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69B3E066" w:rsidR="003152CB" w:rsidRPr="00F35898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Łódź, dnia </w:t>
      </w:r>
      <w:r w:rsidR="000B5E33">
        <w:rPr>
          <w:rFonts w:ascii="Arial" w:hAnsi="Arial"/>
          <w:sz w:val="24"/>
          <w:szCs w:val="24"/>
        </w:rPr>
        <w:t xml:space="preserve">10 </w:t>
      </w:r>
      <w:r w:rsidR="00FD5452">
        <w:rPr>
          <w:rFonts w:ascii="Arial" w:hAnsi="Arial"/>
          <w:sz w:val="24"/>
          <w:szCs w:val="24"/>
        </w:rPr>
        <w:t>września</w:t>
      </w:r>
      <w:r w:rsidRPr="00F35898">
        <w:rPr>
          <w:rFonts w:ascii="Arial" w:hAnsi="Arial"/>
          <w:sz w:val="24"/>
          <w:szCs w:val="24"/>
        </w:rPr>
        <w:t xml:space="preserve"> 2024 roku</w:t>
      </w:r>
    </w:p>
    <w:p w14:paraId="37B9ED56" w14:textId="77777777" w:rsidR="00FD0980" w:rsidRPr="007B3C3C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2D2C60B" w14:textId="77777777" w:rsidR="00FD0980" w:rsidRPr="007B3C3C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1B0490FB" w14:textId="77777777" w:rsidR="00FD0980" w:rsidRPr="007B3C3C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193A9FC3" w14:textId="77777777" w:rsidR="00FD0980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790FC69D" w14:textId="77777777" w:rsidR="00FD0980" w:rsidRPr="007B3C3C" w:rsidRDefault="00FD0980" w:rsidP="00FD0980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>
        <w:rPr>
          <w:rFonts w:ascii="Arial" w:hAnsi="Arial"/>
          <w:sz w:val="24"/>
        </w:rPr>
        <w:t>32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D437FE0" w14:textId="77777777" w:rsidR="00FD0980" w:rsidRPr="004D119A" w:rsidRDefault="00FD0980" w:rsidP="00FD0980">
      <w:pPr>
        <w:rPr>
          <w:rFonts w:ascii="Arial" w:hAnsi="Arial"/>
          <w:sz w:val="24"/>
        </w:rPr>
      </w:pPr>
      <w:r w:rsidRPr="004D119A">
        <w:rPr>
          <w:rFonts w:ascii="Arial" w:hAnsi="Arial"/>
          <w:sz w:val="24"/>
        </w:rPr>
        <w:t>DZP.261.20.2024</w:t>
      </w:r>
    </w:p>
    <w:p w14:paraId="518DA48B" w14:textId="77777777" w:rsidR="00FD0980" w:rsidRPr="003511C2" w:rsidRDefault="00FD0980" w:rsidP="00FD0980">
      <w:pPr>
        <w:spacing w:after="240" w:line="312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 xml:space="preserve">Numer ogłoszenia: </w:t>
      </w:r>
      <w:r w:rsidRPr="004D119A">
        <w:rPr>
          <w:rFonts w:ascii="Arial" w:hAnsi="Arial"/>
          <w:sz w:val="24"/>
        </w:rPr>
        <w:t>2024/BZP 00459892/01</w:t>
      </w:r>
    </w:p>
    <w:p w14:paraId="41EE3F30" w14:textId="77777777" w:rsidR="00FD0980" w:rsidRPr="007B3C3C" w:rsidRDefault="00FD0980" w:rsidP="00FD0980">
      <w:pPr>
        <w:spacing w:before="120" w:after="24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390036A5" w14:textId="6A58FF8F" w:rsidR="00E03B82" w:rsidRPr="00F35898" w:rsidRDefault="00515DF5" w:rsidP="002E695F">
      <w:pPr>
        <w:spacing w:before="240" w:after="24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Informacja o wyborze oferty</w:t>
      </w:r>
    </w:p>
    <w:p w14:paraId="076B72C9" w14:textId="32429F55" w:rsidR="00FD0980" w:rsidRPr="000F66E8" w:rsidRDefault="00E03B82" w:rsidP="00FD0980">
      <w:pPr>
        <w:spacing w:after="240" w:line="360" w:lineRule="auto"/>
        <w:rPr>
          <w:rFonts w:ascii="Arial" w:hAnsi="Arial"/>
          <w:sz w:val="24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0" w:name="_Hlk172706662"/>
      <w:r w:rsidRPr="00F35898">
        <w:rPr>
          <w:rFonts w:ascii="Arial" w:hAnsi="Arial"/>
          <w:sz w:val="24"/>
          <w:szCs w:val="24"/>
        </w:rPr>
        <w:t xml:space="preserve">ust. 1 pkt 1) </w:t>
      </w:r>
      <w:bookmarkEnd w:id="0"/>
      <w:r w:rsidR="00685A7A" w:rsidRPr="00F35898">
        <w:rPr>
          <w:rFonts w:ascii="Arial" w:hAnsi="Arial"/>
          <w:sz w:val="24"/>
          <w:szCs w:val="24"/>
        </w:rPr>
        <w:t xml:space="preserve">oraz pkt 2) </w:t>
      </w:r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 w:rsidR="00F2426B" w:rsidRPr="00F35898">
        <w:rPr>
          <w:rFonts w:ascii="Arial" w:hAnsi="Arial"/>
          <w:sz w:val="24"/>
          <w:szCs w:val="24"/>
        </w:rPr>
        <w:t>3</w:t>
      </w:r>
      <w:r w:rsidRPr="00F35898">
        <w:rPr>
          <w:rFonts w:ascii="Arial" w:hAnsi="Arial"/>
          <w:sz w:val="24"/>
          <w:szCs w:val="24"/>
        </w:rPr>
        <w:t xml:space="preserve"> r. poz. 1</w:t>
      </w:r>
      <w:r w:rsidR="00F2426B" w:rsidRPr="00F35898">
        <w:rPr>
          <w:rFonts w:ascii="Arial" w:hAnsi="Arial"/>
          <w:sz w:val="24"/>
          <w:szCs w:val="24"/>
        </w:rPr>
        <w:t>605</w:t>
      </w:r>
      <w:r w:rsidRPr="00F35898">
        <w:rPr>
          <w:rFonts w:ascii="Arial" w:hAnsi="Arial"/>
          <w:sz w:val="24"/>
          <w:szCs w:val="24"/>
        </w:rPr>
        <w:t xml:space="preserve"> ze zm.)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zwanej dalej „ustawą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” informuję, że w postępowaniu prowadzonym w trybie podstawowym bez negocjacji na </w:t>
      </w:r>
      <w:r w:rsidR="00FD0980" w:rsidRPr="001C361A">
        <w:rPr>
          <w:rFonts w:ascii="Arial" w:hAnsi="Arial"/>
          <w:sz w:val="24"/>
        </w:rPr>
        <w:t>„</w:t>
      </w:r>
      <w:r w:rsidR="00FD0980" w:rsidRPr="004D119A">
        <w:rPr>
          <w:rFonts w:ascii="Arial" w:hAnsi="Arial"/>
          <w:sz w:val="24"/>
        </w:rPr>
        <w:t>Świadczenie usługi restauracyjnej podczas konferencji na terenie miasta Łodzi</w:t>
      </w:r>
      <w:r w:rsidR="00FD0980" w:rsidRPr="001C361A">
        <w:rPr>
          <w:rFonts w:ascii="Arial" w:hAnsi="Arial"/>
          <w:sz w:val="24"/>
        </w:rPr>
        <w:t>”</w:t>
      </w:r>
      <w:r w:rsidR="00B5507F">
        <w:rPr>
          <w:rFonts w:ascii="Arial" w:hAnsi="Arial"/>
          <w:sz w:val="24"/>
        </w:rPr>
        <w:t>,</w:t>
      </w:r>
    </w:p>
    <w:p w14:paraId="3C714FC8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Zamawiający na podstawie kryterium określonego w SWZ:</w:t>
      </w:r>
    </w:p>
    <w:p w14:paraId="60A01C44" w14:textId="5016327B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1. Cena oferty brutto – 100% </w:t>
      </w:r>
    </w:p>
    <w:p w14:paraId="572FC3B5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wybrał następującą ofertę:</w:t>
      </w:r>
    </w:p>
    <w:p w14:paraId="1C3E6715" w14:textId="38AB52DC" w:rsidR="00E03B82" w:rsidRPr="00F35898" w:rsidRDefault="0074007E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Karczma w Miłosnej Jolanta </w:t>
      </w:r>
      <w:proofErr w:type="spellStart"/>
      <w:r w:rsidRPr="00F35898">
        <w:rPr>
          <w:rFonts w:ascii="Arial" w:hAnsi="Arial"/>
          <w:sz w:val="24"/>
          <w:szCs w:val="24"/>
        </w:rPr>
        <w:t>Fornowska</w:t>
      </w:r>
      <w:proofErr w:type="spellEnd"/>
      <w:r w:rsidRPr="00F35898">
        <w:rPr>
          <w:rFonts w:ascii="Arial" w:hAnsi="Arial"/>
          <w:sz w:val="24"/>
          <w:szCs w:val="24"/>
        </w:rPr>
        <w:t>, Miłosna 6, 99-340 Krośniewice</w:t>
      </w:r>
      <w:r w:rsidR="00F2426B" w:rsidRPr="00F35898">
        <w:rPr>
          <w:rFonts w:ascii="Arial" w:hAnsi="Arial"/>
          <w:sz w:val="24"/>
          <w:szCs w:val="24"/>
        </w:rPr>
        <w:t xml:space="preserve"> </w:t>
      </w:r>
      <w:r w:rsidR="00FD0980" w:rsidRPr="00FD0980">
        <w:rPr>
          <w:rFonts w:ascii="Arial" w:hAnsi="Arial"/>
          <w:sz w:val="24"/>
          <w:szCs w:val="24"/>
        </w:rPr>
        <w:t xml:space="preserve">za kwotę </w:t>
      </w:r>
      <w:r w:rsidR="00FD0980">
        <w:rPr>
          <w:rFonts w:ascii="Arial" w:hAnsi="Arial"/>
          <w:sz w:val="24"/>
          <w:szCs w:val="24"/>
        </w:rPr>
        <w:t xml:space="preserve">    </w:t>
      </w:r>
      <w:r w:rsidR="00FD0980" w:rsidRPr="00FD0980">
        <w:rPr>
          <w:rFonts w:ascii="Arial" w:hAnsi="Arial"/>
          <w:sz w:val="24"/>
          <w:szCs w:val="24"/>
        </w:rPr>
        <w:t>8 450,00 zł brutto (słownie: osiem tysięcy czterysta pięćdziesiąt złotych 00/100)</w:t>
      </w:r>
      <w:r w:rsidR="00B5507F">
        <w:rPr>
          <w:rFonts w:ascii="Arial" w:hAnsi="Arial"/>
          <w:sz w:val="24"/>
          <w:szCs w:val="24"/>
        </w:rPr>
        <w:t>.</w:t>
      </w:r>
    </w:p>
    <w:p w14:paraId="64DB7168" w14:textId="383498DA" w:rsidR="00E03B82" w:rsidRPr="00F35898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Uzasadnienie wyboru</w:t>
      </w:r>
    </w:p>
    <w:p w14:paraId="30AB5A6A" w14:textId="51CA39EF" w:rsidR="00E03B82" w:rsidRPr="00F35898" w:rsidRDefault="00E03B82" w:rsidP="00F35898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Do upływu terminu składania ofert tj. do dnia </w:t>
      </w:r>
      <w:r w:rsidR="00783635">
        <w:rPr>
          <w:rFonts w:ascii="Arial" w:hAnsi="Arial"/>
          <w:sz w:val="24"/>
          <w:szCs w:val="24"/>
        </w:rPr>
        <w:t>26 sierpnia</w:t>
      </w:r>
      <w:r w:rsidRPr="00F35898">
        <w:rPr>
          <w:rFonts w:ascii="Arial" w:hAnsi="Arial"/>
          <w:sz w:val="24"/>
          <w:szCs w:val="24"/>
        </w:rPr>
        <w:t xml:space="preserve"> 202</w:t>
      </w:r>
      <w:r w:rsidR="00F2426B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roku do godz. 0</w:t>
      </w:r>
      <w:r w:rsidR="00783635">
        <w:rPr>
          <w:rFonts w:ascii="Arial" w:hAnsi="Arial"/>
          <w:sz w:val="24"/>
          <w:szCs w:val="24"/>
        </w:rPr>
        <w:t>8</w:t>
      </w:r>
      <w:r w:rsidRPr="00F35898">
        <w:rPr>
          <w:rFonts w:ascii="Arial" w:hAnsi="Arial"/>
          <w:sz w:val="24"/>
          <w:szCs w:val="24"/>
        </w:rPr>
        <w:t xml:space="preserve">:00 złożono </w:t>
      </w:r>
      <w:r w:rsidR="00F2426B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ofert</w:t>
      </w:r>
      <w:r w:rsidR="00F2426B" w:rsidRPr="00F35898">
        <w:rPr>
          <w:rFonts w:ascii="Arial" w:hAnsi="Arial"/>
          <w:sz w:val="24"/>
          <w:szCs w:val="24"/>
        </w:rPr>
        <w:t>y</w:t>
      </w:r>
      <w:r w:rsidRPr="00F35898">
        <w:rPr>
          <w:rFonts w:ascii="Arial" w:hAnsi="Arial"/>
          <w:sz w:val="24"/>
          <w:szCs w:val="24"/>
        </w:rPr>
        <w:t>:</w:t>
      </w:r>
    </w:p>
    <w:p w14:paraId="1B0E7DF5" w14:textId="1F968788" w:rsidR="00FD0980" w:rsidRPr="002F0F14" w:rsidRDefault="00FD0980" w:rsidP="00FD098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bookmarkStart w:id="1" w:name="_Hlk176181506"/>
      <w:r w:rsidRPr="002F0F14">
        <w:rPr>
          <w:rFonts w:ascii="Arial" w:hAnsi="Arial"/>
          <w:sz w:val="24"/>
        </w:rPr>
        <w:t xml:space="preserve">Karczma w Miłosnej Jolanta </w:t>
      </w:r>
      <w:proofErr w:type="spellStart"/>
      <w:r w:rsidRPr="002F0F14">
        <w:rPr>
          <w:rFonts w:ascii="Arial" w:hAnsi="Arial"/>
          <w:sz w:val="24"/>
        </w:rPr>
        <w:t>Fornowska</w:t>
      </w:r>
      <w:proofErr w:type="spellEnd"/>
      <w:r w:rsidRPr="002F0F14">
        <w:rPr>
          <w:rFonts w:ascii="Arial" w:hAnsi="Arial"/>
          <w:sz w:val="24"/>
        </w:rPr>
        <w:t xml:space="preserve">, Miłosna 6, 99-340 Krośniewice za kwotę </w:t>
      </w:r>
      <w:r>
        <w:rPr>
          <w:rFonts w:ascii="Arial" w:hAnsi="Arial"/>
          <w:sz w:val="24"/>
        </w:rPr>
        <w:t>8</w:t>
      </w:r>
      <w:r w:rsidRPr="002F0F1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45</w:t>
      </w:r>
      <w:r w:rsidRPr="002F0F14">
        <w:rPr>
          <w:rFonts w:ascii="Arial" w:hAnsi="Arial"/>
          <w:sz w:val="24"/>
        </w:rPr>
        <w:t xml:space="preserve">0,00 zł brutto </w:t>
      </w:r>
      <w:bookmarkEnd w:id="1"/>
      <w:r w:rsidRPr="002F0F14">
        <w:rPr>
          <w:rFonts w:ascii="Arial" w:hAnsi="Arial"/>
          <w:sz w:val="24"/>
        </w:rPr>
        <w:t xml:space="preserve">(słownie: </w:t>
      </w:r>
      <w:r>
        <w:rPr>
          <w:rFonts w:ascii="Arial" w:hAnsi="Arial"/>
          <w:sz w:val="24"/>
        </w:rPr>
        <w:t>osiem</w:t>
      </w:r>
      <w:r w:rsidRPr="002F0F14">
        <w:rPr>
          <w:rFonts w:ascii="Arial" w:hAnsi="Arial"/>
          <w:sz w:val="24"/>
        </w:rPr>
        <w:t xml:space="preserve"> tysięcy </w:t>
      </w:r>
      <w:r>
        <w:rPr>
          <w:rFonts w:ascii="Arial" w:hAnsi="Arial"/>
          <w:sz w:val="24"/>
        </w:rPr>
        <w:t xml:space="preserve">czterysta pięćdziesiąt </w:t>
      </w:r>
      <w:r w:rsidRPr="002F0F14">
        <w:rPr>
          <w:rFonts w:ascii="Arial" w:hAnsi="Arial"/>
          <w:sz w:val="24"/>
        </w:rPr>
        <w:t>złotych 00/100)</w:t>
      </w:r>
      <w:r w:rsidR="00B5507F">
        <w:rPr>
          <w:rFonts w:ascii="Arial" w:hAnsi="Arial"/>
          <w:sz w:val="24"/>
        </w:rPr>
        <w:t>;</w:t>
      </w:r>
    </w:p>
    <w:p w14:paraId="1602CF23" w14:textId="6CDA3C6D" w:rsidR="00FD0980" w:rsidRPr="00A55E77" w:rsidRDefault="00FD0980" w:rsidP="00FD098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r w:rsidRPr="00A55E77">
        <w:rPr>
          <w:rFonts w:ascii="Arial" w:hAnsi="Arial"/>
          <w:sz w:val="24"/>
        </w:rPr>
        <w:t xml:space="preserve">Wszystko ze smakiem </w:t>
      </w:r>
      <w:r>
        <w:rPr>
          <w:rFonts w:ascii="Arial" w:hAnsi="Arial"/>
          <w:sz w:val="24"/>
        </w:rPr>
        <w:t xml:space="preserve">s.c. </w:t>
      </w:r>
      <w:r w:rsidRPr="00A55E77">
        <w:rPr>
          <w:rFonts w:ascii="Arial" w:hAnsi="Arial"/>
          <w:sz w:val="24"/>
        </w:rPr>
        <w:t xml:space="preserve">Wiktor Jeziorski, Lidia Jeziorska, ul. Rzgowska 281/289, 93-338 Łódź za kwotę </w:t>
      </w:r>
      <w:r>
        <w:rPr>
          <w:rFonts w:ascii="Arial" w:hAnsi="Arial"/>
          <w:sz w:val="24"/>
        </w:rPr>
        <w:t>12</w:t>
      </w:r>
      <w:r w:rsidRPr="00A55E77">
        <w:rPr>
          <w:rFonts w:ascii="Arial" w:hAnsi="Arial"/>
          <w:sz w:val="24"/>
        </w:rPr>
        <w:t xml:space="preserve"> 8</w:t>
      </w:r>
      <w:r>
        <w:rPr>
          <w:rFonts w:ascii="Arial" w:hAnsi="Arial"/>
          <w:sz w:val="24"/>
        </w:rPr>
        <w:t>31</w:t>
      </w:r>
      <w:r w:rsidRPr="00A55E77">
        <w:rPr>
          <w:rFonts w:ascii="Arial" w:hAnsi="Arial"/>
          <w:sz w:val="24"/>
        </w:rPr>
        <w:t xml:space="preserve">,00 zł </w:t>
      </w:r>
      <w:r>
        <w:rPr>
          <w:rFonts w:ascii="Arial" w:hAnsi="Arial"/>
          <w:sz w:val="24"/>
        </w:rPr>
        <w:t xml:space="preserve">brutto </w:t>
      </w:r>
      <w:r w:rsidRPr="00A55E77">
        <w:rPr>
          <w:rFonts w:ascii="Arial" w:hAnsi="Arial"/>
          <w:sz w:val="24"/>
        </w:rPr>
        <w:t xml:space="preserve">(słownie: </w:t>
      </w:r>
      <w:r>
        <w:rPr>
          <w:rFonts w:ascii="Arial" w:hAnsi="Arial"/>
          <w:sz w:val="24"/>
        </w:rPr>
        <w:t>dwanaście</w:t>
      </w:r>
      <w:r w:rsidRPr="00A55E77">
        <w:rPr>
          <w:rFonts w:ascii="Arial" w:hAnsi="Arial"/>
          <w:sz w:val="24"/>
        </w:rPr>
        <w:t xml:space="preserve"> tysięcy osiemset </w:t>
      </w:r>
      <w:r>
        <w:rPr>
          <w:rFonts w:ascii="Arial" w:hAnsi="Arial"/>
          <w:sz w:val="24"/>
        </w:rPr>
        <w:t>trzydzieści jeden</w:t>
      </w:r>
      <w:r w:rsidRPr="00A55E77">
        <w:rPr>
          <w:rFonts w:ascii="Arial" w:hAnsi="Arial"/>
          <w:sz w:val="24"/>
        </w:rPr>
        <w:t xml:space="preserve"> złotych 00/100)</w:t>
      </w:r>
      <w:r w:rsidR="00B5507F">
        <w:rPr>
          <w:rFonts w:ascii="Arial" w:hAnsi="Arial"/>
          <w:sz w:val="24"/>
        </w:rPr>
        <w:t>;</w:t>
      </w:r>
    </w:p>
    <w:p w14:paraId="04D12EDC" w14:textId="0B4D2181" w:rsidR="00FD0980" w:rsidRPr="00A55E77" w:rsidRDefault="00FD0980" w:rsidP="00FD098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bookmarkStart w:id="2" w:name="_Hlk176180447"/>
      <w:proofErr w:type="spellStart"/>
      <w:r w:rsidRPr="00A55E77">
        <w:rPr>
          <w:rFonts w:ascii="Arial" w:hAnsi="Arial"/>
          <w:sz w:val="24"/>
        </w:rPr>
        <w:lastRenderedPageBreak/>
        <w:t>Sissss</w:t>
      </w:r>
      <w:proofErr w:type="spellEnd"/>
      <w:r w:rsidRPr="00A55E77">
        <w:rPr>
          <w:rFonts w:ascii="Arial" w:hAnsi="Arial"/>
          <w:sz w:val="24"/>
        </w:rPr>
        <w:t xml:space="preserve"> Sp. z o.o. Ul. Rudzka 62, 93-423 Łódź</w:t>
      </w:r>
      <w:bookmarkEnd w:id="2"/>
      <w:r w:rsidRPr="00A55E77">
        <w:rPr>
          <w:rFonts w:ascii="Arial" w:hAnsi="Arial"/>
          <w:sz w:val="24"/>
        </w:rPr>
        <w:t xml:space="preserve"> za kwotę 10</w:t>
      </w:r>
      <w:r>
        <w:rPr>
          <w:rFonts w:ascii="Arial" w:hAnsi="Arial"/>
          <w:sz w:val="24"/>
        </w:rPr>
        <w:t xml:space="preserve"> </w:t>
      </w:r>
      <w:r w:rsidRPr="00A55E77">
        <w:rPr>
          <w:rFonts w:ascii="Arial" w:hAnsi="Arial"/>
          <w:sz w:val="24"/>
        </w:rPr>
        <w:t xml:space="preserve">389,60 zł </w:t>
      </w:r>
      <w:r>
        <w:rPr>
          <w:rFonts w:ascii="Arial" w:hAnsi="Arial"/>
          <w:sz w:val="24"/>
        </w:rPr>
        <w:t xml:space="preserve">brutto </w:t>
      </w:r>
      <w:r w:rsidRPr="00A55E77">
        <w:rPr>
          <w:rFonts w:ascii="Arial" w:hAnsi="Arial"/>
          <w:sz w:val="24"/>
        </w:rPr>
        <w:t xml:space="preserve">(słownie: dziesięć tysięcy trzysta osiemdziesiąt </w:t>
      </w:r>
      <w:r>
        <w:rPr>
          <w:rFonts w:ascii="Arial" w:hAnsi="Arial"/>
          <w:sz w:val="24"/>
        </w:rPr>
        <w:t xml:space="preserve">dziewięć </w:t>
      </w:r>
      <w:r w:rsidRPr="00A55E77">
        <w:rPr>
          <w:rFonts w:ascii="Arial" w:hAnsi="Arial"/>
          <w:sz w:val="24"/>
        </w:rPr>
        <w:t>złotych</w:t>
      </w:r>
      <w:r>
        <w:rPr>
          <w:rFonts w:ascii="Arial" w:hAnsi="Arial"/>
          <w:sz w:val="24"/>
        </w:rPr>
        <w:t xml:space="preserve"> 60/100</w:t>
      </w:r>
      <w:r w:rsidRPr="00A55E77">
        <w:rPr>
          <w:rFonts w:ascii="Arial" w:hAnsi="Arial"/>
          <w:sz w:val="24"/>
        </w:rPr>
        <w:t>)</w:t>
      </w:r>
      <w:r w:rsidR="00B5507F">
        <w:rPr>
          <w:rFonts w:ascii="Arial" w:hAnsi="Arial"/>
          <w:sz w:val="24"/>
        </w:rPr>
        <w:t>;</w:t>
      </w:r>
    </w:p>
    <w:p w14:paraId="67FF69CA" w14:textId="290B07BD" w:rsidR="00FD0980" w:rsidRPr="00726F5D" w:rsidRDefault="00FD0980" w:rsidP="00FD098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bookmarkStart w:id="3" w:name="_Hlk176181095"/>
      <w:r w:rsidRPr="00726F5D">
        <w:rPr>
          <w:rFonts w:ascii="Arial" w:hAnsi="Arial"/>
          <w:sz w:val="24"/>
        </w:rPr>
        <w:t>AM Creative Life Anna Filipczyk Ul. Brzozowa 107</w:t>
      </w:r>
      <w:r>
        <w:rPr>
          <w:rFonts w:ascii="Arial" w:hAnsi="Arial"/>
          <w:sz w:val="24"/>
        </w:rPr>
        <w:t>,</w:t>
      </w:r>
      <w:r w:rsidRPr="00726F5D">
        <w:rPr>
          <w:rFonts w:ascii="Arial" w:hAnsi="Arial"/>
          <w:sz w:val="24"/>
        </w:rPr>
        <w:t xml:space="preserve"> 32-053 Wola Radziszowska</w:t>
      </w:r>
      <w:bookmarkEnd w:id="3"/>
      <w:r w:rsidRPr="00726F5D">
        <w:rPr>
          <w:rFonts w:ascii="Arial" w:hAnsi="Arial"/>
          <w:sz w:val="24"/>
        </w:rPr>
        <w:t xml:space="preserve"> za kwotę 19 370,00 zł brutto (</w:t>
      </w:r>
      <w:r>
        <w:rPr>
          <w:rFonts w:ascii="Arial" w:hAnsi="Arial"/>
          <w:sz w:val="24"/>
        </w:rPr>
        <w:t xml:space="preserve"> </w:t>
      </w:r>
      <w:r w:rsidRPr="00726F5D">
        <w:rPr>
          <w:rFonts w:ascii="Arial" w:hAnsi="Arial"/>
          <w:sz w:val="24"/>
        </w:rPr>
        <w:t>słownie: dziewiętnaście tysięcy trzysta siedemdziesiąt złotych 00/100)</w:t>
      </w:r>
      <w:r w:rsidR="00B5507F">
        <w:rPr>
          <w:rFonts w:ascii="Arial" w:hAnsi="Arial"/>
          <w:sz w:val="24"/>
        </w:rPr>
        <w:t>.</w:t>
      </w:r>
    </w:p>
    <w:p w14:paraId="49116DA9" w14:textId="5BD57744" w:rsidR="00685A7A" w:rsidRPr="00F35898" w:rsidRDefault="00E03B82" w:rsidP="00685A7A">
      <w:pPr>
        <w:spacing w:afterLines="40" w:after="96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2. </w:t>
      </w:r>
      <w:r w:rsidR="00685A7A" w:rsidRPr="00F3589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 postępowaniu odrzucono następujące oferty:</w:t>
      </w:r>
    </w:p>
    <w:p w14:paraId="4F00E27A" w14:textId="23CF54CA" w:rsidR="00F35898" w:rsidRPr="00F35898" w:rsidRDefault="00685A7A" w:rsidP="00FD0980">
      <w:pPr>
        <w:spacing w:after="20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1)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ab/>
      </w:r>
      <w:r w:rsidR="005D4968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fertę nr 3 złożoną przez </w:t>
      </w:r>
      <w:proofErr w:type="spellStart"/>
      <w:r w:rsidR="00FD0980" w:rsidRPr="00A55E77">
        <w:rPr>
          <w:rFonts w:ascii="Arial" w:hAnsi="Arial"/>
          <w:sz w:val="24"/>
        </w:rPr>
        <w:t>Sissss</w:t>
      </w:r>
      <w:proofErr w:type="spellEnd"/>
      <w:r w:rsidR="00FD0980" w:rsidRPr="00A55E77">
        <w:rPr>
          <w:rFonts w:ascii="Arial" w:hAnsi="Arial"/>
          <w:sz w:val="24"/>
        </w:rPr>
        <w:t xml:space="preserve"> Sp. z o.o.</w:t>
      </w:r>
      <w:r w:rsidR="00B5507F">
        <w:rPr>
          <w:rFonts w:ascii="Arial" w:hAnsi="Arial"/>
          <w:sz w:val="24"/>
        </w:rPr>
        <w:t>,</w:t>
      </w:r>
      <w:r w:rsidR="00FD0980" w:rsidRPr="00A55E77">
        <w:rPr>
          <w:rFonts w:ascii="Arial" w:hAnsi="Arial"/>
          <w:sz w:val="24"/>
        </w:rPr>
        <w:t xml:space="preserve"> Ul. Rudzka 62, 93-423 Łódź</w:t>
      </w:r>
      <w:r w:rsidR="00FD0980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na podstawie art. 226 ust. 1 pkt 2</w:t>
      </w:r>
      <w:r w:rsidR="00804CEB"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)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lit c) ustawy </w:t>
      </w:r>
      <w:proofErr w:type="spellStart"/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Pzp</w:t>
      </w:r>
      <w:proofErr w:type="spellEnd"/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  <w:r w:rsidRPr="00F35898">
        <w:rPr>
          <w:rFonts w:ascii="Arial" w:hAnsi="Arial"/>
          <w:sz w:val="24"/>
          <w:szCs w:val="24"/>
        </w:rPr>
        <w:t xml:space="preserve">na podstawie art. 226 ust. 1 pkt. 10) ustawy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. W dniu </w:t>
      </w:r>
      <w:r w:rsidR="00783635">
        <w:rPr>
          <w:rFonts w:ascii="Arial" w:hAnsi="Arial"/>
          <w:sz w:val="24"/>
          <w:szCs w:val="24"/>
        </w:rPr>
        <w:t>27</w:t>
      </w:r>
      <w:r w:rsidR="006D10D1" w:rsidRPr="00F35898">
        <w:rPr>
          <w:rFonts w:ascii="Arial" w:hAnsi="Arial"/>
          <w:sz w:val="24"/>
          <w:szCs w:val="24"/>
        </w:rPr>
        <w:t xml:space="preserve"> </w:t>
      </w:r>
      <w:r w:rsidR="00783635">
        <w:rPr>
          <w:rFonts w:ascii="Arial" w:hAnsi="Arial"/>
          <w:sz w:val="24"/>
          <w:szCs w:val="24"/>
        </w:rPr>
        <w:t>sierpni</w:t>
      </w:r>
      <w:r w:rsidR="006D10D1" w:rsidRPr="00F35898">
        <w:rPr>
          <w:rFonts w:ascii="Arial" w:hAnsi="Arial"/>
          <w:sz w:val="24"/>
          <w:szCs w:val="24"/>
        </w:rPr>
        <w:t>a</w:t>
      </w:r>
      <w:r w:rsidRPr="00F35898">
        <w:rPr>
          <w:rFonts w:ascii="Arial" w:hAnsi="Arial"/>
          <w:sz w:val="24"/>
          <w:szCs w:val="24"/>
        </w:rPr>
        <w:t xml:space="preserve"> 202</w:t>
      </w:r>
      <w:r w:rsidR="006D10D1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r. Zamawiający wysłał do Wykonawcy wezwanie do złożenia wyjaśnień treści złożonej oferty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skierowane na podstawie art. 223 ust. 1 ustawy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 w celu złożenia wyjaśnień, z jakich powodów </w:t>
      </w:r>
      <w:r w:rsidR="006D10D1" w:rsidRPr="00F35898">
        <w:rPr>
          <w:rFonts w:ascii="Arial" w:hAnsi="Arial"/>
          <w:sz w:val="24"/>
          <w:szCs w:val="24"/>
        </w:rPr>
        <w:t>zastosował 8% stawkę podatku VAT</w:t>
      </w:r>
      <w:r w:rsidRPr="00F35898">
        <w:rPr>
          <w:rFonts w:ascii="Arial" w:hAnsi="Arial"/>
          <w:sz w:val="24"/>
          <w:szCs w:val="24"/>
        </w:rPr>
        <w:t>. W zakreślonym terminie Wykonawca udzielił następujących wyjaśnień: „</w:t>
      </w:r>
      <w:r w:rsidR="00FD5452" w:rsidRPr="00FD5452">
        <w:rPr>
          <w:rFonts w:ascii="Arial" w:hAnsi="Arial"/>
          <w:sz w:val="24"/>
          <w:szCs w:val="24"/>
        </w:rPr>
        <w:t>Zastosowaliśmy stawkę VAT w wysokości 8%, ponieważ powyższą usługę zakwalifikowaliśmy jako usługę restauracyjną, która podlega stawce 8%.</w:t>
      </w:r>
      <w:r w:rsidRPr="00F35898">
        <w:rPr>
          <w:rFonts w:ascii="Arial" w:hAnsi="Arial"/>
          <w:sz w:val="24"/>
          <w:szCs w:val="24"/>
        </w:rPr>
        <w:t>”</w:t>
      </w:r>
    </w:p>
    <w:p w14:paraId="6253ABFB" w14:textId="1F0842B0" w:rsidR="00685A7A" w:rsidRPr="00F35898" w:rsidRDefault="00685A7A" w:rsidP="00F35898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Zgodnie z rozdziałem XIX ust. 5 Specyfikacji Warunków Zamówienia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Wykonawca przygotowując ofertę winien zastosować właściwe stawki podatku VAT zgodnie z ustawą z dnia 11 marca 2004 r. o podatku od towarów i usług (Dz. U. z 202</w:t>
      </w:r>
      <w:r w:rsidR="00F35898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poz. </w:t>
      </w:r>
      <w:r w:rsidR="00F35898" w:rsidRPr="00F35898">
        <w:rPr>
          <w:rFonts w:ascii="Arial" w:hAnsi="Arial"/>
          <w:sz w:val="24"/>
          <w:szCs w:val="24"/>
        </w:rPr>
        <w:t>361</w:t>
      </w:r>
      <w:r w:rsidRPr="00F35898">
        <w:rPr>
          <w:rFonts w:ascii="Arial" w:hAnsi="Arial"/>
          <w:sz w:val="24"/>
          <w:szCs w:val="24"/>
        </w:rPr>
        <w:t>) oraz rozporządzeniami wykonawczymi do ustawy. Zgodnie z art. 41 pkt 12f  ustawy z dnia 11.03.2004r. o podatku od towarów i usług (Dz. U. z 202</w:t>
      </w:r>
      <w:r w:rsidR="00F35898" w:rsidRPr="00F3589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poz. </w:t>
      </w:r>
      <w:r w:rsidR="00F35898" w:rsidRPr="00F35898">
        <w:rPr>
          <w:rFonts w:ascii="Arial" w:hAnsi="Arial"/>
          <w:sz w:val="24"/>
          <w:szCs w:val="24"/>
        </w:rPr>
        <w:t>361</w:t>
      </w:r>
      <w:r w:rsidRPr="00F35898">
        <w:rPr>
          <w:rFonts w:ascii="Arial" w:hAnsi="Arial"/>
          <w:sz w:val="24"/>
          <w:szCs w:val="24"/>
        </w:rPr>
        <w:t>)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 podatek na usługę restauracyjną (przyrządzenie posiłku, jego przygotowanie do podania oraz podanie klientowi do spożycia) wynosi 8 % VAT za wyjątkiem sprzedaży napojów, przy przygotowywaniu których jest wykorzystywany napar z kawy lub herbaty, niezależnie od udziału procentowego tego naparu w przygotowywanym napoju, gdzie stawka podatku VAT wynosi 23 %. Zgodnie zatem z ww. przepisem 23% stawkę podatku VAT należy zastosować w przypadku niniejszego postępowania do serwisu kawy i herbaty.</w:t>
      </w:r>
      <w:r w:rsidR="00BA69CC" w:rsidRPr="00BA69CC">
        <w:rPr>
          <w:rFonts w:ascii="Arial" w:hAnsi="Arial"/>
          <w:sz w:val="24"/>
          <w:szCs w:val="24"/>
        </w:rPr>
        <w:t xml:space="preserve"> </w:t>
      </w:r>
      <w:r w:rsidR="00BA69CC" w:rsidRPr="00EA44B3">
        <w:rPr>
          <w:rFonts w:ascii="Arial" w:hAnsi="Arial"/>
          <w:sz w:val="24"/>
          <w:szCs w:val="24"/>
        </w:rPr>
        <w:t>Ponadto stawk</w:t>
      </w:r>
      <w:r w:rsidR="00783635">
        <w:rPr>
          <w:rFonts w:ascii="Arial" w:hAnsi="Arial"/>
          <w:sz w:val="24"/>
          <w:szCs w:val="24"/>
        </w:rPr>
        <w:t>i</w:t>
      </w:r>
      <w:r w:rsidR="00BA69CC" w:rsidRPr="00EA44B3">
        <w:rPr>
          <w:rFonts w:ascii="Arial" w:hAnsi="Arial"/>
          <w:sz w:val="24"/>
          <w:szCs w:val="24"/>
        </w:rPr>
        <w:t xml:space="preserve"> podatku VAT nie mogą być przedmiotem negocjacji.</w:t>
      </w:r>
    </w:p>
    <w:p w14:paraId="3EF9B45E" w14:textId="4EDD100A" w:rsidR="00685A7A" w:rsidRDefault="00685A7A" w:rsidP="00F35898">
      <w:pPr>
        <w:tabs>
          <w:tab w:val="left" w:pos="426"/>
        </w:tabs>
        <w:spacing w:before="120" w:after="120" w:line="360" w:lineRule="auto"/>
      </w:pPr>
      <w:r w:rsidRPr="00F35898">
        <w:rPr>
          <w:rFonts w:ascii="Arial" w:hAnsi="Arial"/>
          <w:sz w:val="24"/>
          <w:szCs w:val="24"/>
        </w:rPr>
        <w:t xml:space="preserve">W związku z powyższym oferta podlega odrzuceniu na podstawie art. 226 ust. 1 pkt 10) ustawy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>, ponieważ zawiera błędy w obliczeniu ceny lub kosztu.</w:t>
      </w:r>
      <w:r w:rsidR="00EA44B3" w:rsidRPr="00EA44B3">
        <w:t xml:space="preserve"> </w:t>
      </w:r>
    </w:p>
    <w:p w14:paraId="76903822" w14:textId="6B4D30DD" w:rsidR="00FD5452" w:rsidRPr="00F35898" w:rsidRDefault="00FD5452" w:rsidP="00FD5452">
      <w:pPr>
        <w:spacing w:after="200" w:line="360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2) 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Ofertę nr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4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złożoną przez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FD5452">
        <w:rPr>
          <w:rFonts w:ascii="Arial" w:hAnsi="Arial"/>
          <w:sz w:val="24"/>
        </w:rPr>
        <w:t>AM Creative Life Anna Filipczyk</w:t>
      </w:r>
      <w:r w:rsidR="00B5507F">
        <w:rPr>
          <w:rFonts w:ascii="Arial" w:hAnsi="Arial"/>
          <w:sz w:val="24"/>
        </w:rPr>
        <w:t>,</w:t>
      </w:r>
      <w:r w:rsidRPr="00FD5452">
        <w:rPr>
          <w:rFonts w:ascii="Arial" w:hAnsi="Arial"/>
          <w:sz w:val="24"/>
        </w:rPr>
        <w:t xml:space="preserve"> Ul. Brzozowa 107, 32-053 Wola Radziszowska</w:t>
      </w:r>
      <w:r w:rsidR="00B5507F">
        <w:rPr>
          <w:rFonts w:ascii="Arial" w:hAnsi="Arial"/>
          <w:sz w:val="24"/>
        </w:rPr>
        <w:t>,</w:t>
      </w:r>
      <w:r w:rsidRPr="00FD5452">
        <w:rPr>
          <w:rFonts w:ascii="Arial" w:hAnsi="Arial"/>
          <w:sz w:val="24"/>
        </w:rPr>
        <w:t xml:space="preserve"> </w:t>
      </w:r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na podstawie art. 226 ust. 1 pkt 2) lit c) ustawy </w:t>
      </w:r>
      <w:proofErr w:type="spellStart"/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Pzp</w:t>
      </w:r>
      <w:proofErr w:type="spellEnd"/>
      <w:r w:rsidRPr="00F3589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  <w:r w:rsidRPr="00F35898">
        <w:rPr>
          <w:rFonts w:ascii="Arial" w:hAnsi="Arial"/>
          <w:sz w:val="24"/>
          <w:szCs w:val="24"/>
        </w:rPr>
        <w:t xml:space="preserve">na </w:t>
      </w:r>
      <w:r w:rsidRPr="00F35898">
        <w:rPr>
          <w:rFonts w:ascii="Arial" w:hAnsi="Arial"/>
          <w:sz w:val="24"/>
          <w:szCs w:val="24"/>
        </w:rPr>
        <w:lastRenderedPageBreak/>
        <w:t xml:space="preserve">podstawie art. 226 ust. 1 pkt 10) ustawy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. W dniu </w:t>
      </w:r>
      <w:r w:rsidR="00783635" w:rsidRPr="00783635">
        <w:rPr>
          <w:rFonts w:ascii="Arial" w:hAnsi="Arial"/>
          <w:sz w:val="24"/>
          <w:szCs w:val="24"/>
        </w:rPr>
        <w:t xml:space="preserve">27 sierpnia </w:t>
      </w:r>
      <w:r w:rsidRPr="00F35898">
        <w:rPr>
          <w:rFonts w:ascii="Arial" w:hAnsi="Arial"/>
          <w:sz w:val="24"/>
          <w:szCs w:val="24"/>
        </w:rPr>
        <w:t xml:space="preserve">2024 r. Zamawiający wysłał do Wykonawcy wezwanie do złożenia wyjaśnień treści złożonej oferty skierowane na podstawie art. 223 ust. 1 ustawy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 w celu złożenia wyjaśnień, z jakich powodów zastosował </w:t>
      </w:r>
      <w:r>
        <w:rPr>
          <w:rFonts w:ascii="Arial" w:hAnsi="Arial"/>
          <w:sz w:val="24"/>
          <w:szCs w:val="24"/>
        </w:rPr>
        <w:t>23</w:t>
      </w:r>
      <w:r w:rsidRPr="00F35898">
        <w:rPr>
          <w:rFonts w:ascii="Arial" w:hAnsi="Arial"/>
          <w:sz w:val="24"/>
          <w:szCs w:val="24"/>
        </w:rPr>
        <w:t>% stawkę podatku VAT. W zakreślonym terminie Wykonawca udzielił następujących wyjaśnień: „</w:t>
      </w:r>
      <w:r w:rsidRPr="00FD5452">
        <w:rPr>
          <w:rFonts w:ascii="Arial" w:hAnsi="Arial"/>
          <w:sz w:val="24"/>
          <w:szCs w:val="24"/>
        </w:rPr>
        <w:t>Jako Firma zajmująca się organizacją różnego rodzaju eventów, spotkań, szkoleń a także usług cateringowych jesteśmy zobligowani do stosowania stawki w wysokości 23% VAT. Wynika to ze specyfikacji działalności, której podstawą jest szeroko rozumiana organizacja ww. wydarzeń.</w:t>
      </w:r>
      <w:r w:rsidRPr="00F35898">
        <w:rPr>
          <w:rFonts w:ascii="Arial" w:hAnsi="Arial"/>
          <w:sz w:val="24"/>
          <w:szCs w:val="24"/>
        </w:rPr>
        <w:t>”</w:t>
      </w:r>
    </w:p>
    <w:p w14:paraId="15C67547" w14:textId="095CA57F" w:rsidR="00FD5452" w:rsidRPr="00F35898" w:rsidRDefault="00FD5452" w:rsidP="00FD5452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Zgodnie z rozdziałem XIX ust. 5 Specyfikacji Warunków Zamówienia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Wykonawca przygotowując ofertę winien zastosować właściwe stawki podatku VAT zgodnie z ustawą z dnia 11 marca 2004 r. o podatku od towarów i usług (Dz. U. z 2024 poz. 361) oraz rozporządzeniami wykonawczymi do ustawy. Zgodnie z art. 41 pkt 12f  ustawy z dnia 11.03.2004r. o podatku od towarów i usług (Dz. U. z 2024 poz. 361)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 podatek na usługę restauracyjną (przyrządzenie posiłku, jego przygotowanie do podania oraz podanie klientowi do spożycia) wynosi 8 % VAT za wyjątkiem sprzedaży napojów, przy przygotowywaniu których jest wykorzystywany napar z kawy lub herbaty, niezależnie od udziału procentowego tego naparu w przygotowywanym napoju, gdzie stawka podatku VAT wynosi 23 %. Zgodnie zatem z ww. przepisem 23% stawkę podatku VAT należy zastosować w przypadku niniejszego postępowania do serwisu kawy i herbaty.</w:t>
      </w:r>
      <w:r w:rsidRPr="00BA69CC">
        <w:rPr>
          <w:rFonts w:ascii="Arial" w:hAnsi="Arial"/>
          <w:sz w:val="24"/>
          <w:szCs w:val="24"/>
        </w:rPr>
        <w:t xml:space="preserve"> </w:t>
      </w:r>
      <w:r w:rsidRPr="00EA44B3">
        <w:rPr>
          <w:rFonts w:ascii="Arial" w:hAnsi="Arial"/>
          <w:sz w:val="24"/>
          <w:szCs w:val="24"/>
        </w:rPr>
        <w:t>Ponadto stawk</w:t>
      </w:r>
      <w:r w:rsidR="00783635">
        <w:rPr>
          <w:rFonts w:ascii="Arial" w:hAnsi="Arial"/>
          <w:sz w:val="24"/>
          <w:szCs w:val="24"/>
        </w:rPr>
        <w:t>i</w:t>
      </w:r>
      <w:r w:rsidRPr="00EA44B3">
        <w:rPr>
          <w:rFonts w:ascii="Arial" w:hAnsi="Arial"/>
          <w:sz w:val="24"/>
          <w:szCs w:val="24"/>
        </w:rPr>
        <w:t xml:space="preserve"> podatku VAT nie mogą być przedmiotem negocjacji.</w:t>
      </w:r>
    </w:p>
    <w:p w14:paraId="798DE142" w14:textId="77777777" w:rsidR="00FD5452" w:rsidRPr="00F35898" w:rsidRDefault="00FD5452" w:rsidP="00783635">
      <w:pPr>
        <w:tabs>
          <w:tab w:val="left" w:pos="426"/>
        </w:tabs>
        <w:spacing w:before="120" w:after="48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W związku z powyższym oferta podlega odrzuceniu na podstawie art. 226 ust. 1 pkt 10) ustawy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>, ponieważ zawiera błędy w obliczeniu ceny lub kosztu.</w:t>
      </w:r>
      <w:r w:rsidRPr="00EA44B3">
        <w:t xml:space="preserve"> </w:t>
      </w:r>
    </w:p>
    <w:p w14:paraId="4346F560" w14:textId="377249E0" w:rsidR="00E03B82" w:rsidRPr="00F35898" w:rsidRDefault="006C3ED9" w:rsidP="00685A7A">
      <w:pPr>
        <w:tabs>
          <w:tab w:val="left" w:pos="426"/>
        </w:tabs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 xml:space="preserve">3. </w:t>
      </w:r>
      <w:r w:rsidR="00E03B82" w:rsidRPr="00F35898">
        <w:rPr>
          <w:rFonts w:ascii="Arial" w:hAnsi="Arial"/>
          <w:b/>
          <w:bCs/>
          <w:sz w:val="24"/>
          <w:szCs w:val="24"/>
        </w:rPr>
        <w:t>Wybór najkorzystniejszej oferty: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1984"/>
        <w:gridCol w:w="1985"/>
        <w:gridCol w:w="1417"/>
      </w:tblGrid>
      <w:tr w:rsidR="006124E8" w:rsidRPr="008C5366" w14:paraId="4718CE37" w14:textId="77777777" w:rsidTr="0074007E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Nazwa wykonawcy</w:t>
            </w:r>
          </w:p>
          <w:p w14:paraId="330DD5BB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Kryterium:</w:t>
            </w:r>
            <w:r w:rsidRPr="004F6A34">
              <w:rPr>
                <w:rFonts w:ascii="Arial" w:hAnsi="Arial" w:cs="Arial"/>
                <w:bCs/>
              </w:rPr>
              <w:br/>
              <w:t>Cena oferty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4F6A34" w:rsidRDefault="006124E8" w:rsidP="00E44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A34">
              <w:rPr>
                <w:rFonts w:ascii="Arial" w:hAnsi="Arial" w:cs="Arial"/>
                <w:bCs/>
                <w:sz w:val="24"/>
                <w:szCs w:val="24"/>
              </w:rPr>
              <w:t>Miejsce</w:t>
            </w:r>
          </w:p>
        </w:tc>
      </w:tr>
      <w:tr w:rsidR="006124E8" w:rsidRPr="008C5366" w14:paraId="4EFF8763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6124E8" w:rsidRPr="004F6A34" w:rsidRDefault="006124E8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AA98" w14:textId="77777777" w:rsidR="004F6A34" w:rsidRDefault="00FD5452" w:rsidP="00FD5452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 xml:space="preserve">Karczma w Miłosnej Jolanta </w:t>
            </w:r>
            <w:proofErr w:type="spellStart"/>
            <w:r w:rsidRPr="004F6A34">
              <w:rPr>
                <w:rFonts w:ascii="Arial" w:hAnsi="Arial" w:cs="Arial"/>
                <w:sz w:val="24"/>
                <w:szCs w:val="24"/>
              </w:rPr>
              <w:t>Fornowska</w:t>
            </w:r>
            <w:proofErr w:type="spellEnd"/>
            <w:r w:rsidRPr="004F6A34">
              <w:rPr>
                <w:rFonts w:ascii="Arial" w:hAnsi="Arial" w:cs="Arial"/>
                <w:sz w:val="24"/>
                <w:szCs w:val="24"/>
              </w:rPr>
              <w:t xml:space="preserve">, Miłosna 6, </w:t>
            </w:r>
          </w:p>
          <w:p w14:paraId="660377A7" w14:textId="475C8204" w:rsidR="006124E8" w:rsidRPr="004F6A34" w:rsidRDefault="00FD5452" w:rsidP="00FD5452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lastRenderedPageBreak/>
              <w:t>99-340 Krośniewice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3FBBA420" w:rsidR="006124E8" w:rsidRPr="004F6A34" w:rsidRDefault="00FD5452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 w:rsidRPr="004F6A34">
              <w:rPr>
                <w:rFonts w:ascii="Arial" w:hAnsi="Arial" w:cs="Arial"/>
              </w:rPr>
              <w:lastRenderedPageBreak/>
              <w:t xml:space="preserve">8 450,00 zł </w:t>
            </w:r>
            <w:r w:rsidR="006C3ED9" w:rsidRPr="004F6A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4B33D23D" w:rsidR="006124E8" w:rsidRPr="004F6A34" w:rsidRDefault="00FD5452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4F6A34">
              <w:rPr>
                <w:rFonts w:ascii="Arial" w:hAnsi="Arial" w:cs="Arial"/>
              </w:rPr>
              <w:t>100</w:t>
            </w:r>
            <w:r w:rsidR="00A12FF1" w:rsidRPr="004F6A34">
              <w:rPr>
                <w:rFonts w:ascii="Arial" w:hAnsi="Arial" w:cs="Arial"/>
              </w:rPr>
              <w:t>,</w:t>
            </w:r>
            <w:r w:rsidR="005D4968" w:rsidRPr="004F6A34">
              <w:rPr>
                <w:rFonts w:ascii="Arial" w:hAnsi="Arial" w:cs="Arial"/>
              </w:rPr>
              <w:t>0</w:t>
            </w:r>
            <w:r w:rsidRPr="004F6A34">
              <w:rPr>
                <w:rFonts w:ascii="Arial" w:hAnsi="Arial" w:cs="Arial"/>
              </w:rPr>
              <w:t>0</w:t>
            </w:r>
            <w:r w:rsidR="00A12FF1" w:rsidRPr="004F6A34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2E083CF3" w:rsidR="006124E8" w:rsidRPr="004F6A34" w:rsidRDefault="00A12FF1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124E8" w:rsidRPr="008C5366" w14:paraId="38ED3FD5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235757FB" w:rsidR="006124E8" w:rsidRPr="004F6A34" w:rsidRDefault="003152CB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17B2" w14:textId="77777777" w:rsidR="004F6A34" w:rsidRDefault="00FD5452" w:rsidP="006C3ED9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 xml:space="preserve">Wszystko ze smakiem s.c. Wiktor Jeziorski, Lidia Jeziorska, </w:t>
            </w:r>
          </w:p>
          <w:p w14:paraId="78A269EF" w14:textId="3F416C93" w:rsidR="006124E8" w:rsidRPr="004F6A34" w:rsidRDefault="00FD5452" w:rsidP="006C3ED9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ul. Rzgowska 281/289, 93-338 Łódź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72A82A91" w:rsidR="006124E8" w:rsidRPr="004F6A34" w:rsidRDefault="00FD5452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4F6A34">
              <w:rPr>
                <w:rFonts w:ascii="Arial" w:hAnsi="Arial" w:cs="Arial"/>
              </w:rPr>
              <w:t xml:space="preserve">12 831,00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0B340F18" w:rsidR="006124E8" w:rsidRPr="004F6A34" w:rsidRDefault="00783635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4F6A34">
              <w:rPr>
                <w:rFonts w:ascii="Arial" w:hAnsi="Arial" w:cs="Arial"/>
              </w:rPr>
              <w:t>39</w:t>
            </w:r>
            <w:r w:rsidR="00FD5452" w:rsidRPr="004F6A34">
              <w:rPr>
                <w:rFonts w:ascii="Arial" w:hAnsi="Arial" w:cs="Arial"/>
              </w:rPr>
              <w:t>,</w:t>
            </w:r>
            <w:r w:rsidRPr="004F6A34">
              <w:rPr>
                <w:rFonts w:ascii="Arial" w:hAnsi="Arial" w:cs="Arial"/>
              </w:rPr>
              <w:t>51</w:t>
            </w:r>
            <w:r w:rsidR="00A12FF1" w:rsidRPr="004F6A34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0D170BA0" w:rsidR="006124E8" w:rsidRPr="004F6A34" w:rsidRDefault="00FD545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I</w:t>
            </w:r>
            <w:r w:rsidR="006124E8" w:rsidRPr="004F6A34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2668C6FB" w14:textId="2410ACA5" w:rsidR="008A7B5D" w:rsidRDefault="00E03B82" w:rsidP="002E695F">
      <w:pPr>
        <w:spacing w:before="24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4F6A34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FD5452" w:rsidRPr="00FD5452">
        <w:rPr>
          <w:rFonts w:ascii="Arial" w:hAnsi="Arial"/>
          <w:sz w:val="24"/>
        </w:rPr>
        <w:t xml:space="preserve">Karczma w Miłosnej Jolanta </w:t>
      </w:r>
      <w:proofErr w:type="spellStart"/>
      <w:r w:rsidR="00FD5452" w:rsidRPr="00FD5452">
        <w:rPr>
          <w:rFonts w:ascii="Arial" w:hAnsi="Arial"/>
          <w:sz w:val="24"/>
        </w:rPr>
        <w:t>Fornowska</w:t>
      </w:r>
      <w:proofErr w:type="spellEnd"/>
      <w:r w:rsidR="00FD5452" w:rsidRPr="00FD5452">
        <w:rPr>
          <w:rFonts w:ascii="Arial" w:hAnsi="Arial"/>
          <w:sz w:val="24"/>
        </w:rPr>
        <w:t xml:space="preserve">, Miłosna 6, 99-340 Krośniewice za kwotę 8 450,00 zł </w:t>
      </w:r>
      <w:r w:rsidR="00515DF5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zamówień publicznych. W ocenie dokonanej na podstawie kryterium określonego w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</w:t>
      </w:r>
    </w:p>
    <w:p w14:paraId="5F65E30A" w14:textId="77777777" w:rsidR="00B40092" w:rsidRDefault="00B40092" w:rsidP="00B40092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>Katarzyna Maciołek</w:t>
      </w:r>
    </w:p>
    <w:p w14:paraId="62C3D950" w14:textId="77777777" w:rsidR="00B40092" w:rsidRDefault="00B40092" w:rsidP="00B40092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 xml:space="preserve">Dyrektor Regionalnego Centrum </w:t>
      </w:r>
    </w:p>
    <w:p w14:paraId="0E74B45F" w14:textId="77777777" w:rsidR="00B40092" w:rsidRDefault="00B40092" w:rsidP="00B40092">
      <w:pPr>
        <w:spacing w:before="12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>Polityki Społecznej w Łodzi</w:t>
      </w:r>
    </w:p>
    <w:sectPr w:rsidR="00B40092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A6D"/>
    <w:multiLevelType w:val="hybridMultilevel"/>
    <w:tmpl w:val="40E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  <w:num w:numId="3" w16cid:durableId="2118136687">
    <w:abstractNumId w:val="3"/>
  </w:num>
  <w:num w:numId="4" w16cid:durableId="52691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66015"/>
    <w:rsid w:val="000A63DE"/>
    <w:rsid w:val="000B5E33"/>
    <w:rsid w:val="0012018A"/>
    <w:rsid w:val="00160550"/>
    <w:rsid w:val="0018429C"/>
    <w:rsid w:val="002071B5"/>
    <w:rsid w:val="002364FE"/>
    <w:rsid w:val="0024229C"/>
    <w:rsid w:val="002566B7"/>
    <w:rsid w:val="0027578B"/>
    <w:rsid w:val="0027662D"/>
    <w:rsid w:val="002D3FCA"/>
    <w:rsid w:val="002E3D67"/>
    <w:rsid w:val="002E695F"/>
    <w:rsid w:val="003152CB"/>
    <w:rsid w:val="00321281"/>
    <w:rsid w:val="003339C7"/>
    <w:rsid w:val="00385CD6"/>
    <w:rsid w:val="00386016"/>
    <w:rsid w:val="003947A7"/>
    <w:rsid w:val="003B0727"/>
    <w:rsid w:val="004136D4"/>
    <w:rsid w:val="00445854"/>
    <w:rsid w:val="0047590A"/>
    <w:rsid w:val="004E0DE8"/>
    <w:rsid w:val="004F6A34"/>
    <w:rsid w:val="00515DF5"/>
    <w:rsid w:val="005419F6"/>
    <w:rsid w:val="00550D57"/>
    <w:rsid w:val="005B3189"/>
    <w:rsid w:val="005C1F5D"/>
    <w:rsid w:val="005D4968"/>
    <w:rsid w:val="0061080C"/>
    <w:rsid w:val="006124E8"/>
    <w:rsid w:val="00625F4B"/>
    <w:rsid w:val="006308B2"/>
    <w:rsid w:val="00685A7A"/>
    <w:rsid w:val="006A1958"/>
    <w:rsid w:val="006C3ED9"/>
    <w:rsid w:val="006D10D1"/>
    <w:rsid w:val="00702258"/>
    <w:rsid w:val="00711BA8"/>
    <w:rsid w:val="0074007E"/>
    <w:rsid w:val="00745EB3"/>
    <w:rsid w:val="00774C8C"/>
    <w:rsid w:val="007775C8"/>
    <w:rsid w:val="00783635"/>
    <w:rsid w:val="007B21D8"/>
    <w:rsid w:val="007D0782"/>
    <w:rsid w:val="00804CEB"/>
    <w:rsid w:val="00825C93"/>
    <w:rsid w:val="00826039"/>
    <w:rsid w:val="00835516"/>
    <w:rsid w:val="00892D4E"/>
    <w:rsid w:val="00897B5D"/>
    <w:rsid w:val="008A7B5D"/>
    <w:rsid w:val="008D1E7C"/>
    <w:rsid w:val="008E6B16"/>
    <w:rsid w:val="00923851"/>
    <w:rsid w:val="0092710F"/>
    <w:rsid w:val="0094783E"/>
    <w:rsid w:val="00977DCD"/>
    <w:rsid w:val="009873FF"/>
    <w:rsid w:val="00A12FF1"/>
    <w:rsid w:val="00A20A60"/>
    <w:rsid w:val="00A410D7"/>
    <w:rsid w:val="00B13E47"/>
    <w:rsid w:val="00B40092"/>
    <w:rsid w:val="00B5507F"/>
    <w:rsid w:val="00BA69CC"/>
    <w:rsid w:val="00BB37EE"/>
    <w:rsid w:val="00C27BD2"/>
    <w:rsid w:val="00C94211"/>
    <w:rsid w:val="00CA2E1A"/>
    <w:rsid w:val="00CB168B"/>
    <w:rsid w:val="00CD6231"/>
    <w:rsid w:val="00D405F8"/>
    <w:rsid w:val="00D518CD"/>
    <w:rsid w:val="00DF3BC1"/>
    <w:rsid w:val="00E03B82"/>
    <w:rsid w:val="00E97D1F"/>
    <w:rsid w:val="00EA44B3"/>
    <w:rsid w:val="00EB5694"/>
    <w:rsid w:val="00F01197"/>
    <w:rsid w:val="00F2426B"/>
    <w:rsid w:val="00F35898"/>
    <w:rsid w:val="00F86825"/>
    <w:rsid w:val="00F86946"/>
    <w:rsid w:val="00FB348B"/>
    <w:rsid w:val="00FD0980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3E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60</cp:revision>
  <cp:lastPrinted>2024-03-25T13:11:00Z</cp:lastPrinted>
  <dcterms:created xsi:type="dcterms:W3CDTF">2024-02-07T12:31:00Z</dcterms:created>
  <dcterms:modified xsi:type="dcterms:W3CDTF">2024-09-10T07:43:00Z</dcterms:modified>
</cp:coreProperties>
</file>