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E9C" w:rsidRPr="00810B98" w:rsidRDefault="00EB7BFF" w:rsidP="00810B98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FF"/>
        </w:rPr>
        <w:t xml:space="preserve">            </w:t>
      </w:r>
      <w:r w:rsidR="00984E9C" w:rsidRPr="000B5991">
        <w:rPr>
          <w:rFonts w:ascii="Arial" w:hAnsi="Arial" w:cs="Arial"/>
        </w:rPr>
        <w:t xml:space="preserve">            </w:t>
      </w:r>
      <w:r w:rsidR="00984E9C" w:rsidRPr="00810B98">
        <w:rPr>
          <w:rFonts w:ascii="Arial" w:hAnsi="Arial" w:cs="Arial"/>
          <w:sz w:val="22"/>
          <w:szCs w:val="22"/>
        </w:rPr>
        <w:t>Zał</w:t>
      </w:r>
      <w:r w:rsidR="003750AD">
        <w:rPr>
          <w:rFonts w:ascii="Arial" w:hAnsi="Arial" w:cs="Arial"/>
          <w:sz w:val="22"/>
          <w:szCs w:val="22"/>
        </w:rPr>
        <w:t>ącznik nr 2d</w:t>
      </w:r>
      <w:r w:rsidR="00810B98" w:rsidRPr="00810B98">
        <w:rPr>
          <w:rFonts w:ascii="Arial" w:hAnsi="Arial" w:cs="Arial"/>
          <w:sz w:val="22"/>
          <w:szCs w:val="22"/>
        </w:rPr>
        <w:t xml:space="preserve"> do SWZ/2 do umowy</w:t>
      </w:r>
    </w:p>
    <w:p w:rsidR="00984E9C" w:rsidRDefault="00984E9C" w:rsidP="00B27FC4">
      <w:pPr>
        <w:jc w:val="center"/>
        <w:rPr>
          <w:rFonts w:ascii="Arial" w:hAnsi="Arial" w:cs="Arial"/>
          <w:b/>
          <w:caps/>
          <w:szCs w:val="28"/>
        </w:rPr>
      </w:pPr>
    </w:p>
    <w:p w:rsidR="00984E9C" w:rsidRDefault="00984E9C" w:rsidP="00B27FC4">
      <w:pPr>
        <w:jc w:val="center"/>
        <w:rPr>
          <w:rFonts w:ascii="Arial" w:hAnsi="Arial" w:cs="Arial"/>
          <w:b/>
          <w:caps/>
          <w:szCs w:val="28"/>
        </w:rPr>
      </w:pPr>
    </w:p>
    <w:p w:rsidR="00B27FC4" w:rsidRPr="009F6ED0" w:rsidRDefault="00B27FC4" w:rsidP="00B27FC4">
      <w:pPr>
        <w:jc w:val="center"/>
        <w:rPr>
          <w:rFonts w:ascii="Arial" w:hAnsi="Arial" w:cs="Arial"/>
          <w:b/>
          <w:caps/>
          <w:szCs w:val="28"/>
        </w:rPr>
      </w:pPr>
      <w:r w:rsidRPr="009F6ED0">
        <w:rPr>
          <w:rFonts w:ascii="Arial" w:hAnsi="Arial" w:cs="Arial"/>
          <w:b/>
          <w:caps/>
          <w:szCs w:val="28"/>
        </w:rPr>
        <w:t>Opis  PRZEDMIOTU ZAMÓWIENIA</w:t>
      </w:r>
      <w:r w:rsidR="009007B2" w:rsidRPr="009F6ED0">
        <w:rPr>
          <w:rStyle w:val="Odwoanieprzypisudolnego"/>
          <w:rFonts w:ascii="Arial" w:hAnsi="Arial" w:cs="Arial"/>
          <w:b/>
          <w:caps/>
          <w:szCs w:val="28"/>
        </w:rPr>
        <w:footnoteReference w:id="1"/>
      </w:r>
    </w:p>
    <w:p w:rsidR="003B0E01" w:rsidRPr="009F6ED0" w:rsidRDefault="003B0E01" w:rsidP="00B27FC4">
      <w:pPr>
        <w:jc w:val="center"/>
        <w:rPr>
          <w:rFonts w:ascii="Arial" w:hAnsi="Arial" w:cs="Arial"/>
          <w:b/>
          <w:caps/>
          <w:szCs w:val="28"/>
        </w:rPr>
      </w:pPr>
    </w:p>
    <w:p w:rsidR="00B27FC4" w:rsidRPr="009F6ED0" w:rsidRDefault="00EB7BFF" w:rsidP="00EB7BFF">
      <w:pPr>
        <w:jc w:val="center"/>
        <w:rPr>
          <w:rFonts w:ascii="Arial" w:hAnsi="Arial" w:cs="Arial"/>
          <w:sz w:val="22"/>
          <w:szCs w:val="22"/>
        </w:rPr>
      </w:pPr>
      <w:r w:rsidRPr="009F6ED0">
        <w:rPr>
          <w:rFonts w:ascii="Arial" w:hAnsi="Arial" w:cs="Arial"/>
          <w:sz w:val="22"/>
          <w:szCs w:val="22"/>
        </w:rPr>
        <w:t xml:space="preserve">Sekcja </w:t>
      </w:r>
      <w:r w:rsidR="00E120DE" w:rsidRPr="009F6ED0">
        <w:rPr>
          <w:rFonts w:ascii="Arial" w:hAnsi="Arial" w:cs="Arial"/>
          <w:sz w:val="22"/>
          <w:szCs w:val="22"/>
        </w:rPr>
        <w:t>Medyczna</w:t>
      </w:r>
    </w:p>
    <w:p w:rsidR="00B27FC4" w:rsidRDefault="00B27FC4" w:rsidP="00B27FC4">
      <w:pPr>
        <w:rPr>
          <w:rFonts w:ascii="Arial" w:hAnsi="Arial" w:cs="Arial"/>
          <w:i/>
          <w:sz w:val="20"/>
          <w:szCs w:val="20"/>
        </w:rPr>
      </w:pPr>
      <w:r w:rsidRPr="009F6ED0">
        <w:rPr>
          <w:rFonts w:ascii="Arial" w:hAnsi="Arial" w:cs="Arial"/>
          <w:i/>
          <w:sz w:val="20"/>
          <w:szCs w:val="20"/>
        </w:rPr>
        <w:t xml:space="preserve">                                            </w:t>
      </w:r>
      <w:r w:rsidR="00064DD7" w:rsidRPr="009F6ED0">
        <w:rPr>
          <w:rFonts w:ascii="Arial" w:hAnsi="Arial" w:cs="Arial"/>
          <w:i/>
          <w:sz w:val="20"/>
          <w:szCs w:val="20"/>
        </w:rPr>
        <w:t xml:space="preserve"> </w:t>
      </w:r>
      <w:r w:rsidRPr="009F6ED0">
        <w:rPr>
          <w:rFonts w:ascii="Arial" w:hAnsi="Arial" w:cs="Arial"/>
          <w:i/>
          <w:sz w:val="20"/>
          <w:szCs w:val="20"/>
        </w:rPr>
        <w:t xml:space="preserve">         /nazwa komórki organizacyjnej/</w:t>
      </w:r>
    </w:p>
    <w:p w:rsidR="009F6ED0" w:rsidRDefault="009F6ED0" w:rsidP="00B27FC4">
      <w:pPr>
        <w:rPr>
          <w:rFonts w:ascii="Arial" w:hAnsi="Arial" w:cs="Arial"/>
          <w:i/>
          <w:sz w:val="20"/>
          <w:szCs w:val="20"/>
        </w:rPr>
      </w:pPr>
    </w:p>
    <w:p w:rsidR="009615A1" w:rsidRPr="009615A1" w:rsidRDefault="00F6092D" w:rsidP="00D956FC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i/>
          <w:sz w:val="20"/>
          <w:szCs w:val="20"/>
        </w:rPr>
      </w:pPr>
      <w:r w:rsidRPr="009615A1">
        <w:rPr>
          <w:rFonts w:ascii="Arial" w:hAnsi="Arial" w:cs="Arial"/>
        </w:rPr>
        <w:t>Przedmiot zamówienia</w:t>
      </w:r>
      <w:r w:rsidR="009007B2" w:rsidRPr="009615A1">
        <w:rPr>
          <w:rFonts w:ascii="Arial" w:hAnsi="Arial" w:cs="Arial"/>
        </w:rPr>
        <w:t xml:space="preserve">: </w:t>
      </w:r>
      <w:r w:rsidRPr="009615A1">
        <w:rPr>
          <w:rFonts w:ascii="Arial" w:hAnsi="Arial" w:cs="Arial"/>
        </w:rPr>
        <w:t xml:space="preserve">Usługi medyczne obejmujące </w:t>
      </w:r>
      <w:r w:rsidR="00B10872" w:rsidRPr="009615A1">
        <w:rPr>
          <w:rFonts w:ascii="Arial" w:hAnsi="Arial" w:cs="Arial"/>
        </w:rPr>
        <w:t xml:space="preserve">zabezpieczenie medyczne działalności bieżącej oraz szkoleniowej na rzecz 43WOG </w:t>
      </w:r>
      <w:r w:rsidR="00B10872" w:rsidRPr="009615A1">
        <w:rPr>
          <w:rFonts w:ascii="Arial" w:hAnsi="Arial" w:cs="Arial"/>
        </w:rPr>
        <w:br/>
        <w:t xml:space="preserve">oraz jednostek wojskowych i instytucji </w:t>
      </w:r>
      <w:r w:rsidR="00984E9C">
        <w:rPr>
          <w:rFonts w:ascii="Arial" w:hAnsi="Arial" w:cs="Arial"/>
        </w:rPr>
        <w:t xml:space="preserve">z rejonu Głogów </w:t>
      </w:r>
      <w:r w:rsidR="00B10872" w:rsidRPr="009615A1">
        <w:rPr>
          <w:rFonts w:ascii="Arial" w:hAnsi="Arial" w:cs="Arial"/>
        </w:rPr>
        <w:t xml:space="preserve">przez lekarza </w:t>
      </w:r>
      <w:r w:rsidR="009615A1" w:rsidRPr="009615A1">
        <w:rPr>
          <w:rFonts w:ascii="Arial" w:hAnsi="Arial" w:cs="Arial"/>
        </w:rPr>
        <w:t xml:space="preserve">- </w:t>
      </w:r>
      <w:r w:rsidR="00B10872" w:rsidRPr="009615A1">
        <w:rPr>
          <w:rFonts w:ascii="Arial" w:hAnsi="Arial" w:cs="Arial"/>
        </w:rPr>
        <w:t xml:space="preserve"> zad</w:t>
      </w:r>
      <w:r w:rsidR="001E5EF0">
        <w:rPr>
          <w:rFonts w:ascii="Arial" w:hAnsi="Arial" w:cs="Arial"/>
        </w:rPr>
        <w:t>anie nr</w:t>
      </w:r>
      <w:r w:rsidR="003750AD">
        <w:rPr>
          <w:rFonts w:ascii="Arial" w:hAnsi="Arial" w:cs="Arial"/>
        </w:rPr>
        <w:t xml:space="preserve"> 4</w:t>
      </w:r>
      <w:r w:rsidR="001E5EF0">
        <w:rPr>
          <w:rFonts w:ascii="Arial" w:hAnsi="Arial" w:cs="Arial"/>
        </w:rPr>
        <w:t>.</w:t>
      </w:r>
    </w:p>
    <w:p w:rsidR="009007B2" w:rsidRPr="009615A1" w:rsidRDefault="009007B2" w:rsidP="00D956FC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i/>
          <w:sz w:val="20"/>
          <w:szCs w:val="20"/>
        </w:rPr>
      </w:pPr>
      <w:r w:rsidRPr="009615A1">
        <w:rPr>
          <w:rFonts w:ascii="Arial" w:hAnsi="Arial" w:cs="Arial"/>
        </w:rPr>
        <w:t xml:space="preserve">Ilość: </w:t>
      </w:r>
      <w:r w:rsidR="00EB7BFF" w:rsidRPr="009615A1">
        <w:rPr>
          <w:rFonts w:ascii="Arial" w:hAnsi="Arial" w:cs="Arial"/>
        </w:rPr>
        <w:t>zgodnie z formularzami cenowymi</w:t>
      </w:r>
    </w:p>
    <w:p w:rsidR="009007B2" w:rsidRPr="009F6ED0" w:rsidRDefault="009007B2" w:rsidP="008F547F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i/>
          <w:sz w:val="20"/>
          <w:szCs w:val="20"/>
        </w:rPr>
      </w:pPr>
      <w:r w:rsidRPr="009F6ED0">
        <w:rPr>
          <w:rFonts w:ascii="Arial" w:hAnsi="Arial" w:cs="Arial"/>
        </w:rPr>
        <w:t xml:space="preserve">CPV: </w:t>
      </w:r>
      <w:r w:rsidR="00B10872">
        <w:rPr>
          <w:rFonts w:ascii="Arial" w:hAnsi="Arial" w:cs="Arial"/>
        </w:rPr>
        <w:t>8512100-5</w:t>
      </w:r>
    </w:p>
    <w:p w:rsidR="009007B2" w:rsidRPr="009F6ED0" w:rsidRDefault="009007B2" w:rsidP="008F547F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i/>
          <w:sz w:val="20"/>
          <w:szCs w:val="20"/>
        </w:rPr>
      </w:pPr>
      <w:r w:rsidRPr="009F6ED0">
        <w:rPr>
          <w:rFonts w:ascii="Arial" w:hAnsi="Arial" w:cs="Arial"/>
        </w:rPr>
        <w:t xml:space="preserve">Inne normy: </w:t>
      </w:r>
      <w:r w:rsidR="00670C38" w:rsidRPr="009F6ED0">
        <w:rPr>
          <w:rFonts w:ascii="Arial" w:hAnsi="Arial" w:cs="Arial"/>
        </w:rPr>
        <w:t>nie dotyczy</w:t>
      </w:r>
    </w:p>
    <w:p w:rsidR="009007B2" w:rsidRPr="009F6ED0" w:rsidRDefault="009007B2" w:rsidP="008F547F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i/>
          <w:sz w:val="20"/>
          <w:szCs w:val="20"/>
        </w:rPr>
      </w:pPr>
      <w:r w:rsidRPr="009F6ED0">
        <w:rPr>
          <w:rFonts w:ascii="Arial" w:hAnsi="Arial" w:cs="Arial"/>
        </w:rPr>
        <w:t xml:space="preserve">Oferty częściowe (zadania): </w:t>
      </w:r>
      <w:r w:rsidR="003750AD">
        <w:rPr>
          <w:rFonts w:ascii="Arial" w:hAnsi="Arial" w:cs="Arial"/>
        </w:rPr>
        <w:t>4</w:t>
      </w:r>
      <w:r w:rsidR="009F6ED0">
        <w:rPr>
          <w:rFonts w:ascii="Arial" w:hAnsi="Arial" w:cs="Arial"/>
        </w:rPr>
        <w:t xml:space="preserve"> </w:t>
      </w:r>
      <w:r w:rsidR="00B10872">
        <w:rPr>
          <w:rFonts w:ascii="Arial" w:hAnsi="Arial" w:cs="Arial"/>
        </w:rPr>
        <w:t>zada</w:t>
      </w:r>
      <w:r w:rsidR="003750AD">
        <w:rPr>
          <w:rFonts w:ascii="Arial" w:hAnsi="Arial" w:cs="Arial"/>
        </w:rPr>
        <w:t>nia</w:t>
      </w:r>
      <w:bookmarkStart w:id="0" w:name="_GoBack"/>
      <w:bookmarkEnd w:id="0"/>
    </w:p>
    <w:p w:rsidR="009007B2" w:rsidRPr="009F6ED0" w:rsidRDefault="009007B2" w:rsidP="008F547F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i/>
          <w:sz w:val="20"/>
          <w:szCs w:val="20"/>
        </w:rPr>
      </w:pPr>
      <w:r w:rsidRPr="009F6ED0">
        <w:rPr>
          <w:rFonts w:ascii="Arial" w:hAnsi="Arial" w:cs="Arial"/>
        </w:rPr>
        <w:t xml:space="preserve">Oferty równoważne: </w:t>
      </w:r>
      <w:r w:rsidR="00670C38" w:rsidRPr="009F6ED0">
        <w:rPr>
          <w:rFonts w:ascii="Arial" w:hAnsi="Arial" w:cs="Arial"/>
        </w:rPr>
        <w:t>nie dotyczy</w:t>
      </w:r>
      <w:r w:rsidRPr="009F6ED0">
        <w:rPr>
          <w:rFonts w:ascii="Arial" w:hAnsi="Arial" w:cs="Arial"/>
        </w:rPr>
        <w:t xml:space="preserve"> </w:t>
      </w:r>
    </w:p>
    <w:p w:rsidR="009007B2" w:rsidRPr="009F6ED0" w:rsidRDefault="009007B2" w:rsidP="008F547F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i/>
          <w:sz w:val="20"/>
          <w:szCs w:val="20"/>
        </w:rPr>
      </w:pPr>
      <w:r w:rsidRPr="009F6ED0">
        <w:rPr>
          <w:rFonts w:ascii="Arial" w:hAnsi="Arial" w:cs="Arial"/>
        </w:rPr>
        <w:t xml:space="preserve">Wymogi techniczne: </w:t>
      </w:r>
      <w:r w:rsidR="005B1AA5" w:rsidRPr="009F6ED0">
        <w:rPr>
          <w:rFonts w:ascii="Arial" w:hAnsi="Arial" w:cs="Arial"/>
        </w:rPr>
        <w:t>nie dotyczy</w:t>
      </w:r>
    </w:p>
    <w:p w:rsidR="00B27FC4" w:rsidRPr="00810B98" w:rsidRDefault="009007B2" w:rsidP="00810B98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i/>
          <w:sz w:val="20"/>
          <w:szCs w:val="20"/>
        </w:rPr>
      </w:pPr>
      <w:r w:rsidRPr="009F6ED0">
        <w:rPr>
          <w:rFonts w:ascii="Arial" w:hAnsi="Arial" w:cs="Arial"/>
        </w:rPr>
        <w:t xml:space="preserve">Usługi dodatkowe: </w:t>
      </w:r>
      <w:r w:rsidR="00670C38" w:rsidRPr="009F6ED0">
        <w:rPr>
          <w:rFonts w:ascii="Arial" w:hAnsi="Arial" w:cs="Arial"/>
        </w:rPr>
        <w:t>nie dotyczy</w:t>
      </w:r>
    </w:p>
    <w:p w:rsidR="003B0E01" w:rsidRPr="009F6ED0" w:rsidRDefault="003B0E01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6"/>
          <w:szCs w:val="26"/>
        </w:rPr>
      </w:pPr>
    </w:p>
    <w:p w:rsidR="002F50B7" w:rsidRPr="009F6ED0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 w:val="24"/>
        </w:rPr>
      </w:pPr>
      <w:r w:rsidRPr="009F6ED0">
        <w:rPr>
          <w:rFonts w:ascii="Arial" w:hAnsi="Arial" w:cs="Arial"/>
          <w:sz w:val="24"/>
        </w:rPr>
        <w:t>SZCZEGÓŁOWY OPIS PRZEDMIOTU ZAMÓWIENIA</w:t>
      </w:r>
    </w:p>
    <w:p w:rsidR="00E95667" w:rsidRDefault="00E95667" w:rsidP="00BE3EF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Fonts w:ascii="Arial" w:hAnsi="Arial" w:cs="Arial"/>
          <w:sz w:val="24"/>
        </w:rPr>
      </w:pPr>
    </w:p>
    <w:p w:rsidR="00935CBB" w:rsidRPr="004F568E" w:rsidRDefault="00810B98" w:rsidP="00935CB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1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</w:t>
      </w:r>
      <w:r w:rsidR="003750AD">
        <w:rPr>
          <w:rFonts w:ascii="Arial" w:hAnsi="Arial" w:cs="Arial"/>
          <w:b/>
        </w:rPr>
        <w:t xml:space="preserve"> NR 4</w:t>
      </w:r>
    </w:p>
    <w:p w:rsidR="00935CBB" w:rsidRDefault="00935CBB" w:rsidP="00935CBB">
      <w:pPr>
        <w:shd w:val="clear" w:color="auto" w:fill="FFFFFF"/>
        <w:spacing w:before="274" w:line="360" w:lineRule="auto"/>
        <w:ind w:left="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Świadczenie usług medycznych na rzecz 43WOG oraz jednostek i instytucji wojskowych z rejonu Głogów  przez lekarza.</w:t>
      </w:r>
    </w:p>
    <w:p w:rsidR="00935CBB" w:rsidRPr="00810B98" w:rsidRDefault="00935CBB" w:rsidP="00810B98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B10872">
        <w:rPr>
          <w:rFonts w:ascii="Arial" w:eastAsiaTheme="minorEastAsia" w:hAnsi="Arial" w:cs="Arial"/>
        </w:rPr>
        <w:t>Zakres usług obejmuje świadczenia medyczne w zakresie:</w:t>
      </w:r>
    </w:p>
    <w:p w:rsidR="00935CBB" w:rsidRPr="00B10872" w:rsidRDefault="00935CBB" w:rsidP="00810B98">
      <w:pPr>
        <w:numPr>
          <w:ilvl w:val="0"/>
          <w:numId w:val="16"/>
        </w:numPr>
        <w:spacing w:line="360" w:lineRule="auto"/>
        <w:jc w:val="both"/>
        <w:rPr>
          <w:rFonts w:ascii="Arial" w:eastAsiaTheme="minorEastAsia" w:hAnsi="Arial" w:cs="Arial"/>
        </w:rPr>
      </w:pPr>
      <w:r w:rsidRPr="00B10872">
        <w:rPr>
          <w:rFonts w:ascii="Arial" w:eastAsiaTheme="minorEastAsia" w:hAnsi="Arial" w:cs="Arial"/>
        </w:rPr>
        <w:t>Zabezpieczenie działalności bieżącej Ambulatorium 43WOG w tym</w:t>
      </w:r>
      <w:r w:rsidRPr="00B10872">
        <w:rPr>
          <w:rFonts w:ascii="Arial" w:hAnsi="Arial" w:cs="Arial"/>
        </w:rPr>
        <w:t xml:space="preserve"> udział podczas szczepień profilaktycznych oraz w </w:t>
      </w:r>
      <w:r w:rsidRPr="00B10872">
        <w:rPr>
          <w:rFonts w:ascii="Arial" w:eastAsiaTheme="minorEastAsia" w:hAnsi="Arial" w:cs="Arial"/>
        </w:rPr>
        <w:t>sprawach dotyczących  skierowań na RWKL, opinii lekarskich, zaświadczeń wystawianych dla żołnierzy zawodowych i pracowników wojska JW. i instytucji będących na zaopatrzeniu WOG.</w:t>
      </w:r>
    </w:p>
    <w:p w:rsidR="00935CBB" w:rsidRPr="00B10872" w:rsidRDefault="00935CBB" w:rsidP="00810B98">
      <w:pPr>
        <w:numPr>
          <w:ilvl w:val="0"/>
          <w:numId w:val="16"/>
        </w:numPr>
        <w:spacing w:line="360" w:lineRule="auto"/>
        <w:jc w:val="both"/>
        <w:rPr>
          <w:rFonts w:ascii="Arial" w:eastAsiaTheme="minorEastAsia" w:hAnsi="Arial" w:cs="Arial"/>
        </w:rPr>
      </w:pPr>
      <w:r w:rsidRPr="00B10872">
        <w:rPr>
          <w:rFonts w:ascii="Arial" w:eastAsiaTheme="minorEastAsia" w:hAnsi="Arial" w:cs="Arial"/>
        </w:rPr>
        <w:t>Nadzór nad obrotem lekami wewnątrz 43WOG;</w:t>
      </w:r>
    </w:p>
    <w:p w:rsidR="00935CBB" w:rsidRPr="00B10872" w:rsidRDefault="00935CBB" w:rsidP="00810B98">
      <w:pPr>
        <w:numPr>
          <w:ilvl w:val="0"/>
          <w:numId w:val="16"/>
        </w:numPr>
        <w:spacing w:line="360" w:lineRule="auto"/>
        <w:jc w:val="both"/>
        <w:rPr>
          <w:rFonts w:ascii="Arial" w:eastAsiaTheme="minorEastAsia" w:hAnsi="Arial" w:cs="Arial"/>
        </w:rPr>
      </w:pPr>
      <w:r w:rsidRPr="00B10872">
        <w:rPr>
          <w:rFonts w:ascii="Arial" w:eastAsiaTheme="minorEastAsia" w:hAnsi="Arial" w:cs="Arial"/>
        </w:rPr>
        <w:t xml:space="preserve">Zabezpieczenie </w:t>
      </w:r>
      <w:r>
        <w:rPr>
          <w:rFonts w:ascii="Arial" w:eastAsiaTheme="minorEastAsia" w:hAnsi="Arial" w:cs="Arial"/>
        </w:rPr>
        <w:t xml:space="preserve">medyczne przyjęcia żołnierzy legii akademickiej oraz </w:t>
      </w:r>
      <w:r w:rsidRPr="00B10872">
        <w:rPr>
          <w:rFonts w:ascii="Arial" w:eastAsiaTheme="minorEastAsia" w:hAnsi="Arial" w:cs="Arial"/>
        </w:rPr>
        <w:t xml:space="preserve"> żołnierzy rezerwy;</w:t>
      </w:r>
    </w:p>
    <w:p w:rsidR="00935CBB" w:rsidRPr="00B10872" w:rsidRDefault="00935CBB" w:rsidP="00810B98">
      <w:pPr>
        <w:numPr>
          <w:ilvl w:val="0"/>
          <w:numId w:val="16"/>
        </w:numPr>
        <w:spacing w:line="360" w:lineRule="auto"/>
        <w:jc w:val="both"/>
        <w:rPr>
          <w:rFonts w:ascii="Arial" w:eastAsiaTheme="minorEastAsia" w:hAnsi="Arial" w:cs="Arial"/>
        </w:rPr>
      </w:pPr>
      <w:r w:rsidRPr="00B10872">
        <w:rPr>
          <w:rFonts w:ascii="Arial" w:eastAsiaTheme="minorEastAsia" w:hAnsi="Arial" w:cs="Arial"/>
        </w:rPr>
        <w:lastRenderedPageBreak/>
        <w:t>Kwalifikacje do szczepień ochronnych;</w:t>
      </w:r>
    </w:p>
    <w:p w:rsidR="00935CBB" w:rsidRPr="00B10872" w:rsidRDefault="00935CBB" w:rsidP="00810B98">
      <w:pPr>
        <w:numPr>
          <w:ilvl w:val="0"/>
          <w:numId w:val="16"/>
        </w:numPr>
        <w:spacing w:line="360" w:lineRule="auto"/>
        <w:jc w:val="both"/>
        <w:rPr>
          <w:rFonts w:ascii="Arial" w:eastAsiaTheme="minorEastAsia" w:hAnsi="Arial" w:cs="Arial"/>
        </w:rPr>
      </w:pPr>
      <w:r w:rsidRPr="00B10872">
        <w:rPr>
          <w:rFonts w:ascii="Arial" w:eastAsiaTheme="minorEastAsia" w:hAnsi="Arial" w:cs="Arial"/>
        </w:rPr>
        <w:t>Kwalifikacje do egzaminów z wychowania fizycznego oraz zawodów sportowych.</w:t>
      </w:r>
    </w:p>
    <w:p w:rsidR="00935CBB" w:rsidRPr="00B10872" w:rsidRDefault="00935CBB" w:rsidP="00810B98">
      <w:pPr>
        <w:numPr>
          <w:ilvl w:val="0"/>
          <w:numId w:val="16"/>
        </w:numPr>
        <w:spacing w:line="360" w:lineRule="auto"/>
        <w:jc w:val="both"/>
        <w:rPr>
          <w:rFonts w:ascii="Arial" w:eastAsiaTheme="minorEastAsia" w:hAnsi="Arial" w:cs="Arial"/>
        </w:rPr>
      </w:pPr>
      <w:r w:rsidRPr="00B10872">
        <w:rPr>
          <w:rFonts w:ascii="Arial" w:eastAsiaTheme="minorEastAsia" w:hAnsi="Arial" w:cs="Arial"/>
        </w:rPr>
        <w:t>Zabezpieczenie medyczne zajęć z OPBMR.</w:t>
      </w:r>
    </w:p>
    <w:p w:rsidR="00935CBB" w:rsidRPr="00B10872" w:rsidRDefault="00935CBB" w:rsidP="00810B98">
      <w:pPr>
        <w:numPr>
          <w:ilvl w:val="0"/>
          <w:numId w:val="16"/>
        </w:numPr>
        <w:spacing w:line="360" w:lineRule="auto"/>
        <w:jc w:val="both"/>
        <w:rPr>
          <w:rFonts w:ascii="Arial" w:eastAsiaTheme="minorEastAsia" w:hAnsi="Arial" w:cs="Arial"/>
        </w:rPr>
      </w:pPr>
      <w:r w:rsidRPr="00B10872">
        <w:rPr>
          <w:rFonts w:ascii="Arial" w:eastAsiaTheme="minorEastAsia" w:hAnsi="Arial" w:cs="Arial"/>
        </w:rPr>
        <w:t>Zabezpieczenie przepraw.</w:t>
      </w:r>
    </w:p>
    <w:p w:rsidR="00935CBB" w:rsidRPr="00B10872" w:rsidRDefault="00935CBB" w:rsidP="00810B98">
      <w:pPr>
        <w:numPr>
          <w:ilvl w:val="0"/>
          <w:numId w:val="16"/>
        </w:numPr>
        <w:spacing w:line="360" w:lineRule="auto"/>
        <w:jc w:val="both"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bCs/>
          <w:iCs/>
        </w:rPr>
        <w:t xml:space="preserve">Badania i leczenie żołnierzy </w:t>
      </w:r>
      <w:r>
        <w:rPr>
          <w:rFonts w:ascii="Arial" w:eastAsiaTheme="minorEastAsia" w:hAnsi="Arial" w:cs="Arial"/>
        </w:rPr>
        <w:t>legii akademickiej</w:t>
      </w:r>
      <w:r w:rsidR="00560D47">
        <w:rPr>
          <w:rFonts w:ascii="Arial" w:eastAsiaTheme="minorEastAsia" w:hAnsi="Arial" w:cs="Arial"/>
        </w:rPr>
        <w:t>, dobrowolnej zasadniczej służby wojskowej</w:t>
      </w:r>
      <w:r>
        <w:rPr>
          <w:rFonts w:ascii="Arial" w:eastAsiaTheme="minorEastAsia" w:hAnsi="Arial" w:cs="Arial"/>
        </w:rPr>
        <w:t xml:space="preserve"> oraz </w:t>
      </w:r>
      <w:r w:rsidRPr="00B10872">
        <w:rPr>
          <w:rFonts w:ascii="Arial" w:eastAsiaTheme="minorEastAsia" w:hAnsi="Arial" w:cs="Arial"/>
          <w:bCs/>
          <w:iCs/>
        </w:rPr>
        <w:t xml:space="preserve">żołnierzy rezerwy </w:t>
      </w:r>
      <w:r w:rsidR="00560D47">
        <w:rPr>
          <w:rFonts w:ascii="Arial" w:eastAsiaTheme="minorEastAsia" w:hAnsi="Arial" w:cs="Arial"/>
          <w:bCs/>
          <w:iCs/>
        </w:rPr>
        <w:t xml:space="preserve">w </w:t>
      </w:r>
      <w:r w:rsidRPr="00B10872">
        <w:rPr>
          <w:rFonts w:ascii="Arial" w:eastAsiaTheme="minorEastAsia" w:hAnsi="Arial" w:cs="Arial"/>
          <w:bCs/>
          <w:iCs/>
        </w:rPr>
        <w:t>wyznaczonych przez Zamawiającego pomieszczeniach Ambulatorium/Miejsca Udzielania Świadczeń  posiadających akceptację Wojskowego Ośrodka Medycyny Prewencyjnej</w:t>
      </w:r>
      <w:r>
        <w:rPr>
          <w:rFonts w:ascii="Arial" w:eastAsiaTheme="minorEastAsia" w:hAnsi="Arial" w:cs="Arial"/>
          <w:bCs/>
          <w:iCs/>
        </w:rPr>
        <w:t xml:space="preserve"> </w:t>
      </w:r>
      <w:r w:rsidRPr="00B10872">
        <w:rPr>
          <w:rFonts w:ascii="Arial" w:eastAsiaTheme="minorEastAsia" w:hAnsi="Arial" w:cs="Arial"/>
          <w:bCs/>
          <w:iCs/>
        </w:rPr>
        <w:t>oraz</w:t>
      </w:r>
      <w:r>
        <w:rPr>
          <w:rFonts w:ascii="Arial" w:eastAsiaTheme="minorEastAsia" w:hAnsi="Arial" w:cs="Arial"/>
          <w:bCs/>
          <w:iCs/>
        </w:rPr>
        <w:t xml:space="preserve"> </w:t>
      </w:r>
      <w:r w:rsidRPr="00B10872">
        <w:rPr>
          <w:rFonts w:ascii="Arial" w:eastAsiaTheme="minorEastAsia" w:hAnsi="Arial" w:cs="Arial"/>
          <w:bCs/>
          <w:iCs/>
        </w:rPr>
        <w:t xml:space="preserve">spełniających uwarunkowania Ustawy o Działalności Leczniczej. </w:t>
      </w:r>
    </w:p>
    <w:p w:rsidR="00935CBB" w:rsidRDefault="00935CBB" w:rsidP="008F547F">
      <w:pPr>
        <w:numPr>
          <w:ilvl w:val="0"/>
          <w:numId w:val="15"/>
        </w:numPr>
        <w:spacing w:after="200" w:line="360" w:lineRule="auto"/>
        <w:contextualSpacing/>
        <w:jc w:val="both"/>
        <w:rPr>
          <w:rFonts w:ascii="Arial" w:eastAsiaTheme="minorEastAsia" w:hAnsi="Arial" w:cs="Arial"/>
        </w:rPr>
      </w:pPr>
      <w:r w:rsidRPr="00B10872">
        <w:rPr>
          <w:rFonts w:ascii="Arial" w:eastAsiaTheme="minorEastAsia" w:hAnsi="Arial" w:cs="Arial"/>
        </w:rPr>
        <w:t>Świadczenie usług medycznych odbywać się będzie w:</w:t>
      </w:r>
    </w:p>
    <w:p w:rsidR="00935CBB" w:rsidRPr="00935CBB" w:rsidRDefault="00935CBB" w:rsidP="008F547F">
      <w:pPr>
        <w:pStyle w:val="Akapitzlist"/>
        <w:numPr>
          <w:ilvl w:val="0"/>
          <w:numId w:val="17"/>
        </w:numPr>
        <w:spacing w:line="360" w:lineRule="auto"/>
        <w:rPr>
          <w:rFonts w:ascii="Arial" w:eastAsiaTheme="minorEastAsia" w:hAnsi="Arial" w:cs="Arial"/>
        </w:rPr>
      </w:pPr>
      <w:r w:rsidRPr="00935CBB">
        <w:rPr>
          <w:rFonts w:ascii="Arial" w:eastAsiaTheme="minorEastAsia" w:hAnsi="Arial" w:cs="Arial"/>
        </w:rPr>
        <w:t>budynek nr 12 pomieszczenie 207, kompleks 2245– w Głogowie położony na terenie JW 3444 ul. Wojska Polskiego 58, 67 – 200 Głogów.</w:t>
      </w:r>
    </w:p>
    <w:p w:rsidR="00935CBB" w:rsidRPr="00B10872" w:rsidRDefault="00935CBB" w:rsidP="00935CBB">
      <w:pPr>
        <w:spacing w:line="360" w:lineRule="auto"/>
        <w:ind w:left="372" w:firstLine="708"/>
        <w:contextualSpacing/>
        <w:jc w:val="both"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 xml:space="preserve">- </w:t>
      </w:r>
      <w:r w:rsidRPr="00B10872">
        <w:rPr>
          <w:rFonts w:ascii="Arial" w:eastAsiaTheme="minorEastAsia" w:hAnsi="Arial" w:cs="Arial"/>
        </w:rPr>
        <w:t>wg potrzeb</w:t>
      </w:r>
    </w:p>
    <w:p w:rsidR="00935CBB" w:rsidRPr="00810B98" w:rsidRDefault="00935CBB" w:rsidP="00810B98">
      <w:pPr>
        <w:numPr>
          <w:ilvl w:val="0"/>
          <w:numId w:val="15"/>
        </w:numPr>
        <w:spacing w:after="200" w:line="360" w:lineRule="auto"/>
        <w:contextualSpacing/>
        <w:jc w:val="both"/>
        <w:rPr>
          <w:rFonts w:ascii="Arial" w:hAnsi="Arial"/>
          <w:bCs/>
        </w:rPr>
      </w:pPr>
      <w:r w:rsidRPr="00B10872">
        <w:rPr>
          <w:rFonts w:ascii="Arial" w:eastAsiaTheme="minorEastAsia" w:hAnsi="Arial" w:cs="Arial"/>
        </w:rPr>
        <w:t xml:space="preserve">Czas pracy może ulec zmianie w zależności od obciążenia przedsięwzięciami szkoleniowymi i potrzebami wynikającymi z udzielanych świadczeń </w:t>
      </w:r>
      <w:r w:rsidRPr="00B10872">
        <w:rPr>
          <w:rFonts w:ascii="Arial" w:eastAsiaTheme="minorEastAsia" w:hAnsi="Arial" w:cs="Arial"/>
        </w:rPr>
        <w:br/>
        <w:t>w Ambulatorium. Za regulację czasu i miejsca pracy odpowiada Kierownik Ambulatorium 43WOG</w:t>
      </w:r>
      <w:r>
        <w:rPr>
          <w:rFonts w:ascii="Arial" w:eastAsiaTheme="minorEastAsia" w:hAnsi="Arial" w:cs="Arial"/>
        </w:rPr>
        <w:t xml:space="preserve"> </w:t>
      </w:r>
      <w:r w:rsidRPr="00B10872">
        <w:rPr>
          <w:rFonts w:ascii="Arial" w:eastAsiaTheme="minorEastAsia" w:hAnsi="Arial" w:cs="Arial"/>
        </w:rPr>
        <w:t>lub inna upoważniona przez nią osoba, która przekaże</w:t>
      </w:r>
      <w:r>
        <w:rPr>
          <w:rFonts w:ascii="Arial" w:eastAsiaTheme="minorEastAsia" w:hAnsi="Arial" w:cs="Arial"/>
        </w:rPr>
        <w:t xml:space="preserve"> </w:t>
      </w:r>
      <w:r w:rsidRPr="00B10872">
        <w:rPr>
          <w:rFonts w:ascii="Arial" w:eastAsiaTheme="minorEastAsia" w:hAnsi="Arial" w:cs="Arial"/>
        </w:rPr>
        <w:t>dyspozycje w formie: e-mail, fax lub telefonicznie.</w:t>
      </w:r>
      <w:r>
        <w:rPr>
          <w:rFonts w:ascii="Arial" w:eastAsiaTheme="minorEastAsia" w:hAnsi="Arial" w:cs="Arial"/>
        </w:rPr>
        <w:t xml:space="preserve"> </w:t>
      </w:r>
      <w:r w:rsidRPr="00B10872">
        <w:rPr>
          <w:rFonts w:ascii="Arial" w:hAnsi="Arial"/>
        </w:rPr>
        <w:t>O</w:t>
      </w:r>
      <w:r>
        <w:rPr>
          <w:rFonts w:ascii="Arial" w:hAnsi="Arial"/>
        </w:rPr>
        <w:t xml:space="preserve"> </w:t>
      </w:r>
      <w:r w:rsidRPr="00B10872">
        <w:rPr>
          <w:rFonts w:ascii="Arial" w:hAnsi="Arial"/>
        </w:rPr>
        <w:t xml:space="preserve">terminie i zakresie udzielanych świadczeń Wykonawca będzie powiadomiony przez Zamawiającego do 27-go każdego miesiąca. Jednocześnie Zamawiający zastrzega sobie prawo w sytuacjach nagłych niemożliwych do przewidzenia </w:t>
      </w:r>
      <w:r w:rsidRPr="00B10872">
        <w:rPr>
          <w:rFonts w:ascii="Arial" w:hAnsi="Arial"/>
        </w:rPr>
        <w:br/>
        <w:t>w zakresie (dodatkowych świadczeń lub zmiany terminu i miejsca udzielenia świadczeń) o powiadomieniu Wykonawcy</w:t>
      </w:r>
      <w:r>
        <w:rPr>
          <w:rFonts w:ascii="Arial" w:hAnsi="Arial"/>
        </w:rPr>
        <w:t xml:space="preserve"> </w:t>
      </w:r>
      <w:r w:rsidRPr="00B10872">
        <w:rPr>
          <w:rFonts w:ascii="Arial" w:hAnsi="Arial"/>
        </w:rPr>
        <w:t xml:space="preserve">z dwudniowym wyprzedzeniem </w:t>
      </w:r>
      <w:r w:rsidRPr="00B10872">
        <w:rPr>
          <w:rFonts w:ascii="Arial" w:hAnsi="Arial"/>
        </w:rPr>
        <w:br/>
        <w:t>w formie pisemnej bądź telefonicznej. Za formę pisemną powiadomienia, strony uznają również powiadomienie za pomocą poczty elektronicznej.</w:t>
      </w:r>
    </w:p>
    <w:p w:rsidR="00935CBB" w:rsidRPr="00B10872" w:rsidRDefault="00935CBB" w:rsidP="008F547F">
      <w:pPr>
        <w:numPr>
          <w:ilvl w:val="0"/>
          <w:numId w:val="15"/>
        </w:numPr>
        <w:spacing w:after="200" w:line="360" w:lineRule="auto"/>
        <w:contextualSpacing/>
        <w:jc w:val="both"/>
        <w:rPr>
          <w:rFonts w:ascii="Arial" w:eastAsiaTheme="minorEastAsia" w:hAnsi="Arial" w:cs="Arial"/>
        </w:rPr>
      </w:pPr>
      <w:r w:rsidRPr="00B10872">
        <w:rPr>
          <w:rFonts w:ascii="Arial" w:eastAsiaTheme="minorEastAsia" w:hAnsi="Arial" w:cs="Arial"/>
        </w:rPr>
        <w:t>Wykonawca w uzasadnionych przypadkach, po uzyskaniu wcześniejszej zgody Zamawiającego, może powierzyć obowiązki osobie trzeciej, która w tym czasie jest zastępcą wyłącznie Wykonawcy. Osobą zastępującą Wykonawcę może być wyłącznie lekarz. Wszelkie koszty zastępstwa ponosi Wykonawca.</w:t>
      </w:r>
    </w:p>
    <w:p w:rsidR="00935CBB" w:rsidRPr="00B10872" w:rsidRDefault="00935CBB" w:rsidP="00935CBB">
      <w:pPr>
        <w:spacing w:line="360" w:lineRule="auto"/>
        <w:jc w:val="both"/>
        <w:rPr>
          <w:rFonts w:ascii="Arial" w:eastAsiaTheme="minorEastAsia" w:hAnsi="Arial" w:cs="Arial"/>
        </w:rPr>
      </w:pPr>
    </w:p>
    <w:p w:rsidR="00E50280" w:rsidRDefault="00935CBB" w:rsidP="00E50280">
      <w:pPr>
        <w:numPr>
          <w:ilvl w:val="0"/>
          <w:numId w:val="15"/>
        </w:numPr>
        <w:spacing w:after="200" w:line="360" w:lineRule="auto"/>
        <w:contextualSpacing/>
        <w:jc w:val="both"/>
        <w:rPr>
          <w:rFonts w:ascii="Arial" w:eastAsiaTheme="minorEastAsia" w:hAnsi="Arial" w:cs="Arial"/>
        </w:rPr>
      </w:pPr>
      <w:r w:rsidRPr="00B10872">
        <w:rPr>
          <w:rFonts w:ascii="Arial" w:eastAsiaTheme="minorEastAsia" w:hAnsi="Arial" w:cs="Arial"/>
        </w:rPr>
        <w:lastRenderedPageBreak/>
        <w:t>W przypadku uzyskania takiej zgody, Wykonawca za działania lub zaniechania osób trzecich ponosi odpowiedzialność jak za własne działania lub zaniechania.</w:t>
      </w:r>
    </w:p>
    <w:p w:rsidR="00935CBB" w:rsidRPr="001C1182" w:rsidRDefault="00935CBB" w:rsidP="001C1182">
      <w:pPr>
        <w:numPr>
          <w:ilvl w:val="0"/>
          <w:numId w:val="15"/>
        </w:numPr>
        <w:spacing w:after="200" w:line="360" w:lineRule="auto"/>
        <w:contextualSpacing/>
        <w:jc w:val="both"/>
        <w:rPr>
          <w:rFonts w:ascii="Arial" w:eastAsiaTheme="minorEastAsia" w:hAnsi="Arial" w:cs="Arial"/>
        </w:rPr>
      </w:pPr>
      <w:r w:rsidRPr="001C1182">
        <w:rPr>
          <w:rFonts w:ascii="Arial" w:eastAsiaTheme="minorEastAsia" w:hAnsi="Arial" w:cs="Arial"/>
        </w:rPr>
        <w:t xml:space="preserve">Szacunkowa ilość godzin udzielania świadczeń w okresie trwania umowy </w:t>
      </w:r>
      <w:r w:rsidR="004F568E" w:rsidRPr="001C1182">
        <w:rPr>
          <w:rFonts w:ascii="Arial" w:eastAsiaTheme="minorEastAsia" w:hAnsi="Arial" w:cs="Arial"/>
        </w:rPr>
        <w:br/>
      </w:r>
      <w:r w:rsidRPr="001C1182">
        <w:rPr>
          <w:rFonts w:ascii="Arial" w:eastAsiaTheme="minorEastAsia" w:hAnsi="Arial" w:cs="Arial"/>
        </w:rPr>
        <w:t xml:space="preserve">to </w:t>
      </w:r>
      <w:r w:rsidR="00984E9C">
        <w:rPr>
          <w:rFonts w:ascii="Arial" w:eastAsiaTheme="minorEastAsia" w:hAnsi="Arial" w:cs="Arial"/>
          <w:b/>
        </w:rPr>
        <w:t>80</w:t>
      </w:r>
      <w:r w:rsidRPr="001C1182">
        <w:rPr>
          <w:rFonts w:ascii="Arial" w:eastAsiaTheme="minorEastAsia" w:hAnsi="Arial" w:cs="Arial"/>
          <w:b/>
        </w:rPr>
        <w:t xml:space="preserve"> godzin</w:t>
      </w:r>
      <w:r w:rsidR="00E50280" w:rsidRPr="001C1182">
        <w:rPr>
          <w:rFonts w:ascii="Arial" w:eastAsiaTheme="minorEastAsia" w:hAnsi="Arial" w:cs="Arial"/>
          <w:b/>
        </w:rPr>
        <w:t xml:space="preserve">. </w:t>
      </w:r>
    </w:p>
    <w:p w:rsidR="00121A12" w:rsidRPr="00121A12" w:rsidRDefault="00121A12" w:rsidP="00121A12">
      <w:pPr>
        <w:ind w:left="360"/>
        <w:rPr>
          <w:rFonts w:ascii="Arial" w:eastAsiaTheme="minorEastAsia" w:hAnsi="Arial" w:cs="Arial"/>
        </w:rPr>
      </w:pPr>
    </w:p>
    <w:p w:rsidR="00935CBB" w:rsidRPr="00680052" w:rsidRDefault="00935CBB" w:rsidP="00935CB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FF0000"/>
        </w:rPr>
      </w:pPr>
    </w:p>
    <w:p w:rsidR="009007B2" w:rsidRPr="0096056B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</w:p>
    <w:p w:rsidR="00810B98" w:rsidRPr="003B0E01" w:rsidRDefault="00EB7BFF" w:rsidP="00810B9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i/>
          <w:sz w:val="22"/>
          <w:szCs w:val="22"/>
        </w:rPr>
      </w:pPr>
      <w:r w:rsidRPr="0096056B">
        <w:rPr>
          <w:rFonts w:ascii="Arial" w:hAnsi="Arial" w:cs="Arial"/>
          <w:b w:val="0"/>
          <w:sz w:val="24"/>
        </w:rPr>
        <w:t xml:space="preserve">                                                </w:t>
      </w:r>
    </w:p>
    <w:p w:rsidR="002F50B7" w:rsidRPr="003B0E01" w:rsidRDefault="002F50B7" w:rsidP="003B0E0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b w:val="0"/>
          <w:i/>
          <w:sz w:val="22"/>
          <w:szCs w:val="22"/>
        </w:rPr>
      </w:pPr>
    </w:p>
    <w:sectPr w:rsidR="002F50B7" w:rsidRPr="003B0E01" w:rsidSect="009007B2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818" w:rsidRDefault="00712818">
      <w:r>
        <w:separator/>
      </w:r>
    </w:p>
  </w:endnote>
  <w:endnote w:type="continuationSeparator" w:id="0">
    <w:p w:rsidR="00712818" w:rsidRDefault="00712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B53" w:rsidRDefault="005169E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7B2" w:rsidRDefault="009007B2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 w:rsidR="005169EE">
      <w:fldChar w:fldCharType="begin"/>
    </w:r>
    <w:r w:rsidR="009C21E3">
      <w:instrText xml:space="preserve"> PAGE   \* MERGEFORMAT </w:instrText>
    </w:r>
    <w:r w:rsidR="005169EE">
      <w:fldChar w:fldCharType="separate"/>
    </w:r>
    <w:r w:rsidR="003750AD" w:rsidRPr="003750AD">
      <w:rPr>
        <w:rFonts w:asciiTheme="majorHAnsi" w:hAnsiTheme="majorHAnsi"/>
        <w:noProof/>
      </w:rPr>
      <w:t>3</w:t>
    </w:r>
    <w:r w:rsidR="005169EE">
      <w:rPr>
        <w:rFonts w:asciiTheme="majorHAnsi" w:hAnsiTheme="majorHAnsi"/>
        <w:noProof/>
      </w:rPr>
      <w:fldChar w:fldCharType="end"/>
    </w:r>
  </w:p>
  <w:p w:rsidR="002B6B53" w:rsidRPr="00036DA0" w:rsidRDefault="002B6B53" w:rsidP="00036DA0">
    <w:pPr>
      <w:pStyle w:val="Stopka"/>
      <w:ind w:left="5664" w:right="360" w:hanging="5124"/>
      <w:jc w:val="center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7B2" w:rsidRPr="003B0E01" w:rsidRDefault="009007B2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</w:rPr>
    </w:pPr>
    <w:r w:rsidRPr="003B0E01">
      <w:rPr>
        <w:rFonts w:ascii="Arial" w:hAnsi="Arial" w:cs="Arial"/>
        <w:b/>
        <w:i/>
      </w:rPr>
      <w:ptab w:relativeTo="margin" w:alignment="right" w:leader="none"/>
    </w:r>
    <w:r w:rsidRPr="003B0E01">
      <w:rPr>
        <w:rFonts w:ascii="Arial" w:hAnsi="Arial" w:cs="Arial"/>
        <w:b/>
        <w:i/>
      </w:rPr>
      <w:t xml:space="preserve">Strona </w:t>
    </w:r>
    <w:r w:rsidR="005169EE" w:rsidRPr="003B0E01">
      <w:rPr>
        <w:rFonts w:ascii="Arial" w:hAnsi="Arial" w:cs="Arial"/>
        <w:b/>
        <w:i/>
      </w:rPr>
      <w:fldChar w:fldCharType="begin"/>
    </w:r>
    <w:r w:rsidR="009C21E3" w:rsidRPr="003B0E01">
      <w:rPr>
        <w:rFonts w:ascii="Arial" w:hAnsi="Arial" w:cs="Arial"/>
        <w:b/>
        <w:i/>
      </w:rPr>
      <w:instrText xml:space="preserve"> PAGE   \* MERGEFORMAT </w:instrText>
    </w:r>
    <w:r w:rsidR="005169EE" w:rsidRPr="003B0E01">
      <w:rPr>
        <w:rFonts w:ascii="Arial" w:hAnsi="Arial" w:cs="Arial"/>
        <w:b/>
        <w:i/>
      </w:rPr>
      <w:fldChar w:fldCharType="separate"/>
    </w:r>
    <w:r w:rsidR="003750AD">
      <w:rPr>
        <w:rFonts w:ascii="Arial" w:hAnsi="Arial" w:cs="Arial"/>
        <w:b/>
        <w:i/>
        <w:noProof/>
      </w:rPr>
      <w:t>1</w:t>
    </w:r>
    <w:r w:rsidR="005169EE" w:rsidRPr="003B0E01">
      <w:rPr>
        <w:rFonts w:ascii="Arial" w:hAnsi="Arial" w:cs="Arial"/>
        <w:b/>
        <w:i/>
        <w:noProof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818" w:rsidRDefault="00712818">
      <w:r>
        <w:separator/>
      </w:r>
    </w:p>
  </w:footnote>
  <w:footnote w:type="continuationSeparator" w:id="0">
    <w:p w:rsidR="00712818" w:rsidRDefault="00712818">
      <w:r>
        <w:continuationSeparator/>
      </w:r>
    </w:p>
  </w:footnote>
  <w:footnote w:id="1">
    <w:p w:rsidR="009007B2" w:rsidRPr="009007B2" w:rsidRDefault="009007B2" w:rsidP="00317524">
      <w:pPr>
        <w:pStyle w:val="Tekstprzypisudolnego"/>
        <w:jc w:val="both"/>
      </w:pPr>
      <w:r w:rsidRPr="009007B2">
        <w:rPr>
          <w:rStyle w:val="Odwoanieprzypisudolnego"/>
        </w:rPr>
        <w:footnoteRef/>
      </w:r>
      <w:r w:rsidRPr="009007B2">
        <w:t xml:space="preserve"> </w:t>
      </w:r>
      <w:r w:rsidRPr="003B0E01">
        <w:rPr>
          <w:rFonts w:ascii="Arial" w:hAnsi="Arial" w:cs="Arial"/>
          <w:b/>
          <w:i/>
        </w:rPr>
        <w:t xml:space="preserve">Opis przedmiotu zamówienia musi odpowiadać wymaganiom art. </w:t>
      </w:r>
      <w:r w:rsidR="009C21E3" w:rsidRPr="003B0E01">
        <w:rPr>
          <w:rFonts w:ascii="Arial" w:hAnsi="Arial" w:cs="Arial"/>
          <w:b/>
          <w:i/>
        </w:rPr>
        <w:t>99-103</w:t>
      </w:r>
      <w:r w:rsidRPr="003B0E01">
        <w:rPr>
          <w:rFonts w:ascii="Arial" w:hAnsi="Arial" w:cs="Arial"/>
          <w:b/>
          <w:i/>
        </w:rPr>
        <w:t xml:space="preserve"> ustawy Prawo zamówień publicznych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DD7" w:rsidRPr="0005617F" w:rsidRDefault="00064DD7" w:rsidP="0005617F">
    <w:pPr>
      <w:jc w:val="right"/>
      <w:rPr>
        <w:rFonts w:ascii="Arial" w:hAnsi="Arial" w:cs="Arial"/>
        <w:b/>
        <w:i/>
        <w:sz w:val="28"/>
        <w:szCs w:val="28"/>
      </w:rPr>
    </w:pPr>
    <w:r w:rsidRPr="0005617F">
      <w:rPr>
        <w:rFonts w:ascii="Arial" w:hAnsi="Arial" w:cs="Arial"/>
        <w:szCs w:val="28"/>
      </w:rPr>
      <w:t xml:space="preserve">                 </w:t>
    </w:r>
    <w:r w:rsidR="00C26109" w:rsidRPr="0005617F">
      <w:rPr>
        <w:rFonts w:ascii="Arial" w:hAnsi="Arial" w:cs="Arial"/>
        <w:szCs w:val="28"/>
      </w:rPr>
      <w:t xml:space="preserve">    </w:t>
    </w:r>
    <w:r w:rsidRPr="0005617F">
      <w:rPr>
        <w:rFonts w:ascii="Arial" w:hAnsi="Arial" w:cs="Arial"/>
      </w:rPr>
      <w:t xml:space="preserve">                                                  </w:t>
    </w:r>
    <w:r w:rsidR="00DB0B80" w:rsidRPr="0005617F">
      <w:rPr>
        <w:rFonts w:ascii="Arial" w:hAnsi="Arial" w:cs="Arial"/>
      </w:rPr>
      <w:t xml:space="preserve">     </w:t>
    </w:r>
    <w:r w:rsidR="0005617F">
      <w:rPr>
        <w:rFonts w:ascii="Arial" w:hAnsi="Arial" w:cs="Arial"/>
      </w:rPr>
      <w:t xml:space="preserve">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34CE9"/>
    <w:multiLevelType w:val="hybridMultilevel"/>
    <w:tmpl w:val="BDE47608"/>
    <w:lvl w:ilvl="0" w:tplc="F51E22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407D98"/>
    <w:multiLevelType w:val="hybridMultilevel"/>
    <w:tmpl w:val="0E3EDC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B3A85"/>
    <w:multiLevelType w:val="hybridMultilevel"/>
    <w:tmpl w:val="684A51EE"/>
    <w:lvl w:ilvl="0" w:tplc="A10E354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E0C7D"/>
    <w:multiLevelType w:val="hybridMultilevel"/>
    <w:tmpl w:val="A71A2B0A"/>
    <w:lvl w:ilvl="0" w:tplc="3708B448">
      <w:start w:val="1"/>
      <w:numFmt w:val="lowerLetter"/>
      <w:lvlText w:val="%1)"/>
      <w:lvlJc w:val="left"/>
      <w:pPr>
        <w:ind w:left="9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9E2DA1"/>
    <w:multiLevelType w:val="hybridMultilevel"/>
    <w:tmpl w:val="356CD1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242F7"/>
    <w:multiLevelType w:val="hybridMultilevel"/>
    <w:tmpl w:val="83E6AF02"/>
    <w:lvl w:ilvl="0" w:tplc="37AC5282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030143"/>
    <w:multiLevelType w:val="hybridMultilevel"/>
    <w:tmpl w:val="6CF2F3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2EF6927"/>
    <w:multiLevelType w:val="hybridMultilevel"/>
    <w:tmpl w:val="0E3EDC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836855"/>
    <w:multiLevelType w:val="hybridMultilevel"/>
    <w:tmpl w:val="A71A2B0A"/>
    <w:lvl w:ilvl="0" w:tplc="3708B448">
      <w:start w:val="1"/>
      <w:numFmt w:val="lowerLetter"/>
      <w:lvlText w:val="%1)"/>
      <w:lvlJc w:val="left"/>
      <w:pPr>
        <w:ind w:left="9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74C2A95"/>
    <w:multiLevelType w:val="hybridMultilevel"/>
    <w:tmpl w:val="C19C1BB4"/>
    <w:lvl w:ilvl="0" w:tplc="E26035E0">
      <w:start w:val="1"/>
      <w:numFmt w:val="bullet"/>
      <w:lvlText w:val="—"/>
      <w:lvlJc w:val="left"/>
      <w:pPr>
        <w:ind w:left="216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912221D"/>
    <w:multiLevelType w:val="hybridMultilevel"/>
    <w:tmpl w:val="826CDF78"/>
    <w:lvl w:ilvl="0" w:tplc="3708B44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9856D08"/>
    <w:multiLevelType w:val="hybridMultilevel"/>
    <w:tmpl w:val="0E3EDC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A659EC"/>
    <w:multiLevelType w:val="hybridMultilevel"/>
    <w:tmpl w:val="A71A2B0A"/>
    <w:lvl w:ilvl="0" w:tplc="3708B448">
      <w:start w:val="1"/>
      <w:numFmt w:val="lowerLetter"/>
      <w:lvlText w:val="%1)"/>
      <w:lvlJc w:val="left"/>
      <w:pPr>
        <w:ind w:left="9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5BC7DCB"/>
    <w:multiLevelType w:val="hybridMultilevel"/>
    <w:tmpl w:val="A71A2B0A"/>
    <w:lvl w:ilvl="0" w:tplc="3708B448">
      <w:start w:val="1"/>
      <w:numFmt w:val="lowerLetter"/>
      <w:lvlText w:val="%1)"/>
      <w:lvlJc w:val="left"/>
      <w:pPr>
        <w:ind w:left="9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B890F2F"/>
    <w:multiLevelType w:val="hybridMultilevel"/>
    <w:tmpl w:val="3EB4F6A0"/>
    <w:lvl w:ilvl="0" w:tplc="8684F924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183630"/>
    <w:multiLevelType w:val="hybridMultilevel"/>
    <w:tmpl w:val="2BB07084"/>
    <w:lvl w:ilvl="0" w:tplc="B2F028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2856D4C"/>
    <w:multiLevelType w:val="hybridMultilevel"/>
    <w:tmpl w:val="38CEB2A4"/>
    <w:lvl w:ilvl="0" w:tplc="D03AB684">
      <w:start w:val="2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7D256B6"/>
    <w:multiLevelType w:val="hybridMultilevel"/>
    <w:tmpl w:val="83E6AF02"/>
    <w:lvl w:ilvl="0" w:tplc="37AC5282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C83D7D"/>
    <w:multiLevelType w:val="hybridMultilevel"/>
    <w:tmpl w:val="6CF2F3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244155E"/>
    <w:multiLevelType w:val="hybridMultilevel"/>
    <w:tmpl w:val="4DD8DBDC"/>
    <w:lvl w:ilvl="0" w:tplc="0BC4C59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335E82"/>
    <w:multiLevelType w:val="hybridMultilevel"/>
    <w:tmpl w:val="EF529B28"/>
    <w:lvl w:ilvl="0" w:tplc="190EAC68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6AEC32BF"/>
    <w:multiLevelType w:val="hybridMultilevel"/>
    <w:tmpl w:val="F2D0D692"/>
    <w:lvl w:ilvl="0" w:tplc="20524FFC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7"/>
  </w:num>
  <w:num w:numId="3">
    <w:abstractNumId w:val="20"/>
  </w:num>
  <w:num w:numId="4">
    <w:abstractNumId w:val="4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9"/>
  </w:num>
  <w:num w:numId="8">
    <w:abstractNumId w:val="1"/>
  </w:num>
  <w:num w:numId="9">
    <w:abstractNumId w:val="3"/>
  </w:num>
  <w:num w:numId="10">
    <w:abstractNumId w:val="10"/>
  </w:num>
  <w:num w:numId="11">
    <w:abstractNumId w:val="2"/>
  </w:num>
  <w:num w:numId="12">
    <w:abstractNumId w:val="7"/>
  </w:num>
  <w:num w:numId="13">
    <w:abstractNumId w:val="13"/>
  </w:num>
  <w:num w:numId="14">
    <w:abstractNumId w:val="6"/>
  </w:num>
  <w:num w:numId="15">
    <w:abstractNumId w:val="11"/>
  </w:num>
  <w:num w:numId="16">
    <w:abstractNumId w:val="8"/>
  </w:num>
  <w:num w:numId="17">
    <w:abstractNumId w:val="15"/>
  </w:num>
  <w:num w:numId="18">
    <w:abstractNumId w:val="16"/>
  </w:num>
  <w:num w:numId="19">
    <w:abstractNumId w:val="0"/>
  </w:num>
  <w:num w:numId="20">
    <w:abstractNumId w:val="21"/>
  </w:num>
  <w:num w:numId="21">
    <w:abstractNumId w:val="14"/>
  </w:num>
  <w:num w:numId="22">
    <w:abstractNumId w:val="23"/>
  </w:num>
  <w:num w:numId="23">
    <w:abstractNumId w:val="18"/>
  </w:num>
  <w:num w:numId="24">
    <w:abstractNumId w:val="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0AB"/>
    <w:rsid w:val="00001FAA"/>
    <w:rsid w:val="00005063"/>
    <w:rsid w:val="00026460"/>
    <w:rsid w:val="00031261"/>
    <w:rsid w:val="000325F4"/>
    <w:rsid w:val="0003477B"/>
    <w:rsid w:val="00036DA0"/>
    <w:rsid w:val="0004134D"/>
    <w:rsid w:val="00055647"/>
    <w:rsid w:val="0005617F"/>
    <w:rsid w:val="00064DD7"/>
    <w:rsid w:val="0007347A"/>
    <w:rsid w:val="000827A7"/>
    <w:rsid w:val="000A1D5F"/>
    <w:rsid w:val="000B4522"/>
    <w:rsid w:val="00115AF1"/>
    <w:rsid w:val="00121A12"/>
    <w:rsid w:val="001220E0"/>
    <w:rsid w:val="00124180"/>
    <w:rsid w:val="001613F5"/>
    <w:rsid w:val="0016468F"/>
    <w:rsid w:val="00167C32"/>
    <w:rsid w:val="00184603"/>
    <w:rsid w:val="00192B11"/>
    <w:rsid w:val="001B28DA"/>
    <w:rsid w:val="001C1182"/>
    <w:rsid w:val="001C42BC"/>
    <w:rsid w:val="001E5EF0"/>
    <w:rsid w:val="001F56B9"/>
    <w:rsid w:val="00212429"/>
    <w:rsid w:val="0023798C"/>
    <w:rsid w:val="002400AB"/>
    <w:rsid w:val="00241A76"/>
    <w:rsid w:val="002664C4"/>
    <w:rsid w:val="00297D1F"/>
    <w:rsid w:val="002A119C"/>
    <w:rsid w:val="002B6B53"/>
    <w:rsid w:val="002C0814"/>
    <w:rsid w:val="002E0A6C"/>
    <w:rsid w:val="002F50B7"/>
    <w:rsid w:val="003055B1"/>
    <w:rsid w:val="00317524"/>
    <w:rsid w:val="00322A92"/>
    <w:rsid w:val="00327C51"/>
    <w:rsid w:val="003465AC"/>
    <w:rsid w:val="0034711B"/>
    <w:rsid w:val="003613B8"/>
    <w:rsid w:val="003750AD"/>
    <w:rsid w:val="0039560A"/>
    <w:rsid w:val="003B0E01"/>
    <w:rsid w:val="003B4A48"/>
    <w:rsid w:val="003F5FF9"/>
    <w:rsid w:val="00415547"/>
    <w:rsid w:val="00447801"/>
    <w:rsid w:val="00451FB2"/>
    <w:rsid w:val="00492B89"/>
    <w:rsid w:val="0049465C"/>
    <w:rsid w:val="004A1638"/>
    <w:rsid w:val="004A76C5"/>
    <w:rsid w:val="004A771B"/>
    <w:rsid w:val="004B3DCB"/>
    <w:rsid w:val="004C6AAC"/>
    <w:rsid w:val="004D62F4"/>
    <w:rsid w:val="004E2F0C"/>
    <w:rsid w:val="004F568E"/>
    <w:rsid w:val="005169EE"/>
    <w:rsid w:val="00517947"/>
    <w:rsid w:val="00522A0C"/>
    <w:rsid w:val="00551030"/>
    <w:rsid w:val="00552CF4"/>
    <w:rsid w:val="00560D47"/>
    <w:rsid w:val="00566297"/>
    <w:rsid w:val="00566741"/>
    <w:rsid w:val="005B1AA5"/>
    <w:rsid w:val="005D3112"/>
    <w:rsid w:val="005D5E23"/>
    <w:rsid w:val="005E021C"/>
    <w:rsid w:val="005E7B8D"/>
    <w:rsid w:val="005F52FF"/>
    <w:rsid w:val="00623463"/>
    <w:rsid w:val="00625EC0"/>
    <w:rsid w:val="006410E2"/>
    <w:rsid w:val="00670C38"/>
    <w:rsid w:val="00680052"/>
    <w:rsid w:val="00694387"/>
    <w:rsid w:val="0069661D"/>
    <w:rsid w:val="006B6870"/>
    <w:rsid w:val="006D5C1D"/>
    <w:rsid w:val="006E09E7"/>
    <w:rsid w:val="006E1AB2"/>
    <w:rsid w:val="006E4B88"/>
    <w:rsid w:val="00701D70"/>
    <w:rsid w:val="007042A3"/>
    <w:rsid w:val="00706154"/>
    <w:rsid w:val="00711995"/>
    <w:rsid w:val="00712260"/>
    <w:rsid w:val="00712818"/>
    <w:rsid w:val="007128BB"/>
    <w:rsid w:val="00724E34"/>
    <w:rsid w:val="00746D7A"/>
    <w:rsid w:val="00746EEB"/>
    <w:rsid w:val="007564CD"/>
    <w:rsid w:val="007A1664"/>
    <w:rsid w:val="007B1F09"/>
    <w:rsid w:val="007E4CDA"/>
    <w:rsid w:val="007F1B9A"/>
    <w:rsid w:val="00810B98"/>
    <w:rsid w:val="00810C9E"/>
    <w:rsid w:val="00817766"/>
    <w:rsid w:val="00830059"/>
    <w:rsid w:val="00863A63"/>
    <w:rsid w:val="00875465"/>
    <w:rsid w:val="00883B3B"/>
    <w:rsid w:val="008A0EC8"/>
    <w:rsid w:val="008A411B"/>
    <w:rsid w:val="008F547F"/>
    <w:rsid w:val="009007B2"/>
    <w:rsid w:val="00935CBB"/>
    <w:rsid w:val="009434A0"/>
    <w:rsid w:val="0096056B"/>
    <w:rsid w:val="009615A1"/>
    <w:rsid w:val="00984E9C"/>
    <w:rsid w:val="00985691"/>
    <w:rsid w:val="00997575"/>
    <w:rsid w:val="009A6EB2"/>
    <w:rsid w:val="009B1483"/>
    <w:rsid w:val="009B6CBD"/>
    <w:rsid w:val="009C21E3"/>
    <w:rsid w:val="009F0472"/>
    <w:rsid w:val="009F6ED0"/>
    <w:rsid w:val="00A13A59"/>
    <w:rsid w:val="00A27530"/>
    <w:rsid w:val="00A61454"/>
    <w:rsid w:val="00A9067D"/>
    <w:rsid w:val="00AA6772"/>
    <w:rsid w:val="00AD249D"/>
    <w:rsid w:val="00AE4B30"/>
    <w:rsid w:val="00AE617F"/>
    <w:rsid w:val="00AF5F04"/>
    <w:rsid w:val="00B10872"/>
    <w:rsid w:val="00B231D4"/>
    <w:rsid w:val="00B26723"/>
    <w:rsid w:val="00B27FC4"/>
    <w:rsid w:val="00B36A73"/>
    <w:rsid w:val="00B47577"/>
    <w:rsid w:val="00B80C8C"/>
    <w:rsid w:val="00B86F7B"/>
    <w:rsid w:val="00BC27B1"/>
    <w:rsid w:val="00BD110D"/>
    <w:rsid w:val="00BD2469"/>
    <w:rsid w:val="00BE3EFF"/>
    <w:rsid w:val="00BF5912"/>
    <w:rsid w:val="00C148E4"/>
    <w:rsid w:val="00C2376C"/>
    <w:rsid w:val="00C26109"/>
    <w:rsid w:val="00C40E6A"/>
    <w:rsid w:val="00C94E3D"/>
    <w:rsid w:val="00CC5EAD"/>
    <w:rsid w:val="00CE036B"/>
    <w:rsid w:val="00CF170B"/>
    <w:rsid w:val="00D061A9"/>
    <w:rsid w:val="00D06DC7"/>
    <w:rsid w:val="00D10596"/>
    <w:rsid w:val="00D339B3"/>
    <w:rsid w:val="00D36341"/>
    <w:rsid w:val="00D52711"/>
    <w:rsid w:val="00D869DD"/>
    <w:rsid w:val="00D97362"/>
    <w:rsid w:val="00D978BB"/>
    <w:rsid w:val="00DA76BE"/>
    <w:rsid w:val="00DB0B80"/>
    <w:rsid w:val="00DB3986"/>
    <w:rsid w:val="00DB4B95"/>
    <w:rsid w:val="00DB52F5"/>
    <w:rsid w:val="00DD043E"/>
    <w:rsid w:val="00DD557B"/>
    <w:rsid w:val="00DE4D9F"/>
    <w:rsid w:val="00DF2370"/>
    <w:rsid w:val="00DF57FC"/>
    <w:rsid w:val="00E11B2C"/>
    <w:rsid w:val="00E120DE"/>
    <w:rsid w:val="00E33BA8"/>
    <w:rsid w:val="00E50280"/>
    <w:rsid w:val="00E57FC8"/>
    <w:rsid w:val="00E90E17"/>
    <w:rsid w:val="00E95667"/>
    <w:rsid w:val="00EA1008"/>
    <w:rsid w:val="00EB65B4"/>
    <w:rsid w:val="00EB7BFF"/>
    <w:rsid w:val="00ED1E7D"/>
    <w:rsid w:val="00F4350E"/>
    <w:rsid w:val="00F6092D"/>
    <w:rsid w:val="00F87952"/>
    <w:rsid w:val="00F96B22"/>
    <w:rsid w:val="00FA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14F11A"/>
  <w15:docId w15:val="{B16B44F2-9881-49F5-B18F-0A66476E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1A1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paragraph" w:styleId="Akapitzlist">
    <w:name w:val="List Paragraph"/>
    <w:basedOn w:val="Normalny"/>
    <w:uiPriority w:val="34"/>
    <w:qFormat/>
    <w:rsid w:val="00EB7BFF"/>
    <w:pPr>
      <w:ind w:left="720"/>
      <w:contextualSpacing/>
    </w:pPr>
  </w:style>
  <w:style w:type="character" w:customStyle="1" w:styleId="postbody">
    <w:name w:val="postbody"/>
    <w:rsid w:val="004A1638"/>
    <w:rPr>
      <w:rFonts w:cs="Times New Roman"/>
    </w:rPr>
  </w:style>
  <w:style w:type="character" w:styleId="Odwoaniedokomentarza">
    <w:name w:val="annotation reference"/>
    <w:basedOn w:val="Domylnaczcionkaakapitu"/>
    <w:semiHidden/>
    <w:unhideWhenUsed/>
    <w:rsid w:val="00B1087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1087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10872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108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108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65A2ED-6BCB-4DFC-87A1-5DF94CC65CD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6B64384-4E28-439D-A1E5-BF93988E2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482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Jasińska Kinga</cp:lastModifiedBy>
  <cp:revision>4</cp:revision>
  <cp:lastPrinted>2023-10-04T10:17:00Z</cp:lastPrinted>
  <dcterms:created xsi:type="dcterms:W3CDTF">2025-01-02T11:03:00Z</dcterms:created>
  <dcterms:modified xsi:type="dcterms:W3CDTF">2025-01-23T10:26:00Z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5ad34e71-cf2a-4739-be82-dd19dd30e736</vt:lpwstr>
  </property>
  <property fmtid="{D5CDD505-2E9C-101B-9397-08002B2CF9AE}" pid="3" name="bjSaver">
    <vt:lpwstr>7M8bZuaMoVgrYbGDQk+rDa0vI8ud/b/9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author">
    <vt:lpwstr>SzefSz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10.68.116.150</vt:lpwstr>
  </property>
  <property fmtid="{D5CDD505-2E9C-101B-9397-08002B2CF9AE}" pid="11" name="bjPortionMark">
    <vt:lpwstr>[]</vt:lpwstr>
  </property>
</Properties>
</file>