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283A" w14:textId="77777777" w:rsidR="00D10354" w:rsidRPr="00E8629A" w:rsidRDefault="005C3C0E" w:rsidP="00E8629A">
      <w:pPr>
        <w:suppressAutoHyphens/>
        <w:spacing w:after="0"/>
        <w:ind w:right="50"/>
        <w:jc w:val="center"/>
        <w:rPr>
          <w:rFonts w:ascii="Times New Roman" w:eastAsia="Times New Roman" w:hAnsi="Times New Roman" w:cs="Times New Roman"/>
          <w:b/>
          <w:color w:val="000000"/>
          <w:sz w:val="24"/>
          <w:szCs w:val="24"/>
        </w:rPr>
      </w:pPr>
      <w:r w:rsidRPr="00E8629A">
        <w:rPr>
          <w:rFonts w:ascii="Times New Roman" w:eastAsia="Times New Roman" w:hAnsi="Times New Roman" w:cs="Times New Roman"/>
          <w:b/>
          <w:color w:val="000000"/>
          <w:sz w:val="24"/>
          <w:szCs w:val="24"/>
        </w:rPr>
        <w:t xml:space="preserve">U M O W A   </w:t>
      </w:r>
    </w:p>
    <w:p w14:paraId="59DE8BC8" w14:textId="77777777" w:rsidR="005A5081" w:rsidRPr="00E8629A" w:rsidRDefault="005A5081" w:rsidP="00E8629A">
      <w:pPr>
        <w:suppressAutoHyphens/>
        <w:spacing w:after="0"/>
        <w:ind w:right="50"/>
        <w:jc w:val="center"/>
        <w:rPr>
          <w:rFonts w:ascii="Times New Roman" w:eastAsia="Times New Roman" w:hAnsi="Times New Roman" w:cs="Times New Roman"/>
          <w:b/>
          <w:color w:val="000000"/>
          <w:sz w:val="24"/>
          <w:szCs w:val="24"/>
        </w:rPr>
      </w:pPr>
    </w:p>
    <w:p w14:paraId="670FFFA7" w14:textId="77777777" w:rsidR="00D10354" w:rsidRPr="00E8629A" w:rsidRDefault="00D10354" w:rsidP="00E8629A">
      <w:pPr>
        <w:suppressAutoHyphens/>
        <w:spacing w:after="0"/>
        <w:jc w:val="both"/>
        <w:rPr>
          <w:rFonts w:ascii="Times New Roman" w:eastAsia="Times New Roman" w:hAnsi="Times New Roman" w:cs="Times New Roman"/>
          <w:color w:val="000000"/>
          <w:sz w:val="24"/>
          <w:szCs w:val="24"/>
        </w:rPr>
      </w:pPr>
    </w:p>
    <w:p w14:paraId="6BCF878D" w14:textId="3D4F066C" w:rsidR="00D10354" w:rsidRPr="00E8629A" w:rsidRDefault="005C3C0E" w:rsidP="00E8629A">
      <w:pPr>
        <w:suppressAutoHyphens/>
        <w:spacing w:after="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zawarta w dniu …</w:t>
      </w:r>
      <w:r w:rsidR="00E8629A" w:rsidRPr="00E8629A">
        <w:rPr>
          <w:rFonts w:ascii="Times New Roman" w:eastAsia="Times New Roman" w:hAnsi="Times New Roman" w:cs="Times New Roman"/>
          <w:color w:val="000000"/>
          <w:sz w:val="24"/>
          <w:szCs w:val="24"/>
        </w:rPr>
        <w:t>…..</w:t>
      </w:r>
      <w:r w:rsidRPr="00E8629A">
        <w:rPr>
          <w:rFonts w:ascii="Times New Roman" w:eastAsia="Times New Roman" w:hAnsi="Times New Roman" w:cs="Times New Roman"/>
          <w:color w:val="000000"/>
          <w:sz w:val="24"/>
          <w:szCs w:val="24"/>
        </w:rPr>
        <w:t>…….</w:t>
      </w:r>
      <w:r w:rsidR="00E8629A" w:rsidRPr="00E8629A">
        <w:rPr>
          <w:rFonts w:ascii="Times New Roman" w:eastAsia="Times New Roman" w:hAnsi="Times New Roman" w:cs="Times New Roman"/>
          <w:color w:val="000000"/>
          <w:sz w:val="24"/>
          <w:szCs w:val="24"/>
        </w:rPr>
        <w:t xml:space="preserve"> </w:t>
      </w:r>
      <w:r w:rsidRPr="00E8629A">
        <w:rPr>
          <w:rFonts w:ascii="Times New Roman" w:eastAsia="Times New Roman" w:hAnsi="Times New Roman" w:cs="Times New Roman"/>
          <w:color w:val="000000"/>
          <w:sz w:val="24"/>
          <w:szCs w:val="24"/>
        </w:rPr>
        <w:t>202</w:t>
      </w:r>
      <w:r w:rsidR="005A5081" w:rsidRPr="00E8629A">
        <w:rPr>
          <w:rFonts w:ascii="Times New Roman" w:eastAsia="Times New Roman" w:hAnsi="Times New Roman" w:cs="Times New Roman"/>
          <w:color w:val="000000"/>
          <w:sz w:val="24"/>
          <w:szCs w:val="24"/>
        </w:rPr>
        <w:t>5</w:t>
      </w:r>
      <w:r w:rsidRPr="00E8629A">
        <w:rPr>
          <w:rFonts w:ascii="Times New Roman" w:eastAsia="Times New Roman" w:hAnsi="Times New Roman" w:cs="Times New Roman"/>
          <w:color w:val="000000"/>
          <w:sz w:val="24"/>
          <w:szCs w:val="24"/>
        </w:rPr>
        <w:t xml:space="preserve"> r. w Ostrołęce w wyniku postępowania</w:t>
      </w:r>
      <w:r w:rsidR="00903110">
        <w:rPr>
          <w:rFonts w:ascii="Times New Roman" w:eastAsia="Times New Roman" w:hAnsi="Times New Roman" w:cs="Times New Roman"/>
          <w:color w:val="000000"/>
          <w:sz w:val="24"/>
          <w:szCs w:val="24"/>
        </w:rPr>
        <w:t xml:space="preserve"> nr 2025/BZP 00001783/01 </w:t>
      </w:r>
      <w:r w:rsidRPr="00E8629A">
        <w:rPr>
          <w:rFonts w:ascii="Times New Roman" w:eastAsia="Times New Roman" w:hAnsi="Times New Roman" w:cs="Times New Roman"/>
          <w:color w:val="000000"/>
          <w:sz w:val="24"/>
          <w:szCs w:val="24"/>
        </w:rPr>
        <w:t xml:space="preserve">o zamówienie publiczne przeprowadzonego w trybie podstawowym bez negocjacji, </w:t>
      </w:r>
      <w:r w:rsidRPr="00E8629A">
        <w:rPr>
          <w:rFonts w:ascii="Times New Roman" w:eastAsia="Times New Roman" w:hAnsi="Times New Roman" w:cs="Times New Roman"/>
          <w:b/>
          <w:color w:val="000000"/>
          <w:sz w:val="24"/>
          <w:szCs w:val="24"/>
        </w:rPr>
        <w:t>Zakup paliw płynnych do samochodów służbowych dla Ostrołęckiego Przedsiębiorstwa Komunalnego Sp. z o.o.</w:t>
      </w:r>
      <w:r w:rsidRPr="00E8629A">
        <w:rPr>
          <w:rFonts w:ascii="Times New Roman" w:eastAsia="Times New Roman" w:hAnsi="Times New Roman" w:cs="Times New Roman"/>
          <w:color w:val="000000"/>
          <w:sz w:val="24"/>
          <w:szCs w:val="24"/>
        </w:rPr>
        <w:t xml:space="preserve"> </w:t>
      </w:r>
    </w:p>
    <w:p w14:paraId="13901CEB" w14:textId="77777777" w:rsidR="00D10354" w:rsidRPr="00E8629A" w:rsidRDefault="005C3C0E" w:rsidP="00E8629A">
      <w:pPr>
        <w:suppressAutoHyphens/>
        <w:spacing w:after="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pomiędzy:</w:t>
      </w:r>
    </w:p>
    <w:p w14:paraId="1AB21E0B" w14:textId="77777777" w:rsidR="00D10354" w:rsidRPr="00E8629A" w:rsidRDefault="005C3C0E" w:rsidP="00E8629A">
      <w:pPr>
        <w:tabs>
          <w:tab w:val="left" w:pos="0"/>
        </w:tabs>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b/>
          <w:color w:val="000000"/>
          <w:sz w:val="24"/>
          <w:szCs w:val="24"/>
        </w:rPr>
        <w:t xml:space="preserve">Ostrołęckim Przedsiębiorstwem Komunalnym Sp. z o.o.,  07-401 Ostrołęka, ul. Kołobrzeska 1, NIP: 7582364783,  REGON 368999180, </w:t>
      </w:r>
      <w:r w:rsidRPr="00E8629A">
        <w:rPr>
          <w:rFonts w:ascii="Times New Roman" w:eastAsia="Times New Roman" w:hAnsi="Times New Roman" w:cs="Times New Roman"/>
          <w:color w:val="000000"/>
          <w:sz w:val="24"/>
          <w:szCs w:val="24"/>
        </w:rPr>
        <w:t>zwanym dalej „Zamawiającym,</w:t>
      </w:r>
    </w:p>
    <w:p w14:paraId="3E374817" w14:textId="77777777" w:rsidR="00D10354" w:rsidRPr="00E8629A" w:rsidRDefault="005C3C0E" w:rsidP="00E8629A">
      <w:pPr>
        <w:tabs>
          <w:tab w:val="left" w:pos="0"/>
        </w:tabs>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reprezentowanym przez:</w:t>
      </w:r>
    </w:p>
    <w:p w14:paraId="69D567C1" w14:textId="77777777" w:rsidR="00D10354" w:rsidRPr="00E8629A" w:rsidRDefault="005C3C0E" w:rsidP="00E8629A">
      <w:pPr>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w:t>
      </w:r>
    </w:p>
    <w:p w14:paraId="3AFA494E" w14:textId="77777777" w:rsidR="00D10354" w:rsidRPr="00E8629A" w:rsidRDefault="00D10354" w:rsidP="00E8629A">
      <w:pPr>
        <w:suppressAutoHyphens/>
        <w:spacing w:after="0"/>
        <w:ind w:right="50"/>
        <w:jc w:val="both"/>
        <w:rPr>
          <w:rFonts w:ascii="Times New Roman" w:eastAsia="Times New Roman" w:hAnsi="Times New Roman" w:cs="Times New Roman"/>
          <w:color w:val="000000"/>
          <w:sz w:val="24"/>
          <w:szCs w:val="24"/>
        </w:rPr>
      </w:pPr>
    </w:p>
    <w:p w14:paraId="2EDB0848" w14:textId="77777777" w:rsidR="00D10354" w:rsidRPr="00E8629A" w:rsidRDefault="005C3C0E" w:rsidP="00E8629A">
      <w:pPr>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w:t>
      </w:r>
    </w:p>
    <w:p w14:paraId="23D98EEB" w14:textId="77777777" w:rsidR="00D10354" w:rsidRPr="00E8629A" w:rsidRDefault="005C3C0E" w:rsidP="00E8629A">
      <w:pPr>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 xml:space="preserve">a </w:t>
      </w:r>
    </w:p>
    <w:p w14:paraId="6C4CA243" w14:textId="77777777" w:rsidR="00D10354" w:rsidRPr="00E8629A" w:rsidRDefault="005C3C0E" w:rsidP="00E8629A">
      <w:pPr>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w:t>
      </w:r>
    </w:p>
    <w:p w14:paraId="52F9DCD3" w14:textId="77777777" w:rsidR="00D10354" w:rsidRPr="00E8629A" w:rsidRDefault="005C3C0E" w:rsidP="00E8629A">
      <w:pPr>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w:t>
      </w:r>
    </w:p>
    <w:p w14:paraId="5699677D" w14:textId="77777777" w:rsidR="00D10354" w:rsidRPr="00E8629A" w:rsidRDefault="005C3C0E" w:rsidP="00E8629A">
      <w:pPr>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zwanym dalej „Wykonawcą”, reprezentowanym przez:</w:t>
      </w:r>
    </w:p>
    <w:p w14:paraId="56240245" w14:textId="77777777" w:rsidR="00D10354" w:rsidRPr="00E8629A" w:rsidRDefault="005C3C0E" w:rsidP="00E8629A">
      <w:pPr>
        <w:suppressAutoHyphens/>
        <w:spacing w:before="240" w:after="0"/>
        <w:ind w:right="50"/>
        <w:rPr>
          <w:rFonts w:ascii="Times New Roman" w:eastAsia="Times New Roman" w:hAnsi="Times New Roman" w:cs="Times New Roman"/>
          <w:b/>
          <w:sz w:val="24"/>
          <w:szCs w:val="24"/>
        </w:rPr>
      </w:pPr>
      <w:r w:rsidRPr="00E8629A">
        <w:rPr>
          <w:rFonts w:ascii="Times New Roman" w:eastAsia="Times New Roman" w:hAnsi="Times New Roman" w:cs="Times New Roman"/>
          <w:b/>
          <w:sz w:val="24"/>
          <w:szCs w:val="24"/>
        </w:rPr>
        <w:t>………………………………………………</w:t>
      </w:r>
    </w:p>
    <w:p w14:paraId="3E78056E" w14:textId="77777777" w:rsidR="00D10354" w:rsidRPr="00E8629A" w:rsidRDefault="005C3C0E" w:rsidP="00E8629A">
      <w:pPr>
        <w:suppressAutoHyphens/>
        <w:spacing w:after="0"/>
        <w:ind w:right="50"/>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została zawarta umowa następującej treści:</w:t>
      </w:r>
    </w:p>
    <w:p w14:paraId="7D62712F" w14:textId="77777777" w:rsidR="005A5081" w:rsidRPr="00E8629A" w:rsidRDefault="005A5081" w:rsidP="00E8629A">
      <w:pPr>
        <w:suppressAutoHyphens/>
        <w:spacing w:after="0"/>
        <w:ind w:right="50"/>
        <w:rPr>
          <w:rFonts w:ascii="Times New Roman" w:eastAsia="Times New Roman" w:hAnsi="Times New Roman" w:cs="Times New Roman"/>
          <w:color w:val="000000"/>
          <w:sz w:val="24"/>
          <w:szCs w:val="24"/>
        </w:rPr>
      </w:pPr>
    </w:p>
    <w:p w14:paraId="1D752A2D"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1.</w:t>
      </w:r>
    </w:p>
    <w:p w14:paraId="70753ED3" w14:textId="477FDD82" w:rsidR="005A000A" w:rsidRPr="00E8629A" w:rsidRDefault="005C3C0E" w:rsidP="00E8629A">
      <w:pPr>
        <w:pStyle w:val="Akapitzlist"/>
        <w:numPr>
          <w:ilvl w:val="0"/>
          <w:numId w:val="11"/>
        </w:num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Przedmiotem umowy jest  dokonywanie zakupów paliw płynnych przez Ostrołęckie Przedsiębiorstwo Komunalne Sp. z o.o., ul. Kołobrzeska 1, 07-410 Ostrołęka, </w:t>
      </w:r>
      <w:r w:rsidRPr="00E8629A">
        <w:rPr>
          <w:rFonts w:ascii="Times New Roman" w:eastAsia="Times New Roman" w:hAnsi="Times New Roman" w:cs="Times New Roman"/>
          <w:sz w:val="24"/>
          <w:szCs w:val="24"/>
        </w:rPr>
        <w:br/>
        <w:t>w systemie bezgotówkowym, zgodnie z ofertą Wykonawcy z dnia ……</w:t>
      </w:r>
      <w:r w:rsidR="00E8629A" w:rsidRPr="00E8629A">
        <w:rPr>
          <w:rFonts w:ascii="Times New Roman" w:eastAsia="Times New Roman" w:hAnsi="Times New Roman" w:cs="Times New Roman"/>
          <w:sz w:val="24"/>
          <w:szCs w:val="24"/>
        </w:rPr>
        <w:t>..</w:t>
      </w:r>
      <w:r w:rsidRPr="00E8629A">
        <w:rPr>
          <w:rFonts w:ascii="Times New Roman" w:eastAsia="Times New Roman" w:hAnsi="Times New Roman" w:cs="Times New Roman"/>
          <w:sz w:val="24"/>
          <w:szCs w:val="24"/>
        </w:rPr>
        <w:t>…</w:t>
      </w:r>
      <w:r w:rsidR="005A5081" w:rsidRPr="00E8629A">
        <w:rPr>
          <w:rFonts w:ascii="Times New Roman" w:eastAsia="Times New Roman" w:hAnsi="Times New Roman" w:cs="Times New Roman"/>
          <w:sz w:val="24"/>
          <w:szCs w:val="24"/>
        </w:rPr>
        <w:t>..</w:t>
      </w:r>
      <w:r w:rsidRPr="00E8629A">
        <w:rPr>
          <w:rFonts w:ascii="Times New Roman" w:eastAsia="Times New Roman" w:hAnsi="Times New Roman" w:cs="Times New Roman"/>
          <w:sz w:val="24"/>
          <w:szCs w:val="24"/>
        </w:rPr>
        <w:t>…, stanowiącą załącznik nr 1 do umowy oraz zgodnie z Opisem Przedmiotu Zamówienia stanowiącym załącznik nr 2 do umowy.</w:t>
      </w:r>
    </w:p>
    <w:p w14:paraId="1E7B6E26" w14:textId="77777777" w:rsidR="005A000A" w:rsidRPr="00E8629A" w:rsidRDefault="005C3C0E" w:rsidP="00E8629A">
      <w:pPr>
        <w:pStyle w:val="Akapitzlist"/>
        <w:numPr>
          <w:ilvl w:val="0"/>
          <w:numId w:val="11"/>
        </w:num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Wykonawca zobowiązuje się do zapewnienia sprzedaży paliw Zamawiającemu na stacjach paliw Wykonawcy, honorujących wydane karty paliwowe. </w:t>
      </w:r>
    </w:p>
    <w:p w14:paraId="4D2BD4B0" w14:textId="77777777" w:rsidR="005A000A" w:rsidRPr="00E8629A" w:rsidRDefault="005C3C0E" w:rsidP="00E8629A">
      <w:pPr>
        <w:pStyle w:val="Akapitzlist"/>
        <w:numPr>
          <w:ilvl w:val="0"/>
          <w:numId w:val="11"/>
        </w:num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Wykonawca wyda identyfikacyjne karty paliwowe w ciągu 5 dni roboczych od daty podpisania umowy w ilości określonej przez Zamawiającego.</w:t>
      </w:r>
    </w:p>
    <w:p w14:paraId="13809BE3" w14:textId="77777777" w:rsidR="005A000A" w:rsidRPr="00E8629A" w:rsidRDefault="005C3C0E" w:rsidP="00E8629A">
      <w:pPr>
        <w:pStyle w:val="Akapitzlist"/>
        <w:numPr>
          <w:ilvl w:val="0"/>
          <w:numId w:val="11"/>
        </w:num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W przypadku zgubienia bądź kradzieży karty Wykonawca, po telefonicznym, mailowym lub za pomocą portalu internetowego zgłoszeniu tego faktu przez Zamawiającego, dokona natychmiastowego zablokowania karty, przyjmując na siebie pełną odpowiedzialność za wszelkie zakupy dokonane za pomocą karty po takim zgłoszeniu. </w:t>
      </w:r>
    </w:p>
    <w:p w14:paraId="0E4BC1B1" w14:textId="77BAAB00" w:rsidR="005A000A" w:rsidRPr="00E8629A" w:rsidRDefault="005C3C0E" w:rsidP="00E8629A">
      <w:pPr>
        <w:pStyle w:val="Akapitzlist"/>
        <w:numPr>
          <w:ilvl w:val="0"/>
          <w:numId w:val="11"/>
        </w:num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Wykonawca wyda</w:t>
      </w:r>
      <w:r w:rsidR="005A000A" w:rsidRPr="00E8629A">
        <w:rPr>
          <w:rFonts w:ascii="Times New Roman" w:eastAsia="Times New Roman" w:hAnsi="Times New Roman" w:cs="Times New Roman"/>
          <w:sz w:val="24"/>
          <w:szCs w:val="24"/>
        </w:rPr>
        <w:t xml:space="preserve"> nieodpłatnie</w:t>
      </w:r>
      <w:r w:rsidRPr="00E8629A">
        <w:rPr>
          <w:rFonts w:ascii="Times New Roman" w:eastAsia="Times New Roman" w:hAnsi="Times New Roman" w:cs="Times New Roman"/>
          <w:sz w:val="24"/>
          <w:szCs w:val="24"/>
        </w:rPr>
        <w:t xml:space="preserve"> duplikat karty lub dokona wymiany karty zniszczonej, zgubionej lub skradzionej na nową, nie później niż w ciągu 3 dni roboczych od zgłoszenia</w:t>
      </w:r>
      <w:r w:rsidR="005A000A" w:rsidRPr="00E8629A">
        <w:rPr>
          <w:rFonts w:ascii="Times New Roman" w:eastAsia="Times New Roman" w:hAnsi="Times New Roman" w:cs="Times New Roman"/>
          <w:sz w:val="24"/>
          <w:szCs w:val="24"/>
        </w:rPr>
        <w:t>.</w:t>
      </w:r>
    </w:p>
    <w:p w14:paraId="5BA57E62" w14:textId="5647EA6D" w:rsidR="005A000A" w:rsidRPr="00E8629A" w:rsidRDefault="005C3C0E" w:rsidP="00E8629A">
      <w:pPr>
        <w:pStyle w:val="Akapitzlist"/>
        <w:numPr>
          <w:ilvl w:val="0"/>
          <w:numId w:val="11"/>
        </w:num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Wykonawca wyda</w:t>
      </w:r>
      <w:r w:rsidR="005A000A" w:rsidRPr="00E8629A">
        <w:rPr>
          <w:rFonts w:ascii="Times New Roman" w:eastAsia="Times New Roman" w:hAnsi="Times New Roman" w:cs="Times New Roman"/>
          <w:sz w:val="24"/>
          <w:szCs w:val="24"/>
        </w:rPr>
        <w:t xml:space="preserve"> nieodpłatnie</w:t>
      </w:r>
      <w:r w:rsidRPr="00E8629A">
        <w:rPr>
          <w:rFonts w:ascii="Times New Roman" w:eastAsia="Times New Roman" w:hAnsi="Times New Roman" w:cs="Times New Roman"/>
          <w:sz w:val="24"/>
          <w:szCs w:val="24"/>
        </w:rPr>
        <w:t>, nie później niż w ciągu 3 dni roboczych od zgłoszenia, duplikat karty nie funkcjonującej z przyczyn niezależnych od Zamawiającego.</w:t>
      </w:r>
    </w:p>
    <w:p w14:paraId="58C9E4A2" w14:textId="5A8C83B4" w:rsidR="00D10354" w:rsidRPr="00E8629A" w:rsidRDefault="005C3C0E" w:rsidP="00E8629A">
      <w:pPr>
        <w:pStyle w:val="Akapitzlist"/>
        <w:numPr>
          <w:ilvl w:val="0"/>
          <w:numId w:val="11"/>
        </w:num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Zamawiający zastrzega sobie prawo do zamawiania dodatkowych kart w okresie obowiązywania umowy. W takim przypadku Wykonawca wyda nieodpłatnie karty </w:t>
      </w:r>
      <w:r w:rsidRPr="00E8629A">
        <w:rPr>
          <w:rFonts w:ascii="Times New Roman" w:eastAsia="Times New Roman" w:hAnsi="Times New Roman" w:cs="Times New Roman"/>
          <w:sz w:val="24"/>
          <w:szCs w:val="24"/>
        </w:rPr>
        <w:lastRenderedPageBreak/>
        <w:t xml:space="preserve">paliwowe w ilości określonej przez Zamawiającego, nie później niż w ciągu 3 dni roboczych od zgłoszenia. </w:t>
      </w:r>
    </w:p>
    <w:p w14:paraId="5454F224" w14:textId="77777777" w:rsidR="00D10354" w:rsidRPr="00E8629A" w:rsidRDefault="005C3C0E" w:rsidP="00E8629A">
      <w:pPr>
        <w:suppressAutoHyphens/>
        <w:spacing w:after="0"/>
        <w:ind w:left="426"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     </w:t>
      </w:r>
    </w:p>
    <w:p w14:paraId="59DA405E"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2.</w:t>
      </w:r>
    </w:p>
    <w:p w14:paraId="24E44891" w14:textId="61FF7F67" w:rsidR="00D10354" w:rsidRPr="00E8629A" w:rsidRDefault="005C3C0E" w:rsidP="00E8629A">
      <w:p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Nadzór nad realizacją umowy sprawuje przedstawiciel Zamawiającego w osobie: Pan</w:t>
      </w:r>
      <w:r w:rsidR="005A5081" w:rsidRPr="00E8629A">
        <w:rPr>
          <w:rFonts w:ascii="Times New Roman" w:eastAsia="Times New Roman" w:hAnsi="Times New Roman" w:cs="Times New Roman"/>
          <w:sz w:val="24"/>
          <w:szCs w:val="24"/>
        </w:rPr>
        <w:t xml:space="preserve">/Pani </w:t>
      </w:r>
      <w:r w:rsidRPr="00E8629A">
        <w:rPr>
          <w:rFonts w:ascii="Times New Roman" w:eastAsia="Times New Roman" w:hAnsi="Times New Roman" w:cs="Times New Roman"/>
          <w:sz w:val="24"/>
          <w:szCs w:val="24"/>
        </w:rPr>
        <w:t>…………</w:t>
      </w:r>
      <w:r w:rsidR="005A5081" w:rsidRPr="00E8629A">
        <w:rPr>
          <w:rFonts w:ascii="Times New Roman" w:eastAsia="Times New Roman" w:hAnsi="Times New Roman" w:cs="Times New Roman"/>
          <w:sz w:val="24"/>
          <w:szCs w:val="24"/>
        </w:rPr>
        <w:t>………………………….…..</w:t>
      </w:r>
      <w:r w:rsidRPr="00E8629A">
        <w:rPr>
          <w:rFonts w:ascii="Times New Roman" w:eastAsia="Times New Roman" w:hAnsi="Times New Roman" w:cs="Times New Roman"/>
          <w:sz w:val="24"/>
          <w:szCs w:val="24"/>
        </w:rPr>
        <w:t>………… tel.  ……………</w:t>
      </w:r>
      <w:r w:rsidR="005A5081" w:rsidRPr="00E8629A">
        <w:rPr>
          <w:rFonts w:ascii="Times New Roman" w:eastAsia="Times New Roman" w:hAnsi="Times New Roman" w:cs="Times New Roman"/>
          <w:sz w:val="24"/>
          <w:szCs w:val="24"/>
        </w:rPr>
        <w:t>..</w:t>
      </w:r>
      <w:r w:rsidRPr="00E8629A">
        <w:rPr>
          <w:rFonts w:ascii="Times New Roman" w:eastAsia="Times New Roman" w:hAnsi="Times New Roman" w:cs="Times New Roman"/>
          <w:sz w:val="24"/>
          <w:szCs w:val="24"/>
        </w:rPr>
        <w:t>………….., a ze strony Wykonawcy</w:t>
      </w:r>
      <w:r w:rsidR="005A5081" w:rsidRPr="00E8629A">
        <w:rPr>
          <w:rFonts w:ascii="Times New Roman" w:eastAsia="Times New Roman" w:hAnsi="Times New Roman" w:cs="Times New Roman"/>
          <w:sz w:val="24"/>
          <w:szCs w:val="24"/>
        </w:rPr>
        <w:t xml:space="preserve"> </w:t>
      </w:r>
      <w:r w:rsidRPr="00E8629A">
        <w:rPr>
          <w:rFonts w:ascii="Times New Roman" w:eastAsia="Times New Roman" w:hAnsi="Times New Roman" w:cs="Times New Roman"/>
          <w:sz w:val="24"/>
          <w:szCs w:val="24"/>
        </w:rPr>
        <w:t>Pan/ Pani ……………………………</w:t>
      </w:r>
      <w:r w:rsidR="005A5081" w:rsidRPr="00E8629A">
        <w:rPr>
          <w:rFonts w:ascii="Times New Roman" w:eastAsia="Times New Roman" w:hAnsi="Times New Roman" w:cs="Times New Roman"/>
          <w:sz w:val="24"/>
          <w:szCs w:val="24"/>
        </w:rPr>
        <w:t xml:space="preserve"> </w:t>
      </w:r>
      <w:r w:rsidRPr="00E8629A">
        <w:rPr>
          <w:rFonts w:ascii="Times New Roman" w:eastAsia="Times New Roman" w:hAnsi="Times New Roman" w:cs="Times New Roman"/>
          <w:sz w:val="24"/>
          <w:szCs w:val="24"/>
        </w:rPr>
        <w:t>tel. ………………………</w:t>
      </w:r>
    </w:p>
    <w:p w14:paraId="64C0A429" w14:textId="77777777" w:rsidR="00D10354" w:rsidRPr="00E8629A" w:rsidRDefault="00D10354" w:rsidP="00E8629A">
      <w:pPr>
        <w:suppressAutoHyphens/>
        <w:spacing w:after="0"/>
        <w:ind w:right="50"/>
        <w:jc w:val="center"/>
        <w:rPr>
          <w:rFonts w:ascii="Times New Roman" w:eastAsia="Times New Roman" w:hAnsi="Times New Roman" w:cs="Times New Roman"/>
          <w:sz w:val="24"/>
          <w:szCs w:val="24"/>
        </w:rPr>
      </w:pPr>
    </w:p>
    <w:p w14:paraId="4D66AFA8"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3.</w:t>
      </w:r>
    </w:p>
    <w:p w14:paraId="545CF3B6" w14:textId="1E5E49E1" w:rsidR="005A000A" w:rsidRPr="00E8629A" w:rsidRDefault="005C3C0E" w:rsidP="00E8629A">
      <w:pPr>
        <w:pStyle w:val="Akapitzlist"/>
        <w:numPr>
          <w:ilvl w:val="0"/>
          <w:numId w:val="12"/>
        </w:numPr>
        <w:tabs>
          <w:tab w:val="left" w:pos="360"/>
        </w:tabs>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Wartość przedmiotu umowy wynosi ……………</w:t>
      </w:r>
      <w:r w:rsidR="00A73891" w:rsidRPr="00E8629A">
        <w:rPr>
          <w:rFonts w:ascii="Times New Roman" w:eastAsia="Times New Roman" w:hAnsi="Times New Roman" w:cs="Times New Roman"/>
          <w:sz w:val="24"/>
          <w:szCs w:val="24"/>
        </w:rPr>
        <w:t>………………….</w:t>
      </w:r>
      <w:r w:rsidRPr="00E8629A">
        <w:rPr>
          <w:rFonts w:ascii="Times New Roman" w:eastAsia="Times New Roman" w:hAnsi="Times New Roman" w:cs="Times New Roman"/>
          <w:sz w:val="24"/>
          <w:szCs w:val="24"/>
        </w:rPr>
        <w:t>………. zł brutto.</w:t>
      </w:r>
    </w:p>
    <w:p w14:paraId="63966A02" w14:textId="77777777" w:rsidR="005A000A" w:rsidRPr="00E8629A" w:rsidRDefault="005C3C0E" w:rsidP="00E8629A">
      <w:pPr>
        <w:pStyle w:val="Akapitzlist"/>
        <w:numPr>
          <w:ilvl w:val="0"/>
          <w:numId w:val="12"/>
        </w:numPr>
        <w:tabs>
          <w:tab w:val="left" w:pos="360"/>
        </w:tabs>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Zamawiający zastrzega sobie prawo ograniczenia wykonania przedmiotu zamówienia </w:t>
      </w:r>
      <w:r w:rsidRPr="00E8629A">
        <w:rPr>
          <w:rFonts w:ascii="Times New Roman" w:eastAsia="Times New Roman" w:hAnsi="Times New Roman" w:cs="Times New Roman"/>
          <w:b/>
          <w:sz w:val="24"/>
          <w:szCs w:val="24"/>
        </w:rPr>
        <w:t>o 20%</w:t>
      </w:r>
      <w:r w:rsidRPr="00E8629A">
        <w:rPr>
          <w:rFonts w:ascii="Times New Roman" w:eastAsia="Times New Roman" w:hAnsi="Times New Roman" w:cs="Times New Roman"/>
          <w:sz w:val="24"/>
          <w:szCs w:val="24"/>
        </w:rPr>
        <w:t xml:space="preserve"> w </w:t>
      </w:r>
      <w:r w:rsidR="005A000A" w:rsidRPr="00E8629A">
        <w:rPr>
          <w:rFonts w:ascii="Times New Roman" w:eastAsia="Times New Roman" w:hAnsi="Times New Roman" w:cs="Times New Roman"/>
          <w:sz w:val="24"/>
          <w:szCs w:val="24"/>
        </w:rPr>
        <w:t xml:space="preserve">szacunkowym </w:t>
      </w:r>
      <w:r w:rsidRPr="00E8629A">
        <w:rPr>
          <w:rFonts w:ascii="Times New Roman" w:eastAsia="Times New Roman" w:hAnsi="Times New Roman" w:cs="Times New Roman"/>
          <w:sz w:val="24"/>
          <w:szCs w:val="24"/>
        </w:rPr>
        <w:t>zakresie ilościowym określonym w formularzu oferty (oddzielnie dla benzyny bezołowiowej Pb-95 i dla oleju napędowego), w przypadku, gdy z powodów ekonomicznych, bieżących potrzeb lub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 zdaniu poprzednim Wykonawcy nie będą przysługiwały żadne roszczenia, w tym odszkodowawcze w stosunku do Zamawiającego i Wykonawca niniejszym zrzeka się ich dochodzenia.</w:t>
      </w:r>
    </w:p>
    <w:p w14:paraId="2C11DFCB" w14:textId="77777777" w:rsidR="005A000A" w:rsidRPr="00E8629A" w:rsidRDefault="005C3C0E" w:rsidP="00E8629A">
      <w:pPr>
        <w:pStyle w:val="Akapitzlist"/>
        <w:numPr>
          <w:ilvl w:val="0"/>
          <w:numId w:val="12"/>
        </w:numPr>
        <w:tabs>
          <w:tab w:val="left" w:pos="360"/>
        </w:tabs>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Wartość przedmiotu umowy określona w ust. 1 powyżej została oszacowana przyjmując stawkę podatku VAT w wysokości 23%. W przypadku zmiany wysokości stawek podatku VAT w okresie obowiązywania umowy, Zamawiający będzie nabywał paliwa według stawki podatku VAT  zgodnej z  aktualnie obowiązującymi przepisami prawa, przy czym ceny zostaną zmienione w dniu wejścia w życie stosownej ustawy, zaś zmianie ulegnie cena brutto, natomiast cena netto pozostanie niezmienna.</w:t>
      </w:r>
    </w:p>
    <w:p w14:paraId="535A95E2" w14:textId="77777777" w:rsidR="005A000A" w:rsidRPr="00E8629A" w:rsidRDefault="005C3C0E" w:rsidP="00E8629A">
      <w:pPr>
        <w:pStyle w:val="Akapitzlist"/>
        <w:numPr>
          <w:ilvl w:val="0"/>
          <w:numId w:val="12"/>
        </w:numPr>
        <w:tabs>
          <w:tab w:val="left" w:pos="360"/>
        </w:tabs>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Wartość przedmiotu umowy określona w ust. 1 powyżej została oszacowana zgodnie z ofertą Wykonawcy.</w:t>
      </w:r>
    </w:p>
    <w:p w14:paraId="4DCCB9D5" w14:textId="77777777" w:rsidR="005A000A" w:rsidRPr="00E8629A" w:rsidRDefault="005C3C0E" w:rsidP="00E8629A">
      <w:pPr>
        <w:pStyle w:val="Akapitzlist"/>
        <w:numPr>
          <w:ilvl w:val="0"/>
          <w:numId w:val="12"/>
        </w:numPr>
        <w:tabs>
          <w:tab w:val="left" w:pos="360"/>
        </w:tabs>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Z tytułu realizacji niniejszej umowy Wykonawcy przysługuje wynagrodzenie za pobrane paliwo z uwzględnieniem oferowanej marży albo upustu w wysokości:…… % za 1 litr  dla oleju napędowego, ……% za 1 litr  dla benzyny bezołowiowej.</w:t>
      </w:r>
    </w:p>
    <w:p w14:paraId="0A9C0AA9" w14:textId="4F3CBAED" w:rsidR="005A000A" w:rsidRPr="00E8629A" w:rsidRDefault="005C3C0E" w:rsidP="00E8629A">
      <w:pPr>
        <w:pStyle w:val="Akapitzlist"/>
        <w:numPr>
          <w:ilvl w:val="0"/>
          <w:numId w:val="12"/>
        </w:numPr>
        <w:tabs>
          <w:tab w:val="left" w:pos="360"/>
        </w:tabs>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Cena, jaką Zamawiający zapłaci za dostawę paliwa wynikać będzie z ilości faktycznie zatankowanego paliwa oraz ceny paliwa netto opublikowanej przez PKN ORLEN na stronie</w:t>
      </w:r>
      <w:r w:rsidR="00434CE9">
        <w:rPr>
          <w:rFonts w:ascii="Times New Roman" w:eastAsia="Times New Roman" w:hAnsi="Times New Roman" w:cs="Times New Roman"/>
          <w:sz w:val="24"/>
          <w:szCs w:val="24"/>
        </w:rPr>
        <w:t xml:space="preserve"> </w:t>
      </w:r>
      <w:hyperlink r:id="rId5">
        <w:r w:rsidRPr="00434CE9">
          <w:rPr>
            <w:rFonts w:ascii="Times New Roman" w:eastAsia="Times New Roman" w:hAnsi="Times New Roman" w:cs="Times New Roman"/>
            <w:sz w:val="24"/>
            <w:szCs w:val="24"/>
            <w:u w:val="single"/>
          </w:rPr>
          <w:t>https://www.orlen.pl/pl/dla-biznesu/hurtowe-ceny-paliw</w:t>
        </w:r>
      </w:hyperlink>
      <w:r w:rsidRPr="00E8629A">
        <w:rPr>
          <w:rFonts w:ascii="Times New Roman" w:eastAsia="Times New Roman" w:hAnsi="Times New Roman" w:cs="Times New Roman"/>
          <w:sz w:val="24"/>
          <w:szCs w:val="24"/>
        </w:rPr>
        <w:t xml:space="preserve"> w danym dniu, pomniejszonej o …..% upust albo powiększonej o ……% marży wymienionej w ust.5</w:t>
      </w:r>
      <w:r w:rsidR="005A000A" w:rsidRPr="00E8629A">
        <w:rPr>
          <w:rFonts w:ascii="Times New Roman" w:eastAsia="Times New Roman" w:hAnsi="Times New Roman" w:cs="Times New Roman"/>
          <w:sz w:val="24"/>
          <w:szCs w:val="24"/>
        </w:rPr>
        <w:t>.</w:t>
      </w:r>
    </w:p>
    <w:p w14:paraId="01C7060F" w14:textId="77777777" w:rsidR="005A000A" w:rsidRPr="00E8629A" w:rsidRDefault="005C3C0E" w:rsidP="00E8629A">
      <w:pPr>
        <w:pStyle w:val="Akapitzlist"/>
        <w:numPr>
          <w:ilvl w:val="0"/>
          <w:numId w:val="12"/>
        </w:numPr>
        <w:tabs>
          <w:tab w:val="left" w:pos="360"/>
        </w:tabs>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Sprzedaż paliw rozliczana będzie raz w miesiącu za okres od 1-go do ostatniego dnia miesiąca. Za datę sprzedaży uznaje się ostatni dzień danego okresu rozliczeniowego z zastrzeżeniem postanowień ust.6 .</w:t>
      </w:r>
    </w:p>
    <w:p w14:paraId="64FA8945" w14:textId="102DD4B8" w:rsidR="005A000A" w:rsidRPr="00E8629A" w:rsidRDefault="005C3C0E" w:rsidP="00E8629A">
      <w:pPr>
        <w:pStyle w:val="Akapitzlist"/>
        <w:numPr>
          <w:ilvl w:val="0"/>
          <w:numId w:val="12"/>
        </w:numPr>
        <w:tabs>
          <w:tab w:val="left" w:pos="360"/>
        </w:tabs>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Ilość paliw określona przez Zamawiającego w Opisie Przedmiotu Zamówienia ma wartość szacunkową. Wykonawca będzie zobowiązany dostarczyć Zamawiającemu ilość paliwa w zależności od bieżących potrzeb Zamawiającego. Zamawiający zastrzega, że w razie dostarczenia przez Wykonawcę ilości paliwa w ilości mniejszej</w:t>
      </w:r>
      <w:r w:rsidR="006E7C2E" w:rsidRPr="00E8629A">
        <w:rPr>
          <w:rFonts w:ascii="Times New Roman" w:eastAsia="Times New Roman" w:hAnsi="Times New Roman" w:cs="Times New Roman"/>
          <w:sz w:val="24"/>
          <w:szCs w:val="24"/>
        </w:rPr>
        <w:t xml:space="preserve"> (procentowo określonej w ust. 2 powyżej)</w:t>
      </w:r>
      <w:r w:rsidRPr="00E8629A">
        <w:rPr>
          <w:rFonts w:ascii="Times New Roman" w:eastAsia="Times New Roman" w:hAnsi="Times New Roman" w:cs="Times New Roman"/>
          <w:sz w:val="24"/>
          <w:szCs w:val="24"/>
        </w:rPr>
        <w:t xml:space="preserve"> niż ta określona w Opisie przedmiotu zamówienia Wykonawcy nie będą z tego tytułu przysługiwać wobec Zamawiające żadne roszczenia, w tym w szczególności żadne roszczenia odszkodowawcze.</w:t>
      </w:r>
    </w:p>
    <w:p w14:paraId="71100D96" w14:textId="189E1A2D" w:rsidR="005E092C" w:rsidRPr="00E8629A" w:rsidRDefault="005C3C0E" w:rsidP="00E8629A">
      <w:pPr>
        <w:pStyle w:val="Akapitzlist"/>
        <w:numPr>
          <w:ilvl w:val="0"/>
          <w:numId w:val="12"/>
        </w:numPr>
        <w:tabs>
          <w:tab w:val="left" w:pos="360"/>
        </w:tabs>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lastRenderedPageBreak/>
        <w:t>Wykonawca nie ma prawa do wynagrodzenia za sprzedaż na rzecz Zamawiającego towarów objętych niniejszą umową, po przekroczeniu limitu, o którym mowa w ust. 1.</w:t>
      </w:r>
    </w:p>
    <w:p w14:paraId="4B27A67D" w14:textId="77777777" w:rsidR="00A73891" w:rsidRPr="00E8629A" w:rsidRDefault="00A73891" w:rsidP="00E8629A">
      <w:pPr>
        <w:pStyle w:val="Akapitzlist"/>
        <w:tabs>
          <w:tab w:val="left" w:pos="360"/>
        </w:tabs>
        <w:ind w:left="360" w:right="50"/>
        <w:jc w:val="both"/>
        <w:rPr>
          <w:rFonts w:ascii="Times New Roman" w:eastAsia="Times New Roman" w:hAnsi="Times New Roman" w:cs="Times New Roman"/>
          <w:sz w:val="24"/>
          <w:szCs w:val="24"/>
        </w:rPr>
      </w:pPr>
    </w:p>
    <w:p w14:paraId="54C07208"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4.</w:t>
      </w:r>
    </w:p>
    <w:p w14:paraId="4C9857CF" w14:textId="77777777" w:rsidR="005A000A" w:rsidRPr="00E8629A" w:rsidRDefault="005C3C0E" w:rsidP="00E8629A">
      <w:pPr>
        <w:pStyle w:val="Akapitzlist"/>
        <w:numPr>
          <w:ilvl w:val="0"/>
          <w:numId w:val="13"/>
        </w:numPr>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color w:val="000000"/>
          <w:sz w:val="24"/>
          <w:szCs w:val="24"/>
        </w:rPr>
        <w:t>Przedmiotowe paliwa będą odbierane przez Zamawiającego poprzez tankowanie  pojazdów</w:t>
      </w:r>
      <w:r w:rsidRPr="00E8629A">
        <w:rPr>
          <w:rFonts w:ascii="Times New Roman" w:eastAsia="Times New Roman" w:hAnsi="Times New Roman" w:cs="Times New Roman"/>
          <w:sz w:val="24"/>
          <w:szCs w:val="24"/>
        </w:rPr>
        <w:t xml:space="preserve"> w tym pojazdów specjalistycznych oraz sprzętu  Zamawiającego</w:t>
      </w:r>
      <w:r w:rsidRPr="00E8629A">
        <w:rPr>
          <w:rFonts w:ascii="Times New Roman" w:eastAsia="Times New Roman" w:hAnsi="Times New Roman" w:cs="Times New Roman"/>
          <w:color w:val="000000"/>
          <w:sz w:val="24"/>
          <w:szCs w:val="24"/>
        </w:rPr>
        <w:t xml:space="preserve"> z przeznaczeniem do sprzętu silnikowego na stacjach paliw Wykonawcy.</w:t>
      </w:r>
    </w:p>
    <w:p w14:paraId="2B4550AD" w14:textId="77777777" w:rsidR="005A000A" w:rsidRPr="00E8629A" w:rsidRDefault="005C3C0E" w:rsidP="00E8629A">
      <w:pPr>
        <w:pStyle w:val="Akapitzlist"/>
        <w:numPr>
          <w:ilvl w:val="0"/>
          <w:numId w:val="13"/>
        </w:numPr>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color w:val="000000"/>
          <w:sz w:val="24"/>
          <w:szCs w:val="24"/>
        </w:rPr>
        <w:t xml:space="preserve">Wykonawca za pobrane paliwa będzie wystawiał faktury VAT niezwłocznie po zakończeniu okresu rozliczeniowego, zgodnie z zapisem w </w:t>
      </w:r>
      <w:r w:rsidRPr="00E8629A">
        <w:rPr>
          <w:rFonts w:ascii="Times New Roman" w:eastAsia="Times New Roman" w:hAnsi="Times New Roman" w:cs="Times New Roman"/>
          <w:sz w:val="24"/>
          <w:szCs w:val="24"/>
        </w:rPr>
        <w:t>§ 3 ust.7.</w:t>
      </w:r>
    </w:p>
    <w:p w14:paraId="407EFBCB" w14:textId="77777777" w:rsidR="005A000A" w:rsidRPr="00E8629A" w:rsidRDefault="005C3C0E" w:rsidP="00E8629A">
      <w:pPr>
        <w:pStyle w:val="Akapitzlist"/>
        <w:numPr>
          <w:ilvl w:val="0"/>
          <w:numId w:val="13"/>
        </w:numPr>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color w:val="000000"/>
          <w:sz w:val="24"/>
          <w:szCs w:val="24"/>
        </w:rPr>
        <w:t xml:space="preserve">Wykonawca zobowiązany jest do wystawienia i złożenia faktury VAT wraz ze </w:t>
      </w:r>
      <w:r w:rsidRPr="00E8629A">
        <w:rPr>
          <w:rFonts w:ascii="Times New Roman" w:eastAsia="Times New Roman" w:hAnsi="Times New Roman" w:cs="Times New Roman"/>
          <w:sz w:val="24"/>
          <w:szCs w:val="24"/>
        </w:rPr>
        <w:t>zbiorczym zestawieniem transakcji</w:t>
      </w:r>
      <w:r w:rsidRPr="00E8629A">
        <w:rPr>
          <w:rFonts w:ascii="Times New Roman" w:eastAsia="Times New Roman" w:hAnsi="Times New Roman" w:cs="Times New Roman"/>
          <w:color w:val="000000"/>
          <w:sz w:val="24"/>
          <w:szCs w:val="24"/>
        </w:rPr>
        <w:t xml:space="preserve">, które musza zawierać: datę tankowania, rodzaj </w:t>
      </w:r>
      <w:r w:rsidRPr="00E8629A">
        <w:rPr>
          <w:rFonts w:ascii="Times New Roman" w:eastAsia="Times New Roman" w:hAnsi="Times New Roman" w:cs="Times New Roman"/>
          <w:color w:val="000000"/>
          <w:sz w:val="24"/>
          <w:szCs w:val="24"/>
        </w:rPr>
        <w:br/>
        <w:t>i ilość pobranego paliwa, cenę jednostkową netto jednego litra paliwa, podatek VAT w wysokości obowiązującej w dacie nabycia paliw przez Zamawiającego, cenę jednostkową brutto z uwzględnieniem upustu albo marży, markę i numer rejestracyjny pojazdu, w siedzibie Zamawiającego, niezwłocznie po jej wystawieniu</w:t>
      </w:r>
      <w:r w:rsidRPr="00E8629A">
        <w:rPr>
          <w:rFonts w:ascii="Times New Roman" w:eastAsia="Times New Roman" w:hAnsi="Times New Roman" w:cs="Times New Roman"/>
          <w:sz w:val="24"/>
          <w:szCs w:val="24"/>
        </w:rPr>
        <w:t>, nie później niż w terminie 5 dni.</w:t>
      </w:r>
    </w:p>
    <w:p w14:paraId="4105543F" w14:textId="77777777" w:rsidR="005A000A" w:rsidRPr="00E8629A" w:rsidRDefault="005C3C0E" w:rsidP="00E8629A">
      <w:pPr>
        <w:pStyle w:val="Akapitzlist"/>
        <w:numPr>
          <w:ilvl w:val="0"/>
          <w:numId w:val="13"/>
        </w:numPr>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Zamawiający dopuszcza złożenie faktury VAT w formie papierowej (oryginału) oraz innych formach nałożonych przez obowiązujące przepisy prawa.</w:t>
      </w:r>
    </w:p>
    <w:p w14:paraId="4EB699F6" w14:textId="77777777" w:rsidR="005A000A" w:rsidRPr="00E8629A" w:rsidRDefault="005C3C0E" w:rsidP="00E8629A">
      <w:pPr>
        <w:pStyle w:val="Akapitzlist"/>
        <w:numPr>
          <w:ilvl w:val="0"/>
          <w:numId w:val="13"/>
        </w:numPr>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color w:val="000000"/>
          <w:sz w:val="24"/>
          <w:szCs w:val="24"/>
        </w:rPr>
        <w:t>Zamawiający nie dopuszcza przesyłania innych ustrukturyzowanych dokumentów elektronicznych, za wyjątkiem faktury.</w:t>
      </w:r>
    </w:p>
    <w:p w14:paraId="1F66302B" w14:textId="227A73BB" w:rsidR="00D10354" w:rsidRPr="00E8629A" w:rsidRDefault="005C3C0E" w:rsidP="00E8629A">
      <w:pPr>
        <w:pStyle w:val="Akapitzlist"/>
        <w:numPr>
          <w:ilvl w:val="0"/>
          <w:numId w:val="13"/>
        </w:numPr>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color w:val="000000"/>
          <w:sz w:val="24"/>
          <w:szCs w:val="24"/>
        </w:rPr>
        <w:t xml:space="preserve">Zamawiający dopuszcza złożenie faktur VAT w formie elektronicznej na adres e-mail: </w:t>
      </w:r>
      <w:r w:rsidRPr="00E8629A">
        <w:rPr>
          <w:rFonts w:ascii="Times New Roman" w:eastAsia="Times New Roman" w:hAnsi="Times New Roman" w:cs="Times New Roman"/>
          <w:b/>
          <w:bCs/>
          <w:sz w:val="24"/>
          <w:szCs w:val="24"/>
        </w:rPr>
        <w:t>biuro@opkostroleka.pl</w:t>
      </w:r>
      <w:r w:rsidRPr="00E8629A">
        <w:rPr>
          <w:rFonts w:ascii="Times New Roman" w:eastAsia="Times New Roman" w:hAnsi="Times New Roman" w:cs="Times New Roman"/>
          <w:color w:val="000000"/>
          <w:sz w:val="24"/>
          <w:szCs w:val="24"/>
        </w:rPr>
        <w:t>.</w:t>
      </w:r>
    </w:p>
    <w:p w14:paraId="2E52ADF9"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5.</w:t>
      </w:r>
    </w:p>
    <w:p w14:paraId="58D4D6E8" w14:textId="31406E40" w:rsidR="005A000A" w:rsidRPr="00E8629A" w:rsidRDefault="005C3C0E" w:rsidP="00E8629A">
      <w:pPr>
        <w:pStyle w:val="Akapitzlist"/>
        <w:numPr>
          <w:ilvl w:val="0"/>
          <w:numId w:val="14"/>
        </w:numPr>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Zamawiający będzie uiszczał należność za pobrane paliwa na podstawie prawidłowo wystawionej faktury VAT, w terminie 21 dni  od  daty jej doręczenia Zamawiającemu, przelewem na rachunek bankowy Wykonawcy wskazany na fakturze. Do faktury Wykonawca dołączy zbiorcze zestawienie transakcji z danego okresu rozliczeniowego.</w:t>
      </w:r>
    </w:p>
    <w:p w14:paraId="6AB76633" w14:textId="224554D9" w:rsidR="00D10354" w:rsidRPr="00E8629A" w:rsidRDefault="005C3C0E" w:rsidP="00E8629A">
      <w:pPr>
        <w:pStyle w:val="Akapitzlist"/>
        <w:numPr>
          <w:ilvl w:val="0"/>
          <w:numId w:val="14"/>
        </w:numPr>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color w:val="000000"/>
          <w:sz w:val="24"/>
          <w:szCs w:val="24"/>
        </w:rPr>
        <w:t xml:space="preserve">Za dzień zapłaty uważa się datę uznania rachunku bankowego Wykonawcy. </w:t>
      </w:r>
    </w:p>
    <w:p w14:paraId="18D8B069"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6.</w:t>
      </w:r>
    </w:p>
    <w:p w14:paraId="4757F73D" w14:textId="77777777" w:rsidR="005A000A" w:rsidRPr="00E8629A" w:rsidRDefault="005C3C0E" w:rsidP="00E8629A">
      <w:pPr>
        <w:pStyle w:val="Akapitzlist"/>
        <w:numPr>
          <w:ilvl w:val="0"/>
          <w:numId w:val="15"/>
        </w:numPr>
        <w:tabs>
          <w:tab w:val="left" w:pos="360"/>
        </w:tabs>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Upust albo marża określona w § 3 ust. 5 umowy jest stała i obowiązuje przez cały okres  obowiązywania umowy.</w:t>
      </w:r>
    </w:p>
    <w:p w14:paraId="79EB1E16" w14:textId="62D603AD" w:rsidR="00D10354" w:rsidRPr="00E8629A" w:rsidRDefault="005C3C0E" w:rsidP="00E8629A">
      <w:pPr>
        <w:pStyle w:val="Akapitzlist"/>
        <w:numPr>
          <w:ilvl w:val="0"/>
          <w:numId w:val="15"/>
        </w:numPr>
        <w:tabs>
          <w:tab w:val="left" w:pos="360"/>
        </w:tabs>
        <w:suppressAutoHyphens/>
        <w:spacing w:after="0"/>
        <w:ind w:left="360"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Zamawiający dopuszcza możliwość zmiany cen paliw, wynikających ze zmian cen w trakcie   trwania umowy, przy czym cena ustalana będzie według ceny paliwa opublikowanej przez PKN ORLEN na stronie </w:t>
      </w:r>
      <w:hyperlink r:id="rId6">
        <w:r w:rsidRPr="009E1441">
          <w:rPr>
            <w:rFonts w:ascii="Times New Roman" w:eastAsia="Times New Roman" w:hAnsi="Times New Roman" w:cs="Times New Roman"/>
            <w:sz w:val="24"/>
            <w:szCs w:val="24"/>
            <w:u w:val="single"/>
          </w:rPr>
          <w:t>https://www.orlen.pl/pl/dla-biznesu/hurtowe-ceny-paliw</w:t>
        </w:r>
      </w:hyperlink>
      <w:r w:rsidRPr="00E8629A">
        <w:rPr>
          <w:rFonts w:ascii="Times New Roman" w:eastAsia="Times New Roman" w:hAnsi="Times New Roman" w:cs="Times New Roman"/>
          <w:sz w:val="24"/>
          <w:szCs w:val="24"/>
        </w:rPr>
        <w:t xml:space="preserve"> w danym dniu. </w:t>
      </w:r>
      <w:r w:rsidRPr="00E8629A">
        <w:rPr>
          <w:rFonts w:ascii="Times New Roman" w:eastAsia="Times New Roman" w:hAnsi="Times New Roman" w:cs="Times New Roman"/>
          <w:b/>
          <w:sz w:val="24"/>
          <w:szCs w:val="24"/>
        </w:rPr>
        <w:t xml:space="preserve"> </w:t>
      </w:r>
      <w:r w:rsidRPr="00E8629A">
        <w:rPr>
          <w:rFonts w:ascii="Times New Roman" w:eastAsia="Times New Roman" w:hAnsi="Times New Roman" w:cs="Times New Roman"/>
          <w:sz w:val="24"/>
          <w:szCs w:val="24"/>
        </w:rPr>
        <w:t xml:space="preserve"> </w:t>
      </w:r>
    </w:p>
    <w:p w14:paraId="4BEE1AF7"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7.</w:t>
      </w:r>
    </w:p>
    <w:p w14:paraId="56703519" w14:textId="64F601C8" w:rsidR="005A000A" w:rsidRPr="00E8629A" w:rsidRDefault="005C3C0E" w:rsidP="00E8629A">
      <w:pPr>
        <w:pStyle w:val="Akapitzlist"/>
        <w:numPr>
          <w:ilvl w:val="0"/>
          <w:numId w:val="16"/>
        </w:numPr>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Umowa została zawarta na czas określony od dnia </w:t>
      </w:r>
      <w:r w:rsidRPr="00E8629A">
        <w:rPr>
          <w:rFonts w:ascii="Times New Roman" w:eastAsia="Times New Roman" w:hAnsi="Times New Roman" w:cs="Times New Roman"/>
          <w:b/>
          <w:sz w:val="24"/>
          <w:szCs w:val="24"/>
        </w:rPr>
        <w:t>01.0</w:t>
      </w:r>
      <w:r w:rsidR="00A73891" w:rsidRPr="00E8629A">
        <w:rPr>
          <w:rFonts w:ascii="Times New Roman" w:eastAsia="Times New Roman" w:hAnsi="Times New Roman" w:cs="Times New Roman"/>
          <w:b/>
          <w:sz w:val="24"/>
          <w:szCs w:val="24"/>
        </w:rPr>
        <w:t>2</w:t>
      </w:r>
      <w:r w:rsidRPr="00E8629A">
        <w:rPr>
          <w:rFonts w:ascii="Times New Roman" w:eastAsia="Times New Roman" w:hAnsi="Times New Roman" w:cs="Times New Roman"/>
          <w:b/>
          <w:sz w:val="24"/>
          <w:szCs w:val="24"/>
        </w:rPr>
        <w:t>.202</w:t>
      </w:r>
      <w:r w:rsidR="00A73891" w:rsidRPr="00E8629A">
        <w:rPr>
          <w:rFonts w:ascii="Times New Roman" w:eastAsia="Times New Roman" w:hAnsi="Times New Roman" w:cs="Times New Roman"/>
          <w:b/>
          <w:sz w:val="24"/>
          <w:szCs w:val="24"/>
        </w:rPr>
        <w:t>5</w:t>
      </w:r>
      <w:r w:rsidRPr="00E8629A">
        <w:rPr>
          <w:rFonts w:ascii="Times New Roman" w:eastAsia="Times New Roman" w:hAnsi="Times New Roman" w:cs="Times New Roman"/>
          <w:b/>
          <w:sz w:val="24"/>
          <w:szCs w:val="24"/>
        </w:rPr>
        <w:t xml:space="preserve"> r. do 31.01.202</w:t>
      </w:r>
      <w:r w:rsidR="00DF0ACE">
        <w:rPr>
          <w:rFonts w:ascii="Times New Roman" w:eastAsia="Times New Roman" w:hAnsi="Times New Roman" w:cs="Times New Roman"/>
          <w:b/>
          <w:sz w:val="24"/>
          <w:szCs w:val="24"/>
        </w:rPr>
        <w:t>6</w:t>
      </w:r>
      <w:r w:rsidRPr="00E8629A">
        <w:rPr>
          <w:rFonts w:ascii="Times New Roman" w:eastAsia="Times New Roman" w:hAnsi="Times New Roman" w:cs="Times New Roman"/>
          <w:b/>
          <w:sz w:val="24"/>
          <w:szCs w:val="24"/>
        </w:rPr>
        <w:t xml:space="preserve"> r</w:t>
      </w:r>
      <w:r w:rsidRPr="00E8629A">
        <w:rPr>
          <w:rFonts w:ascii="Times New Roman" w:eastAsia="Times New Roman" w:hAnsi="Times New Roman" w:cs="Times New Roman"/>
          <w:sz w:val="24"/>
          <w:szCs w:val="24"/>
        </w:rPr>
        <w:t>., z zastrzeżeniem ust. 2 poniżej.</w:t>
      </w:r>
    </w:p>
    <w:p w14:paraId="36B9FF75" w14:textId="77777777" w:rsidR="005A000A" w:rsidRPr="00E8629A" w:rsidRDefault="005C3C0E" w:rsidP="00E8629A">
      <w:pPr>
        <w:pStyle w:val="Akapitzlist"/>
        <w:numPr>
          <w:ilvl w:val="0"/>
          <w:numId w:val="16"/>
        </w:numPr>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Umowa ulega automatycznemu rozwiązaniu (bez potrzeby składania w tym zakresie dodatkowych oświadczeń przez którąkolwiek ze Stron), w przypadku, gdy sprzedaż paliw wyczerpie kwotę określoną w § 3 ust. 1.</w:t>
      </w:r>
    </w:p>
    <w:p w14:paraId="101E919D" w14:textId="72AB7525" w:rsidR="00D10354" w:rsidRPr="00E8629A" w:rsidRDefault="005C3C0E" w:rsidP="00E8629A">
      <w:pPr>
        <w:pStyle w:val="Akapitzlist"/>
        <w:numPr>
          <w:ilvl w:val="0"/>
          <w:numId w:val="16"/>
        </w:numPr>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Wykonawca zobowiązany jest poinformować Zamawiającego na piśmie pod rygorem nieważności, kiedy łączna wartość towarów wchodzących w zakres przedmiotu umowy </w:t>
      </w:r>
      <w:r w:rsidRPr="00E8629A">
        <w:rPr>
          <w:rFonts w:ascii="Times New Roman" w:eastAsia="Times New Roman" w:hAnsi="Times New Roman" w:cs="Times New Roman"/>
          <w:sz w:val="24"/>
          <w:szCs w:val="24"/>
        </w:rPr>
        <w:lastRenderedPageBreak/>
        <w:t xml:space="preserve">sprzedanych na rzecz Zamawiającego przekroczy 95% kwoty brutto określonej </w:t>
      </w:r>
      <w:r w:rsidRPr="00E8629A">
        <w:rPr>
          <w:rFonts w:ascii="Times New Roman" w:eastAsia="Times New Roman" w:hAnsi="Times New Roman" w:cs="Times New Roman"/>
          <w:sz w:val="24"/>
          <w:szCs w:val="24"/>
        </w:rPr>
        <w:br/>
        <w:t>w § 3 ust. 1.</w:t>
      </w:r>
    </w:p>
    <w:p w14:paraId="7FC4EB54"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8.</w:t>
      </w:r>
    </w:p>
    <w:p w14:paraId="4772381B" w14:textId="77777777" w:rsidR="004C3BAC" w:rsidRPr="00E8629A" w:rsidRDefault="004C3BAC" w:rsidP="00E8629A">
      <w:pPr>
        <w:numPr>
          <w:ilvl w:val="0"/>
          <w:numId w:val="19"/>
        </w:numPr>
        <w:spacing w:after="0"/>
        <w:ind w:left="426" w:hanging="426"/>
        <w:jc w:val="both"/>
        <w:rPr>
          <w:rFonts w:ascii="Times New Roman" w:hAnsi="Times New Roman" w:cs="Times New Roman"/>
          <w:sz w:val="24"/>
          <w:szCs w:val="24"/>
        </w:rPr>
      </w:pPr>
      <w:r w:rsidRPr="00E8629A">
        <w:rPr>
          <w:rFonts w:ascii="Times New Roman" w:hAnsi="Times New Roman" w:cs="Times New Roman"/>
          <w:sz w:val="24"/>
          <w:szCs w:val="24"/>
        </w:rPr>
        <w:t xml:space="preserve">Zamawiający może odstąpić od umowy na podstawie art. 456 ustawy Prawo zamówień publicznych. </w:t>
      </w:r>
    </w:p>
    <w:p w14:paraId="03DF47EB" w14:textId="4B28F6F8" w:rsidR="004C3BAC" w:rsidRPr="00E8629A" w:rsidRDefault="004C3BAC" w:rsidP="00E8629A">
      <w:pPr>
        <w:numPr>
          <w:ilvl w:val="0"/>
          <w:numId w:val="19"/>
        </w:numPr>
        <w:spacing w:after="0"/>
        <w:ind w:left="426" w:hanging="426"/>
        <w:jc w:val="both"/>
        <w:rPr>
          <w:rFonts w:ascii="Times New Roman" w:hAnsi="Times New Roman" w:cs="Times New Roman"/>
          <w:sz w:val="24"/>
          <w:szCs w:val="24"/>
        </w:rPr>
      </w:pPr>
      <w:r w:rsidRPr="00E8629A">
        <w:rPr>
          <w:rFonts w:ascii="Times New Roman" w:hAnsi="Times New Roman" w:cs="Times New Roman"/>
          <w:sz w:val="24"/>
          <w:szCs w:val="24"/>
        </w:rPr>
        <w:t xml:space="preserve">Zamawiający może </w:t>
      </w:r>
      <w:r w:rsidR="004D3542" w:rsidRPr="00E8629A">
        <w:rPr>
          <w:rFonts w:ascii="Times New Roman" w:hAnsi="Times New Roman" w:cs="Times New Roman"/>
          <w:sz w:val="24"/>
          <w:szCs w:val="24"/>
        </w:rPr>
        <w:t>rozwiązać</w:t>
      </w:r>
      <w:r w:rsidRPr="00E8629A">
        <w:rPr>
          <w:rFonts w:ascii="Times New Roman" w:hAnsi="Times New Roman" w:cs="Times New Roman"/>
          <w:sz w:val="24"/>
          <w:szCs w:val="24"/>
        </w:rPr>
        <w:t xml:space="preserve"> niniejszą umowę w trybie natychmiastowym:</w:t>
      </w:r>
    </w:p>
    <w:p w14:paraId="27D6A943" w14:textId="77777777" w:rsidR="004C3BAC" w:rsidRPr="00E8629A" w:rsidRDefault="004C3BAC" w:rsidP="00E8629A">
      <w:pPr>
        <w:numPr>
          <w:ilvl w:val="0"/>
          <w:numId w:val="20"/>
        </w:numPr>
        <w:spacing w:after="0"/>
        <w:ind w:left="709" w:hanging="283"/>
        <w:jc w:val="both"/>
        <w:rPr>
          <w:rFonts w:ascii="Times New Roman" w:hAnsi="Times New Roman" w:cs="Times New Roman"/>
          <w:sz w:val="24"/>
          <w:szCs w:val="24"/>
        </w:rPr>
      </w:pPr>
      <w:r w:rsidRPr="00E8629A">
        <w:rPr>
          <w:rFonts w:ascii="Times New Roman" w:hAnsi="Times New Roman" w:cs="Times New Roman"/>
          <w:sz w:val="24"/>
          <w:szCs w:val="24"/>
        </w:rPr>
        <w:t>w przypadku stwierdzenia odstępstw od wymaganej przez Zamawiającego, jakości dostarczonych: benzyny bezołowiowej Pb-95 i oleju napędowego, stwierdzonej  wynikami badań laboratoryjnych,</w:t>
      </w:r>
    </w:p>
    <w:p w14:paraId="71282D3A" w14:textId="77777777" w:rsidR="004C3BAC" w:rsidRPr="00E8629A" w:rsidRDefault="004C3BAC" w:rsidP="00E8629A">
      <w:pPr>
        <w:numPr>
          <w:ilvl w:val="0"/>
          <w:numId w:val="20"/>
        </w:numPr>
        <w:spacing w:after="0"/>
        <w:ind w:left="709" w:hanging="283"/>
        <w:jc w:val="both"/>
        <w:rPr>
          <w:rFonts w:ascii="Times New Roman" w:hAnsi="Times New Roman" w:cs="Times New Roman"/>
          <w:sz w:val="24"/>
          <w:szCs w:val="24"/>
        </w:rPr>
      </w:pPr>
      <w:r w:rsidRPr="00E8629A">
        <w:rPr>
          <w:rFonts w:ascii="Times New Roman" w:hAnsi="Times New Roman" w:cs="Times New Roman"/>
          <w:sz w:val="24"/>
          <w:szCs w:val="24"/>
        </w:rPr>
        <w:t xml:space="preserve">jeżeli Wykonawca narusza w sposób istotny postanowienia umowy. Oświadczenie </w:t>
      </w:r>
      <w:r w:rsidRPr="00E8629A">
        <w:rPr>
          <w:rFonts w:ascii="Times New Roman" w:hAnsi="Times New Roman" w:cs="Times New Roman"/>
          <w:sz w:val="24"/>
          <w:szCs w:val="24"/>
        </w:rPr>
        <w:br/>
        <w:t xml:space="preserve">o odstąpieniu może być złożone w terminie 30 dni od dnia powzięcia wiadomości </w:t>
      </w:r>
      <w:r w:rsidRPr="00E8629A">
        <w:rPr>
          <w:rFonts w:ascii="Times New Roman" w:hAnsi="Times New Roman" w:cs="Times New Roman"/>
          <w:sz w:val="24"/>
          <w:szCs w:val="24"/>
        </w:rPr>
        <w:br/>
        <w:t>o przyczynach stanowiących podstawę odstąpienia,</w:t>
      </w:r>
    </w:p>
    <w:p w14:paraId="2D5C0B9F" w14:textId="77777777" w:rsidR="004C3BAC" w:rsidRPr="00E8629A" w:rsidRDefault="004C3BAC" w:rsidP="00E8629A">
      <w:pPr>
        <w:numPr>
          <w:ilvl w:val="0"/>
          <w:numId w:val="20"/>
        </w:numPr>
        <w:spacing w:after="0"/>
        <w:ind w:left="709" w:hanging="283"/>
        <w:jc w:val="both"/>
        <w:rPr>
          <w:rFonts w:ascii="Times New Roman" w:hAnsi="Times New Roman" w:cs="Times New Roman"/>
          <w:sz w:val="24"/>
          <w:szCs w:val="24"/>
        </w:rPr>
      </w:pPr>
      <w:r w:rsidRPr="00E8629A">
        <w:rPr>
          <w:rFonts w:ascii="Times New Roman" w:hAnsi="Times New Roman" w:cs="Times New Roman"/>
          <w:sz w:val="24"/>
          <w:szCs w:val="24"/>
        </w:rPr>
        <w:t>utraty przez Wykonawcę prawa do wykonywania działalności będącej przedmiotem niniejszej umowy,</w:t>
      </w:r>
    </w:p>
    <w:p w14:paraId="3F36AED9" w14:textId="77777777" w:rsidR="004C3BAC" w:rsidRPr="00E8629A" w:rsidRDefault="004C3BAC" w:rsidP="00E8629A">
      <w:pPr>
        <w:numPr>
          <w:ilvl w:val="0"/>
          <w:numId w:val="20"/>
        </w:numPr>
        <w:spacing w:after="0"/>
        <w:ind w:left="709" w:hanging="283"/>
        <w:jc w:val="both"/>
        <w:rPr>
          <w:rFonts w:ascii="Times New Roman" w:hAnsi="Times New Roman" w:cs="Times New Roman"/>
          <w:sz w:val="24"/>
          <w:szCs w:val="24"/>
        </w:rPr>
      </w:pPr>
      <w:r w:rsidRPr="00E8629A">
        <w:rPr>
          <w:rFonts w:ascii="Times New Roman" w:hAnsi="Times New Roman" w:cs="Times New Roman"/>
          <w:sz w:val="24"/>
          <w:szCs w:val="24"/>
        </w:rPr>
        <w:t>niewykonywania przez Wykonawcę obowiązków umowy lub wynikających z obowiązujących przepisów prawa w odniesieniu do przedmiotu umowy,</w:t>
      </w:r>
    </w:p>
    <w:p w14:paraId="2FDE9DBD" w14:textId="77777777" w:rsidR="004C3BAC" w:rsidRPr="00E8629A" w:rsidRDefault="004C3BAC" w:rsidP="00E8629A">
      <w:pPr>
        <w:numPr>
          <w:ilvl w:val="0"/>
          <w:numId w:val="20"/>
        </w:numPr>
        <w:spacing w:after="0"/>
        <w:ind w:left="709" w:hanging="283"/>
        <w:jc w:val="both"/>
        <w:rPr>
          <w:rFonts w:ascii="Times New Roman" w:hAnsi="Times New Roman" w:cs="Times New Roman"/>
          <w:sz w:val="24"/>
          <w:szCs w:val="24"/>
        </w:rPr>
      </w:pPr>
      <w:r w:rsidRPr="00E8629A">
        <w:rPr>
          <w:rFonts w:ascii="Times New Roman" w:hAnsi="Times New Roman" w:cs="Times New Roman"/>
          <w:sz w:val="24"/>
          <w:szCs w:val="24"/>
        </w:rPr>
        <w:t xml:space="preserve">wszczęcia postępowania  likwidacyjnego wobec  Wykonawcy, </w:t>
      </w:r>
    </w:p>
    <w:p w14:paraId="0A562C83" w14:textId="77777777" w:rsidR="004C3BAC" w:rsidRPr="00E8629A" w:rsidRDefault="004C3BAC" w:rsidP="00E8629A">
      <w:pPr>
        <w:numPr>
          <w:ilvl w:val="0"/>
          <w:numId w:val="20"/>
        </w:numPr>
        <w:spacing w:after="0"/>
        <w:ind w:left="709" w:hanging="283"/>
        <w:jc w:val="both"/>
        <w:rPr>
          <w:rFonts w:ascii="Times New Roman" w:hAnsi="Times New Roman" w:cs="Times New Roman"/>
          <w:sz w:val="24"/>
          <w:szCs w:val="24"/>
        </w:rPr>
      </w:pPr>
      <w:r w:rsidRPr="00E8629A">
        <w:rPr>
          <w:rFonts w:ascii="Times New Roman" w:hAnsi="Times New Roman" w:cs="Times New Roman"/>
          <w:sz w:val="24"/>
          <w:szCs w:val="24"/>
        </w:rPr>
        <w:t>zawieszenia przez Wykonawcę działalności.</w:t>
      </w:r>
    </w:p>
    <w:p w14:paraId="26F650B1" w14:textId="77777777" w:rsidR="004C3BAC" w:rsidRPr="00E8629A" w:rsidRDefault="004C3BAC" w:rsidP="00E8629A">
      <w:pPr>
        <w:numPr>
          <w:ilvl w:val="0"/>
          <w:numId w:val="19"/>
        </w:numPr>
        <w:spacing w:after="0"/>
        <w:ind w:left="426" w:hanging="426"/>
        <w:jc w:val="both"/>
        <w:rPr>
          <w:rFonts w:ascii="Times New Roman" w:hAnsi="Times New Roman" w:cs="Times New Roman"/>
          <w:sz w:val="24"/>
          <w:szCs w:val="24"/>
        </w:rPr>
      </w:pPr>
      <w:r w:rsidRPr="00E8629A">
        <w:rPr>
          <w:rFonts w:ascii="Times New Roman" w:hAnsi="Times New Roman" w:cs="Times New Roman"/>
          <w:sz w:val="24"/>
          <w:szCs w:val="24"/>
        </w:rPr>
        <w:t>W przypadku odstąpienia od umowy lub rozwiązania umowy w trybie określonym w ust. 2 powyżej, Wykonawca może żądać wyłącznie wynagrodzenia należnego mu z tytułu wykonania części umowy.</w:t>
      </w:r>
    </w:p>
    <w:p w14:paraId="52826B7E" w14:textId="36E320A9" w:rsidR="004C3BAC" w:rsidRPr="00E8629A" w:rsidRDefault="004C3BAC" w:rsidP="00E8629A">
      <w:pPr>
        <w:numPr>
          <w:ilvl w:val="0"/>
          <w:numId w:val="19"/>
        </w:numPr>
        <w:spacing w:after="0"/>
        <w:ind w:left="426" w:hanging="426"/>
        <w:jc w:val="both"/>
        <w:rPr>
          <w:rFonts w:ascii="Times New Roman" w:hAnsi="Times New Roman" w:cs="Times New Roman"/>
          <w:sz w:val="24"/>
          <w:szCs w:val="24"/>
        </w:rPr>
      </w:pPr>
      <w:r w:rsidRPr="00E8629A">
        <w:rPr>
          <w:rFonts w:ascii="Times New Roman" w:hAnsi="Times New Roman" w:cs="Times New Roman"/>
          <w:sz w:val="24"/>
          <w:szCs w:val="24"/>
        </w:rPr>
        <w:t xml:space="preserve">Oświadczenie o odstąpieniu lub rozwiązaniu umowy wymaga zachowania formy pisemnej i powinno uzasadniać jego przyczynę pod rygorem nieważności. </w:t>
      </w:r>
    </w:p>
    <w:p w14:paraId="5DA1B6B9" w14:textId="77777777" w:rsidR="004C3BAC" w:rsidRPr="00E8629A" w:rsidRDefault="004C3BAC" w:rsidP="00E8629A">
      <w:pPr>
        <w:suppressAutoHyphens/>
        <w:spacing w:after="0"/>
        <w:ind w:right="50"/>
        <w:rPr>
          <w:rFonts w:ascii="Times New Roman" w:eastAsia="Times New Roman" w:hAnsi="Times New Roman" w:cs="Times New Roman"/>
          <w:sz w:val="24"/>
          <w:szCs w:val="24"/>
        </w:rPr>
      </w:pPr>
    </w:p>
    <w:p w14:paraId="4713F35F"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9.</w:t>
      </w:r>
    </w:p>
    <w:p w14:paraId="636C575B" w14:textId="10F82DF2" w:rsidR="00D10354" w:rsidRPr="00E8629A" w:rsidRDefault="005C3C0E" w:rsidP="00E8629A">
      <w:pPr>
        <w:pStyle w:val="Akapitzlist"/>
        <w:numPr>
          <w:ilvl w:val="0"/>
          <w:numId w:val="17"/>
        </w:num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Wykonawca gwarantuje wysoką jakość sprzedawanych paliw, spełniających wymagania określone w Rozporządzeniu </w:t>
      </w:r>
      <w:r w:rsidR="00C949BC" w:rsidRPr="00E8629A">
        <w:rPr>
          <w:rFonts w:ascii="Times New Roman" w:hAnsi="Times New Roman" w:cs="Times New Roman"/>
          <w:sz w:val="24"/>
          <w:szCs w:val="24"/>
        </w:rPr>
        <w:t xml:space="preserve">Klimatu i Środowiska  z dnia 26 czerwca 2024 r.  w sprawie wymagań jakościowych dla paliw ciekłych (Dz. U. z 2024 r.  poz. 1018) </w:t>
      </w:r>
      <w:r w:rsidRPr="00E8629A">
        <w:rPr>
          <w:rFonts w:ascii="Times New Roman" w:eastAsia="Times New Roman" w:hAnsi="Times New Roman" w:cs="Times New Roman"/>
          <w:sz w:val="24"/>
          <w:szCs w:val="24"/>
        </w:rPr>
        <w:t>oraz odpowiednio Normy: PN-EN 228, PN-EN 590 i ponosi odpowiedzialność za jakość paliwa sprzedanego Zamawiającemu.</w:t>
      </w:r>
    </w:p>
    <w:p w14:paraId="4E6021B6" w14:textId="77777777" w:rsidR="00D10354" w:rsidRPr="00E8629A" w:rsidRDefault="005C3C0E" w:rsidP="00E8629A">
      <w:pPr>
        <w:spacing w:after="0"/>
        <w:ind w:left="426" w:right="304" w:hanging="426"/>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2. Zamawiający zgłasza Wykonawcy pisemnie reklamację wraz z uzasadnieniem dotyczącą jakości paliw kupowanych w ramach przedmiotu zamówienia. Wykonawca dokona rozpatrzenia reklamacji, o których mowa w zdaniu poprzednim, niezwłocznie, nie później jednak niż w terminie 14 dni roboczych od ich wpływu do Wykonawcy. Nie powiadomienie Zamawiającego w terminie ww. o sposobie rozpatrzenia reklamacji jest równoznaczne z jej uwzględnieniem. W przypadku, gdy rozpatrzenie reklamacji wymaga zebrania dodatkowych informacji, w szczególności uzyskania badań, Wykonawca rozpatrzy reklamacje w terminie 14 dni od dnia uzyskania tych informacji.</w:t>
      </w:r>
    </w:p>
    <w:p w14:paraId="58FA3349" w14:textId="77777777" w:rsidR="00D10354" w:rsidRPr="00E8629A" w:rsidRDefault="005C3C0E" w:rsidP="00E8629A">
      <w:pPr>
        <w:spacing w:after="0"/>
        <w:ind w:left="426" w:right="304" w:hanging="426"/>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3.</w:t>
      </w:r>
      <w:r w:rsidRPr="00E8629A">
        <w:rPr>
          <w:rFonts w:ascii="Times New Roman" w:eastAsia="Times New Roman" w:hAnsi="Times New Roman" w:cs="Times New Roman"/>
          <w:sz w:val="24"/>
          <w:szCs w:val="24"/>
        </w:rPr>
        <w:tab/>
        <w:t xml:space="preserve">Wszelkie konsekwencje wynikające ze złej jakości paliw, koniecznych badań laboratoryjnych paliw lub uszkodzeń silników pojazdów wynikających ze złej jakości paliw ponosić będzie Wykonawca. </w:t>
      </w:r>
    </w:p>
    <w:p w14:paraId="118E4E24" w14:textId="77777777" w:rsidR="00D10354" w:rsidRPr="00E8629A" w:rsidRDefault="005C3C0E" w:rsidP="00E8629A">
      <w:pPr>
        <w:spacing w:after="0"/>
        <w:ind w:left="426" w:right="304" w:hanging="426"/>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lastRenderedPageBreak/>
        <w:t>4.</w:t>
      </w:r>
      <w:r w:rsidRPr="00E8629A">
        <w:rPr>
          <w:rFonts w:ascii="Times New Roman" w:eastAsia="Times New Roman" w:hAnsi="Times New Roman" w:cs="Times New Roman"/>
          <w:sz w:val="24"/>
          <w:szCs w:val="24"/>
        </w:rPr>
        <w:tab/>
        <w:t>Wszystkimi kosztami, w szczególności związanymi z ewentualnymi naprawami samochodów i sprzętu silnikowego spowodowanymi nienależytym wykonaniem umowy przez Wykonawcę, w tym złą jakością paliwa, Zamawiający obciąży Wykonawcę.</w:t>
      </w:r>
    </w:p>
    <w:p w14:paraId="1B586DA8" w14:textId="77777777" w:rsidR="00D10354" w:rsidRPr="00E8629A" w:rsidRDefault="005C3C0E" w:rsidP="00E8629A">
      <w:pPr>
        <w:spacing w:after="0"/>
        <w:ind w:left="852" w:right="304" w:hanging="426"/>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ab/>
      </w:r>
      <w:r w:rsidRPr="00E8629A">
        <w:rPr>
          <w:rFonts w:ascii="Times New Roman" w:eastAsia="Times New Roman" w:hAnsi="Times New Roman" w:cs="Times New Roman"/>
          <w:sz w:val="24"/>
          <w:szCs w:val="24"/>
        </w:rPr>
        <w:tab/>
      </w:r>
      <w:r w:rsidRPr="00E8629A">
        <w:rPr>
          <w:rFonts w:ascii="Times New Roman" w:eastAsia="Times New Roman" w:hAnsi="Times New Roman" w:cs="Times New Roman"/>
          <w:sz w:val="24"/>
          <w:szCs w:val="24"/>
        </w:rPr>
        <w:tab/>
      </w:r>
      <w:r w:rsidRPr="00E8629A">
        <w:rPr>
          <w:rFonts w:ascii="Times New Roman" w:eastAsia="Times New Roman" w:hAnsi="Times New Roman" w:cs="Times New Roman"/>
          <w:sz w:val="24"/>
          <w:szCs w:val="24"/>
        </w:rPr>
        <w:tab/>
      </w:r>
      <w:r w:rsidRPr="00E8629A">
        <w:rPr>
          <w:rFonts w:ascii="Times New Roman" w:eastAsia="Times New Roman" w:hAnsi="Times New Roman" w:cs="Times New Roman"/>
          <w:sz w:val="24"/>
          <w:szCs w:val="24"/>
        </w:rPr>
        <w:tab/>
      </w:r>
      <w:r w:rsidRPr="00E8629A">
        <w:rPr>
          <w:rFonts w:ascii="Times New Roman" w:eastAsia="Times New Roman" w:hAnsi="Times New Roman" w:cs="Times New Roman"/>
          <w:sz w:val="24"/>
          <w:szCs w:val="24"/>
        </w:rPr>
        <w:tab/>
      </w:r>
      <w:r w:rsidRPr="00E8629A">
        <w:rPr>
          <w:rFonts w:ascii="Times New Roman" w:eastAsia="Times New Roman" w:hAnsi="Times New Roman" w:cs="Times New Roman"/>
          <w:sz w:val="24"/>
          <w:szCs w:val="24"/>
        </w:rPr>
        <w:tab/>
        <w:t>§ 10.</w:t>
      </w:r>
    </w:p>
    <w:p w14:paraId="2A7390D0" w14:textId="77777777" w:rsidR="00D10354" w:rsidRPr="00E8629A" w:rsidRDefault="005C3C0E" w:rsidP="00E8629A">
      <w:pPr>
        <w:pStyle w:val="Akapitzlist"/>
        <w:numPr>
          <w:ilvl w:val="0"/>
          <w:numId w:val="18"/>
        </w:numPr>
        <w:suppressAutoHyphens/>
        <w:spacing w:after="0"/>
        <w:ind w:right="304"/>
        <w:jc w:val="both"/>
        <w:rPr>
          <w:rFonts w:ascii="Times New Roman" w:eastAsia="Times New Roman" w:hAnsi="Times New Roman" w:cs="Times New Roman"/>
          <w:b/>
          <w:sz w:val="24"/>
          <w:szCs w:val="24"/>
        </w:rPr>
      </w:pPr>
      <w:r w:rsidRPr="00E8629A">
        <w:rPr>
          <w:rFonts w:ascii="Times New Roman" w:eastAsia="Times New Roman" w:hAnsi="Times New Roman" w:cs="Times New Roman"/>
          <w:sz w:val="24"/>
          <w:szCs w:val="24"/>
        </w:rPr>
        <w:t>W razie nie wykonania lub nienależytego wykonania niniejszej umowy, Wykonawca zobowiązany jest zapłacić Zamawiającemu następujące kary umowne:</w:t>
      </w:r>
    </w:p>
    <w:p w14:paraId="2E8739AE" w14:textId="42749E5C" w:rsidR="00D10354" w:rsidRPr="00E8629A" w:rsidRDefault="005C3C0E" w:rsidP="009E1441">
      <w:pPr>
        <w:suppressAutoHyphens/>
        <w:spacing w:after="0"/>
        <w:ind w:left="786" w:right="304" w:hanging="426"/>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1) </w:t>
      </w:r>
      <w:r w:rsidRPr="00E8629A">
        <w:rPr>
          <w:rFonts w:ascii="Times New Roman" w:eastAsia="Times New Roman" w:hAnsi="Times New Roman" w:cs="Times New Roman"/>
          <w:sz w:val="24"/>
          <w:szCs w:val="24"/>
        </w:rPr>
        <w:tab/>
        <w:t>Za opóźnienie w realizacji przedmiotu umowy - w wysokości 500 zł za każdy dzień przestoju z powodu awarii lub braku paliwa</w:t>
      </w:r>
      <w:r w:rsidR="004C3BAC" w:rsidRPr="00E8629A">
        <w:rPr>
          <w:rFonts w:ascii="Times New Roman" w:eastAsia="Times New Roman" w:hAnsi="Times New Roman" w:cs="Times New Roman"/>
          <w:sz w:val="24"/>
          <w:szCs w:val="24"/>
        </w:rPr>
        <w:t xml:space="preserve"> na wszystkich stacjach paliwowych, o których mowa w § 1 ust. 2 umowy</w:t>
      </w:r>
      <w:r w:rsidRPr="00E8629A">
        <w:rPr>
          <w:rFonts w:ascii="Times New Roman" w:eastAsia="Times New Roman" w:hAnsi="Times New Roman" w:cs="Times New Roman"/>
          <w:sz w:val="24"/>
          <w:szCs w:val="24"/>
        </w:rPr>
        <w:t>;</w:t>
      </w:r>
    </w:p>
    <w:p w14:paraId="14BC91F1" w14:textId="2EDBB6C3" w:rsidR="00D10354" w:rsidRPr="00E8629A" w:rsidRDefault="005C3C0E" w:rsidP="009E1441">
      <w:pPr>
        <w:suppressAutoHyphens/>
        <w:spacing w:after="0"/>
        <w:ind w:left="786" w:right="304" w:hanging="426"/>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2) </w:t>
      </w:r>
      <w:r w:rsidRPr="00E8629A">
        <w:rPr>
          <w:rFonts w:ascii="Times New Roman" w:eastAsia="Times New Roman" w:hAnsi="Times New Roman" w:cs="Times New Roman"/>
          <w:sz w:val="24"/>
          <w:szCs w:val="24"/>
        </w:rPr>
        <w:tab/>
        <w:t xml:space="preserve">za stosowanie innych cen, niż obowiązujące w danym dniu  ceny paliwa opublikowane przez PKN ORLEN na stronie </w:t>
      </w:r>
      <w:r w:rsidRPr="009E1441">
        <w:rPr>
          <w:rFonts w:ascii="Times New Roman" w:eastAsia="Times New Roman" w:hAnsi="Times New Roman" w:cs="Times New Roman"/>
          <w:sz w:val="24"/>
          <w:szCs w:val="24"/>
          <w:u w:val="single"/>
        </w:rPr>
        <w:t xml:space="preserve">https://www.orlen.pl/pl/dla-biznesu/hurtowe-ceny-paliw </w:t>
      </w:r>
      <w:r w:rsidRPr="00E8629A">
        <w:rPr>
          <w:rFonts w:ascii="Times New Roman" w:eastAsia="Times New Roman" w:hAnsi="Times New Roman" w:cs="Times New Roman"/>
          <w:sz w:val="24"/>
          <w:szCs w:val="24"/>
        </w:rPr>
        <w:t>lub za nie naliczanie upustu albo marży określonych w niniejszej umowie, w wysokości: 500 zł</w:t>
      </w:r>
      <w:r w:rsidRPr="00E8629A">
        <w:rPr>
          <w:rFonts w:ascii="Times New Roman" w:eastAsia="Times New Roman" w:hAnsi="Times New Roman" w:cs="Times New Roman"/>
          <w:b/>
          <w:sz w:val="24"/>
          <w:szCs w:val="24"/>
        </w:rPr>
        <w:t xml:space="preserve"> </w:t>
      </w:r>
      <w:r w:rsidRPr="00E8629A">
        <w:rPr>
          <w:rFonts w:ascii="Times New Roman" w:eastAsia="Times New Roman" w:hAnsi="Times New Roman" w:cs="Times New Roman"/>
          <w:sz w:val="24"/>
          <w:szCs w:val="24"/>
        </w:rPr>
        <w:t xml:space="preserve"> za każdy taki przypadek;</w:t>
      </w:r>
    </w:p>
    <w:p w14:paraId="21379A34" w14:textId="77777777" w:rsidR="00D10354" w:rsidRPr="00E8629A" w:rsidRDefault="005C3C0E" w:rsidP="009E1441">
      <w:pPr>
        <w:suppressAutoHyphens/>
        <w:spacing w:after="0"/>
        <w:ind w:left="786" w:right="304" w:hanging="426"/>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3) </w:t>
      </w:r>
      <w:r w:rsidRPr="00E8629A">
        <w:rPr>
          <w:rFonts w:ascii="Times New Roman" w:eastAsia="Times New Roman" w:hAnsi="Times New Roman" w:cs="Times New Roman"/>
          <w:sz w:val="24"/>
          <w:szCs w:val="24"/>
        </w:rPr>
        <w:tab/>
        <w:t>za dostarczenie Zamawiającemu paliwa wadliwego, o nieodpowiedniej jakości                        w wysokości 3000,00 zł brutto - za każdy taki przypadek;</w:t>
      </w:r>
    </w:p>
    <w:p w14:paraId="6D237396" w14:textId="460976E2" w:rsidR="00D10354" w:rsidRPr="00E8629A" w:rsidRDefault="005C3C0E" w:rsidP="009E1441">
      <w:pPr>
        <w:suppressAutoHyphens/>
        <w:spacing w:after="0"/>
        <w:ind w:left="786" w:right="304" w:hanging="426"/>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4) </w:t>
      </w:r>
      <w:r w:rsidRPr="00E8629A">
        <w:rPr>
          <w:rFonts w:ascii="Times New Roman" w:eastAsia="Times New Roman" w:hAnsi="Times New Roman" w:cs="Times New Roman"/>
          <w:sz w:val="24"/>
          <w:szCs w:val="24"/>
        </w:rPr>
        <w:tab/>
        <w:t xml:space="preserve">za </w:t>
      </w:r>
      <w:r w:rsidR="004C3BAC" w:rsidRPr="00E8629A">
        <w:rPr>
          <w:rFonts w:ascii="Times New Roman" w:eastAsia="Times New Roman" w:hAnsi="Times New Roman" w:cs="Times New Roman"/>
          <w:sz w:val="24"/>
          <w:szCs w:val="24"/>
        </w:rPr>
        <w:t xml:space="preserve">odstąpienie lub </w:t>
      </w:r>
      <w:r w:rsidRPr="00E8629A">
        <w:rPr>
          <w:rFonts w:ascii="Times New Roman" w:eastAsia="Times New Roman" w:hAnsi="Times New Roman" w:cs="Times New Roman"/>
          <w:sz w:val="24"/>
          <w:szCs w:val="24"/>
        </w:rPr>
        <w:t>rozwiązanie umowy z przyczyn leżących po stronie Wykonawcy w wysokości 50 000,00 zł brutto.</w:t>
      </w:r>
    </w:p>
    <w:p w14:paraId="04163243" w14:textId="74D59576" w:rsidR="00D10354" w:rsidRPr="00E8629A" w:rsidRDefault="005C3C0E" w:rsidP="00E8629A">
      <w:pPr>
        <w:pStyle w:val="Akapitzlist"/>
        <w:numPr>
          <w:ilvl w:val="0"/>
          <w:numId w:val="18"/>
        </w:numPr>
        <w:suppressAutoHyphens/>
        <w:spacing w:after="0"/>
        <w:ind w:right="304"/>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Kary umowne o których mowa w ust. 5 mogą być naliczane kumulatywnie. Łączna wysokość kar umownych nałożonych na Wykonawcę na podstawie niniejszej umowy nie może przekroczyć 40% kwoty brutto określonej w § 3 ust. 1.</w:t>
      </w:r>
    </w:p>
    <w:p w14:paraId="6292F60D" w14:textId="77777777" w:rsidR="00D10354" w:rsidRPr="00E8629A" w:rsidRDefault="005C3C0E" w:rsidP="00E8629A">
      <w:pPr>
        <w:numPr>
          <w:ilvl w:val="0"/>
          <w:numId w:val="18"/>
        </w:numPr>
        <w:suppressAutoHyphens/>
        <w:spacing w:after="0"/>
        <w:ind w:right="304"/>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Kary będą potrącane z faktur wystawionych przez Wykonawcę. Kara będzie wymagalna w dniu doręczenia Wykonawcy dokumentu informującego o obciążeniu go karą umową. Strony zgodnie postanawiają, że wymagalność kary nie będzie wymagać wyznaczenia dodatkowego terminu jej zapłaty oraz kara będzie możliwa do potrącenia bez konieczności składania przez Zamawiającego oświadczenia o potrąceniu.</w:t>
      </w:r>
    </w:p>
    <w:p w14:paraId="3AF63607" w14:textId="77777777" w:rsidR="00D10354" w:rsidRPr="00E8629A" w:rsidRDefault="005C3C0E" w:rsidP="00E8629A">
      <w:pPr>
        <w:numPr>
          <w:ilvl w:val="0"/>
          <w:numId w:val="18"/>
        </w:numPr>
        <w:suppressAutoHyphens/>
        <w:spacing w:after="0"/>
        <w:ind w:right="304"/>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Zamawiający, poza przypadkami określonymi w Kodeksie cywilnym i Prawie zamówień publicznych, ma prawo rozwiązać umowę ze skutkiem natychmiastowym w przypadku wystąpienia chociaż jednego zdarzenia spośród określonych w ust. 5 pkt 1,2 lub 3.</w:t>
      </w:r>
    </w:p>
    <w:p w14:paraId="12837433" w14:textId="121941C0" w:rsidR="00D10354" w:rsidRPr="00E8629A" w:rsidRDefault="005C3C0E" w:rsidP="00E8629A">
      <w:pPr>
        <w:spacing w:after="0"/>
        <w:ind w:left="426" w:right="304" w:hanging="426"/>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9.</w:t>
      </w:r>
      <w:r w:rsidRPr="00E8629A">
        <w:rPr>
          <w:rFonts w:ascii="Times New Roman" w:eastAsia="Times New Roman" w:hAnsi="Times New Roman" w:cs="Times New Roman"/>
          <w:sz w:val="24"/>
          <w:szCs w:val="24"/>
        </w:rPr>
        <w:tab/>
        <w:t>W przypadku, gdy wysokość poniesionej przez Zamawiającego szkody przewyższa wysokość zastrzeżonych kar umownych, Zamawiający jest uprawniony do dochodzenia od Wykonawcy odszkodowania uzupełniającego na zasadach ogólnych kodeksu cywilnego.</w:t>
      </w:r>
    </w:p>
    <w:p w14:paraId="580D9135" w14:textId="77777777" w:rsidR="00D10354" w:rsidRPr="00E8629A" w:rsidRDefault="00D10354" w:rsidP="00E8629A">
      <w:pPr>
        <w:spacing w:after="0"/>
        <w:ind w:right="304"/>
        <w:jc w:val="both"/>
        <w:rPr>
          <w:rFonts w:ascii="Times New Roman" w:eastAsia="Times New Roman" w:hAnsi="Times New Roman" w:cs="Times New Roman"/>
          <w:sz w:val="24"/>
          <w:szCs w:val="24"/>
        </w:rPr>
      </w:pPr>
    </w:p>
    <w:p w14:paraId="1B887F70"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11.</w:t>
      </w:r>
    </w:p>
    <w:p w14:paraId="5E8DB5B7" w14:textId="4F499D40" w:rsidR="00D10354" w:rsidRPr="00E8629A" w:rsidRDefault="005C3C0E" w:rsidP="00E8629A">
      <w:pPr>
        <w:pStyle w:val="Akapitzlist"/>
        <w:numPr>
          <w:ilvl w:val="0"/>
          <w:numId w:val="21"/>
        </w:numPr>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Zamawiający przewiduje możliwość zmiany wysokości wynagrodzenia określonego w §</w:t>
      </w:r>
      <w:r w:rsidR="00E33245" w:rsidRPr="00E8629A">
        <w:rPr>
          <w:rFonts w:ascii="Times New Roman" w:eastAsia="Times New Roman" w:hAnsi="Times New Roman" w:cs="Times New Roman"/>
          <w:sz w:val="24"/>
          <w:szCs w:val="24"/>
        </w:rPr>
        <w:t xml:space="preserve">3 </w:t>
      </w:r>
      <w:r w:rsidRPr="00E8629A">
        <w:rPr>
          <w:rFonts w:ascii="Times New Roman" w:eastAsia="Times New Roman" w:hAnsi="Times New Roman" w:cs="Times New Roman"/>
          <w:sz w:val="24"/>
          <w:szCs w:val="24"/>
        </w:rPr>
        <w:t xml:space="preserve">ust </w:t>
      </w:r>
      <w:r w:rsidR="00E33245" w:rsidRPr="00E8629A">
        <w:rPr>
          <w:rFonts w:ascii="Times New Roman" w:eastAsia="Times New Roman" w:hAnsi="Times New Roman" w:cs="Times New Roman"/>
          <w:sz w:val="24"/>
          <w:szCs w:val="24"/>
        </w:rPr>
        <w:t>1</w:t>
      </w:r>
      <w:r w:rsidRPr="00E8629A">
        <w:rPr>
          <w:rFonts w:ascii="Times New Roman" w:eastAsia="Times New Roman" w:hAnsi="Times New Roman" w:cs="Times New Roman"/>
          <w:sz w:val="24"/>
          <w:szCs w:val="24"/>
        </w:rPr>
        <w:t xml:space="preserve"> Umowy – gdy została ona zawarta na okres dłuższy niż 6 miesięcy -w następujących przypadkach:</w:t>
      </w:r>
    </w:p>
    <w:p w14:paraId="7D811900" w14:textId="7FB69689" w:rsidR="00D10354" w:rsidRPr="00E8629A" w:rsidRDefault="005C3C0E" w:rsidP="00E8629A">
      <w:pPr>
        <w:pStyle w:val="Akapitzlist"/>
        <w:numPr>
          <w:ilvl w:val="0"/>
          <w:numId w:val="23"/>
        </w:numPr>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w przypadku zmiany stawki podatku od towarów i usług  lub podatku akcyzowego,</w:t>
      </w:r>
    </w:p>
    <w:p w14:paraId="5CA907F0" w14:textId="013CFEBB" w:rsidR="00D10354" w:rsidRPr="00E8629A" w:rsidRDefault="005C3C0E" w:rsidP="00E8629A">
      <w:pPr>
        <w:pStyle w:val="Akapitzlist"/>
        <w:numPr>
          <w:ilvl w:val="0"/>
          <w:numId w:val="23"/>
        </w:numPr>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wysokości minimalnego wynagrodzenia za pracę albo wysokości minimalnej stawki godzinowej, ustalonych na podstawie ustawy z dnia 10 października 2002 r. o minimalnym wy-nagrodzeniu za pracę, </w:t>
      </w:r>
    </w:p>
    <w:p w14:paraId="5BA2749A" w14:textId="1EC5E8D9" w:rsidR="00D10354" w:rsidRPr="00E8629A" w:rsidRDefault="005C3C0E" w:rsidP="00E8629A">
      <w:pPr>
        <w:pStyle w:val="Akapitzlist"/>
        <w:numPr>
          <w:ilvl w:val="0"/>
          <w:numId w:val="23"/>
        </w:numPr>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lastRenderedPageBreak/>
        <w:t xml:space="preserve">zasad podlegania ubezpieczeniom społecznym lub ubezpieczeniu zdrowotnemu lub wysokości stawki składki na ubezpieczenia społeczne lub ubezpieczenie zdrowotne, </w:t>
      </w:r>
    </w:p>
    <w:p w14:paraId="02601FCD" w14:textId="734A5B73" w:rsidR="00D10354" w:rsidRPr="00E8629A" w:rsidRDefault="005C3C0E" w:rsidP="00E8629A">
      <w:pPr>
        <w:pStyle w:val="Akapitzlist"/>
        <w:numPr>
          <w:ilvl w:val="0"/>
          <w:numId w:val="23"/>
        </w:numPr>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xml:space="preserve">zasad gromadzenia i wysokości wpłat do pracowniczych planów kapitałowych, o których mowa w ustawie z dnia 4 października 2018 r. o pracowniczych planach kapitałowych (Dz. U. </w:t>
      </w:r>
      <w:r w:rsidR="0009637A" w:rsidRPr="00E8629A">
        <w:rPr>
          <w:rFonts w:ascii="Times New Roman" w:eastAsia="Times New Roman" w:hAnsi="Times New Roman" w:cs="Times New Roman"/>
          <w:sz w:val="24"/>
          <w:szCs w:val="24"/>
        </w:rPr>
        <w:t xml:space="preserve">z 2023r., </w:t>
      </w:r>
      <w:r w:rsidRPr="00E8629A">
        <w:rPr>
          <w:rFonts w:ascii="Times New Roman" w:eastAsia="Times New Roman" w:hAnsi="Times New Roman" w:cs="Times New Roman"/>
          <w:sz w:val="24"/>
          <w:szCs w:val="24"/>
        </w:rPr>
        <w:t xml:space="preserve">poz. </w:t>
      </w:r>
      <w:r w:rsidR="0009637A" w:rsidRPr="00E8629A">
        <w:rPr>
          <w:rFonts w:ascii="Times New Roman" w:eastAsia="Times New Roman" w:hAnsi="Times New Roman" w:cs="Times New Roman"/>
          <w:sz w:val="24"/>
          <w:szCs w:val="24"/>
        </w:rPr>
        <w:t>46</w:t>
      </w:r>
      <w:r w:rsidRPr="00E8629A">
        <w:rPr>
          <w:rFonts w:ascii="Times New Roman" w:eastAsia="Times New Roman" w:hAnsi="Times New Roman" w:cs="Times New Roman"/>
          <w:sz w:val="24"/>
          <w:szCs w:val="24"/>
        </w:rPr>
        <w:t xml:space="preserve">) jeśli zmiany określone w ust 1 pkt. 1 – 4 będą miały wpływ na koszty wykonania Umowy przez Wykonawcę. </w:t>
      </w:r>
    </w:p>
    <w:p w14:paraId="4615ECFA" w14:textId="77777777" w:rsidR="00052E9F" w:rsidRDefault="005C3C0E" w:rsidP="00052E9F">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t>
      </w:r>
    </w:p>
    <w:p w14:paraId="50E55894" w14:textId="77777777" w:rsidR="00052E9F" w:rsidRDefault="005C3C0E" w:rsidP="00E8629A">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42DA3EA6" w14:textId="77777777" w:rsidR="00052E9F" w:rsidRDefault="005C3C0E" w:rsidP="00E8629A">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 xml:space="preserve">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18504FFF" w14:textId="77777777" w:rsidR="00052E9F" w:rsidRDefault="005C3C0E" w:rsidP="00E8629A">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 xml:space="preserve">Wniosek, o którym mowa w ust. 2 można złożyć po wejściu w życie przepisów zmieniających stawkę podatku od towarów i usług lub podatku akcyzowego,  możliwe </w:t>
      </w:r>
      <w:r w:rsidRPr="00052E9F">
        <w:rPr>
          <w:rFonts w:ascii="Times New Roman" w:eastAsia="Times New Roman" w:hAnsi="Times New Roman" w:cs="Times New Roman"/>
          <w:sz w:val="24"/>
          <w:szCs w:val="24"/>
        </w:rPr>
        <w:lastRenderedPageBreak/>
        <w:t xml:space="preserve">jest wprowadzanie zmian wynagrodzenia z zastrzeżeniem, że będą one wprowadzane nie częściej niż </w:t>
      </w:r>
      <w:r w:rsidR="00E33245" w:rsidRPr="00052E9F">
        <w:rPr>
          <w:rFonts w:ascii="Times New Roman" w:eastAsia="Times New Roman" w:hAnsi="Times New Roman" w:cs="Times New Roman"/>
          <w:sz w:val="24"/>
          <w:szCs w:val="24"/>
        </w:rPr>
        <w:t>dwa razy w okresie obowiązywania umowy</w:t>
      </w:r>
      <w:r w:rsidRPr="00052E9F">
        <w:rPr>
          <w:rFonts w:ascii="Times New Roman" w:eastAsia="Times New Roman" w:hAnsi="Times New Roman" w:cs="Times New Roman"/>
          <w:sz w:val="24"/>
          <w:szCs w:val="24"/>
        </w:rPr>
        <w:t>, po dacie wejścia w życie przepisów zmieniających stawkę podatku od towarów i usług lub podatku akcyzowego.</w:t>
      </w:r>
    </w:p>
    <w:p w14:paraId="68BFC344" w14:textId="77777777" w:rsidR="00052E9F" w:rsidRDefault="005C3C0E" w:rsidP="00E8629A">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 xml:space="preserve">Wniosek, o którym mowa w ust. 3  i 4 można złożyć nie wcześniej niż po upływie 6 miesięcy od dnia zawarcia umowy (początkowy termin ustalenia zmiany wynagrodzenia); możliwe jest wprowadzanie kolejnych zmian wynagrodzenia z zastrzeżeniem, że będą one wprowadzane nie </w:t>
      </w:r>
      <w:r w:rsidR="00E33245" w:rsidRPr="00052E9F">
        <w:rPr>
          <w:rFonts w:ascii="Times New Roman" w:eastAsia="Times New Roman" w:hAnsi="Times New Roman" w:cs="Times New Roman"/>
          <w:sz w:val="24"/>
          <w:szCs w:val="24"/>
        </w:rPr>
        <w:t>dwa razy w okresie obowiązywania umowy</w:t>
      </w:r>
      <w:r w:rsidRPr="00052E9F">
        <w:rPr>
          <w:rFonts w:ascii="Times New Roman" w:eastAsia="Times New Roman" w:hAnsi="Times New Roman" w:cs="Times New Roman"/>
          <w:sz w:val="24"/>
          <w:szCs w:val="24"/>
        </w:rPr>
        <w:t>.</w:t>
      </w:r>
    </w:p>
    <w:p w14:paraId="54E08D03" w14:textId="77777777" w:rsidR="00052E9F" w:rsidRDefault="005C3C0E" w:rsidP="00E8629A">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Zmiana Umowy w zakresie zmiany wynagrodzenia z przyczyn określonych w ust. 1 pkt 1-4 obejmować będzie wyłącznie płatności za dostawy, które w dniu zmiany odpowiednio stawki podatku VAT, wysokości minimalnego wynagrodzenia za pracę i składki na ubezpieczenia społeczne lub zdrowotne, jeszcze nie wykonano.</w:t>
      </w:r>
    </w:p>
    <w:p w14:paraId="7E9734F3" w14:textId="77777777" w:rsidR="00052E9F" w:rsidRDefault="005C3C0E" w:rsidP="00E8629A">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 xml:space="preserve">Obowiązek wykazania wpływu zmian, o których mowa w ust. 1 niniejszego paragrafu na zmianę wynagrodzenia, o którym mowa w § </w:t>
      </w:r>
      <w:r w:rsidR="00E33245" w:rsidRPr="00052E9F">
        <w:rPr>
          <w:rFonts w:ascii="Times New Roman" w:eastAsia="Times New Roman" w:hAnsi="Times New Roman" w:cs="Times New Roman"/>
          <w:sz w:val="24"/>
          <w:szCs w:val="24"/>
        </w:rPr>
        <w:t xml:space="preserve">3 </w:t>
      </w:r>
      <w:r w:rsidRPr="00052E9F">
        <w:rPr>
          <w:rFonts w:ascii="Times New Roman" w:eastAsia="Times New Roman" w:hAnsi="Times New Roman" w:cs="Times New Roman"/>
          <w:sz w:val="24"/>
          <w:szCs w:val="24"/>
        </w:rPr>
        <w:t xml:space="preserve">ust. </w:t>
      </w:r>
      <w:r w:rsidR="00E33245" w:rsidRPr="00052E9F">
        <w:rPr>
          <w:rFonts w:ascii="Times New Roman" w:eastAsia="Times New Roman" w:hAnsi="Times New Roman" w:cs="Times New Roman"/>
          <w:sz w:val="24"/>
          <w:szCs w:val="24"/>
        </w:rPr>
        <w:t>1</w:t>
      </w:r>
      <w:r w:rsidRPr="00052E9F">
        <w:rPr>
          <w:rFonts w:ascii="Times New Roman" w:eastAsia="Times New Roman" w:hAnsi="Times New Roman" w:cs="Times New Roman"/>
          <w:sz w:val="24"/>
          <w:szCs w:val="24"/>
        </w:rPr>
        <w:t xml:space="preserve"> Umowy, należy do Wykonawcy pod rygorem odmowy dokonania zmiany Umowy przez Zamawiającego.</w:t>
      </w:r>
    </w:p>
    <w:p w14:paraId="38218039" w14:textId="77777777" w:rsidR="00052E9F" w:rsidRDefault="005C3C0E" w:rsidP="00052E9F">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Łączna maksymalna wartość zmiany wynagrodzenia, jaką dopuszcza Zamawiający w efekcie zastosowania postanowień o zasadach wprowadzania zmian wysokości wynagrodzenia to 20% wartości zaoferowanej marży/upustu ,przy czym maksymalna wartość łącznej zmiany wynagrodzenia, jaką dopuszcza Zamawiający w efekcie zastosowania postanowień o zasadach wprowadzania zmian wysokości wynagrodzenia, o których mowa w ust. 1 to 0,2 % wynagrodzenia</w:t>
      </w:r>
      <w:r w:rsidR="00E33245" w:rsidRPr="00052E9F">
        <w:rPr>
          <w:rFonts w:ascii="Times New Roman" w:eastAsia="Times New Roman" w:hAnsi="Times New Roman" w:cs="Times New Roman"/>
          <w:sz w:val="24"/>
          <w:szCs w:val="24"/>
        </w:rPr>
        <w:t>, o którym mowa w § 3 ust. 1 Umowy</w:t>
      </w:r>
    </w:p>
    <w:p w14:paraId="292C9C22" w14:textId="77777777" w:rsidR="00052E9F" w:rsidRDefault="005C3C0E" w:rsidP="00052E9F">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Przez maksymalną wartość korekt, o której mowa w ust. 9 należy rozumieć wartość wzrostu lub spadku wynagrodzenia Wykonawcy wynikającą z waloryzacji.</w:t>
      </w:r>
    </w:p>
    <w:p w14:paraId="50370E99" w14:textId="5AA48376" w:rsidR="00D10354" w:rsidRPr="00052E9F" w:rsidRDefault="005C3C0E" w:rsidP="00052E9F">
      <w:pPr>
        <w:pStyle w:val="Akapitzlist"/>
        <w:numPr>
          <w:ilvl w:val="0"/>
          <w:numId w:val="21"/>
        </w:numPr>
        <w:jc w:val="both"/>
        <w:rPr>
          <w:rFonts w:ascii="Times New Roman" w:eastAsia="Times New Roman" w:hAnsi="Times New Roman" w:cs="Times New Roman"/>
          <w:sz w:val="24"/>
          <w:szCs w:val="24"/>
        </w:rPr>
      </w:pPr>
      <w:r w:rsidRPr="00052E9F">
        <w:rPr>
          <w:rFonts w:ascii="Times New Roman" w:eastAsia="Times New Roman" w:hAnsi="Times New Roman" w:cs="Times New Roman"/>
          <w:sz w:val="24"/>
          <w:szCs w:val="24"/>
        </w:rPr>
        <w:t>Wszelkie zmiany umowy wymagają formy pisemnej pod rygorem nieważności.</w:t>
      </w:r>
    </w:p>
    <w:p w14:paraId="6B37F2C6"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12.</w:t>
      </w:r>
    </w:p>
    <w:p w14:paraId="5C69850C" w14:textId="77777777" w:rsidR="00D10354" w:rsidRPr="00E8629A" w:rsidRDefault="005C3C0E" w:rsidP="00E8629A">
      <w:pPr>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 xml:space="preserve">W sprawach nie uregulowanych niniejszą umową zastosowanie mają przepisy Prawa zamówień publicznych oraz odpowiednie przepisy Kodeksu Cywilnego.  </w:t>
      </w:r>
    </w:p>
    <w:p w14:paraId="57220595" w14:textId="77777777" w:rsidR="00D10354" w:rsidRPr="00E8629A" w:rsidRDefault="00D10354" w:rsidP="00E8629A">
      <w:pPr>
        <w:suppressAutoHyphens/>
        <w:spacing w:after="0"/>
        <w:ind w:right="50"/>
        <w:jc w:val="both"/>
        <w:rPr>
          <w:rFonts w:ascii="Times New Roman" w:eastAsia="Times New Roman" w:hAnsi="Times New Roman" w:cs="Times New Roman"/>
          <w:sz w:val="24"/>
          <w:szCs w:val="24"/>
        </w:rPr>
      </w:pPr>
    </w:p>
    <w:p w14:paraId="4F3D185E"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13.</w:t>
      </w:r>
    </w:p>
    <w:p w14:paraId="75DCB5EC" w14:textId="77777777" w:rsidR="00D10354" w:rsidRPr="00E8629A" w:rsidRDefault="005C3C0E" w:rsidP="00E8629A">
      <w:pPr>
        <w:suppressAutoHyphens/>
        <w:spacing w:after="0"/>
        <w:ind w:right="50"/>
        <w:jc w:val="both"/>
        <w:rPr>
          <w:rFonts w:ascii="Times New Roman" w:eastAsia="Times New Roman" w:hAnsi="Times New Roman" w:cs="Times New Roman"/>
          <w:color w:val="000000"/>
          <w:sz w:val="24"/>
          <w:szCs w:val="24"/>
        </w:rPr>
      </w:pPr>
      <w:r w:rsidRPr="00E8629A">
        <w:rPr>
          <w:rFonts w:ascii="Times New Roman" w:eastAsia="Times New Roman" w:hAnsi="Times New Roman" w:cs="Times New Roman"/>
          <w:color w:val="000000"/>
          <w:sz w:val="24"/>
          <w:szCs w:val="24"/>
        </w:rPr>
        <w:t xml:space="preserve">Spory wynikłe na tle wykonania umowy rozstrzygać będzie Sąd powszechny właściwy dla </w:t>
      </w:r>
      <w:r w:rsidRPr="00E8629A">
        <w:rPr>
          <w:rFonts w:ascii="Times New Roman" w:eastAsia="Times New Roman" w:hAnsi="Times New Roman" w:cs="Times New Roman"/>
          <w:sz w:val="24"/>
          <w:szCs w:val="24"/>
        </w:rPr>
        <w:t>siedziby</w:t>
      </w:r>
      <w:r w:rsidRPr="00E8629A">
        <w:rPr>
          <w:rFonts w:ascii="Times New Roman" w:eastAsia="Times New Roman" w:hAnsi="Times New Roman" w:cs="Times New Roman"/>
          <w:color w:val="FF0000"/>
          <w:sz w:val="24"/>
          <w:szCs w:val="24"/>
        </w:rPr>
        <w:t xml:space="preserve"> </w:t>
      </w:r>
      <w:r w:rsidRPr="00E8629A">
        <w:rPr>
          <w:rFonts w:ascii="Times New Roman" w:eastAsia="Times New Roman" w:hAnsi="Times New Roman" w:cs="Times New Roman"/>
          <w:color w:val="000000"/>
          <w:sz w:val="24"/>
          <w:szCs w:val="24"/>
        </w:rPr>
        <w:t xml:space="preserve">Zamawiającego. </w:t>
      </w:r>
    </w:p>
    <w:p w14:paraId="2F3C0E87" w14:textId="77777777" w:rsidR="00D10354" w:rsidRPr="00E8629A" w:rsidRDefault="005C3C0E" w:rsidP="00E8629A">
      <w:pPr>
        <w:suppressAutoHyphens/>
        <w:spacing w:after="0"/>
        <w:ind w:right="50"/>
        <w:jc w:val="center"/>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 14.</w:t>
      </w:r>
    </w:p>
    <w:p w14:paraId="2E062B2F" w14:textId="77777777" w:rsidR="00D10354" w:rsidRPr="00E8629A" w:rsidRDefault="005C3C0E" w:rsidP="00E8629A">
      <w:pPr>
        <w:suppressAutoHyphens/>
        <w:spacing w:after="0"/>
        <w:ind w:right="50"/>
        <w:jc w:val="both"/>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Umowę sporządzono w dwóch jednobrzmiących egzemplarzach,  po jednym dla każdej ze stron.</w:t>
      </w:r>
    </w:p>
    <w:p w14:paraId="3DB37142" w14:textId="77777777" w:rsidR="00D10354" w:rsidRPr="00E8629A" w:rsidRDefault="00D10354" w:rsidP="00E8629A">
      <w:pPr>
        <w:keepNext/>
        <w:tabs>
          <w:tab w:val="left" w:pos="0"/>
        </w:tabs>
        <w:suppressAutoHyphens/>
        <w:spacing w:after="0"/>
        <w:ind w:right="50"/>
        <w:jc w:val="both"/>
        <w:rPr>
          <w:rFonts w:ascii="Times New Roman" w:eastAsia="Times New Roman" w:hAnsi="Times New Roman" w:cs="Times New Roman"/>
          <w:sz w:val="24"/>
          <w:szCs w:val="24"/>
        </w:rPr>
      </w:pPr>
    </w:p>
    <w:p w14:paraId="280CB9E2" w14:textId="77777777" w:rsidR="00D10354" w:rsidRPr="00E8629A" w:rsidRDefault="005C3C0E" w:rsidP="00E8629A">
      <w:pPr>
        <w:suppressAutoHyphens/>
        <w:spacing w:before="120" w:after="0"/>
        <w:rPr>
          <w:rFonts w:ascii="Times New Roman" w:eastAsia="Times New Roman" w:hAnsi="Times New Roman" w:cs="Times New Roman"/>
          <w:b/>
          <w:sz w:val="24"/>
          <w:szCs w:val="24"/>
        </w:rPr>
      </w:pPr>
      <w:r w:rsidRPr="00E8629A">
        <w:rPr>
          <w:rFonts w:ascii="Times New Roman" w:eastAsia="Times New Roman" w:hAnsi="Times New Roman" w:cs="Times New Roman"/>
          <w:sz w:val="24"/>
          <w:szCs w:val="24"/>
        </w:rPr>
        <w:t>WYKONAWCA</w:t>
      </w:r>
      <w:r w:rsidRPr="00E8629A">
        <w:rPr>
          <w:rFonts w:ascii="Times New Roman" w:eastAsia="Times New Roman" w:hAnsi="Times New Roman" w:cs="Times New Roman"/>
          <w:sz w:val="24"/>
          <w:szCs w:val="24"/>
        </w:rPr>
        <w:tab/>
      </w:r>
      <w:r w:rsidRPr="00E8629A">
        <w:rPr>
          <w:rFonts w:ascii="Times New Roman" w:eastAsia="Times New Roman" w:hAnsi="Times New Roman" w:cs="Times New Roman"/>
          <w:sz w:val="24"/>
          <w:szCs w:val="24"/>
        </w:rPr>
        <w:tab/>
      </w:r>
      <w:r w:rsidRPr="00E8629A">
        <w:rPr>
          <w:rFonts w:ascii="Times New Roman" w:eastAsia="Times New Roman" w:hAnsi="Times New Roman" w:cs="Times New Roman"/>
          <w:sz w:val="24"/>
          <w:szCs w:val="24"/>
        </w:rPr>
        <w:tab/>
        <w:t xml:space="preserve">                                                    </w:t>
      </w:r>
      <w:r w:rsidRPr="00E8629A">
        <w:rPr>
          <w:rFonts w:ascii="Times New Roman" w:eastAsia="Times New Roman" w:hAnsi="Times New Roman" w:cs="Times New Roman"/>
          <w:sz w:val="24"/>
          <w:szCs w:val="24"/>
        </w:rPr>
        <w:tab/>
        <w:t>ZAMAWIAJĄCY</w:t>
      </w:r>
    </w:p>
    <w:p w14:paraId="0B43E2D4" w14:textId="77777777" w:rsidR="00D10354" w:rsidRPr="00E8629A" w:rsidRDefault="00D10354" w:rsidP="00E8629A">
      <w:pPr>
        <w:suppressAutoHyphens/>
        <w:spacing w:after="0"/>
        <w:rPr>
          <w:rFonts w:ascii="Times New Roman" w:eastAsia="Times New Roman" w:hAnsi="Times New Roman" w:cs="Times New Roman"/>
          <w:sz w:val="24"/>
          <w:szCs w:val="24"/>
        </w:rPr>
      </w:pPr>
    </w:p>
    <w:p w14:paraId="46619CAE" w14:textId="77777777" w:rsidR="00D10354" w:rsidRPr="00E8629A" w:rsidRDefault="00D10354" w:rsidP="00E8629A">
      <w:pPr>
        <w:suppressAutoHyphens/>
        <w:spacing w:after="0"/>
        <w:rPr>
          <w:rFonts w:ascii="Times New Roman" w:eastAsia="Times New Roman" w:hAnsi="Times New Roman" w:cs="Times New Roman"/>
          <w:sz w:val="24"/>
          <w:szCs w:val="24"/>
        </w:rPr>
      </w:pPr>
    </w:p>
    <w:p w14:paraId="29C4ABDC" w14:textId="77777777" w:rsidR="00D10354" w:rsidRDefault="00D10354" w:rsidP="00E8629A">
      <w:pPr>
        <w:suppressAutoHyphens/>
        <w:spacing w:after="0"/>
        <w:rPr>
          <w:rFonts w:ascii="Times New Roman" w:eastAsia="Times New Roman" w:hAnsi="Times New Roman" w:cs="Times New Roman"/>
          <w:sz w:val="24"/>
          <w:szCs w:val="24"/>
        </w:rPr>
      </w:pPr>
    </w:p>
    <w:p w14:paraId="37A38D7A" w14:textId="77777777" w:rsidR="009E1441" w:rsidRDefault="009E1441" w:rsidP="00E8629A">
      <w:pPr>
        <w:suppressAutoHyphens/>
        <w:spacing w:after="0"/>
        <w:rPr>
          <w:rFonts w:ascii="Times New Roman" w:eastAsia="Times New Roman" w:hAnsi="Times New Roman" w:cs="Times New Roman"/>
          <w:sz w:val="24"/>
          <w:szCs w:val="24"/>
        </w:rPr>
      </w:pPr>
    </w:p>
    <w:p w14:paraId="376994A0" w14:textId="77777777" w:rsidR="009E1441" w:rsidRDefault="009E1441" w:rsidP="00E8629A">
      <w:pPr>
        <w:suppressAutoHyphens/>
        <w:spacing w:after="0"/>
        <w:rPr>
          <w:rFonts w:ascii="Times New Roman" w:eastAsia="Times New Roman" w:hAnsi="Times New Roman" w:cs="Times New Roman"/>
          <w:sz w:val="24"/>
          <w:szCs w:val="24"/>
        </w:rPr>
      </w:pPr>
    </w:p>
    <w:p w14:paraId="4E9215F6" w14:textId="77777777" w:rsidR="009E1441" w:rsidRDefault="009E1441" w:rsidP="00E8629A">
      <w:pPr>
        <w:suppressAutoHyphens/>
        <w:spacing w:after="0"/>
        <w:rPr>
          <w:rFonts w:ascii="Times New Roman" w:eastAsia="Times New Roman" w:hAnsi="Times New Roman" w:cs="Times New Roman"/>
          <w:sz w:val="24"/>
          <w:szCs w:val="24"/>
        </w:rPr>
      </w:pPr>
    </w:p>
    <w:p w14:paraId="3F61CBB2" w14:textId="77777777" w:rsidR="009E1441" w:rsidRPr="00E8629A" w:rsidRDefault="009E1441" w:rsidP="00E8629A">
      <w:pPr>
        <w:suppressAutoHyphens/>
        <w:spacing w:after="0"/>
        <w:rPr>
          <w:rFonts w:ascii="Times New Roman" w:eastAsia="Times New Roman" w:hAnsi="Times New Roman" w:cs="Times New Roman"/>
          <w:sz w:val="24"/>
          <w:szCs w:val="24"/>
        </w:rPr>
      </w:pPr>
    </w:p>
    <w:p w14:paraId="7901D8EE" w14:textId="77777777" w:rsidR="00D10354" w:rsidRPr="00E8629A" w:rsidRDefault="005C3C0E" w:rsidP="00E8629A">
      <w:pPr>
        <w:suppressAutoHyphens/>
        <w:spacing w:after="0"/>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Załączniki:</w:t>
      </w:r>
    </w:p>
    <w:p w14:paraId="56EC23A3" w14:textId="2CAFD7D7" w:rsidR="00D10354" w:rsidRPr="00E8629A" w:rsidRDefault="005C3C0E" w:rsidP="00E8629A">
      <w:pPr>
        <w:numPr>
          <w:ilvl w:val="0"/>
          <w:numId w:val="10"/>
        </w:numPr>
        <w:ind w:left="1080" w:hanging="360"/>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lastRenderedPageBreak/>
        <w:t>Oferta Wykonawcy z dnia …………</w:t>
      </w:r>
      <w:r w:rsidR="009E1441">
        <w:rPr>
          <w:rFonts w:ascii="Times New Roman" w:eastAsia="Times New Roman" w:hAnsi="Times New Roman" w:cs="Times New Roman"/>
          <w:sz w:val="24"/>
          <w:szCs w:val="24"/>
        </w:rPr>
        <w:t>....</w:t>
      </w:r>
      <w:r w:rsidRPr="00E8629A">
        <w:rPr>
          <w:rFonts w:ascii="Times New Roman" w:eastAsia="Times New Roman" w:hAnsi="Times New Roman" w:cs="Times New Roman"/>
          <w:sz w:val="24"/>
          <w:szCs w:val="24"/>
        </w:rPr>
        <w:t>….</w:t>
      </w:r>
    </w:p>
    <w:p w14:paraId="3C2003C0" w14:textId="77777777" w:rsidR="00D10354" w:rsidRPr="00E8629A" w:rsidRDefault="005C3C0E" w:rsidP="00E8629A">
      <w:pPr>
        <w:numPr>
          <w:ilvl w:val="0"/>
          <w:numId w:val="10"/>
        </w:numPr>
        <w:ind w:left="1080" w:hanging="360"/>
        <w:rPr>
          <w:rFonts w:ascii="Times New Roman" w:eastAsia="Times New Roman" w:hAnsi="Times New Roman" w:cs="Times New Roman"/>
          <w:sz w:val="24"/>
          <w:szCs w:val="24"/>
        </w:rPr>
      </w:pPr>
      <w:r w:rsidRPr="00E8629A">
        <w:rPr>
          <w:rFonts w:ascii="Times New Roman" w:eastAsia="Times New Roman" w:hAnsi="Times New Roman" w:cs="Times New Roman"/>
          <w:sz w:val="24"/>
          <w:szCs w:val="24"/>
        </w:rPr>
        <w:t>Opis Przedmiotu Zamówienia</w:t>
      </w:r>
    </w:p>
    <w:p w14:paraId="333CA6EE" w14:textId="77777777" w:rsidR="00D10354" w:rsidRDefault="00D10354">
      <w:pPr>
        <w:suppressAutoHyphens/>
        <w:spacing w:after="0" w:line="240" w:lineRule="auto"/>
        <w:rPr>
          <w:rFonts w:ascii="Times New Roman" w:eastAsia="Times New Roman" w:hAnsi="Times New Roman" w:cs="Times New Roman"/>
          <w:sz w:val="24"/>
        </w:rPr>
      </w:pPr>
    </w:p>
    <w:sectPr w:rsidR="00D10354" w:rsidSect="00E8629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0349"/>
    <w:multiLevelType w:val="multilevel"/>
    <w:tmpl w:val="90BE6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F52B8"/>
    <w:multiLevelType w:val="multilevel"/>
    <w:tmpl w:val="6428E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5236E"/>
    <w:multiLevelType w:val="hybridMultilevel"/>
    <w:tmpl w:val="C7FA7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D23025"/>
    <w:multiLevelType w:val="hybridMultilevel"/>
    <w:tmpl w:val="7CC89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F047BE"/>
    <w:multiLevelType w:val="multilevel"/>
    <w:tmpl w:val="1166B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D02FA2"/>
    <w:multiLevelType w:val="hybridMultilevel"/>
    <w:tmpl w:val="1DF498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910ECD"/>
    <w:multiLevelType w:val="hybridMultilevel"/>
    <w:tmpl w:val="199E3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ED6590"/>
    <w:multiLevelType w:val="multilevel"/>
    <w:tmpl w:val="16CE3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093413"/>
    <w:multiLevelType w:val="hybridMultilevel"/>
    <w:tmpl w:val="FD2ABC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BF32BE"/>
    <w:multiLevelType w:val="hybridMultilevel"/>
    <w:tmpl w:val="C0DE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0C6F74"/>
    <w:multiLevelType w:val="hybridMultilevel"/>
    <w:tmpl w:val="7D8014A8"/>
    <w:lvl w:ilvl="0" w:tplc="F5FA36F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3555925"/>
    <w:multiLevelType w:val="hybridMultilevel"/>
    <w:tmpl w:val="01A0B61A"/>
    <w:lvl w:ilvl="0" w:tplc="6DEE9A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0774D"/>
    <w:multiLevelType w:val="multilevel"/>
    <w:tmpl w:val="17043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9F746E"/>
    <w:multiLevelType w:val="hybridMultilevel"/>
    <w:tmpl w:val="47504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B06864"/>
    <w:multiLevelType w:val="hybridMultilevel"/>
    <w:tmpl w:val="0BC02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7C6AA0"/>
    <w:multiLevelType w:val="hybridMultilevel"/>
    <w:tmpl w:val="BA68A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170B98"/>
    <w:multiLevelType w:val="hybridMultilevel"/>
    <w:tmpl w:val="E74CEDE4"/>
    <w:lvl w:ilvl="0" w:tplc="6DEE9A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687084"/>
    <w:multiLevelType w:val="hybridMultilevel"/>
    <w:tmpl w:val="7CA06788"/>
    <w:lvl w:ilvl="0" w:tplc="DFF4178E">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C7172E"/>
    <w:multiLevelType w:val="multilevel"/>
    <w:tmpl w:val="E44CF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D54080"/>
    <w:multiLevelType w:val="multilevel"/>
    <w:tmpl w:val="773484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5B6228"/>
    <w:multiLevelType w:val="hybridMultilevel"/>
    <w:tmpl w:val="C166EB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C3F0CB5"/>
    <w:multiLevelType w:val="multilevel"/>
    <w:tmpl w:val="70AA97A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AA6168"/>
    <w:multiLevelType w:val="multilevel"/>
    <w:tmpl w:val="4C3C0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5628C6"/>
    <w:multiLevelType w:val="hybridMultilevel"/>
    <w:tmpl w:val="CC9CF5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8D507C"/>
    <w:multiLevelType w:val="multilevel"/>
    <w:tmpl w:val="E000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6417464">
    <w:abstractNumId w:val="21"/>
  </w:num>
  <w:num w:numId="2" w16cid:durableId="1336693244">
    <w:abstractNumId w:val="22"/>
  </w:num>
  <w:num w:numId="3" w16cid:durableId="352390298">
    <w:abstractNumId w:val="24"/>
  </w:num>
  <w:num w:numId="4" w16cid:durableId="1971012135">
    <w:abstractNumId w:val="0"/>
  </w:num>
  <w:num w:numId="5" w16cid:durableId="1074163588">
    <w:abstractNumId w:val="18"/>
  </w:num>
  <w:num w:numId="6" w16cid:durableId="1212382424">
    <w:abstractNumId w:val="19"/>
  </w:num>
  <w:num w:numId="7" w16cid:durableId="1192185860">
    <w:abstractNumId w:val="4"/>
  </w:num>
  <w:num w:numId="8" w16cid:durableId="502471273">
    <w:abstractNumId w:val="7"/>
  </w:num>
  <w:num w:numId="9" w16cid:durableId="1064645097">
    <w:abstractNumId w:val="1"/>
  </w:num>
  <w:num w:numId="10" w16cid:durableId="601493327">
    <w:abstractNumId w:val="12"/>
  </w:num>
  <w:num w:numId="11" w16cid:durableId="1568955145">
    <w:abstractNumId w:val="5"/>
  </w:num>
  <w:num w:numId="12" w16cid:durableId="567959610">
    <w:abstractNumId w:val="6"/>
  </w:num>
  <w:num w:numId="13" w16cid:durableId="744500194">
    <w:abstractNumId w:val="2"/>
  </w:num>
  <w:num w:numId="14" w16cid:durableId="670525169">
    <w:abstractNumId w:val="9"/>
  </w:num>
  <w:num w:numId="15" w16cid:durableId="1978026630">
    <w:abstractNumId w:val="14"/>
  </w:num>
  <w:num w:numId="16" w16cid:durableId="112678183">
    <w:abstractNumId w:val="15"/>
  </w:num>
  <w:num w:numId="17" w16cid:durableId="1304238636">
    <w:abstractNumId w:val="10"/>
  </w:num>
  <w:num w:numId="18" w16cid:durableId="793016191">
    <w:abstractNumId w:val="17"/>
  </w:num>
  <w:num w:numId="19" w16cid:durableId="1773667333">
    <w:abstractNumId w:val="13"/>
  </w:num>
  <w:num w:numId="20" w16cid:durableId="1371029046">
    <w:abstractNumId w:val="8"/>
  </w:num>
  <w:num w:numId="21" w16cid:durableId="361058698">
    <w:abstractNumId w:val="20"/>
  </w:num>
  <w:num w:numId="22" w16cid:durableId="1161696915">
    <w:abstractNumId w:val="3"/>
  </w:num>
  <w:num w:numId="23" w16cid:durableId="323825358">
    <w:abstractNumId w:val="11"/>
  </w:num>
  <w:num w:numId="24" w16cid:durableId="511721595">
    <w:abstractNumId w:val="23"/>
  </w:num>
  <w:num w:numId="25" w16cid:durableId="2100833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354"/>
    <w:rsid w:val="00052E9F"/>
    <w:rsid w:val="0009637A"/>
    <w:rsid w:val="001C5E78"/>
    <w:rsid w:val="002611A8"/>
    <w:rsid w:val="00434CE9"/>
    <w:rsid w:val="004C3BAC"/>
    <w:rsid w:val="004D3542"/>
    <w:rsid w:val="0054388E"/>
    <w:rsid w:val="005A000A"/>
    <w:rsid w:val="005A5081"/>
    <w:rsid w:val="005C3C0E"/>
    <w:rsid w:val="005E092C"/>
    <w:rsid w:val="006051E7"/>
    <w:rsid w:val="006E7C2E"/>
    <w:rsid w:val="00751600"/>
    <w:rsid w:val="00903110"/>
    <w:rsid w:val="009E1441"/>
    <w:rsid w:val="00A73891"/>
    <w:rsid w:val="00AD7F89"/>
    <w:rsid w:val="00C949BC"/>
    <w:rsid w:val="00D10354"/>
    <w:rsid w:val="00DF0ACE"/>
    <w:rsid w:val="00E33245"/>
    <w:rsid w:val="00E8629A"/>
    <w:rsid w:val="00FF4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4A2C"/>
  <w15:docId w15:val="{93C9F182-99AD-42F3-A437-75590FE2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000A"/>
    <w:pPr>
      <w:ind w:left="720"/>
      <w:contextualSpacing/>
    </w:pPr>
  </w:style>
  <w:style w:type="paragraph" w:styleId="Poprawka">
    <w:name w:val="Revision"/>
    <w:hidden/>
    <w:uiPriority w:val="99"/>
    <w:semiHidden/>
    <w:rsid w:val="005A000A"/>
    <w:pPr>
      <w:spacing w:after="0" w:line="240" w:lineRule="auto"/>
    </w:pPr>
  </w:style>
  <w:style w:type="character" w:styleId="Odwoaniedokomentarza">
    <w:name w:val="annotation reference"/>
    <w:basedOn w:val="Domylnaczcionkaakapitu"/>
    <w:uiPriority w:val="99"/>
    <w:semiHidden/>
    <w:unhideWhenUsed/>
    <w:rsid w:val="006E7C2E"/>
    <w:rPr>
      <w:sz w:val="16"/>
      <w:szCs w:val="16"/>
    </w:rPr>
  </w:style>
  <w:style w:type="paragraph" w:styleId="Tekstkomentarza">
    <w:name w:val="annotation text"/>
    <w:basedOn w:val="Normalny"/>
    <w:link w:val="TekstkomentarzaZnak"/>
    <w:uiPriority w:val="99"/>
    <w:semiHidden/>
    <w:unhideWhenUsed/>
    <w:rsid w:val="006E7C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7C2E"/>
    <w:rPr>
      <w:sz w:val="20"/>
      <w:szCs w:val="20"/>
    </w:rPr>
  </w:style>
  <w:style w:type="paragraph" w:styleId="Tematkomentarza">
    <w:name w:val="annotation subject"/>
    <w:basedOn w:val="Tekstkomentarza"/>
    <w:next w:val="Tekstkomentarza"/>
    <w:link w:val="TematkomentarzaZnak"/>
    <w:uiPriority w:val="99"/>
    <w:semiHidden/>
    <w:unhideWhenUsed/>
    <w:rsid w:val="006E7C2E"/>
    <w:rPr>
      <w:b/>
      <w:bCs/>
    </w:rPr>
  </w:style>
  <w:style w:type="character" w:customStyle="1" w:styleId="TematkomentarzaZnak">
    <w:name w:val="Temat komentarza Znak"/>
    <w:basedOn w:val="TekstkomentarzaZnak"/>
    <w:link w:val="Tematkomentarza"/>
    <w:uiPriority w:val="99"/>
    <w:semiHidden/>
    <w:rsid w:val="006E7C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len.pl/pl/dla-biznesu/hurtowe-ceny-paliw" TargetMode="External"/><Relationship Id="rId5" Type="http://schemas.openxmlformats.org/officeDocument/2006/relationships/hyperlink" Target="https://www.orlen.pl/pl/dla-biznesu/hurtowe-ceny-pali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2661</Words>
  <Characters>15968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PZakrzewski</dc:creator>
  <cp:lastModifiedBy>Natalia Kulik</cp:lastModifiedBy>
  <cp:revision>12</cp:revision>
  <dcterms:created xsi:type="dcterms:W3CDTF">2024-01-10T10:53:00Z</dcterms:created>
  <dcterms:modified xsi:type="dcterms:W3CDTF">2025-01-02T12:32:00Z</dcterms:modified>
</cp:coreProperties>
</file>