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B89CE" w14:textId="02447935" w:rsidR="00003D08" w:rsidRPr="006F1117" w:rsidRDefault="00003D08" w:rsidP="00003D08">
      <w:pPr>
        <w:tabs>
          <w:tab w:val="num" w:pos="1162"/>
        </w:tabs>
        <w:spacing w:after="0" w:line="240" w:lineRule="auto"/>
        <w:ind w:left="567" w:firstLine="142"/>
        <w:rPr>
          <w:rFonts w:ascii="Arial" w:eastAsia="Times New Roman" w:hAnsi="Arial" w:cs="Arial"/>
          <w:b/>
          <w:color w:val="000000" w:themeColor="text1"/>
          <w:sz w:val="22"/>
          <w:lang w:val="x-none" w:eastAsia="pl-PL"/>
        </w:rPr>
      </w:pPr>
      <w:r w:rsidRPr="006F1117">
        <w:rPr>
          <w:rFonts w:ascii="Arial" w:eastAsia="Times New Roman" w:hAnsi="Arial" w:cs="Arial"/>
          <w:b/>
          <w:color w:val="000000" w:themeColor="text1"/>
          <w:sz w:val="22"/>
          <w:lang w:eastAsia="pl-PL"/>
        </w:rPr>
        <w:t xml:space="preserve"> </w:t>
      </w:r>
      <w:r w:rsidR="00A22967" w:rsidRPr="006F1117">
        <w:rPr>
          <w:rFonts w:ascii="Arial" w:eastAsia="Times New Roman" w:hAnsi="Arial" w:cs="Arial"/>
          <w:b/>
          <w:color w:val="000000" w:themeColor="text1"/>
          <w:sz w:val="22"/>
          <w:lang w:eastAsia="pl-PL"/>
        </w:rPr>
        <w:t xml:space="preserve">  </w:t>
      </w:r>
      <w:r w:rsidRPr="006F1117">
        <w:rPr>
          <w:rFonts w:ascii="Arial" w:eastAsia="Times New Roman" w:hAnsi="Arial" w:cs="Arial"/>
          <w:b/>
          <w:color w:val="000000" w:themeColor="text1"/>
          <w:sz w:val="22"/>
          <w:lang w:val="x-none" w:eastAsia="pl-PL"/>
        </w:rPr>
        <w:t xml:space="preserve">Z A T W I E R D </w:t>
      </w:r>
      <w:r w:rsidRPr="006F1117">
        <w:rPr>
          <w:rFonts w:ascii="Arial" w:eastAsia="Times New Roman" w:hAnsi="Arial" w:cs="Arial"/>
          <w:b/>
          <w:i/>
          <w:color w:val="000000" w:themeColor="text1"/>
          <w:sz w:val="22"/>
          <w:lang w:val="x-none" w:eastAsia="pl-PL"/>
        </w:rPr>
        <w:t>Z</w:t>
      </w:r>
      <w:r w:rsidRPr="006F1117">
        <w:rPr>
          <w:rFonts w:ascii="Arial" w:eastAsia="Times New Roman" w:hAnsi="Arial" w:cs="Arial"/>
          <w:b/>
          <w:color w:val="000000" w:themeColor="text1"/>
          <w:sz w:val="22"/>
          <w:lang w:val="x-none" w:eastAsia="pl-PL"/>
        </w:rPr>
        <w:t xml:space="preserve"> A M</w:t>
      </w:r>
      <w:r w:rsidRPr="006F1117">
        <w:rPr>
          <w:rFonts w:ascii="Arial" w:eastAsia="Times New Roman" w:hAnsi="Arial" w:cs="Arial"/>
          <w:b/>
          <w:color w:val="000000" w:themeColor="text1"/>
          <w:sz w:val="22"/>
          <w:lang w:val="x-none" w:eastAsia="pl-PL"/>
        </w:rPr>
        <w:tab/>
      </w:r>
      <w:r w:rsidRPr="006F1117">
        <w:rPr>
          <w:rFonts w:ascii="Arial" w:eastAsia="Times New Roman" w:hAnsi="Arial" w:cs="Arial"/>
          <w:b/>
          <w:color w:val="000000" w:themeColor="text1"/>
          <w:sz w:val="22"/>
          <w:lang w:val="x-none" w:eastAsia="pl-PL"/>
        </w:rPr>
        <w:tab/>
      </w:r>
      <w:r w:rsidRPr="006F1117">
        <w:rPr>
          <w:rFonts w:ascii="Arial" w:eastAsia="Times New Roman" w:hAnsi="Arial" w:cs="Arial"/>
          <w:b/>
          <w:color w:val="000000" w:themeColor="text1"/>
          <w:sz w:val="22"/>
          <w:lang w:val="x-none" w:eastAsia="pl-PL"/>
        </w:rPr>
        <w:tab/>
      </w:r>
      <w:r w:rsidR="00C674C5" w:rsidRPr="006F1117">
        <w:rPr>
          <w:rFonts w:ascii="Arial" w:eastAsia="Times New Roman" w:hAnsi="Arial" w:cs="Arial"/>
          <w:b/>
          <w:color w:val="000000" w:themeColor="text1"/>
          <w:sz w:val="22"/>
          <w:lang w:eastAsia="pl-PL"/>
        </w:rPr>
        <w:t xml:space="preserve">   </w:t>
      </w:r>
      <w:r w:rsidR="00B505A7" w:rsidRPr="006F1117">
        <w:rPr>
          <w:rFonts w:ascii="Arial" w:eastAsia="Times New Roman" w:hAnsi="Arial" w:cs="Arial"/>
          <w:b/>
          <w:color w:val="000000" w:themeColor="text1"/>
          <w:sz w:val="22"/>
          <w:lang w:eastAsia="pl-PL"/>
        </w:rPr>
        <w:t xml:space="preserve">   </w:t>
      </w:r>
      <w:r w:rsidRPr="006F1117">
        <w:rPr>
          <w:rFonts w:ascii="Arial" w:eastAsia="Times New Roman" w:hAnsi="Arial" w:cs="Arial"/>
          <w:color w:val="000000" w:themeColor="text1"/>
          <w:sz w:val="22"/>
          <w:lang w:eastAsia="pl-PL"/>
        </w:rPr>
        <w:t>Kraków,</w:t>
      </w:r>
      <w:r w:rsidRPr="006F1117">
        <w:rPr>
          <w:rFonts w:ascii="Arial" w:eastAsia="Times New Roman" w:hAnsi="Arial" w:cs="Arial"/>
          <w:color w:val="000000" w:themeColor="text1"/>
          <w:sz w:val="22"/>
          <w:lang w:val="x-none" w:eastAsia="pl-PL"/>
        </w:rPr>
        <w:t xml:space="preserve"> dnia</w:t>
      </w:r>
      <w:r w:rsidR="00060748" w:rsidRPr="006F1117">
        <w:rPr>
          <w:rFonts w:ascii="Arial" w:eastAsia="Times New Roman" w:hAnsi="Arial" w:cs="Arial"/>
          <w:color w:val="000000" w:themeColor="text1"/>
          <w:sz w:val="22"/>
          <w:lang w:eastAsia="pl-PL"/>
        </w:rPr>
        <w:t xml:space="preserve"> </w:t>
      </w:r>
      <w:r w:rsidR="0093756E">
        <w:rPr>
          <w:rFonts w:ascii="Arial" w:eastAsia="Times New Roman" w:hAnsi="Arial" w:cs="Arial"/>
          <w:color w:val="000000" w:themeColor="text1"/>
          <w:sz w:val="22"/>
          <w:lang w:eastAsia="pl-PL"/>
        </w:rPr>
        <w:t>09</w:t>
      </w:r>
      <w:r w:rsidR="00D51AD8" w:rsidRPr="006F1117">
        <w:rPr>
          <w:rFonts w:ascii="Arial" w:eastAsia="Times New Roman" w:hAnsi="Arial" w:cs="Arial"/>
          <w:color w:val="000000" w:themeColor="text1"/>
          <w:sz w:val="22"/>
          <w:lang w:eastAsia="pl-PL"/>
        </w:rPr>
        <w:t>.01.2025</w:t>
      </w:r>
      <w:r w:rsidRPr="006F1117">
        <w:rPr>
          <w:rFonts w:ascii="Arial" w:eastAsia="Times New Roman" w:hAnsi="Arial" w:cs="Arial"/>
          <w:color w:val="000000" w:themeColor="text1"/>
          <w:sz w:val="22"/>
          <w:lang w:eastAsia="pl-PL"/>
        </w:rPr>
        <w:t xml:space="preserve"> </w:t>
      </w:r>
      <w:r w:rsidRPr="006F1117">
        <w:rPr>
          <w:rFonts w:ascii="Arial" w:eastAsia="Times New Roman" w:hAnsi="Arial" w:cs="Arial"/>
          <w:color w:val="000000" w:themeColor="text1"/>
          <w:sz w:val="22"/>
          <w:lang w:val="x-none" w:eastAsia="pl-PL"/>
        </w:rPr>
        <w:t>r.</w:t>
      </w:r>
    </w:p>
    <w:p w14:paraId="12A247E1" w14:textId="43123948" w:rsidR="00003D08" w:rsidRPr="006F1117" w:rsidRDefault="00C674C5" w:rsidP="00003D08">
      <w:pPr>
        <w:tabs>
          <w:tab w:val="num" w:pos="1162"/>
        </w:tabs>
        <w:spacing w:after="0" w:line="240" w:lineRule="auto"/>
        <w:ind w:firstLine="1134"/>
        <w:rPr>
          <w:rFonts w:ascii="Arial" w:eastAsia="Times New Roman" w:hAnsi="Arial" w:cs="Arial"/>
          <w:b/>
          <w:color w:val="000000" w:themeColor="text1"/>
          <w:sz w:val="22"/>
          <w:lang w:eastAsia="pl-PL"/>
        </w:rPr>
      </w:pPr>
      <w:r w:rsidRPr="006F1117">
        <w:rPr>
          <w:rFonts w:ascii="Arial" w:eastAsia="Times New Roman" w:hAnsi="Arial" w:cs="Arial"/>
          <w:b/>
          <w:color w:val="000000" w:themeColor="text1"/>
          <w:sz w:val="22"/>
          <w:lang w:eastAsia="pl-PL"/>
        </w:rPr>
        <w:t xml:space="preserve"> </w:t>
      </w:r>
      <w:r w:rsidR="00003D08" w:rsidRPr="006F1117">
        <w:rPr>
          <w:rFonts w:ascii="Arial" w:eastAsia="Times New Roman" w:hAnsi="Arial" w:cs="Arial"/>
          <w:b/>
          <w:color w:val="000000" w:themeColor="text1"/>
          <w:sz w:val="22"/>
          <w:lang w:eastAsia="pl-PL"/>
        </w:rPr>
        <w:t>KOMENDANT</w:t>
      </w:r>
    </w:p>
    <w:p w14:paraId="10E7445C" w14:textId="6C7D0509" w:rsidR="00C43A5A" w:rsidRPr="006F1117" w:rsidRDefault="00003D08" w:rsidP="00003D08">
      <w:pPr>
        <w:tabs>
          <w:tab w:val="num" w:pos="1162"/>
        </w:tabs>
        <w:spacing w:after="0" w:line="240" w:lineRule="auto"/>
        <w:rPr>
          <w:rFonts w:ascii="Arial" w:eastAsia="Times New Roman" w:hAnsi="Arial" w:cs="Arial"/>
          <w:b/>
          <w:color w:val="000000" w:themeColor="text1"/>
          <w:sz w:val="22"/>
          <w:lang w:eastAsia="pl-PL"/>
        </w:rPr>
      </w:pPr>
      <w:r w:rsidRPr="006F1117">
        <w:rPr>
          <w:rFonts w:ascii="Arial" w:eastAsia="Times New Roman" w:hAnsi="Arial" w:cs="Arial"/>
          <w:b/>
          <w:color w:val="000000" w:themeColor="text1"/>
          <w:sz w:val="22"/>
          <w:lang w:eastAsia="pl-PL"/>
        </w:rPr>
        <w:t>3 REGIONALNEJ BAZY LOGISTYCZNEJ</w:t>
      </w:r>
    </w:p>
    <w:p w14:paraId="6A01E046" w14:textId="4AB1305E" w:rsidR="00D51AD8" w:rsidRPr="006F1117" w:rsidRDefault="00D51AD8" w:rsidP="00003D08">
      <w:pPr>
        <w:tabs>
          <w:tab w:val="num" w:pos="1162"/>
        </w:tabs>
        <w:spacing w:after="0" w:line="240" w:lineRule="auto"/>
        <w:rPr>
          <w:rFonts w:ascii="Arial" w:eastAsia="Times New Roman" w:hAnsi="Arial" w:cs="Arial"/>
          <w:b/>
          <w:color w:val="000000" w:themeColor="text1"/>
          <w:sz w:val="22"/>
          <w:lang w:eastAsia="pl-PL"/>
        </w:rPr>
      </w:pPr>
    </w:p>
    <w:p w14:paraId="1A895ED8" w14:textId="7BAB87BE" w:rsidR="00003D08" w:rsidRPr="006F1117" w:rsidRDefault="0034744A" w:rsidP="00003D08">
      <w:pPr>
        <w:tabs>
          <w:tab w:val="num" w:pos="1162"/>
        </w:tabs>
        <w:spacing w:after="0" w:line="240" w:lineRule="auto"/>
        <w:rPr>
          <w:rFonts w:ascii="Arial" w:eastAsia="Times New Roman" w:hAnsi="Arial" w:cs="Arial"/>
          <w:b/>
          <w:bCs/>
          <w:color w:val="000000" w:themeColor="text1"/>
          <w:sz w:val="22"/>
          <w:lang w:eastAsia="pl-PL"/>
        </w:rPr>
      </w:pPr>
      <w:r w:rsidRPr="006F1117">
        <w:rPr>
          <w:rFonts w:ascii="Arial" w:eastAsia="Times New Roman" w:hAnsi="Arial" w:cs="Arial"/>
          <w:b/>
          <w:bCs/>
          <w:color w:val="000000" w:themeColor="text1"/>
          <w:sz w:val="22"/>
          <w:lang w:eastAsia="pl-PL"/>
        </w:rPr>
        <w:t xml:space="preserve"> </w:t>
      </w:r>
      <w:r w:rsidR="00580FCD" w:rsidRPr="006F1117">
        <w:rPr>
          <w:rFonts w:ascii="Arial" w:eastAsia="Times New Roman" w:hAnsi="Arial" w:cs="Arial"/>
          <w:b/>
          <w:bCs/>
          <w:color w:val="000000" w:themeColor="text1"/>
          <w:sz w:val="22"/>
          <w:lang w:eastAsia="pl-PL"/>
        </w:rPr>
        <w:t xml:space="preserve">    </w:t>
      </w:r>
      <w:r w:rsidR="008F068A" w:rsidRPr="006F1117">
        <w:rPr>
          <w:rFonts w:ascii="Arial" w:eastAsia="Times New Roman" w:hAnsi="Arial" w:cs="Arial"/>
          <w:b/>
          <w:bCs/>
          <w:color w:val="000000" w:themeColor="text1"/>
          <w:sz w:val="22"/>
          <w:lang w:eastAsia="pl-PL"/>
        </w:rPr>
        <w:t xml:space="preserve">  </w:t>
      </w:r>
      <w:r w:rsidR="0093756E">
        <w:rPr>
          <w:rFonts w:ascii="Arial" w:eastAsia="Times New Roman" w:hAnsi="Arial" w:cs="Arial"/>
          <w:b/>
          <w:bCs/>
          <w:color w:val="000000" w:themeColor="text1"/>
          <w:sz w:val="22"/>
          <w:lang w:eastAsia="pl-PL"/>
        </w:rPr>
        <w:t>/-/</w:t>
      </w:r>
      <w:r w:rsidR="00B96EF4" w:rsidRPr="006F1117">
        <w:rPr>
          <w:rFonts w:ascii="Arial" w:eastAsia="Times New Roman" w:hAnsi="Arial" w:cs="Arial"/>
          <w:b/>
          <w:bCs/>
          <w:color w:val="000000" w:themeColor="text1"/>
          <w:sz w:val="22"/>
          <w:lang w:eastAsia="pl-PL"/>
        </w:rPr>
        <w:t xml:space="preserve">  </w:t>
      </w:r>
      <w:r w:rsidR="006F1117">
        <w:rPr>
          <w:rFonts w:ascii="Arial" w:eastAsia="Times New Roman" w:hAnsi="Arial" w:cs="Arial"/>
          <w:b/>
          <w:bCs/>
          <w:color w:val="000000" w:themeColor="text1"/>
          <w:sz w:val="22"/>
          <w:lang w:eastAsia="pl-PL"/>
        </w:rPr>
        <w:t>wz. kmdr Artur WTULICH</w:t>
      </w:r>
    </w:p>
    <w:p w14:paraId="2308352D" w14:textId="77777777" w:rsidR="00003D08" w:rsidRPr="006F1117" w:rsidRDefault="00003D08" w:rsidP="00003D08">
      <w:pPr>
        <w:tabs>
          <w:tab w:val="num" w:pos="1162"/>
        </w:tabs>
        <w:spacing w:after="0" w:line="240" w:lineRule="auto"/>
        <w:rPr>
          <w:rFonts w:ascii="Arial" w:eastAsia="Times New Roman" w:hAnsi="Arial" w:cs="Arial"/>
          <w:b/>
          <w:color w:val="000000" w:themeColor="text1"/>
          <w:sz w:val="22"/>
          <w:lang w:val="x-none" w:eastAsia="pl-PL"/>
        </w:rPr>
      </w:pPr>
    </w:p>
    <w:p w14:paraId="0CECB560" w14:textId="77777777" w:rsidR="00003D08" w:rsidRPr="006F1117" w:rsidRDefault="00003D08" w:rsidP="00003D08">
      <w:pPr>
        <w:spacing w:after="0" w:line="240" w:lineRule="auto"/>
        <w:rPr>
          <w:rFonts w:ascii="Arial" w:eastAsia="Times New Roman" w:hAnsi="Arial" w:cs="Arial"/>
          <w:b/>
          <w:color w:val="000000" w:themeColor="text1"/>
          <w:sz w:val="22"/>
          <w:lang w:eastAsia="pl-PL"/>
        </w:rPr>
      </w:pPr>
    </w:p>
    <w:p w14:paraId="6FF6D5ED" w14:textId="77777777" w:rsidR="00003D08" w:rsidRPr="006F1117" w:rsidRDefault="00003D08" w:rsidP="00003D08">
      <w:pPr>
        <w:spacing w:after="0" w:line="240" w:lineRule="auto"/>
        <w:rPr>
          <w:rFonts w:ascii="Arial" w:eastAsia="Times New Roman" w:hAnsi="Arial" w:cs="Arial"/>
          <w:color w:val="000000" w:themeColor="text1"/>
          <w:sz w:val="22"/>
          <w:lang w:eastAsia="pl-PL"/>
        </w:rPr>
      </w:pPr>
    </w:p>
    <w:p w14:paraId="22F3613C" w14:textId="4C0EC873" w:rsidR="00E872D4" w:rsidRPr="006F1117" w:rsidRDefault="00E872D4" w:rsidP="00003D08">
      <w:pPr>
        <w:spacing w:after="0" w:line="240" w:lineRule="auto"/>
        <w:rPr>
          <w:rFonts w:ascii="Arial" w:eastAsia="Times New Roman" w:hAnsi="Arial" w:cs="Arial"/>
          <w:color w:val="000000" w:themeColor="text1"/>
          <w:sz w:val="22"/>
          <w:lang w:eastAsia="pl-PL"/>
        </w:rPr>
      </w:pPr>
    </w:p>
    <w:p w14:paraId="3A8D38B1" w14:textId="77777777" w:rsidR="00003D08" w:rsidRPr="006F1117" w:rsidRDefault="00003D08" w:rsidP="00003D08">
      <w:pPr>
        <w:spacing w:after="0" w:line="240" w:lineRule="auto"/>
        <w:jc w:val="center"/>
        <w:rPr>
          <w:rFonts w:ascii="Arial" w:eastAsia="Times New Roman" w:hAnsi="Arial" w:cs="Arial"/>
          <w:color w:val="000000" w:themeColor="text1"/>
          <w:sz w:val="22"/>
          <w:lang w:eastAsia="pl-PL"/>
        </w:rPr>
      </w:pPr>
    </w:p>
    <w:p w14:paraId="56C4AC73" w14:textId="77777777" w:rsidR="00003D08" w:rsidRPr="006F1117" w:rsidRDefault="00003D08" w:rsidP="00003D08">
      <w:pPr>
        <w:spacing w:after="0" w:line="240" w:lineRule="auto"/>
        <w:jc w:val="center"/>
        <w:rPr>
          <w:rFonts w:ascii="Arial" w:eastAsia="Times New Roman" w:hAnsi="Arial" w:cs="Arial"/>
          <w:b/>
          <w:color w:val="000000" w:themeColor="text1"/>
          <w:sz w:val="22"/>
          <w:lang w:eastAsia="pl-PL"/>
        </w:rPr>
      </w:pPr>
      <w:r w:rsidRPr="006F1117">
        <w:rPr>
          <w:rFonts w:ascii="Arial" w:eastAsia="Times New Roman" w:hAnsi="Arial" w:cs="Arial"/>
          <w:b/>
          <w:color w:val="000000" w:themeColor="text1"/>
          <w:sz w:val="22"/>
          <w:lang w:eastAsia="pl-PL"/>
        </w:rPr>
        <w:t>3 Regionalna Baza Logistyczna</w:t>
      </w:r>
    </w:p>
    <w:p w14:paraId="5218A2ED" w14:textId="77777777" w:rsidR="00003D08" w:rsidRPr="006F1117" w:rsidRDefault="00003D08" w:rsidP="00003D08">
      <w:pPr>
        <w:spacing w:after="0" w:line="240" w:lineRule="auto"/>
        <w:jc w:val="center"/>
        <w:rPr>
          <w:rFonts w:ascii="Arial" w:eastAsia="Times New Roman" w:hAnsi="Arial" w:cs="Arial"/>
          <w:b/>
          <w:color w:val="000000" w:themeColor="text1"/>
          <w:sz w:val="22"/>
          <w:lang w:eastAsia="pl-PL"/>
        </w:rPr>
      </w:pPr>
      <w:r w:rsidRPr="006F1117">
        <w:rPr>
          <w:rFonts w:ascii="Arial" w:eastAsia="Times New Roman" w:hAnsi="Arial" w:cs="Arial"/>
          <w:b/>
          <w:color w:val="000000" w:themeColor="text1"/>
          <w:sz w:val="22"/>
          <w:lang w:eastAsia="pl-PL"/>
        </w:rPr>
        <w:t>ul. Montelupich 3, 30-901 Kraków</w:t>
      </w:r>
    </w:p>
    <w:p w14:paraId="162F2E33" w14:textId="77777777" w:rsidR="00003D08" w:rsidRPr="006F1117" w:rsidRDefault="00003D08" w:rsidP="00003D08">
      <w:pPr>
        <w:spacing w:after="0" w:line="240" w:lineRule="auto"/>
        <w:jc w:val="center"/>
        <w:rPr>
          <w:rFonts w:ascii="Arial" w:eastAsia="Times New Roman" w:hAnsi="Arial" w:cs="Arial"/>
          <w:color w:val="000000" w:themeColor="text1"/>
          <w:sz w:val="22"/>
          <w:lang w:eastAsia="pl-PL"/>
        </w:rPr>
      </w:pPr>
    </w:p>
    <w:p w14:paraId="2B0C14AC" w14:textId="77777777" w:rsidR="00003D08" w:rsidRPr="006F1117" w:rsidRDefault="00003D08" w:rsidP="00003D08">
      <w:pPr>
        <w:spacing w:after="0" w:line="240" w:lineRule="auto"/>
        <w:jc w:val="center"/>
        <w:rPr>
          <w:rFonts w:ascii="Arial" w:eastAsia="Times New Roman" w:hAnsi="Arial" w:cs="Arial"/>
          <w:color w:val="000000" w:themeColor="text1"/>
          <w:sz w:val="22"/>
          <w:lang w:eastAsia="pl-PL"/>
        </w:rPr>
      </w:pPr>
    </w:p>
    <w:p w14:paraId="0981E287" w14:textId="77777777" w:rsidR="00003D08" w:rsidRPr="006F1117" w:rsidRDefault="00003D08" w:rsidP="00003D08">
      <w:pPr>
        <w:spacing w:after="0" w:line="240" w:lineRule="auto"/>
        <w:jc w:val="center"/>
        <w:rPr>
          <w:rFonts w:ascii="Arial" w:eastAsia="Times New Roman" w:hAnsi="Arial" w:cs="Arial"/>
          <w:b/>
          <w:color w:val="000000" w:themeColor="text1"/>
          <w:sz w:val="22"/>
          <w:lang w:eastAsia="pl-PL"/>
        </w:rPr>
      </w:pPr>
      <w:r w:rsidRPr="006F1117">
        <w:rPr>
          <w:rFonts w:ascii="Arial" w:eastAsia="Times New Roman" w:hAnsi="Arial" w:cs="Arial"/>
          <w:b/>
          <w:color w:val="000000" w:themeColor="text1"/>
          <w:sz w:val="22"/>
          <w:lang w:eastAsia="pl-PL"/>
        </w:rPr>
        <w:t xml:space="preserve">SPECYFIKACJA WARUNKÓW ZAMÓWIENIA </w:t>
      </w:r>
    </w:p>
    <w:p w14:paraId="56DC18ED" w14:textId="77777777" w:rsidR="00003D08" w:rsidRPr="006F1117" w:rsidRDefault="00003D08" w:rsidP="00003D08">
      <w:pPr>
        <w:spacing w:after="0" w:line="240" w:lineRule="auto"/>
        <w:jc w:val="center"/>
        <w:rPr>
          <w:rFonts w:ascii="Arial" w:eastAsia="Times New Roman" w:hAnsi="Arial" w:cs="Arial"/>
          <w:b/>
          <w:color w:val="000000" w:themeColor="text1"/>
          <w:sz w:val="22"/>
          <w:lang w:eastAsia="pl-PL"/>
        </w:rPr>
      </w:pPr>
      <w:r w:rsidRPr="006F1117">
        <w:rPr>
          <w:rFonts w:ascii="Arial" w:eastAsia="Times New Roman" w:hAnsi="Arial" w:cs="Arial"/>
          <w:b/>
          <w:color w:val="000000" w:themeColor="text1"/>
          <w:sz w:val="22"/>
          <w:lang w:eastAsia="pl-PL"/>
        </w:rPr>
        <w:t xml:space="preserve"> w postępowaniu o udzielenie zamówienia publicznego pn.  </w:t>
      </w:r>
    </w:p>
    <w:p w14:paraId="5990040F" w14:textId="77777777" w:rsidR="00A22967" w:rsidRPr="006F1117" w:rsidRDefault="00A22967" w:rsidP="00003D08">
      <w:pPr>
        <w:spacing w:after="0" w:line="240" w:lineRule="auto"/>
        <w:jc w:val="center"/>
        <w:rPr>
          <w:rFonts w:ascii="Arial" w:eastAsia="Times New Roman" w:hAnsi="Arial" w:cs="Arial"/>
          <w:b/>
          <w:color w:val="000000" w:themeColor="text1"/>
          <w:sz w:val="22"/>
          <w:lang w:eastAsia="pl-PL"/>
        </w:rPr>
      </w:pPr>
    </w:p>
    <w:p w14:paraId="6B4E88E1" w14:textId="3ACEAB69" w:rsidR="004D2518" w:rsidRPr="006F1117" w:rsidRDefault="0007301C" w:rsidP="004D2518">
      <w:pPr>
        <w:spacing w:after="0" w:line="240" w:lineRule="auto"/>
        <w:jc w:val="center"/>
        <w:rPr>
          <w:rFonts w:ascii="Arial" w:eastAsia="Times New Roman" w:hAnsi="Arial" w:cs="Arial"/>
          <w:b/>
          <w:bCs/>
          <w:color w:val="000000" w:themeColor="text1"/>
          <w:sz w:val="22"/>
          <w:lang w:eastAsia="pl-PL"/>
        </w:rPr>
      </w:pPr>
      <w:r w:rsidRPr="006F1117">
        <w:rPr>
          <w:rFonts w:ascii="Arial" w:eastAsia="Times New Roman" w:hAnsi="Arial" w:cs="Arial"/>
          <w:b/>
          <w:color w:val="000000" w:themeColor="text1"/>
          <w:sz w:val="22"/>
          <w:lang w:eastAsia="pl-PL"/>
        </w:rPr>
        <w:t xml:space="preserve">Dostawa </w:t>
      </w:r>
      <w:r w:rsidR="004D2518" w:rsidRPr="006F1117">
        <w:rPr>
          <w:rFonts w:ascii="Arial" w:eastAsia="Times New Roman" w:hAnsi="Arial" w:cs="Arial"/>
          <w:b/>
          <w:color w:val="000000" w:themeColor="text1"/>
          <w:sz w:val="22"/>
          <w:lang w:eastAsia="pl-PL"/>
        </w:rPr>
        <w:t xml:space="preserve">przedmiotów umundurowania </w:t>
      </w:r>
      <w:r w:rsidRPr="006F1117">
        <w:rPr>
          <w:rFonts w:ascii="Arial" w:eastAsia="Times New Roman" w:hAnsi="Arial" w:cs="Arial"/>
          <w:b/>
          <w:color w:val="000000" w:themeColor="text1"/>
          <w:sz w:val="22"/>
          <w:lang w:eastAsia="pl-PL"/>
        </w:rPr>
        <w:t xml:space="preserve">i wyekwipowania – </w:t>
      </w:r>
      <w:r w:rsidR="004D2518" w:rsidRPr="006F1117">
        <w:rPr>
          <w:rFonts w:ascii="Arial" w:eastAsia="Times New Roman" w:hAnsi="Arial" w:cs="Arial"/>
          <w:b/>
          <w:color w:val="000000" w:themeColor="text1"/>
          <w:sz w:val="22"/>
          <w:lang w:eastAsia="pl-PL"/>
        </w:rPr>
        <w:br/>
      </w:r>
      <w:r w:rsidR="004D2518" w:rsidRPr="006F1117">
        <w:rPr>
          <w:rFonts w:ascii="Arial" w:eastAsia="Times New Roman" w:hAnsi="Arial" w:cs="Arial"/>
          <w:b/>
          <w:bCs/>
          <w:color w:val="000000" w:themeColor="text1"/>
          <w:sz w:val="22"/>
          <w:lang w:eastAsia="pl-PL"/>
        </w:rPr>
        <w:t>trzewiki pilota letnie wzór 2010 i trzewiki pilota zimowe wzór 2010</w:t>
      </w:r>
    </w:p>
    <w:p w14:paraId="3F6D9565" w14:textId="73DFC9D3" w:rsidR="0007301C" w:rsidRPr="006F1117" w:rsidRDefault="0007301C" w:rsidP="0007301C">
      <w:pPr>
        <w:spacing w:after="0" w:line="240" w:lineRule="auto"/>
        <w:jc w:val="center"/>
        <w:rPr>
          <w:rFonts w:ascii="Arial" w:eastAsia="Times New Roman" w:hAnsi="Arial" w:cs="Arial"/>
          <w:b/>
          <w:bCs/>
          <w:color w:val="000000" w:themeColor="text1"/>
          <w:sz w:val="28"/>
          <w:szCs w:val="28"/>
          <w:lang w:eastAsia="pl-PL"/>
        </w:rPr>
      </w:pPr>
    </w:p>
    <w:p w14:paraId="4F2980B5" w14:textId="77777777" w:rsidR="00143313" w:rsidRPr="006F1117" w:rsidRDefault="00143313" w:rsidP="00143313">
      <w:pPr>
        <w:spacing w:after="0" w:line="240" w:lineRule="auto"/>
        <w:jc w:val="center"/>
        <w:rPr>
          <w:rFonts w:ascii="Arial" w:eastAsia="Times New Roman" w:hAnsi="Arial" w:cs="Arial"/>
          <w:b/>
          <w:bCs/>
          <w:color w:val="000000" w:themeColor="text1"/>
          <w:sz w:val="28"/>
          <w:szCs w:val="28"/>
          <w:lang w:eastAsia="pl-PL"/>
        </w:rPr>
      </w:pPr>
    </w:p>
    <w:p w14:paraId="063B7939" w14:textId="37A66E68" w:rsidR="00143313" w:rsidRPr="006F1117" w:rsidRDefault="004D2518" w:rsidP="00143313">
      <w:pPr>
        <w:spacing w:after="0" w:line="240" w:lineRule="auto"/>
        <w:jc w:val="center"/>
        <w:rPr>
          <w:rFonts w:ascii="Arial" w:eastAsia="Times New Roman" w:hAnsi="Arial" w:cs="Arial"/>
          <w:color w:val="000000" w:themeColor="text1"/>
          <w:sz w:val="22"/>
          <w:lang w:eastAsia="pl-PL"/>
        </w:rPr>
      </w:pPr>
      <w:r w:rsidRPr="006F1117">
        <w:rPr>
          <w:rFonts w:ascii="Arial" w:eastAsia="Times New Roman" w:hAnsi="Arial" w:cs="Arial"/>
          <w:b/>
          <w:bCs/>
          <w:color w:val="000000" w:themeColor="text1"/>
          <w:sz w:val="22"/>
          <w:lang w:eastAsia="pl-PL"/>
        </w:rPr>
        <w:t>Nr sprawy: 8</w:t>
      </w:r>
      <w:r w:rsidR="00AF51EE" w:rsidRPr="006F1117">
        <w:rPr>
          <w:rFonts w:ascii="Arial" w:eastAsia="Times New Roman" w:hAnsi="Arial" w:cs="Arial"/>
          <w:b/>
          <w:bCs/>
          <w:color w:val="000000" w:themeColor="text1"/>
          <w:sz w:val="22"/>
          <w:lang w:eastAsia="pl-PL"/>
        </w:rPr>
        <w:t>/2025</w:t>
      </w:r>
      <w:r w:rsidR="00143313" w:rsidRPr="006F1117">
        <w:rPr>
          <w:rFonts w:ascii="Arial" w:eastAsia="Times New Roman" w:hAnsi="Arial" w:cs="Arial"/>
          <w:b/>
          <w:bCs/>
          <w:color w:val="000000" w:themeColor="text1"/>
          <w:sz w:val="22"/>
          <w:lang w:eastAsia="pl-PL"/>
        </w:rPr>
        <w:t>/D-OiB</w:t>
      </w:r>
    </w:p>
    <w:p w14:paraId="32A62E8A" w14:textId="77777777" w:rsidR="00143313" w:rsidRPr="006F1117" w:rsidRDefault="00143313" w:rsidP="00143313">
      <w:pPr>
        <w:spacing w:after="0" w:line="240" w:lineRule="auto"/>
        <w:rPr>
          <w:rFonts w:ascii="Arial" w:eastAsia="Times New Roman" w:hAnsi="Arial" w:cs="Arial"/>
          <w:color w:val="000000" w:themeColor="text1"/>
          <w:sz w:val="22"/>
          <w:szCs w:val="24"/>
          <w:lang w:eastAsia="pl-PL"/>
        </w:rPr>
      </w:pPr>
    </w:p>
    <w:p w14:paraId="2C542BC4" w14:textId="25056555" w:rsidR="00143313" w:rsidRPr="006F1117" w:rsidRDefault="00143313" w:rsidP="00143313">
      <w:pPr>
        <w:spacing w:after="0" w:line="360" w:lineRule="auto"/>
        <w:jc w:val="center"/>
        <w:rPr>
          <w:rFonts w:ascii="Arial" w:eastAsia="Times New Roman" w:hAnsi="Arial" w:cs="Arial"/>
          <w:b/>
          <w:color w:val="000000" w:themeColor="text1"/>
          <w:szCs w:val="24"/>
          <w:lang w:eastAsia="pl-PL"/>
        </w:rPr>
      </w:pPr>
      <w:bookmarkStart w:id="0" w:name="OLE_LINK1"/>
      <w:r w:rsidRPr="006F1117">
        <w:rPr>
          <w:rFonts w:ascii="Arial" w:eastAsia="Times New Roman" w:hAnsi="Arial" w:cs="Arial"/>
          <w:color w:val="000000" w:themeColor="text1"/>
          <w:szCs w:val="24"/>
          <w:lang w:eastAsia="pl-PL"/>
        </w:rPr>
        <w:t>CPV</w:t>
      </w:r>
      <w:bookmarkEnd w:id="0"/>
      <w:r w:rsidRPr="006F1117">
        <w:rPr>
          <w:rFonts w:ascii="Arial" w:eastAsia="Times New Roman" w:hAnsi="Arial" w:cs="Arial"/>
          <w:color w:val="000000" w:themeColor="text1"/>
          <w:szCs w:val="24"/>
          <w:lang w:eastAsia="pl-PL"/>
        </w:rPr>
        <w:t>:</w:t>
      </w:r>
      <w:r w:rsidRPr="006F1117">
        <w:rPr>
          <w:rFonts w:ascii="Arial" w:eastAsia="Times New Roman" w:hAnsi="Arial"/>
          <w:b/>
          <w:color w:val="000000" w:themeColor="text1"/>
          <w:szCs w:val="24"/>
          <w:lang w:eastAsia="pl-PL"/>
        </w:rPr>
        <w:t xml:space="preserve"> </w:t>
      </w:r>
      <w:r w:rsidR="004D2518" w:rsidRPr="006F1117">
        <w:rPr>
          <w:rFonts w:ascii="Arial" w:eastAsia="Times New Roman" w:hAnsi="Arial" w:cs="Arial"/>
          <w:color w:val="000000" w:themeColor="text1"/>
          <w:szCs w:val="24"/>
          <w:lang w:eastAsia="pl-PL"/>
        </w:rPr>
        <w:t>18832000-0</w:t>
      </w:r>
    </w:p>
    <w:p w14:paraId="24AFBA05" w14:textId="6FACF3CF" w:rsidR="00003D08" w:rsidRPr="006F1117" w:rsidRDefault="00003D08" w:rsidP="00A22967">
      <w:pPr>
        <w:spacing w:after="0" w:line="240" w:lineRule="auto"/>
        <w:rPr>
          <w:rFonts w:ascii="Arial" w:eastAsia="Times New Roman" w:hAnsi="Arial" w:cs="Arial"/>
          <w:b/>
          <w:color w:val="000000" w:themeColor="text1"/>
          <w:sz w:val="22"/>
          <w:lang w:eastAsia="pl-PL"/>
        </w:rPr>
      </w:pPr>
    </w:p>
    <w:p w14:paraId="04801136" w14:textId="77777777" w:rsidR="00003D08" w:rsidRPr="006F1117" w:rsidRDefault="00003D08" w:rsidP="00003D08">
      <w:pPr>
        <w:spacing w:after="0" w:line="240" w:lineRule="auto"/>
        <w:jc w:val="center"/>
        <w:rPr>
          <w:rFonts w:ascii="Arial" w:eastAsia="Times New Roman" w:hAnsi="Arial" w:cs="Arial"/>
          <w:b/>
          <w:color w:val="000000" w:themeColor="text1"/>
          <w:sz w:val="22"/>
          <w:lang w:eastAsia="pl-PL"/>
        </w:rPr>
      </w:pPr>
    </w:p>
    <w:p w14:paraId="4020EB5B" w14:textId="39E66B5D" w:rsidR="00003D08" w:rsidRPr="006F1117" w:rsidRDefault="00003D08" w:rsidP="00003D08">
      <w:pPr>
        <w:spacing w:after="0" w:line="240" w:lineRule="auto"/>
        <w:jc w:val="center"/>
        <w:rPr>
          <w:rFonts w:ascii="Arial" w:eastAsia="Times New Roman" w:hAnsi="Arial" w:cs="Arial"/>
          <w:color w:val="000000" w:themeColor="text1"/>
          <w:sz w:val="22"/>
          <w:lang w:eastAsia="pl-PL"/>
        </w:rPr>
      </w:pPr>
      <w:r w:rsidRPr="006F1117">
        <w:rPr>
          <w:rFonts w:ascii="Arial" w:eastAsia="Times New Roman" w:hAnsi="Arial" w:cs="Arial"/>
          <w:color w:val="000000" w:themeColor="text1"/>
          <w:sz w:val="22"/>
          <w:lang w:eastAsia="pl-PL"/>
        </w:rPr>
        <w:t xml:space="preserve">prowadzonym w trybie przetargu ograniczonego w dziedzinach obronności </w:t>
      </w:r>
      <w:r w:rsidRPr="006F1117">
        <w:rPr>
          <w:rFonts w:ascii="Arial" w:eastAsia="Times New Roman" w:hAnsi="Arial" w:cs="Arial"/>
          <w:color w:val="000000" w:themeColor="text1"/>
          <w:sz w:val="22"/>
          <w:lang w:eastAsia="pl-PL"/>
        </w:rPr>
        <w:br/>
        <w:t>i bezpieczeństwa</w:t>
      </w:r>
      <w:r w:rsidR="00F3616F" w:rsidRPr="006F1117">
        <w:rPr>
          <w:rFonts w:ascii="Arial" w:eastAsia="Times New Roman" w:hAnsi="Arial" w:cs="Arial"/>
          <w:color w:val="000000" w:themeColor="text1"/>
          <w:sz w:val="22"/>
          <w:lang w:eastAsia="pl-PL"/>
        </w:rPr>
        <w:t xml:space="preserve"> </w:t>
      </w:r>
    </w:p>
    <w:p w14:paraId="49F1D860" w14:textId="77777777" w:rsidR="00003D08" w:rsidRPr="006F1117" w:rsidRDefault="00003D08" w:rsidP="00003D08">
      <w:pPr>
        <w:spacing w:after="0" w:line="240" w:lineRule="auto"/>
        <w:jc w:val="both"/>
        <w:rPr>
          <w:rFonts w:ascii="Arial" w:eastAsia="Times New Roman" w:hAnsi="Arial" w:cs="Arial"/>
          <w:b/>
          <w:color w:val="000000" w:themeColor="text1"/>
          <w:sz w:val="22"/>
          <w:lang w:val="x-none" w:eastAsia="pl-PL"/>
        </w:rPr>
      </w:pPr>
    </w:p>
    <w:p w14:paraId="5E06BE4E" w14:textId="77777777" w:rsidR="00003D08" w:rsidRPr="006F1117" w:rsidRDefault="00003D08" w:rsidP="00003D08">
      <w:pPr>
        <w:spacing w:after="0" w:line="240" w:lineRule="auto"/>
        <w:jc w:val="both"/>
        <w:rPr>
          <w:rFonts w:ascii="Arial" w:eastAsia="Times New Roman" w:hAnsi="Arial" w:cs="Arial"/>
          <w:b/>
          <w:color w:val="000000" w:themeColor="text1"/>
          <w:sz w:val="22"/>
          <w:lang w:val="x-none" w:eastAsia="pl-PL"/>
        </w:rPr>
      </w:pPr>
    </w:p>
    <w:p w14:paraId="43BF9199" w14:textId="77777777" w:rsidR="00003D08" w:rsidRPr="006F1117" w:rsidRDefault="00003D08" w:rsidP="00003D08">
      <w:pPr>
        <w:spacing w:after="0" w:line="240" w:lineRule="auto"/>
        <w:jc w:val="center"/>
        <w:rPr>
          <w:rFonts w:ascii="Arial" w:eastAsia="Times New Roman" w:hAnsi="Arial" w:cs="Arial"/>
          <w:b/>
          <w:color w:val="000000" w:themeColor="text1"/>
          <w:sz w:val="22"/>
          <w:lang w:val="x-none" w:eastAsia="pl-PL"/>
        </w:rPr>
      </w:pPr>
      <w:r w:rsidRPr="006F1117">
        <w:rPr>
          <w:rFonts w:ascii="Arial" w:eastAsia="Times New Roman" w:hAnsi="Arial" w:cs="Arial"/>
          <w:color w:val="000000" w:themeColor="text1"/>
          <w:sz w:val="22"/>
          <w:lang w:val="x-none" w:eastAsia="pl-PL"/>
        </w:rPr>
        <w:t>Wartość zamówienia</w:t>
      </w:r>
      <w:r w:rsidRPr="006F1117">
        <w:rPr>
          <w:rFonts w:ascii="Arial" w:eastAsia="Times New Roman" w:hAnsi="Arial" w:cs="Arial"/>
          <w:color w:val="000000" w:themeColor="text1"/>
          <w:sz w:val="22"/>
          <w:lang w:eastAsia="pl-PL"/>
        </w:rPr>
        <w:t xml:space="preserve"> jest równa lub</w:t>
      </w:r>
      <w:r w:rsidRPr="006F1117">
        <w:rPr>
          <w:rFonts w:ascii="Arial" w:eastAsia="Times New Roman" w:hAnsi="Arial" w:cs="Arial"/>
          <w:color w:val="000000" w:themeColor="text1"/>
          <w:sz w:val="22"/>
          <w:lang w:val="x-none" w:eastAsia="pl-PL"/>
        </w:rPr>
        <w:t xml:space="preserve"> przekracza </w:t>
      </w:r>
      <w:r w:rsidRPr="006F1117">
        <w:rPr>
          <w:rFonts w:ascii="Arial" w:eastAsia="Times New Roman" w:hAnsi="Arial" w:cs="Arial"/>
          <w:color w:val="000000" w:themeColor="text1"/>
          <w:sz w:val="22"/>
          <w:lang w:eastAsia="pl-PL"/>
        </w:rPr>
        <w:t>progi unijne</w:t>
      </w:r>
      <w:r w:rsidRPr="006F1117">
        <w:rPr>
          <w:rFonts w:ascii="Arial" w:eastAsia="Times New Roman" w:hAnsi="Arial" w:cs="Arial"/>
          <w:color w:val="000000" w:themeColor="text1"/>
          <w:sz w:val="22"/>
          <w:lang w:val="x-none" w:eastAsia="pl-PL"/>
        </w:rPr>
        <w:t xml:space="preserve"> określon</w:t>
      </w:r>
      <w:r w:rsidRPr="006F1117">
        <w:rPr>
          <w:rFonts w:ascii="Arial" w:eastAsia="Times New Roman" w:hAnsi="Arial" w:cs="Arial"/>
          <w:color w:val="000000" w:themeColor="text1"/>
          <w:sz w:val="22"/>
          <w:lang w:eastAsia="pl-PL"/>
        </w:rPr>
        <w:t>e</w:t>
      </w:r>
      <w:r w:rsidRPr="006F1117">
        <w:rPr>
          <w:rFonts w:ascii="Arial" w:eastAsia="Times New Roman" w:hAnsi="Arial" w:cs="Arial"/>
          <w:color w:val="000000" w:themeColor="text1"/>
          <w:sz w:val="22"/>
          <w:lang w:val="x-none" w:eastAsia="pl-PL"/>
        </w:rPr>
        <w:t xml:space="preserve"> na podstawie </w:t>
      </w:r>
      <w:r w:rsidRPr="006F1117">
        <w:rPr>
          <w:rFonts w:ascii="Arial" w:eastAsia="Times New Roman" w:hAnsi="Arial" w:cs="Arial"/>
          <w:color w:val="000000" w:themeColor="text1"/>
          <w:sz w:val="22"/>
          <w:lang w:val="x-none" w:eastAsia="pl-PL"/>
        </w:rPr>
        <w:br/>
        <w:t>art. 3 ustawy Prawo zamówień publicznych</w:t>
      </w:r>
    </w:p>
    <w:p w14:paraId="27417D90" w14:textId="77777777" w:rsidR="00003D08" w:rsidRPr="006F1117" w:rsidRDefault="00003D08" w:rsidP="00003D08">
      <w:pPr>
        <w:spacing w:after="0" w:line="240" w:lineRule="auto"/>
        <w:rPr>
          <w:rFonts w:ascii="Arial" w:eastAsia="Times New Roman" w:hAnsi="Arial" w:cs="Arial"/>
          <w:b/>
          <w:color w:val="000000" w:themeColor="text1"/>
          <w:sz w:val="22"/>
          <w:lang w:eastAsia="pl-PL"/>
        </w:rPr>
      </w:pPr>
    </w:p>
    <w:p w14:paraId="167AD522" w14:textId="77777777" w:rsidR="00003D08" w:rsidRPr="006F1117" w:rsidRDefault="00003D08" w:rsidP="00003D08">
      <w:pPr>
        <w:spacing w:after="0" w:line="240" w:lineRule="auto"/>
        <w:rPr>
          <w:rFonts w:ascii="Arial" w:eastAsia="Times New Roman" w:hAnsi="Arial" w:cs="Arial"/>
          <w:b/>
          <w:color w:val="000000" w:themeColor="text1"/>
          <w:sz w:val="22"/>
          <w:lang w:eastAsia="pl-PL"/>
        </w:rPr>
      </w:pPr>
    </w:p>
    <w:p w14:paraId="03F685F1" w14:textId="110B0D9F" w:rsidR="004D2518" w:rsidRPr="006F1117" w:rsidRDefault="004D2518" w:rsidP="004D2518">
      <w:pPr>
        <w:spacing w:after="0" w:line="240" w:lineRule="auto"/>
        <w:jc w:val="both"/>
        <w:rPr>
          <w:rFonts w:ascii="Arial" w:eastAsia="Times New Roman" w:hAnsi="Arial" w:cs="Arial"/>
          <w:color w:val="000000" w:themeColor="text1"/>
          <w:sz w:val="22"/>
          <w:lang w:eastAsia="pl-PL"/>
        </w:rPr>
      </w:pPr>
      <w:r w:rsidRPr="006F1117">
        <w:rPr>
          <w:rFonts w:ascii="Arial" w:eastAsia="Times New Roman" w:hAnsi="Arial" w:cs="Arial"/>
          <w:color w:val="000000" w:themeColor="text1"/>
          <w:sz w:val="22"/>
          <w:lang w:eastAsia="pl-PL"/>
        </w:rPr>
        <w:t xml:space="preserve">Ogłoszenie o zamówieniu zostało przekazane Urzędowi Publikacji Unii Europejskiej </w:t>
      </w:r>
      <w:r w:rsidRPr="006F1117">
        <w:rPr>
          <w:rFonts w:ascii="Arial" w:eastAsia="Times New Roman" w:hAnsi="Arial" w:cs="Arial"/>
          <w:color w:val="000000" w:themeColor="text1"/>
          <w:sz w:val="22"/>
          <w:lang w:eastAsia="pl-PL"/>
        </w:rPr>
        <w:br/>
        <w:t>w dniu 28.11.2024 r. i opublikowane w dniu 29.11.2024 r. pod numerem:</w:t>
      </w:r>
      <w:r w:rsidRPr="006F1117">
        <w:rPr>
          <w:rFonts w:ascii="Arial" w:eastAsia="Times New Roman" w:hAnsi="Arial" w:cs="Arial"/>
          <w:color w:val="000000" w:themeColor="text1"/>
          <w:sz w:val="22"/>
          <w:lang w:eastAsia="pl-PL"/>
        </w:rPr>
        <w:br/>
        <w:t xml:space="preserve">2014-OJS233-00730444. Ogłoszenie o zamówieniu zostało udostępnione na stronie internetowej prowadzonego postępowania: od dnia 29.11.2024 r. </w:t>
      </w:r>
    </w:p>
    <w:p w14:paraId="5497FB0A" w14:textId="77777777" w:rsidR="00003D08" w:rsidRPr="006F1117" w:rsidRDefault="00003D08" w:rsidP="00003D08">
      <w:pPr>
        <w:spacing w:after="0" w:line="240" w:lineRule="auto"/>
        <w:rPr>
          <w:rFonts w:ascii="Arial" w:eastAsia="Times New Roman" w:hAnsi="Arial" w:cs="Arial"/>
          <w:b/>
          <w:color w:val="000000" w:themeColor="text1"/>
          <w:sz w:val="22"/>
          <w:u w:val="single"/>
          <w:lang w:eastAsia="pl-PL"/>
        </w:rPr>
      </w:pPr>
    </w:p>
    <w:p w14:paraId="18F3B6F4" w14:textId="4C8742A7" w:rsidR="00003D08" w:rsidRPr="006F1117" w:rsidRDefault="00003D08" w:rsidP="00003D08">
      <w:pPr>
        <w:spacing w:after="0" w:line="240" w:lineRule="auto"/>
        <w:rPr>
          <w:rFonts w:ascii="Arial" w:eastAsia="Times New Roman" w:hAnsi="Arial" w:cs="Arial"/>
          <w:b/>
          <w:color w:val="000000" w:themeColor="text1"/>
          <w:sz w:val="22"/>
          <w:u w:val="single"/>
          <w:lang w:eastAsia="pl-PL"/>
        </w:rPr>
      </w:pPr>
    </w:p>
    <w:p w14:paraId="0D50C3E2" w14:textId="127A4A3E" w:rsidR="00D819F3" w:rsidRPr="006F1117" w:rsidRDefault="00D819F3" w:rsidP="00003D08">
      <w:pPr>
        <w:spacing w:after="0" w:line="240" w:lineRule="auto"/>
        <w:rPr>
          <w:rFonts w:ascii="Arial" w:eastAsia="Times New Roman" w:hAnsi="Arial" w:cs="Arial"/>
          <w:b/>
          <w:color w:val="000000" w:themeColor="text1"/>
          <w:sz w:val="22"/>
          <w:u w:val="single"/>
          <w:lang w:eastAsia="pl-PL"/>
        </w:rPr>
      </w:pPr>
    </w:p>
    <w:p w14:paraId="787EE2FE" w14:textId="77777777" w:rsidR="00C94810" w:rsidRPr="006F1117" w:rsidRDefault="00C94810" w:rsidP="00003D08">
      <w:pPr>
        <w:spacing w:after="0" w:line="240" w:lineRule="auto"/>
        <w:rPr>
          <w:rFonts w:ascii="Arial" w:eastAsia="Times New Roman" w:hAnsi="Arial" w:cs="Arial"/>
          <w:b/>
          <w:color w:val="000000" w:themeColor="text1"/>
          <w:sz w:val="22"/>
          <w:u w:val="single"/>
          <w:lang w:eastAsia="pl-PL"/>
        </w:rPr>
      </w:pPr>
    </w:p>
    <w:p w14:paraId="1C7D7144" w14:textId="36EF1930" w:rsidR="004D2518" w:rsidRDefault="004D2518" w:rsidP="00003D08">
      <w:pPr>
        <w:spacing w:after="0" w:line="240" w:lineRule="auto"/>
        <w:rPr>
          <w:rFonts w:ascii="Arial" w:eastAsia="Times New Roman" w:hAnsi="Arial" w:cs="Arial"/>
          <w:b/>
          <w:color w:val="000000" w:themeColor="text1"/>
          <w:sz w:val="22"/>
          <w:u w:val="single"/>
          <w:lang w:eastAsia="pl-PL"/>
        </w:rPr>
      </w:pPr>
    </w:p>
    <w:p w14:paraId="0DA610EB" w14:textId="77777777" w:rsidR="0093756E" w:rsidRPr="006F1117" w:rsidRDefault="0093756E" w:rsidP="00003D08">
      <w:pPr>
        <w:spacing w:after="0" w:line="240" w:lineRule="auto"/>
        <w:rPr>
          <w:rFonts w:ascii="Arial" w:eastAsia="Times New Roman" w:hAnsi="Arial" w:cs="Arial"/>
          <w:b/>
          <w:color w:val="000000" w:themeColor="text1"/>
          <w:sz w:val="22"/>
          <w:u w:val="single"/>
          <w:lang w:eastAsia="pl-PL"/>
        </w:rPr>
      </w:pPr>
    </w:p>
    <w:p w14:paraId="58C85832" w14:textId="77777777" w:rsidR="0029181B" w:rsidRPr="006F1117" w:rsidRDefault="0029181B" w:rsidP="00003D08">
      <w:pPr>
        <w:spacing w:after="0" w:line="240" w:lineRule="auto"/>
        <w:rPr>
          <w:rFonts w:ascii="Arial" w:eastAsia="Times New Roman" w:hAnsi="Arial" w:cs="Arial"/>
          <w:b/>
          <w:color w:val="000000" w:themeColor="text1"/>
          <w:sz w:val="22"/>
          <w:u w:val="single"/>
          <w:lang w:eastAsia="pl-PL"/>
        </w:rPr>
      </w:pPr>
    </w:p>
    <w:p w14:paraId="2697A2C8" w14:textId="2530B624" w:rsidR="00003D08" w:rsidRPr="006F1117" w:rsidRDefault="00003D08" w:rsidP="00003D08">
      <w:pPr>
        <w:spacing w:after="0" w:line="240" w:lineRule="auto"/>
        <w:rPr>
          <w:rFonts w:ascii="Arial" w:eastAsia="Times New Roman" w:hAnsi="Arial" w:cs="Arial"/>
          <w:b/>
          <w:color w:val="000000" w:themeColor="text1"/>
          <w:sz w:val="22"/>
          <w:u w:val="single"/>
          <w:lang w:eastAsia="pl-PL"/>
        </w:rPr>
      </w:pPr>
      <w:r w:rsidRPr="006F1117">
        <w:rPr>
          <w:rFonts w:ascii="Arial" w:eastAsia="Times New Roman" w:hAnsi="Arial" w:cs="Arial"/>
          <w:b/>
          <w:color w:val="000000" w:themeColor="text1"/>
          <w:sz w:val="22"/>
          <w:u w:val="single"/>
          <w:lang w:eastAsia="pl-PL"/>
        </w:rPr>
        <w:t>Załączniki:</w:t>
      </w:r>
    </w:p>
    <w:p w14:paraId="224C9E56" w14:textId="459B8961" w:rsidR="00003D08" w:rsidRPr="006F1117" w:rsidRDefault="00003D08" w:rsidP="00003D08">
      <w:pPr>
        <w:spacing w:after="0" w:line="240" w:lineRule="auto"/>
        <w:rPr>
          <w:rFonts w:ascii="Arial" w:eastAsia="Times New Roman" w:hAnsi="Arial" w:cs="Arial"/>
          <w:color w:val="000000" w:themeColor="text1"/>
          <w:sz w:val="22"/>
          <w:lang w:eastAsia="pl-PL"/>
        </w:rPr>
      </w:pPr>
      <w:r w:rsidRPr="006F1117">
        <w:rPr>
          <w:rFonts w:ascii="Arial" w:eastAsia="Times New Roman" w:hAnsi="Arial" w:cs="Arial"/>
          <w:color w:val="000000" w:themeColor="text1"/>
          <w:sz w:val="22"/>
          <w:lang w:eastAsia="pl-PL"/>
        </w:rPr>
        <w:t xml:space="preserve">Załącznik nr 1: Druk OFERTA </w:t>
      </w:r>
    </w:p>
    <w:p w14:paraId="70630E40" w14:textId="77777777" w:rsidR="00003D08" w:rsidRPr="006F1117" w:rsidRDefault="00003D08" w:rsidP="00003D08">
      <w:pPr>
        <w:spacing w:after="0" w:line="240" w:lineRule="auto"/>
        <w:rPr>
          <w:rFonts w:ascii="Arial" w:eastAsia="Times New Roman" w:hAnsi="Arial" w:cs="Arial"/>
          <w:color w:val="000000" w:themeColor="text1"/>
          <w:sz w:val="22"/>
          <w:lang w:eastAsia="pl-PL"/>
        </w:rPr>
      </w:pPr>
      <w:r w:rsidRPr="006F1117">
        <w:rPr>
          <w:rFonts w:ascii="Arial" w:eastAsia="Times New Roman" w:hAnsi="Arial" w:cs="Arial"/>
          <w:color w:val="000000" w:themeColor="text1"/>
          <w:sz w:val="22"/>
          <w:lang w:eastAsia="pl-PL"/>
        </w:rPr>
        <w:t xml:space="preserve">Załącznik nr 2: Formularz cenowy </w:t>
      </w:r>
    </w:p>
    <w:p w14:paraId="23269241" w14:textId="4C751226" w:rsidR="00003D08" w:rsidRPr="006F1117" w:rsidRDefault="00003D08" w:rsidP="00003D08">
      <w:pPr>
        <w:spacing w:after="0" w:line="240" w:lineRule="auto"/>
        <w:rPr>
          <w:rFonts w:ascii="Arial" w:eastAsia="Times New Roman" w:hAnsi="Arial" w:cs="Arial"/>
          <w:color w:val="000000" w:themeColor="text1"/>
          <w:sz w:val="22"/>
          <w:lang w:eastAsia="pl-PL"/>
        </w:rPr>
      </w:pPr>
      <w:r w:rsidRPr="006F1117">
        <w:rPr>
          <w:rFonts w:ascii="Arial" w:eastAsia="Times New Roman" w:hAnsi="Arial" w:cs="Arial"/>
          <w:color w:val="000000" w:themeColor="text1"/>
          <w:sz w:val="22"/>
          <w:lang w:eastAsia="pl-PL"/>
        </w:rPr>
        <w:t>Załącznik nr 3: Projektowane postanowienia umowy</w:t>
      </w:r>
    </w:p>
    <w:p w14:paraId="19C59BC3" w14:textId="27F81D28" w:rsidR="00003D08" w:rsidRPr="006F1117" w:rsidRDefault="00856C01" w:rsidP="00003D08">
      <w:pPr>
        <w:spacing w:after="0" w:line="240" w:lineRule="auto"/>
        <w:rPr>
          <w:rFonts w:ascii="Arial" w:eastAsia="Times New Roman" w:hAnsi="Arial" w:cs="Arial"/>
          <w:color w:val="000000" w:themeColor="text1"/>
          <w:sz w:val="22"/>
          <w:lang w:eastAsia="pl-PL"/>
        </w:rPr>
      </w:pPr>
      <w:r w:rsidRPr="006F1117">
        <w:rPr>
          <w:rFonts w:ascii="Arial" w:eastAsia="Times New Roman" w:hAnsi="Arial" w:cs="Arial"/>
          <w:color w:val="000000" w:themeColor="text1"/>
          <w:sz w:val="22"/>
          <w:lang w:eastAsia="pl-PL"/>
        </w:rPr>
        <w:t>Załącznik</w:t>
      </w:r>
      <w:r w:rsidR="00C23C11" w:rsidRPr="006F1117">
        <w:rPr>
          <w:rFonts w:ascii="Arial" w:eastAsia="Times New Roman" w:hAnsi="Arial" w:cs="Arial"/>
          <w:color w:val="000000" w:themeColor="text1"/>
          <w:sz w:val="22"/>
          <w:lang w:eastAsia="pl-PL"/>
        </w:rPr>
        <w:t xml:space="preserve"> nr 4</w:t>
      </w:r>
      <w:r w:rsidR="00E64CA2" w:rsidRPr="006F1117">
        <w:rPr>
          <w:rFonts w:ascii="Arial" w:eastAsia="Times New Roman" w:hAnsi="Arial" w:cs="Arial"/>
          <w:color w:val="000000" w:themeColor="text1"/>
          <w:sz w:val="22"/>
          <w:lang w:eastAsia="pl-PL"/>
        </w:rPr>
        <w:t>A-4B</w:t>
      </w:r>
      <w:r w:rsidR="00C23C11" w:rsidRPr="006F1117">
        <w:rPr>
          <w:rFonts w:ascii="Arial" w:eastAsia="Times New Roman" w:hAnsi="Arial" w:cs="Arial"/>
          <w:color w:val="000000" w:themeColor="text1"/>
          <w:sz w:val="22"/>
          <w:lang w:eastAsia="pl-PL"/>
        </w:rPr>
        <w:t>: WDTT</w:t>
      </w:r>
      <w:r w:rsidR="00AF51EE" w:rsidRPr="006F1117">
        <w:rPr>
          <w:rFonts w:ascii="Arial" w:eastAsia="Times New Roman" w:hAnsi="Arial" w:cs="Arial"/>
          <w:color w:val="000000" w:themeColor="text1"/>
          <w:sz w:val="22"/>
          <w:lang w:eastAsia="pl-PL"/>
        </w:rPr>
        <w:t xml:space="preserve"> </w:t>
      </w:r>
      <w:r w:rsidR="00E64CA2" w:rsidRPr="006F1117">
        <w:rPr>
          <w:rFonts w:ascii="Arial" w:eastAsia="Times New Roman" w:hAnsi="Arial" w:cs="Arial"/>
          <w:color w:val="000000" w:themeColor="text1"/>
          <w:sz w:val="22"/>
          <w:lang w:eastAsia="pl-PL"/>
        </w:rPr>
        <w:t>921A/MON oraz 922A</w:t>
      </w:r>
      <w:r w:rsidR="00741A2A" w:rsidRPr="006F1117">
        <w:rPr>
          <w:rFonts w:ascii="Arial" w:eastAsia="Times New Roman" w:hAnsi="Arial" w:cs="Arial"/>
          <w:color w:val="000000" w:themeColor="text1"/>
          <w:sz w:val="22"/>
          <w:lang w:eastAsia="pl-PL"/>
        </w:rPr>
        <w:t xml:space="preserve">/MON </w:t>
      </w:r>
    </w:p>
    <w:p w14:paraId="4CF53AA4" w14:textId="77777777" w:rsidR="00003D08" w:rsidRPr="006F1117" w:rsidRDefault="00003D08" w:rsidP="00003D08">
      <w:pPr>
        <w:spacing w:after="0" w:line="240" w:lineRule="auto"/>
        <w:rPr>
          <w:rFonts w:ascii="Arial" w:eastAsia="Times New Roman" w:hAnsi="Arial" w:cs="Arial"/>
          <w:color w:val="000000" w:themeColor="text1"/>
          <w:sz w:val="22"/>
          <w:lang w:eastAsia="pl-PL"/>
        </w:rPr>
      </w:pPr>
      <w:r w:rsidRPr="006F1117">
        <w:rPr>
          <w:rFonts w:ascii="Arial" w:eastAsia="Times New Roman" w:hAnsi="Arial" w:cs="Arial"/>
          <w:color w:val="000000" w:themeColor="text1"/>
          <w:sz w:val="22"/>
          <w:lang w:eastAsia="pl-PL"/>
        </w:rPr>
        <w:t>Załącznik nr 5: Wymagania w zakresie znakowania kodem kreskowym</w:t>
      </w:r>
    </w:p>
    <w:p w14:paraId="682E5DFC" w14:textId="7A03474E" w:rsidR="00681EC9" w:rsidRPr="006F1117" w:rsidRDefault="00003D08" w:rsidP="00A66973">
      <w:pPr>
        <w:spacing w:after="0" w:line="240" w:lineRule="auto"/>
        <w:rPr>
          <w:rFonts w:ascii="Arial" w:eastAsia="Times New Roman" w:hAnsi="Arial" w:cs="Arial"/>
          <w:color w:val="000000" w:themeColor="text1"/>
          <w:sz w:val="22"/>
          <w:lang w:eastAsia="pl-PL"/>
        </w:rPr>
      </w:pPr>
      <w:r w:rsidRPr="006F1117">
        <w:rPr>
          <w:rFonts w:ascii="Arial" w:eastAsia="Times New Roman" w:hAnsi="Arial" w:cs="Arial"/>
          <w:color w:val="000000" w:themeColor="text1"/>
          <w:sz w:val="22"/>
          <w:lang w:eastAsia="pl-PL"/>
        </w:rPr>
        <w:t>Załącznik nr 6: Klauzula jakościowa</w:t>
      </w:r>
    </w:p>
    <w:p w14:paraId="6AD37671" w14:textId="3D6E0F0E" w:rsidR="00D07CC4" w:rsidRPr="006F1117" w:rsidRDefault="00D07CC4" w:rsidP="00A66973">
      <w:pPr>
        <w:spacing w:after="0" w:line="240" w:lineRule="auto"/>
        <w:rPr>
          <w:rFonts w:ascii="Arial" w:eastAsia="Times New Roman" w:hAnsi="Arial" w:cs="Arial"/>
          <w:color w:val="000000" w:themeColor="text1"/>
          <w:sz w:val="22"/>
          <w:lang w:eastAsia="pl-PL"/>
        </w:rPr>
      </w:pPr>
      <w:r w:rsidRPr="006F1117">
        <w:rPr>
          <w:rFonts w:ascii="Arial" w:eastAsia="Times New Roman" w:hAnsi="Arial" w:cs="Arial"/>
          <w:color w:val="000000" w:themeColor="text1"/>
          <w:sz w:val="22"/>
          <w:lang w:eastAsia="pl-PL"/>
        </w:rPr>
        <w:t xml:space="preserve">Załącznik nr 7: Klauzula informacyjna </w:t>
      </w:r>
    </w:p>
    <w:p w14:paraId="2F0E9EFB" w14:textId="084D8B27" w:rsidR="00D81F22" w:rsidRPr="006F1117" w:rsidRDefault="00B928D0" w:rsidP="00A66973">
      <w:pPr>
        <w:spacing w:after="0" w:line="240" w:lineRule="auto"/>
        <w:rPr>
          <w:rFonts w:ascii="Arial" w:eastAsia="Times New Roman" w:hAnsi="Arial" w:cs="Arial"/>
          <w:color w:val="000000" w:themeColor="text1"/>
          <w:sz w:val="22"/>
          <w:lang w:eastAsia="pl-PL"/>
        </w:rPr>
      </w:pPr>
      <w:r w:rsidRPr="006F1117">
        <w:rPr>
          <w:rFonts w:ascii="Arial" w:eastAsia="Times New Roman" w:hAnsi="Arial" w:cs="Arial"/>
          <w:color w:val="000000" w:themeColor="text1"/>
          <w:sz w:val="22"/>
          <w:lang w:eastAsia="pl-PL"/>
        </w:rPr>
        <w:t>Załącznik nr 8</w:t>
      </w:r>
      <w:r w:rsidR="00D81F22" w:rsidRPr="006F1117">
        <w:rPr>
          <w:rFonts w:ascii="Arial" w:eastAsia="Times New Roman" w:hAnsi="Arial" w:cs="Arial"/>
          <w:color w:val="000000" w:themeColor="text1"/>
          <w:sz w:val="22"/>
          <w:lang w:eastAsia="pl-PL"/>
        </w:rPr>
        <w:t>: Wymagania i zasady wniesienia przez wykonawcę ZNWU</w:t>
      </w:r>
    </w:p>
    <w:p w14:paraId="21E0198E" w14:textId="4B6515F0" w:rsidR="004D2518" w:rsidRPr="006F1117" w:rsidRDefault="004D2518" w:rsidP="00A66973">
      <w:pPr>
        <w:spacing w:after="0" w:line="240" w:lineRule="auto"/>
        <w:rPr>
          <w:rFonts w:ascii="Arial" w:eastAsia="Times New Roman" w:hAnsi="Arial" w:cs="Arial"/>
          <w:color w:val="000000" w:themeColor="text1"/>
          <w:sz w:val="22"/>
          <w:lang w:eastAsia="pl-PL"/>
        </w:rPr>
      </w:pPr>
      <w:r w:rsidRPr="006F1117">
        <w:rPr>
          <w:rFonts w:ascii="Arial" w:eastAsia="Times New Roman" w:hAnsi="Arial" w:cs="Arial"/>
          <w:color w:val="000000" w:themeColor="text1"/>
          <w:sz w:val="22"/>
          <w:lang w:eastAsia="pl-PL"/>
        </w:rPr>
        <w:t>Załącznik nr 9: Wymagania i wzór Awiza dostawy</w:t>
      </w:r>
    </w:p>
    <w:p w14:paraId="7F62DA5B" w14:textId="3069DC1F" w:rsidR="00003D08" w:rsidRPr="006F1117" w:rsidRDefault="00003D08" w:rsidP="0029181B">
      <w:pPr>
        <w:spacing w:after="0" w:line="240" w:lineRule="auto"/>
        <w:rPr>
          <w:rFonts w:ascii="Arial" w:eastAsia="Times New Roman" w:hAnsi="Arial" w:cs="Arial"/>
          <w:color w:val="000000" w:themeColor="text1"/>
          <w:sz w:val="22"/>
          <w:lang w:eastAsia="pl-PL"/>
        </w:rPr>
      </w:pPr>
      <w:r w:rsidRPr="006F1117">
        <w:rPr>
          <w:rFonts w:ascii="Arial" w:eastAsia="Times New Roman" w:hAnsi="Arial" w:cs="Arial"/>
          <w:b/>
          <w:color w:val="000000" w:themeColor="text1"/>
          <w:sz w:val="22"/>
          <w:u w:val="single"/>
          <w:lang w:eastAsia="pl-PL"/>
        </w:rPr>
        <w:lastRenderedPageBreak/>
        <w:t xml:space="preserve">Rozdział </w:t>
      </w:r>
      <w:r w:rsidRPr="006F1117">
        <w:rPr>
          <w:rFonts w:ascii="Arial" w:eastAsia="Times New Roman" w:hAnsi="Arial" w:cs="Arial"/>
          <w:b/>
          <w:color w:val="000000" w:themeColor="text1"/>
          <w:sz w:val="22"/>
          <w:u w:val="single"/>
          <w:lang w:val="x-none" w:eastAsia="pl-PL"/>
        </w:rPr>
        <w:t>I. Zamawiający:</w:t>
      </w:r>
    </w:p>
    <w:p w14:paraId="0E5FC082" w14:textId="77777777" w:rsidR="00003D08" w:rsidRPr="006F1117" w:rsidRDefault="00003D08" w:rsidP="00003D08">
      <w:pPr>
        <w:suppressAutoHyphens/>
        <w:spacing w:after="0" w:line="240" w:lineRule="auto"/>
        <w:jc w:val="both"/>
        <w:rPr>
          <w:rFonts w:ascii="Arial" w:eastAsia="Times New Roman" w:hAnsi="Arial" w:cs="Arial"/>
          <w:color w:val="000000" w:themeColor="text1"/>
          <w:spacing w:val="-5"/>
          <w:sz w:val="22"/>
          <w:lang w:eastAsia="pl-PL"/>
        </w:rPr>
      </w:pPr>
      <w:r w:rsidRPr="006F1117">
        <w:rPr>
          <w:rFonts w:ascii="Arial" w:eastAsia="Times New Roman" w:hAnsi="Arial" w:cs="Arial"/>
          <w:color w:val="000000" w:themeColor="text1"/>
          <w:spacing w:val="-5"/>
          <w:sz w:val="22"/>
          <w:lang w:eastAsia="pl-PL"/>
        </w:rPr>
        <w:t>3 Regionalna Baza Logistyczna,</w:t>
      </w:r>
    </w:p>
    <w:p w14:paraId="0A6900FD" w14:textId="77777777" w:rsidR="00003D08" w:rsidRPr="006F1117" w:rsidRDefault="00003D08" w:rsidP="00003D08">
      <w:pPr>
        <w:suppressAutoHyphens/>
        <w:spacing w:after="0" w:line="240" w:lineRule="auto"/>
        <w:jc w:val="both"/>
        <w:rPr>
          <w:rFonts w:ascii="Arial" w:eastAsia="Times New Roman" w:hAnsi="Arial" w:cs="Arial"/>
          <w:color w:val="000000" w:themeColor="text1"/>
          <w:spacing w:val="-5"/>
          <w:sz w:val="22"/>
          <w:lang w:eastAsia="pl-PL"/>
        </w:rPr>
      </w:pPr>
      <w:r w:rsidRPr="006F1117">
        <w:rPr>
          <w:rFonts w:ascii="Arial" w:eastAsia="Times New Roman" w:hAnsi="Arial" w:cs="Arial"/>
          <w:color w:val="000000" w:themeColor="text1"/>
          <w:spacing w:val="-5"/>
          <w:sz w:val="22"/>
          <w:lang w:eastAsia="pl-PL"/>
        </w:rPr>
        <w:t>ul. Montelupich 3, 30-901 Kraków</w:t>
      </w:r>
    </w:p>
    <w:p w14:paraId="7957A181" w14:textId="77777777" w:rsidR="00003D08" w:rsidRPr="006F1117" w:rsidRDefault="00003D08" w:rsidP="00003D08">
      <w:pPr>
        <w:suppressAutoHyphens/>
        <w:spacing w:after="0" w:line="240" w:lineRule="auto"/>
        <w:jc w:val="both"/>
        <w:rPr>
          <w:rFonts w:ascii="Arial" w:eastAsia="Times New Roman" w:hAnsi="Arial" w:cs="Arial"/>
          <w:color w:val="000000" w:themeColor="text1"/>
          <w:spacing w:val="-5"/>
          <w:sz w:val="22"/>
          <w:lang w:eastAsia="pl-PL"/>
        </w:rPr>
      </w:pPr>
      <w:r w:rsidRPr="006F1117">
        <w:rPr>
          <w:rFonts w:ascii="Arial" w:eastAsia="Times New Roman" w:hAnsi="Arial" w:cs="Arial"/>
          <w:color w:val="000000" w:themeColor="text1"/>
          <w:spacing w:val="-5"/>
          <w:sz w:val="22"/>
          <w:lang w:eastAsia="pl-PL"/>
        </w:rPr>
        <w:t>NIP: 676-243-19-02; REGON: 121390415</w:t>
      </w:r>
    </w:p>
    <w:p w14:paraId="31DBC986" w14:textId="77777777" w:rsidR="00003D08" w:rsidRPr="006F1117" w:rsidRDefault="00003D08" w:rsidP="00003D08">
      <w:pPr>
        <w:suppressAutoHyphens/>
        <w:spacing w:after="0" w:line="240" w:lineRule="auto"/>
        <w:jc w:val="both"/>
        <w:rPr>
          <w:rFonts w:ascii="Arial" w:eastAsia="Times New Roman" w:hAnsi="Arial" w:cs="Arial"/>
          <w:color w:val="000000" w:themeColor="text1"/>
          <w:spacing w:val="-5"/>
          <w:sz w:val="22"/>
          <w:lang w:eastAsia="pl-PL"/>
        </w:rPr>
      </w:pPr>
      <w:r w:rsidRPr="006F1117">
        <w:rPr>
          <w:rFonts w:ascii="Arial" w:eastAsia="Times New Roman" w:hAnsi="Arial" w:cs="Arial"/>
          <w:color w:val="000000" w:themeColor="text1"/>
          <w:spacing w:val="-5"/>
          <w:sz w:val="22"/>
          <w:lang w:eastAsia="pl-PL"/>
        </w:rPr>
        <w:t>Tel. 261 137 554, Godziny pracy: 7:00-15:00</w:t>
      </w:r>
    </w:p>
    <w:p w14:paraId="57CEF6AA" w14:textId="77777777" w:rsidR="00003D08" w:rsidRPr="006F1117" w:rsidRDefault="00003D08" w:rsidP="00003D08">
      <w:pPr>
        <w:suppressAutoHyphens/>
        <w:spacing w:after="0" w:line="240" w:lineRule="auto"/>
        <w:jc w:val="both"/>
        <w:rPr>
          <w:rFonts w:ascii="Arial" w:eastAsia="Times New Roman" w:hAnsi="Arial" w:cs="Arial"/>
          <w:color w:val="000000" w:themeColor="text1"/>
          <w:spacing w:val="-5"/>
          <w:sz w:val="22"/>
          <w:lang w:eastAsia="pl-PL"/>
        </w:rPr>
      </w:pPr>
      <w:r w:rsidRPr="006F1117">
        <w:rPr>
          <w:rFonts w:ascii="Arial" w:eastAsia="Times New Roman" w:hAnsi="Arial" w:cs="Arial"/>
          <w:color w:val="000000" w:themeColor="text1"/>
          <w:spacing w:val="-5"/>
          <w:sz w:val="22"/>
          <w:lang w:eastAsia="pl-PL"/>
        </w:rPr>
        <w:t xml:space="preserve">strona internetowa zamawiającego: </w:t>
      </w:r>
      <w:r w:rsidRPr="006F1117">
        <w:rPr>
          <w:rFonts w:ascii="Arial" w:eastAsia="Times New Roman" w:hAnsi="Arial" w:cs="Arial"/>
          <w:color w:val="000000" w:themeColor="text1"/>
          <w:spacing w:val="-5"/>
          <w:sz w:val="22"/>
          <w:u w:val="single"/>
          <w:lang w:eastAsia="pl-PL"/>
        </w:rPr>
        <w:t>www.3rblog.wp.mil.pl</w:t>
      </w:r>
      <w:r w:rsidRPr="006F1117">
        <w:rPr>
          <w:rFonts w:ascii="Arial" w:eastAsia="Times New Roman" w:hAnsi="Arial" w:cs="Arial"/>
          <w:color w:val="000000" w:themeColor="text1"/>
          <w:spacing w:val="-5"/>
          <w:sz w:val="22"/>
          <w:lang w:eastAsia="pl-PL"/>
        </w:rPr>
        <w:t xml:space="preserve"> </w:t>
      </w:r>
    </w:p>
    <w:p w14:paraId="39D9C18F" w14:textId="77777777" w:rsidR="00003D08" w:rsidRPr="006F1117" w:rsidRDefault="00003D08" w:rsidP="00003D08">
      <w:pPr>
        <w:suppressAutoHyphens/>
        <w:spacing w:after="0" w:line="240" w:lineRule="auto"/>
        <w:jc w:val="both"/>
        <w:rPr>
          <w:rFonts w:ascii="Arial" w:eastAsia="Times New Roman" w:hAnsi="Arial" w:cs="Arial"/>
          <w:color w:val="000000" w:themeColor="text1"/>
          <w:spacing w:val="-5"/>
          <w:sz w:val="22"/>
          <w:lang w:eastAsia="pl-PL"/>
        </w:rPr>
      </w:pPr>
      <w:r w:rsidRPr="006F1117">
        <w:rPr>
          <w:rFonts w:ascii="Arial" w:eastAsia="Times New Roman" w:hAnsi="Arial" w:cs="Arial"/>
          <w:color w:val="000000" w:themeColor="text1"/>
          <w:spacing w:val="-5"/>
          <w:sz w:val="22"/>
          <w:lang w:eastAsia="pl-PL"/>
        </w:rPr>
        <w:t xml:space="preserve">adres poczty elektronicznej: </w:t>
      </w:r>
      <w:r w:rsidRPr="006F1117">
        <w:rPr>
          <w:rFonts w:ascii="Arial" w:eastAsia="Times New Roman" w:hAnsi="Arial" w:cs="Arial"/>
          <w:color w:val="000000" w:themeColor="text1"/>
          <w:spacing w:val="-5"/>
          <w:sz w:val="22"/>
          <w:u w:val="single"/>
          <w:lang w:eastAsia="pl-PL"/>
        </w:rPr>
        <w:t>3rblog.zamowieniap</w:t>
      </w:r>
      <w:bookmarkStart w:id="1" w:name="_GoBack"/>
      <w:bookmarkEnd w:id="1"/>
      <w:r w:rsidRPr="006F1117">
        <w:rPr>
          <w:rFonts w:ascii="Arial" w:eastAsia="Times New Roman" w:hAnsi="Arial" w:cs="Arial"/>
          <w:color w:val="000000" w:themeColor="text1"/>
          <w:spacing w:val="-5"/>
          <w:sz w:val="22"/>
          <w:u w:val="single"/>
          <w:lang w:eastAsia="pl-PL"/>
        </w:rPr>
        <w:t>ubliczne@ron.mil.pl</w:t>
      </w:r>
      <w:r w:rsidRPr="006F1117">
        <w:rPr>
          <w:rFonts w:ascii="Arial" w:eastAsia="Times New Roman" w:hAnsi="Arial" w:cs="Arial"/>
          <w:color w:val="000000" w:themeColor="text1"/>
          <w:spacing w:val="-5"/>
          <w:sz w:val="22"/>
          <w:lang w:eastAsia="pl-PL"/>
        </w:rPr>
        <w:t xml:space="preserve"> </w:t>
      </w:r>
    </w:p>
    <w:p w14:paraId="51322F0B" w14:textId="77777777" w:rsidR="00AD2AE3" w:rsidRPr="006F1117" w:rsidRDefault="00AD2AE3" w:rsidP="00003D08">
      <w:pPr>
        <w:suppressAutoHyphens/>
        <w:spacing w:after="0" w:line="240" w:lineRule="auto"/>
        <w:jc w:val="both"/>
        <w:rPr>
          <w:rFonts w:ascii="Arial" w:eastAsia="Times New Roman" w:hAnsi="Arial" w:cs="Arial"/>
          <w:color w:val="000000" w:themeColor="text1"/>
          <w:spacing w:val="-5"/>
          <w:sz w:val="22"/>
          <w:lang w:eastAsia="pl-PL"/>
        </w:rPr>
      </w:pPr>
    </w:p>
    <w:p w14:paraId="6BB28477" w14:textId="0322119F" w:rsidR="00434AE1" w:rsidRPr="006F1117" w:rsidRDefault="00003D08" w:rsidP="00003D08">
      <w:pPr>
        <w:suppressAutoHyphens/>
        <w:spacing w:after="0" w:line="240" w:lineRule="auto"/>
        <w:jc w:val="both"/>
        <w:rPr>
          <w:color w:val="000000" w:themeColor="text1"/>
        </w:rPr>
      </w:pPr>
      <w:r w:rsidRPr="006F1117">
        <w:rPr>
          <w:rFonts w:ascii="Arial" w:eastAsia="Times New Roman" w:hAnsi="Arial" w:cs="Arial"/>
          <w:color w:val="000000" w:themeColor="text1"/>
          <w:spacing w:val="-5"/>
          <w:sz w:val="22"/>
          <w:lang w:eastAsia="pl-PL"/>
        </w:rPr>
        <w:t>Postępowanie jest prowadzone przy użyciu systemu/ platformy z</w:t>
      </w:r>
      <w:r w:rsidR="00D07CC4" w:rsidRPr="006F1117">
        <w:rPr>
          <w:rFonts w:ascii="Arial" w:eastAsia="Times New Roman" w:hAnsi="Arial" w:cs="Arial"/>
          <w:color w:val="000000" w:themeColor="text1"/>
          <w:spacing w:val="-5"/>
          <w:sz w:val="22"/>
          <w:lang w:eastAsia="pl-PL"/>
        </w:rPr>
        <w:t xml:space="preserve">akupowej dostępnej pod </w:t>
      </w:r>
      <w:r w:rsidR="00D07CC4" w:rsidRPr="0093756E">
        <w:rPr>
          <w:rFonts w:ascii="Arial" w:eastAsia="Times New Roman" w:hAnsi="Arial" w:cs="Arial"/>
          <w:color w:val="000000" w:themeColor="text1"/>
          <w:spacing w:val="-5"/>
          <w:sz w:val="22"/>
          <w:lang w:eastAsia="pl-PL"/>
        </w:rPr>
        <w:t>adresem:</w:t>
      </w:r>
      <w:r w:rsidR="00AF51EE" w:rsidRPr="0093756E">
        <w:rPr>
          <w:rFonts w:ascii="Arial" w:eastAsia="Times New Roman" w:hAnsi="Arial" w:cs="Arial"/>
          <w:color w:val="000000" w:themeColor="text1"/>
          <w:spacing w:val="-5"/>
          <w:sz w:val="22"/>
          <w:lang w:eastAsia="pl-PL"/>
        </w:rPr>
        <w:t xml:space="preserve"> </w:t>
      </w:r>
      <w:hyperlink r:id="rId9" w:history="1">
        <w:r w:rsidR="00EA4845" w:rsidRPr="0093756E">
          <w:rPr>
            <w:rFonts w:ascii="Arial" w:hAnsi="Arial" w:cs="Arial"/>
            <w:color w:val="0000FF"/>
            <w:sz w:val="22"/>
            <w:u w:val="single"/>
          </w:rPr>
          <w:t xml:space="preserve">https://platformazakupowa.pl/transakcja/1044990 </w:t>
        </w:r>
      </w:hyperlink>
    </w:p>
    <w:p w14:paraId="389C0DB7" w14:textId="77777777" w:rsidR="00003D08" w:rsidRPr="006F1117" w:rsidRDefault="00003D08" w:rsidP="00003D08">
      <w:pPr>
        <w:suppressAutoHyphens/>
        <w:spacing w:after="0" w:line="240" w:lineRule="auto"/>
        <w:jc w:val="both"/>
        <w:rPr>
          <w:rFonts w:ascii="Arial" w:eastAsia="Times New Roman" w:hAnsi="Arial" w:cs="Arial"/>
          <w:color w:val="000000" w:themeColor="text1"/>
          <w:spacing w:val="-5"/>
          <w:sz w:val="22"/>
          <w:lang w:eastAsia="pl-PL"/>
        </w:rPr>
      </w:pPr>
      <w:r w:rsidRPr="006F1117">
        <w:rPr>
          <w:rFonts w:ascii="Arial" w:eastAsia="Times New Roman" w:hAnsi="Arial" w:cs="Arial"/>
          <w:i/>
          <w:color w:val="000000" w:themeColor="text1"/>
          <w:spacing w:val="-5"/>
          <w:sz w:val="22"/>
          <w:lang w:eastAsia="pl-PL"/>
        </w:rPr>
        <w:t>Na tej stronie udostępniane będą zmiany i wyjaśnienia treści SWZ oraz inne dokumenty zamówienia bezpośrednio związane z postępowaniem o udzielenie zamówienia.</w:t>
      </w:r>
    </w:p>
    <w:p w14:paraId="55C6F6ED" w14:textId="77777777" w:rsidR="00003D08" w:rsidRPr="006F1117" w:rsidRDefault="00003D08" w:rsidP="00003D08">
      <w:pPr>
        <w:suppressAutoHyphens/>
        <w:spacing w:after="0" w:line="240" w:lineRule="auto"/>
        <w:jc w:val="both"/>
        <w:rPr>
          <w:rFonts w:ascii="Arial" w:eastAsia="Times New Roman" w:hAnsi="Arial" w:cs="Arial"/>
          <w:color w:val="000000" w:themeColor="text1"/>
          <w:sz w:val="18"/>
          <w:szCs w:val="18"/>
          <w:lang w:eastAsia="pl-PL"/>
        </w:rPr>
      </w:pPr>
    </w:p>
    <w:p w14:paraId="4CFBCCF2" w14:textId="77777777" w:rsidR="00003D08" w:rsidRPr="006F1117" w:rsidRDefault="00003D08" w:rsidP="00003D08">
      <w:pPr>
        <w:suppressAutoHyphens/>
        <w:spacing w:after="0" w:line="240" w:lineRule="auto"/>
        <w:jc w:val="both"/>
        <w:rPr>
          <w:rFonts w:ascii="Arial" w:eastAsia="Times New Roman" w:hAnsi="Arial" w:cs="Arial"/>
          <w:b/>
          <w:color w:val="000000" w:themeColor="text1"/>
          <w:sz w:val="22"/>
          <w:u w:val="single"/>
          <w:lang w:eastAsia="pl-PL"/>
        </w:rPr>
      </w:pPr>
      <w:r w:rsidRPr="006F1117">
        <w:rPr>
          <w:rFonts w:ascii="Arial" w:eastAsia="Times New Roman" w:hAnsi="Arial" w:cs="Arial"/>
          <w:b/>
          <w:color w:val="000000" w:themeColor="text1"/>
          <w:sz w:val="22"/>
          <w:u w:val="single"/>
          <w:lang w:eastAsia="pl-PL"/>
        </w:rPr>
        <w:t>Rozdział II. Tryb postępowania:</w:t>
      </w:r>
    </w:p>
    <w:p w14:paraId="72F23A80" w14:textId="0840E21A" w:rsidR="00003D08" w:rsidRPr="006F1117" w:rsidRDefault="00003D08" w:rsidP="00003D08">
      <w:pPr>
        <w:numPr>
          <w:ilvl w:val="0"/>
          <w:numId w:val="1"/>
        </w:numPr>
        <w:spacing w:after="0" w:line="240" w:lineRule="auto"/>
        <w:jc w:val="both"/>
        <w:rPr>
          <w:rFonts w:ascii="Arial" w:eastAsia="Times New Roman" w:hAnsi="Arial" w:cs="Arial"/>
          <w:color w:val="000000" w:themeColor="text1"/>
          <w:sz w:val="22"/>
          <w:lang w:val="x-none" w:eastAsia="pl-PL"/>
        </w:rPr>
      </w:pPr>
      <w:r w:rsidRPr="006F1117">
        <w:rPr>
          <w:rFonts w:ascii="Arial" w:eastAsia="Times New Roman" w:hAnsi="Arial" w:cs="Arial"/>
          <w:color w:val="000000" w:themeColor="text1"/>
          <w:sz w:val="22"/>
          <w:lang w:val="x-none" w:eastAsia="pl-PL"/>
        </w:rPr>
        <w:t>Przetarg ograniczony</w:t>
      </w:r>
      <w:r w:rsidRPr="006F1117">
        <w:rPr>
          <w:rFonts w:ascii="Arial" w:eastAsia="Times New Roman" w:hAnsi="Arial" w:cs="Arial"/>
          <w:color w:val="000000" w:themeColor="text1"/>
          <w:sz w:val="22"/>
          <w:lang w:eastAsia="pl-PL"/>
        </w:rPr>
        <w:t xml:space="preserve"> w dziedzinach obronności i bezpieczeństwa</w:t>
      </w:r>
      <w:r w:rsidRPr="006F1117">
        <w:rPr>
          <w:rFonts w:ascii="Arial" w:eastAsia="Times New Roman" w:hAnsi="Arial" w:cs="Arial"/>
          <w:color w:val="000000" w:themeColor="text1"/>
          <w:sz w:val="22"/>
          <w:lang w:val="x-none" w:eastAsia="pl-PL"/>
        </w:rPr>
        <w:t>.</w:t>
      </w:r>
    </w:p>
    <w:p w14:paraId="51BB317E" w14:textId="45C8103C" w:rsidR="00003D08" w:rsidRPr="006F1117" w:rsidRDefault="00003D08" w:rsidP="00003D08">
      <w:pPr>
        <w:numPr>
          <w:ilvl w:val="0"/>
          <w:numId w:val="1"/>
        </w:numPr>
        <w:spacing w:after="0" w:line="240" w:lineRule="auto"/>
        <w:jc w:val="both"/>
        <w:rPr>
          <w:rFonts w:ascii="Arial" w:eastAsia="Times New Roman" w:hAnsi="Arial" w:cs="Arial"/>
          <w:color w:val="000000" w:themeColor="text1"/>
          <w:sz w:val="22"/>
          <w:lang w:val="x-none" w:eastAsia="pl-PL"/>
        </w:rPr>
      </w:pPr>
      <w:r w:rsidRPr="006F1117">
        <w:rPr>
          <w:rFonts w:ascii="Arial" w:eastAsia="Times New Roman" w:hAnsi="Arial" w:cs="Arial"/>
          <w:color w:val="000000" w:themeColor="text1"/>
          <w:sz w:val="22"/>
          <w:lang w:val="x-none" w:eastAsia="pl-PL"/>
        </w:rPr>
        <w:t xml:space="preserve">Postępowanie jest prowadzone w trybie i na zasadach określonych w ustawie </w:t>
      </w:r>
      <w:r w:rsidRPr="006F1117">
        <w:rPr>
          <w:rFonts w:ascii="Arial" w:eastAsia="Times New Roman" w:hAnsi="Arial" w:cs="Arial"/>
          <w:color w:val="000000" w:themeColor="text1"/>
          <w:sz w:val="22"/>
          <w:lang w:eastAsia="pl-PL"/>
        </w:rPr>
        <w:br/>
      </w:r>
      <w:r w:rsidRPr="006F1117">
        <w:rPr>
          <w:rFonts w:ascii="Arial" w:eastAsia="Times New Roman" w:hAnsi="Arial" w:cs="Arial"/>
          <w:color w:val="000000" w:themeColor="text1"/>
          <w:sz w:val="22"/>
          <w:lang w:val="x-none" w:eastAsia="pl-PL"/>
        </w:rPr>
        <w:t xml:space="preserve">z dnia 11 </w:t>
      </w:r>
      <w:r w:rsidRPr="006F1117">
        <w:rPr>
          <w:rFonts w:ascii="Arial" w:eastAsia="Times New Roman" w:hAnsi="Arial" w:cs="Arial"/>
          <w:color w:val="000000" w:themeColor="text1"/>
          <w:sz w:val="22"/>
          <w:lang w:eastAsia="pl-PL"/>
        </w:rPr>
        <w:t>września</w:t>
      </w:r>
      <w:r w:rsidRPr="006F1117">
        <w:rPr>
          <w:rFonts w:ascii="Arial" w:eastAsia="Times New Roman" w:hAnsi="Arial" w:cs="Arial"/>
          <w:color w:val="000000" w:themeColor="text1"/>
          <w:sz w:val="22"/>
          <w:lang w:val="x-none" w:eastAsia="pl-PL"/>
        </w:rPr>
        <w:t xml:space="preserve"> 2019 roku - Prawo zamówień publicznych (Dz. U. z 202</w:t>
      </w:r>
      <w:r w:rsidR="009A5AF2" w:rsidRPr="006F1117">
        <w:rPr>
          <w:rFonts w:ascii="Arial" w:eastAsia="Times New Roman" w:hAnsi="Arial" w:cs="Arial"/>
          <w:color w:val="000000" w:themeColor="text1"/>
          <w:sz w:val="22"/>
          <w:lang w:eastAsia="pl-PL"/>
        </w:rPr>
        <w:t>4</w:t>
      </w:r>
      <w:r w:rsidRPr="006F1117">
        <w:rPr>
          <w:rFonts w:ascii="Arial" w:eastAsia="Times New Roman" w:hAnsi="Arial" w:cs="Arial"/>
          <w:color w:val="000000" w:themeColor="text1"/>
          <w:sz w:val="22"/>
          <w:lang w:eastAsia="pl-PL"/>
        </w:rPr>
        <w:t xml:space="preserve"> </w:t>
      </w:r>
      <w:r w:rsidRPr="006F1117">
        <w:rPr>
          <w:rFonts w:ascii="Arial" w:eastAsia="Times New Roman" w:hAnsi="Arial" w:cs="Arial"/>
          <w:color w:val="000000" w:themeColor="text1"/>
          <w:sz w:val="22"/>
          <w:lang w:val="x-none" w:eastAsia="pl-PL"/>
        </w:rPr>
        <w:t xml:space="preserve">r., poz. </w:t>
      </w:r>
      <w:r w:rsidR="009A5AF2" w:rsidRPr="006F1117">
        <w:rPr>
          <w:rFonts w:ascii="Arial" w:eastAsia="Times New Roman" w:hAnsi="Arial" w:cs="Arial"/>
          <w:color w:val="000000" w:themeColor="text1"/>
          <w:sz w:val="22"/>
          <w:lang w:eastAsia="pl-PL"/>
        </w:rPr>
        <w:t>1320</w:t>
      </w:r>
      <w:r w:rsidRPr="006F1117">
        <w:rPr>
          <w:rFonts w:ascii="Arial" w:eastAsia="Times New Roman" w:hAnsi="Arial" w:cs="Arial"/>
          <w:color w:val="000000" w:themeColor="text1"/>
          <w:sz w:val="22"/>
          <w:lang w:eastAsia="pl-PL"/>
        </w:rPr>
        <w:t>)</w:t>
      </w:r>
      <w:r w:rsidRPr="006F1117">
        <w:rPr>
          <w:rFonts w:ascii="Arial" w:eastAsia="Times New Roman" w:hAnsi="Arial" w:cs="Arial"/>
          <w:color w:val="000000" w:themeColor="text1"/>
          <w:sz w:val="22"/>
          <w:lang w:val="x-none" w:eastAsia="pl-PL"/>
        </w:rPr>
        <w:t>,</w:t>
      </w:r>
      <w:r w:rsidRPr="006F1117">
        <w:rPr>
          <w:rFonts w:ascii="Arial" w:eastAsia="Times New Roman" w:hAnsi="Arial" w:cs="Arial"/>
          <w:color w:val="000000" w:themeColor="text1"/>
          <w:sz w:val="22"/>
          <w:lang w:eastAsia="pl-PL"/>
        </w:rPr>
        <w:t xml:space="preserve"> </w:t>
      </w:r>
      <w:r w:rsidRPr="006F1117">
        <w:rPr>
          <w:rFonts w:ascii="Arial" w:eastAsia="Times New Roman" w:hAnsi="Arial" w:cs="Arial"/>
          <w:color w:val="000000" w:themeColor="text1"/>
          <w:sz w:val="22"/>
          <w:lang w:val="x-none" w:eastAsia="pl-PL"/>
        </w:rPr>
        <w:t>zwanej dalej „ustawą</w:t>
      </w:r>
      <w:r w:rsidRPr="006F1117">
        <w:rPr>
          <w:rFonts w:ascii="Arial" w:eastAsia="Times New Roman" w:hAnsi="Arial" w:cs="Arial"/>
          <w:color w:val="000000" w:themeColor="text1"/>
          <w:sz w:val="22"/>
          <w:lang w:eastAsia="pl-PL"/>
        </w:rPr>
        <w:t xml:space="preserve"> Pzp</w:t>
      </w:r>
      <w:r w:rsidRPr="006F1117">
        <w:rPr>
          <w:rFonts w:ascii="Arial" w:eastAsia="Times New Roman" w:hAnsi="Arial" w:cs="Arial"/>
          <w:color w:val="000000" w:themeColor="text1"/>
          <w:sz w:val="22"/>
          <w:lang w:val="x-none" w:eastAsia="pl-PL"/>
        </w:rPr>
        <w:t>”</w:t>
      </w:r>
      <w:r w:rsidRPr="006F1117">
        <w:rPr>
          <w:rFonts w:ascii="Arial" w:eastAsia="Times New Roman" w:hAnsi="Arial" w:cs="Arial"/>
          <w:color w:val="000000" w:themeColor="text1"/>
          <w:sz w:val="22"/>
          <w:lang w:eastAsia="pl-PL"/>
        </w:rPr>
        <w:t xml:space="preserve">, w trybie przetargu ograniczonego </w:t>
      </w:r>
      <w:r w:rsidR="00A81527" w:rsidRPr="006F1117">
        <w:rPr>
          <w:rFonts w:ascii="Arial" w:eastAsia="Times New Roman" w:hAnsi="Arial" w:cs="Arial"/>
          <w:color w:val="000000" w:themeColor="text1"/>
          <w:sz w:val="22"/>
          <w:lang w:eastAsia="pl-PL"/>
        </w:rPr>
        <w:br/>
      </w:r>
      <w:r w:rsidRPr="006F1117">
        <w:rPr>
          <w:rFonts w:ascii="Arial" w:eastAsia="Times New Roman" w:hAnsi="Arial" w:cs="Arial"/>
          <w:color w:val="000000" w:themeColor="text1"/>
          <w:sz w:val="22"/>
          <w:lang w:eastAsia="pl-PL"/>
        </w:rPr>
        <w:t>w dziedzinach obronności i bezpieczeństwa zgodn</w:t>
      </w:r>
      <w:r w:rsidR="0034744A" w:rsidRPr="006F1117">
        <w:rPr>
          <w:rFonts w:ascii="Arial" w:eastAsia="Times New Roman" w:hAnsi="Arial" w:cs="Arial"/>
          <w:color w:val="000000" w:themeColor="text1"/>
          <w:sz w:val="22"/>
          <w:lang w:eastAsia="pl-PL"/>
        </w:rPr>
        <w:t>ie z art. 410 ust. 1 ustawy Pzp.</w:t>
      </w:r>
      <w:r w:rsidRPr="006F1117">
        <w:rPr>
          <w:rFonts w:ascii="Arial" w:eastAsia="Times New Roman" w:hAnsi="Arial" w:cs="Arial"/>
          <w:color w:val="000000" w:themeColor="text1"/>
          <w:sz w:val="22"/>
          <w:lang w:eastAsia="pl-PL"/>
        </w:rPr>
        <w:t xml:space="preserve"> W</w:t>
      </w:r>
      <w:r w:rsidRPr="006F1117">
        <w:rPr>
          <w:rFonts w:ascii="Arial" w:eastAsia="Times New Roman" w:hAnsi="Arial" w:cs="Arial"/>
          <w:color w:val="000000" w:themeColor="text1"/>
          <w:sz w:val="22"/>
          <w:lang w:val="x-none" w:eastAsia="pl-PL"/>
        </w:rPr>
        <w:t xml:space="preserve"> sprawach nieuregulowanych – stosuje się ustawę  z dnia 23 kwietnia 1964 roku - Kodeks cywilny (tekst jednolity - </w:t>
      </w:r>
      <w:r w:rsidR="009A5AF2" w:rsidRPr="006F1117">
        <w:rPr>
          <w:rFonts w:ascii="Arial" w:eastAsia="Times New Roman" w:hAnsi="Arial" w:cs="Arial"/>
          <w:color w:val="000000" w:themeColor="text1"/>
          <w:sz w:val="22"/>
          <w:lang w:eastAsia="pl-PL"/>
        </w:rPr>
        <w:t>Dz. U. z 2024 r. poz. 1061</w:t>
      </w:r>
      <w:r w:rsidRPr="006F1117">
        <w:rPr>
          <w:rFonts w:ascii="Arial" w:eastAsia="Times New Roman" w:hAnsi="Arial" w:cs="Arial"/>
          <w:color w:val="000000" w:themeColor="text1"/>
          <w:sz w:val="22"/>
          <w:lang w:val="x-none" w:eastAsia="pl-PL"/>
        </w:rPr>
        <w:t>).</w:t>
      </w:r>
    </w:p>
    <w:p w14:paraId="15668552" w14:textId="77777777" w:rsidR="00003D08" w:rsidRPr="006F1117" w:rsidRDefault="00003D08" w:rsidP="00003D08">
      <w:pPr>
        <w:spacing w:after="0" w:line="240" w:lineRule="auto"/>
        <w:jc w:val="both"/>
        <w:rPr>
          <w:rFonts w:ascii="Arial" w:eastAsia="Times New Roman" w:hAnsi="Arial" w:cs="Arial"/>
          <w:color w:val="000000" w:themeColor="text1"/>
          <w:sz w:val="18"/>
          <w:szCs w:val="18"/>
          <w:u w:val="single"/>
          <w:lang w:val="x-none" w:eastAsia="pl-PL"/>
        </w:rPr>
      </w:pPr>
    </w:p>
    <w:p w14:paraId="19154666" w14:textId="77777777" w:rsidR="00003D08" w:rsidRPr="006F1117" w:rsidRDefault="00003D08" w:rsidP="00003D08">
      <w:pPr>
        <w:spacing w:after="0" w:line="240" w:lineRule="auto"/>
        <w:jc w:val="both"/>
        <w:rPr>
          <w:rFonts w:ascii="Arial" w:eastAsia="Times New Roman" w:hAnsi="Arial" w:cs="Arial"/>
          <w:b/>
          <w:color w:val="000000" w:themeColor="text1"/>
          <w:sz w:val="22"/>
          <w:u w:val="single"/>
          <w:lang w:eastAsia="pl-PL"/>
        </w:rPr>
      </w:pPr>
      <w:r w:rsidRPr="006F1117">
        <w:rPr>
          <w:rFonts w:ascii="Arial" w:eastAsia="Times New Roman" w:hAnsi="Arial" w:cs="Arial"/>
          <w:b/>
          <w:color w:val="000000" w:themeColor="text1"/>
          <w:sz w:val="22"/>
          <w:u w:val="single"/>
          <w:lang w:eastAsia="pl-PL"/>
        </w:rPr>
        <w:t xml:space="preserve">Rozdział </w:t>
      </w:r>
      <w:r w:rsidRPr="006F1117">
        <w:rPr>
          <w:rFonts w:ascii="Arial" w:eastAsia="Times New Roman" w:hAnsi="Arial" w:cs="Arial"/>
          <w:b/>
          <w:color w:val="000000" w:themeColor="text1"/>
          <w:sz w:val="22"/>
          <w:u w:val="single"/>
          <w:lang w:val="x-none" w:eastAsia="pl-PL"/>
        </w:rPr>
        <w:t>III. Przedmiot zamówienia:</w:t>
      </w:r>
    </w:p>
    <w:p w14:paraId="3586AB87" w14:textId="3D79002D" w:rsidR="00D51AD8" w:rsidRPr="006F1117" w:rsidRDefault="00AD2AE3" w:rsidP="00D51AD8">
      <w:pPr>
        <w:numPr>
          <w:ilvl w:val="0"/>
          <w:numId w:val="2"/>
        </w:numPr>
        <w:spacing w:after="0" w:line="240" w:lineRule="auto"/>
        <w:ind w:left="284" w:hanging="284"/>
        <w:jc w:val="both"/>
        <w:rPr>
          <w:rFonts w:ascii="Arial" w:hAnsi="Arial" w:cs="Arial"/>
          <w:bCs/>
          <w:color w:val="000000" w:themeColor="text1"/>
          <w:sz w:val="22"/>
        </w:rPr>
      </w:pPr>
      <w:r w:rsidRPr="006F1117">
        <w:rPr>
          <w:rFonts w:ascii="Arial" w:hAnsi="Arial" w:cs="Arial"/>
          <w:bCs/>
          <w:color w:val="000000" w:themeColor="text1"/>
          <w:sz w:val="22"/>
        </w:rPr>
        <w:t xml:space="preserve">Przedmiotem zamówienia jest </w:t>
      </w:r>
      <w:r w:rsidR="00D51AD8" w:rsidRPr="006F1117">
        <w:rPr>
          <w:rFonts w:ascii="Arial" w:hAnsi="Arial" w:cs="Arial"/>
          <w:b/>
          <w:bCs/>
          <w:color w:val="000000" w:themeColor="text1"/>
          <w:sz w:val="22"/>
        </w:rPr>
        <w:t xml:space="preserve">dostawa przedmiotów umundurowania </w:t>
      </w:r>
      <w:r w:rsidR="00D51AD8" w:rsidRPr="006F1117">
        <w:rPr>
          <w:rFonts w:ascii="Arial" w:hAnsi="Arial" w:cs="Arial"/>
          <w:b/>
          <w:bCs/>
          <w:color w:val="000000" w:themeColor="text1"/>
          <w:sz w:val="22"/>
        </w:rPr>
        <w:br/>
        <w:t xml:space="preserve">i wyekwipowania – trzewiki pilota letnie wzór 2010 i trzewiki pilota zimowe wzór 2010, </w:t>
      </w:r>
      <w:r w:rsidR="00D51AD8" w:rsidRPr="006F1117">
        <w:rPr>
          <w:rFonts w:ascii="Arial" w:hAnsi="Arial" w:cs="Arial"/>
          <w:bCs/>
          <w:color w:val="000000" w:themeColor="text1"/>
          <w:sz w:val="22"/>
        </w:rPr>
        <w:t>zakres zamówienia obejmuje 2 zadania tj.:</w:t>
      </w:r>
    </w:p>
    <w:p w14:paraId="6608896C" w14:textId="77777777" w:rsidR="009270EC" w:rsidRPr="006F1117" w:rsidRDefault="009270EC" w:rsidP="009270EC">
      <w:pPr>
        <w:spacing w:after="0" w:line="240" w:lineRule="auto"/>
        <w:ind w:left="284"/>
        <w:jc w:val="both"/>
        <w:rPr>
          <w:rFonts w:ascii="Arial" w:hAnsi="Arial" w:cs="Arial"/>
          <w:bCs/>
          <w:color w:val="000000" w:themeColor="text1"/>
          <w:sz w:val="22"/>
        </w:rPr>
      </w:pPr>
    </w:p>
    <w:tbl>
      <w:tblPr>
        <w:tblW w:w="80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3544"/>
        <w:gridCol w:w="992"/>
        <w:gridCol w:w="1985"/>
      </w:tblGrid>
      <w:tr w:rsidR="006F1117" w:rsidRPr="006F1117" w14:paraId="58D2F4A6" w14:textId="77777777" w:rsidTr="00D51AD8">
        <w:trPr>
          <w:trHeight w:val="288"/>
        </w:trPr>
        <w:tc>
          <w:tcPr>
            <w:tcW w:w="1559" w:type="dxa"/>
            <w:vAlign w:val="center"/>
          </w:tcPr>
          <w:p w14:paraId="205BBAB9" w14:textId="77777777" w:rsidR="00DF3D89" w:rsidRPr="006F1117" w:rsidRDefault="00DF3D89" w:rsidP="0007301C">
            <w:pPr>
              <w:spacing w:after="0" w:line="240" w:lineRule="auto"/>
              <w:jc w:val="center"/>
              <w:rPr>
                <w:rFonts w:ascii="Arial" w:eastAsia="Times New Roman" w:hAnsi="Arial" w:cs="Arial"/>
                <w:bCs/>
                <w:color w:val="000000" w:themeColor="text1"/>
                <w:sz w:val="22"/>
                <w:lang w:eastAsia="pl-PL"/>
              </w:rPr>
            </w:pPr>
            <w:r w:rsidRPr="006F1117">
              <w:rPr>
                <w:rFonts w:ascii="Arial" w:eastAsia="Times New Roman" w:hAnsi="Arial" w:cs="Arial"/>
                <w:bCs/>
                <w:color w:val="000000" w:themeColor="text1"/>
                <w:sz w:val="22"/>
                <w:lang w:eastAsia="pl-PL"/>
              </w:rPr>
              <w:t>Nr zadania</w:t>
            </w:r>
          </w:p>
        </w:tc>
        <w:tc>
          <w:tcPr>
            <w:tcW w:w="3544" w:type="dxa"/>
            <w:vAlign w:val="center"/>
          </w:tcPr>
          <w:p w14:paraId="7A171349" w14:textId="77777777" w:rsidR="00DF3D89" w:rsidRPr="006F1117" w:rsidRDefault="00DF3D89" w:rsidP="0007301C">
            <w:pPr>
              <w:spacing w:after="0" w:line="240" w:lineRule="auto"/>
              <w:jc w:val="center"/>
              <w:rPr>
                <w:rFonts w:ascii="Arial" w:eastAsia="Times New Roman" w:hAnsi="Arial" w:cs="Arial"/>
                <w:bCs/>
                <w:color w:val="000000" w:themeColor="text1"/>
                <w:sz w:val="22"/>
                <w:lang w:eastAsia="pl-PL"/>
              </w:rPr>
            </w:pPr>
            <w:r w:rsidRPr="006F1117">
              <w:rPr>
                <w:rFonts w:ascii="Arial" w:eastAsia="Times New Roman" w:hAnsi="Arial" w:cs="Arial"/>
                <w:bCs/>
                <w:color w:val="000000" w:themeColor="text1"/>
                <w:sz w:val="22"/>
                <w:lang w:eastAsia="pl-PL"/>
              </w:rPr>
              <w:t>Nazwa przedmiotu</w:t>
            </w:r>
          </w:p>
        </w:tc>
        <w:tc>
          <w:tcPr>
            <w:tcW w:w="992" w:type="dxa"/>
            <w:vAlign w:val="center"/>
          </w:tcPr>
          <w:p w14:paraId="624BCDAE" w14:textId="77777777" w:rsidR="00DF3D89" w:rsidRPr="006F1117" w:rsidRDefault="00DF3D89" w:rsidP="0007301C">
            <w:pPr>
              <w:spacing w:after="0" w:line="240" w:lineRule="auto"/>
              <w:jc w:val="center"/>
              <w:rPr>
                <w:rFonts w:ascii="Arial" w:eastAsia="Times New Roman" w:hAnsi="Arial" w:cs="Arial"/>
                <w:bCs/>
                <w:color w:val="000000" w:themeColor="text1"/>
                <w:sz w:val="22"/>
                <w:lang w:eastAsia="pl-PL"/>
              </w:rPr>
            </w:pPr>
            <w:r w:rsidRPr="006F1117">
              <w:rPr>
                <w:rFonts w:ascii="Arial" w:eastAsia="Times New Roman" w:hAnsi="Arial" w:cs="Arial"/>
                <w:bCs/>
                <w:color w:val="000000" w:themeColor="text1"/>
                <w:sz w:val="22"/>
                <w:lang w:eastAsia="pl-PL"/>
              </w:rPr>
              <w:t>J.m.</w:t>
            </w:r>
          </w:p>
        </w:tc>
        <w:tc>
          <w:tcPr>
            <w:tcW w:w="1985" w:type="dxa"/>
            <w:vAlign w:val="center"/>
          </w:tcPr>
          <w:p w14:paraId="111E7749" w14:textId="77777777" w:rsidR="00DF3D89" w:rsidRPr="006F1117" w:rsidRDefault="00DF3D89" w:rsidP="0007301C">
            <w:pPr>
              <w:spacing w:after="0" w:line="240" w:lineRule="auto"/>
              <w:jc w:val="center"/>
              <w:rPr>
                <w:rFonts w:ascii="Arial" w:eastAsia="Times New Roman" w:hAnsi="Arial" w:cs="Arial"/>
                <w:bCs/>
                <w:color w:val="000000" w:themeColor="text1"/>
                <w:sz w:val="22"/>
                <w:lang w:eastAsia="pl-PL"/>
              </w:rPr>
            </w:pPr>
            <w:r w:rsidRPr="006F1117">
              <w:rPr>
                <w:rFonts w:ascii="Arial" w:eastAsia="Times New Roman" w:hAnsi="Arial" w:cs="Arial"/>
                <w:bCs/>
                <w:color w:val="000000" w:themeColor="text1"/>
                <w:sz w:val="22"/>
                <w:lang w:eastAsia="pl-PL"/>
              </w:rPr>
              <w:t>Ilość zamówienia</w:t>
            </w:r>
          </w:p>
        </w:tc>
      </w:tr>
      <w:tr w:rsidR="006F1117" w:rsidRPr="006F1117" w14:paraId="228BB1A7" w14:textId="77777777" w:rsidTr="00D51AD8">
        <w:trPr>
          <w:trHeight w:val="274"/>
        </w:trPr>
        <w:tc>
          <w:tcPr>
            <w:tcW w:w="1559" w:type="dxa"/>
            <w:vAlign w:val="center"/>
          </w:tcPr>
          <w:p w14:paraId="1F56A4C2" w14:textId="77777777" w:rsidR="00D51AD8" w:rsidRPr="006F1117" w:rsidRDefault="00D51AD8" w:rsidP="00D51AD8">
            <w:pPr>
              <w:shd w:val="clear" w:color="auto" w:fill="FFFFFF" w:themeFill="background1"/>
              <w:spacing w:after="0" w:line="240" w:lineRule="auto"/>
              <w:jc w:val="center"/>
              <w:rPr>
                <w:rFonts w:ascii="Arial" w:eastAsia="Times New Roman" w:hAnsi="Arial" w:cs="Arial"/>
                <w:bCs/>
                <w:color w:val="000000" w:themeColor="text1"/>
                <w:sz w:val="22"/>
                <w:lang w:eastAsia="pl-PL"/>
              </w:rPr>
            </w:pPr>
            <w:r w:rsidRPr="006F1117">
              <w:rPr>
                <w:rFonts w:ascii="Arial" w:eastAsia="Times New Roman" w:hAnsi="Arial" w:cs="Arial"/>
                <w:bCs/>
                <w:color w:val="000000" w:themeColor="text1"/>
                <w:sz w:val="22"/>
                <w:lang w:eastAsia="pl-PL"/>
              </w:rPr>
              <w:t>Zadanie nr 1</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9FB5BC0" w14:textId="486125D0" w:rsidR="00D51AD8" w:rsidRPr="006F1117" w:rsidRDefault="00D51AD8" w:rsidP="00D51AD8">
            <w:pPr>
              <w:shd w:val="clear" w:color="auto" w:fill="FFFFFF" w:themeFill="background1"/>
              <w:spacing w:after="0" w:line="240" w:lineRule="auto"/>
              <w:jc w:val="center"/>
              <w:rPr>
                <w:rFonts w:ascii="Arial" w:eastAsia="Times New Roman" w:hAnsi="Arial" w:cs="Arial"/>
                <w:bCs/>
                <w:color w:val="000000" w:themeColor="text1"/>
                <w:sz w:val="22"/>
                <w:lang w:eastAsia="pl-PL"/>
              </w:rPr>
            </w:pPr>
            <w:r w:rsidRPr="006F1117">
              <w:rPr>
                <w:rFonts w:ascii="Arial" w:hAnsi="Arial" w:cs="Arial"/>
                <w:bCs/>
                <w:color w:val="000000" w:themeColor="text1"/>
                <w:sz w:val="22"/>
              </w:rPr>
              <w:t>Trzewiki pilota letnie wzór 2010</w:t>
            </w:r>
          </w:p>
        </w:tc>
        <w:tc>
          <w:tcPr>
            <w:tcW w:w="992" w:type="dxa"/>
            <w:vAlign w:val="center"/>
          </w:tcPr>
          <w:p w14:paraId="1AFBB436" w14:textId="41705F35" w:rsidR="00D51AD8" w:rsidRPr="006F1117" w:rsidRDefault="00D51AD8" w:rsidP="00D51AD8">
            <w:pPr>
              <w:spacing w:after="0" w:line="240" w:lineRule="auto"/>
              <w:jc w:val="center"/>
              <w:rPr>
                <w:rFonts w:ascii="Arial" w:eastAsia="Times New Roman" w:hAnsi="Arial" w:cs="Arial"/>
                <w:bCs/>
                <w:color w:val="000000" w:themeColor="text1"/>
                <w:sz w:val="22"/>
                <w:lang w:eastAsia="pl-PL"/>
              </w:rPr>
            </w:pPr>
            <w:r w:rsidRPr="006F1117">
              <w:rPr>
                <w:rFonts w:ascii="Arial" w:eastAsia="Times New Roman" w:hAnsi="Arial" w:cs="Arial"/>
                <w:bCs/>
                <w:color w:val="000000" w:themeColor="text1"/>
                <w:sz w:val="22"/>
                <w:lang w:eastAsia="pl-PL"/>
              </w:rPr>
              <w:t>para</w:t>
            </w:r>
          </w:p>
        </w:tc>
        <w:tc>
          <w:tcPr>
            <w:tcW w:w="1985" w:type="dxa"/>
            <w:vAlign w:val="center"/>
          </w:tcPr>
          <w:p w14:paraId="6F4E1BC1" w14:textId="26409186" w:rsidR="00D51AD8" w:rsidRPr="006F1117" w:rsidRDefault="00D51AD8" w:rsidP="00D51AD8">
            <w:pPr>
              <w:spacing w:after="0" w:line="240" w:lineRule="auto"/>
              <w:jc w:val="center"/>
              <w:rPr>
                <w:rFonts w:ascii="Arial" w:eastAsia="Times New Roman" w:hAnsi="Arial" w:cs="Arial"/>
                <w:color w:val="000000" w:themeColor="text1"/>
                <w:sz w:val="22"/>
                <w:lang w:eastAsia="pl-PL"/>
              </w:rPr>
            </w:pPr>
            <w:r w:rsidRPr="006F1117">
              <w:rPr>
                <w:rFonts w:ascii="Arial" w:eastAsia="Times New Roman" w:hAnsi="Arial" w:cs="Arial"/>
                <w:color w:val="000000" w:themeColor="text1"/>
                <w:sz w:val="22"/>
                <w:lang w:eastAsia="pl-PL"/>
              </w:rPr>
              <w:t>1350</w:t>
            </w:r>
          </w:p>
        </w:tc>
      </w:tr>
      <w:tr w:rsidR="00D51AD8" w:rsidRPr="006F1117" w14:paraId="12F7E748" w14:textId="77777777" w:rsidTr="00D51AD8">
        <w:trPr>
          <w:trHeight w:val="279"/>
        </w:trPr>
        <w:tc>
          <w:tcPr>
            <w:tcW w:w="1559" w:type="dxa"/>
            <w:vAlign w:val="center"/>
          </w:tcPr>
          <w:p w14:paraId="642B14EE" w14:textId="77777777" w:rsidR="00D51AD8" w:rsidRPr="006F1117" w:rsidRDefault="00D51AD8" w:rsidP="00D51AD8">
            <w:pPr>
              <w:shd w:val="clear" w:color="auto" w:fill="FFFFFF" w:themeFill="background1"/>
              <w:spacing w:after="0" w:line="240" w:lineRule="auto"/>
              <w:jc w:val="center"/>
              <w:rPr>
                <w:rFonts w:ascii="Arial" w:eastAsia="Times New Roman" w:hAnsi="Arial" w:cs="Arial"/>
                <w:bCs/>
                <w:color w:val="000000" w:themeColor="text1"/>
                <w:sz w:val="22"/>
                <w:lang w:eastAsia="pl-PL"/>
              </w:rPr>
            </w:pPr>
            <w:r w:rsidRPr="006F1117">
              <w:rPr>
                <w:rFonts w:ascii="Arial" w:eastAsia="Times New Roman" w:hAnsi="Arial" w:cs="Arial"/>
                <w:bCs/>
                <w:color w:val="000000" w:themeColor="text1"/>
                <w:sz w:val="22"/>
                <w:lang w:eastAsia="pl-PL"/>
              </w:rPr>
              <w:t>Zadanie nr 2</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63CED051" w14:textId="28109A61" w:rsidR="00D51AD8" w:rsidRPr="006F1117" w:rsidRDefault="00D51AD8" w:rsidP="00D51AD8">
            <w:pPr>
              <w:shd w:val="clear" w:color="auto" w:fill="FFFFFF" w:themeFill="background1"/>
              <w:spacing w:after="0" w:line="240" w:lineRule="auto"/>
              <w:jc w:val="center"/>
              <w:rPr>
                <w:rFonts w:ascii="Arial" w:eastAsia="Times New Roman" w:hAnsi="Arial" w:cs="Arial"/>
                <w:bCs/>
                <w:color w:val="000000" w:themeColor="text1"/>
                <w:sz w:val="22"/>
                <w:lang w:eastAsia="pl-PL"/>
              </w:rPr>
            </w:pPr>
            <w:r w:rsidRPr="006F1117">
              <w:rPr>
                <w:rFonts w:ascii="Arial" w:hAnsi="Arial" w:cs="Arial"/>
                <w:bCs/>
                <w:color w:val="000000" w:themeColor="text1"/>
                <w:sz w:val="22"/>
              </w:rPr>
              <w:t>Trzewiki pilota zimowe wzór 2010</w:t>
            </w:r>
          </w:p>
        </w:tc>
        <w:tc>
          <w:tcPr>
            <w:tcW w:w="992" w:type="dxa"/>
            <w:vAlign w:val="center"/>
          </w:tcPr>
          <w:p w14:paraId="101A95CF" w14:textId="21FDBB5B" w:rsidR="00D51AD8" w:rsidRPr="006F1117" w:rsidRDefault="00D51AD8" w:rsidP="00D51AD8">
            <w:pPr>
              <w:spacing w:after="0" w:line="240" w:lineRule="auto"/>
              <w:jc w:val="center"/>
              <w:rPr>
                <w:rFonts w:ascii="Arial" w:eastAsia="Times New Roman" w:hAnsi="Arial" w:cs="Arial"/>
                <w:bCs/>
                <w:color w:val="000000" w:themeColor="text1"/>
                <w:sz w:val="22"/>
                <w:lang w:eastAsia="pl-PL"/>
              </w:rPr>
            </w:pPr>
            <w:r w:rsidRPr="006F1117">
              <w:rPr>
                <w:rFonts w:ascii="Arial" w:eastAsia="Times New Roman" w:hAnsi="Arial" w:cs="Arial"/>
                <w:bCs/>
                <w:color w:val="000000" w:themeColor="text1"/>
                <w:sz w:val="22"/>
                <w:lang w:eastAsia="pl-PL"/>
              </w:rPr>
              <w:t>para</w:t>
            </w:r>
          </w:p>
        </w:tc>
        <w:tc>
          <w:tcPr>
            <w:tcW w:w="1985" w:type="dxa"/>
            <w:vAlign w:val="center"/>
          </w:tcPr>
          <w:p w14:paraId="7C16D50A" w14:textId="5C2D7CD6" w:rsidR="00D51AD8" w:rsidRPr="006F1117" w:rsidRDefault="00D51AD8" w:rsidP="00D51AD8">
            <w:pPr>
              <w:spacing w:after="0" w:line="240" w:lineRule="auto"/>
              <w:jc w:val="center"/>
              <w:rPr>
                <w:rFonts w:ascii="Arial" w:eastAsia="Times New Roman" w:hAnsi="Arial" w:cs="Arial"/>
                <w:color w:val="000000" w:themeColor="text1"/>
                <w:sz w:val="22"/>
                <w:lang w:eastAsia="pl-PL"/>
              </w:rPr>
            </w:pPr>
            <w:r w:rsidRPr="006F1117">
              <w:rPr>
                <w:rFonts w:ascii="Arial" w:eastAsia="Times New Roman" w:hAnsi="Arial" w:cs="Arial"/>
                <w:color w:val="000000" w:themeColor="text1"/>
                <w:sz w:val="22"/>
                <w:lang w:eastAsia="pl-PL"/>
              </w:rPr>
              <w:t>1350</w:t>
            </w:r>
          </w:p>
        </w:tc>
      </w:tr>
    </w:tbl>
    <w:p w14:paraId="7945C9C9" w14:textId="5B0B00A6" w:rsidR="0007301C" w:rsidRPr="006F1117" w:rsidRDefault="0007301C" w:rsidP="0007301C">
      <w:pPr>
        <w:spacing w:after="0" w:line="240" w:lineRule="auto"/>
        <w:jc w:val="both"/>
        <w:rPr>
          <w:rFonts w:ascii="Arial" w:hAnsi="Arial" w:cs="Arial"/>
          <w:bCs/>
          <w:color w:val="000000" w:themeColor="text1"/>
          <w:sz w:val="6"/>
          <w:szCs w:val="6"/>
        </w:rPr>
      </w:pPr>
    </w:p>
    <w:p w14:paraId="207E6FC2" w14:textId="5632D32B" w:rsidR="00491985" w:rsidRPr="006F1117" w:rsidRDefault="00003D08" w:rsidP="00CD0679">
      <w:pPr>
        <w:numPr>
          <w:ilvl w:val="0"/>
          <w:numId w:val="2"/>
        </w:numPr>
        <w:spacing w:after="0" w:line="240" w:lineRule="auto"/>
        <w:ind w:left="284" w:hanging="284"/>
        <w:jc w:val="both"/>
        <w:rPr>
          <w:rFonts w:ascii="Arial" w:hAnsi="Arial" w:cs="Arial"/>
          <w:bCs/>
          <w:color w:val="000000" w:themeColor="text1"/>
          <w:sz w:val="22"/>
        </w:rPr>
      </w:pPr>
      <w:r w:rsidRPr="006F1117">
        <w:rPr>
          <w:rFonts w:ascii="Arial" w:hAnsi="Arial" w:cs="Arial"/>
          <w:bCs/>
          <w:color w:val="000000" w:themeColor="text1"/>
          <w:sz w:val="22"/>
        </w:rPr>
        <w:t>Zamawiający</w:t>
      </w:r>
      <w:r w:rsidRPr="006F1117">
        <w:rPr>
          <w:rFonts w:ascii="Arial" w:hAnsi="Arial" w:cs="Arial"/>
          <w:color w:val="000000" w:themeColor="text1"/>
          <w:sz w:val="22"/>
        </w:rPr>
        <w:t xml:space="preserve"> zastrzega sobie możliwość skorzystania  z prawa opcji. Przedmiot zamówienia dostarczony w ramach prawa opcji musi spełniać wymagania jak dla zamówienia </w:t>
      </w:r>
      <w:r w:rsidR="00160E95" w:rsidRPr="006F1117">
        <w:rPr>
          <w:rFonts w:ascii="Arial" w:hAnsi="Arial" w:cs="Arial"/>
          <w:color w:val="000000" w:themeColor="text1"/>
          <w:sz w:val="22"/>
        </w:rPr>
        <w:t>podstawowego</w:t>
      </w:r>
      <w:r w:rsidRPr="006F1117">
        <w:rPr>
          <w:rFonts w:ascii="Arial" w:hAnsi="Arial" w:cs="Arial"/>
          <w:color w:val="000000" w:themeColor="text1"/>
          <w:sz w:val="22"/>
        </w:rPr>
        <w:t>. Zamawiający zastrzega, iż część zamówienia określona jako „prawo opcji” jest uprawnieniem, a nie zobowiązaniem Zamawiającego.</w:t>
      </w:r>
    </w:p>
    <w:p w14:paraId="15B2F2DE" w14:textId="4E7EF3E4" w:rsidR="00077804" w:rsidRPr="006F1117" w:rsidRDefault="00003D08" w:rsidP="00491985">
      <w:pPr>
        <w:numPr>
          <w:ilvl w:val="0"/>
          <w:numId w:val="2"/>
        </w:numPr>
        <w:spacing w:after="0" w:line="240" w:lineRule="auto"/>
        <w:ind w:left="284" w:hanging="284"/>
        <w:jc w:val="both"/>
        <w:rPr>
          <w:rFonts w:ascii="Arial" w:hAnsi="Arial" w:cs="Arial"/>
          <w:bCs/>
          <w:color w:val="000000" w:themeColor="text1"/>
          <w:sz w:val="22"/>
        </w:rPr>
      </w:pPr>
      <w:r w:rsidRPr="006F1117">
        <w:rPr>
          <w:rFonts w:ascii="Arial" w:hAnsi="Arial" w:cs="Arial"/>
          <w:bCs/>
          <w:color w:val="000000" w:themeColor="text1"/>
          <w:sz w:val="22"/>
        </w:rPr>
        <w:t>W ramach opcji zamawiający może wymagać dodatkowo dostawy:</w:t>
      </w:r>
    </w:p>
    <w:p w14:paraId="775F4CB7" w14:textId="77777777" w:rsidR="009270EC" w:rsidRPr="006F1117" w:rsidRDefault="009270EC" w:rsidP="009270EC">
      <w:pPr>
        <w:spacing w:after="0" w:line="240" w:lineRule="auto"/>
        <w:ind w:left="284"/>
        <w:jc w:val="both"/>
        <w:rPr>
          <w:rFonts w:ascii="Arial" w:hAnsi="Arial" w:cs="Arial"/>
          <w:bCs/>
          <w:color w:val="000000" w:themeColor="text1"/>
          <w:sz w:val="22"/>
        </w:rPr>
      </w:pPr>
    </w:p>
    <w:p w14:paraId="1FD63994" w14:textId="31427651" w:rsidR="0007301C" w:rsidRPr="006F1117" w:rsidRDefault="0007301C" w:rsidP="00021B98">
      <w:pPr>
        <w:spacing w:after="0" w:line="240" w:lineRule="auto"/>
        <w:jc w:val="both"/>
        <w:rPr>
          <w:rFonts w:ascii="Arial" w:hAnsi="Arial" w:cs="Arial"/>
          <w:bCs/>
          <w:color w:val="000000" w:themeColor="text1"/>
          <w:sz w:val="6"/>
          <w:szCs w:val="6"/>
        </w:rPr>
      </w:pPr>
    </w:p>
    <w:tbl>
      <w:tblPr>
        <w:tblW w:w="80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3544"/>
        <w:gridCol w:w="992"/>
        <w:gridCol w:w="1985"/>
      </w:tblGrid>
      <w:tr w:rsidR="006F1117" w:rsidRPr="006F1117" w14:paraId="194E06D9" w14:textId="77777777" w:rsidTr="00D51AD8">
        <w:trPr>
          <w:trHeight w:val="409"/>
        </w:trPr>
        <w:tc>
          <w:tcPr>
            <w:tcW w:w="1559" w:type="dxa"/>
            <w:vAlign w:val="center"/>
          </w:tcPr>
          <w:p w14:paraId="464967E4" w14:textId="77777777" w:rsidR="00DF3D89" w:rsidRPr="006F1117" w:rsidRDefault="00DF3D89" w:rsidP="00221B9F">
            <w:pPr>
              <w:spacing w:after="0" w:line="240" w:lineRule="auto"/>
              <w:jc w:val="center"/>
              <w:rPr>
                <w:rFonts w:ascii="Arial" w:eastAsia="Times New Roman" w:hAnsi="Arial" w:cs="Arial"/>
                <w:bCs/>
                <w:color w:val="000000" w:themeColor="text1"/>
                <w:sz w:val="22"/>
                <w:lang w:eastAsia="pl-PL"/>
              </w:rPr>
            </w:pPr>
            <w:r w:rsidRPr="006F1117">
              <w:rPr>
                <w:rFonts w:ascii="Arial" w:eastAsia="Times New Roman" w:hAnsi="Arial" w:cs="Arial"/>
                <w:bCs/>
                <w:color w:val="000000" w:themeColor="text1"/>
                <w:sz w:val="22"/>
                <w:lang w:eastAsia="pl-PL"/>
              </w:rPr>
              <w:t>Nr zadania</w:t>
            </w:r>
          </w:p>
        </w:tc>
        <w:tc>
          <w:tcPr>
            <w:tcW w:w="3544" w:type="dxa"/>
            <w:vAlign w:val="center"/>
          </w:tcPr>
          <w:p w14:paraId="09237D4F" w14:textId="77777777" w:rsidR="00DF3D89" w:rsidRPr="006F1117" w:rsidRDefault="00DF3D89" w:rsidP="00221B9F">
            <w:pPr>
              <w:spacing w:after="0" w:line="240" w:lineRule="auto"/>
              <w:jc w:val="center"/>
              <w:rPr>
                <w:rFonts w:ascii="Arial" w:eastAsia="Times New Roman" w:hAnsi="Arial" w:cs="Arial"/>
                <w:bCs/>
                <w:color w:val="000000" w:themeColor="text1"/>
                <w:sz w:val="22"/>
                <w:lang w:eastAsia="pl-PL"/>
              </w:rPr>
            </w:pPr>
            <w:r w:rsidRPr="006F1117">
              <w:rPr>
                <w:rFonts w:ascii="Arial" w:eastAsia="Times New Roman" w:hAnsi="Arial" w:cs="Arial"/>
                <w:bCs/>
                <w:color w:val="000000" w:themeColor="text1"/>
                <w:sz w:val="22"/>
                <w:lang w:eastAsia="pl-PL"/>
              </w:rPr>
              <w:t>Nazwa przedmiotu</w:t>
            </w:r>
          </w:p>
        </w:tc>
        <w:tc>
          <w:tcPr>
            <w:tcW w:w="992" w:type="dxa"/>
            <w:vAlign w:val="center"/>
          </w:tcPr>
          <w:p w14:paraId="318AED42" w14:textId="77777777" w:rsidR="00DF3D89" w:rsidRPr="006F1117" w:rsidRDefault="00DF3D89" w:rsidP="00221B9F">
            <w:pPr>
              <w:spacing w:after="0" w:line="240" w:lineRule="auto"/>
              <w:jc w:val="center"/>
              <w:rPr>
                <w:rFonts w:ascii="Arial" w:eastAsia="Times New Roman" w:hAnsi="Arial" w:cs="Arial"/>
                <w:bCs/>
                <w:color w:val="000000" w:themeColor="text1"/>
                <w:sz w:val="22"/>
                <w:lang w:eastAsia="pl-PL"/>
              </w:rPr>
            </w:pPr>
            <w:r w:rsidRPr="006F1117">
              <w:rPr>
                <w:rFonts w:ascii="Arial" w:eastAsia="Times New Roman" w:hAnsi="Arial" w:cs="Arial"/>
                <w:bCs/>
                <w:color w:val="000000" w:themeColor="text1"/>
                <w:sz w:val="22"/>
                <w:lang w:eastAsia="pl-PL"/>
              </w:rPr>
              <w:t>J.m.</w:t>
            </w:r>
          </w:p>
        </w:tc>
        <w:tc>
          <w:tcPr>
            <w:tcW w:w="1985" w:type="dxa"/>
            <w:vAlign w:val="center"/>
          </w:tcPr>
          <w:p w14:paraId="39BCC13D" w14:textId="77777777" w:rsidR="00DF3D89" w:rsidRPr="006F1117" w:rsidRDefault="00DF3D89" w:rsidP="00221B9F">
            <w:pPr>
              <w:spacing w:after="0" w:line="240" w:lineRule="auto"/>
              <w:jc w:val="center"/>
              <w:rPr>
                <w:rFonts w:ascii="Arial" w:eastAsia="Times New Roman" w:hAnsi="Arial" w:cs="Arial"/>
                <w:bCs/>
                <w:color w:val="000000" w:themeColor="text1"/>
                <w:sz w:val="22"/>
                <w:lang w:eastAsia="pl-PL"/>
              </w:rPr>
            </w:pPr>
            <w:r w:rsidRPr="006F1117">
              <w:rPr>
                <w:rFonts w:ascii="Arial" w:eastAsia="Times New Roman" w:hAnsi="Arial" w:cs="Arial"/>
                <w:bCs/>
                <w:color w:val="000000" w:themeColor="text1"/>
                <w:sz w:val="22"/>
                <w:lang w:eastAsia="pl-PL"/>
              </w:rPr>
              <w:t>Ilość zamówienia</w:t>
            </w:r>
          </w:p>
        </w:tc>
      </w:tr>
      <w:tr w:rsidR="006F1117" w:rsidRPr="006F1117" w14:paraId="6D0AA62B" w14:textId="77777777" w:rsidTr="00D51AD8">
        <w:trPr>
          <w:trHeight w:val="274"/>
        </w:trPr>
        <w:tc>
          <w:tcPr>
            <w:tcW w:w="1559" w:type="dxa"/>
            <w:vAlign w:val="center"/>
          </w:tcPr>
          <w:p w14:paraId="61696375" w14:textId="77777777" w:rsidR="00D51AD8" w:rsidRPr="006F1117" w:rsidRDefault="00D51AD8" w:rsidP="00D51AD8">
            <w:pPr>
              <w:shd w:val="clear" w:color="auto" w:fill="FFFFFF" w:themeFill="background1"/>
              <w:spacing w:after="0" w:line="240" w:lineRule="auto"/>
              <w:jc w:val="center"/>
              <w:rPr>
                <w:rFonts w:ascii="Arial" w:eastAsia="Times New Roman" w:hAnsi="Arial" w:cs="Arial"/>
                <w:bCs/>
                <w:color w:val="000000" w:themeColor="text1"/>
                <w:sz w:val="22"/>
                <w:lang w:eastAsia="pl-PL"/>
              </w:rPr>
            </w:pPr>
            <w:r w:rsidRPr="006F1117">
              <w:rPr>
                <w:rFonts w:ascii="Arial" w:eastAsia="Times New Roman" w:hAnsi="Arial" w:cs="Arial"/>
                <w:bCs/>
                <w:color w:val="000000" w:themeColor="text1"/>
                <w:sz w:val="22"/>
                <w:lang w:eastAsia="pl-PL"/>
              </w:rPr>
              <w:t>Zadanie nr 1</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3197B4A" w14:textId="6E410AB8" w:rsidR="00D51AD8" w:rsidRPr="006F1117" w:rsidRDefault="00D51AD8" w:rsidP="00D51AD8">
            <w:pPr>
              <w:shd w:val="clear" w:color="auto" w:fill="FFFFFF" w:themeFill="background1"/>
              <w:spacing w:after="0" w:line="240" w:lineRule="auto"/>
              <w:jc w:val="center"/>
              <w:rPr>
                <w:rFonts w:ascii="Arial" w:eastAsia="Times New Roman" w:hAnsi="Arial" w:cs="Arial"/>
                <w:bCs/>
                <w:color w:val="000000" w:themeColor="text1"/>
                <w:sz w:val="22"/>
                <w:lang w:eastAsia="pl-PL"/>
              </w:rPr>
            </w:pPr>
            <w:r w:rsidRPr="006F1117">
              <w:rPr>
                <w:rFonts w:ascii="Arial" w:hAnsi="Arial" w:cs="Arial"/>
                <w:bCs/>
                <w:color w:val="000000" w:themeColor="text1"/>
                <w:sz w:val="22"/>
              </w:rPr>
              <w:t>Trzewiki pilota letnie wzór 2010</w:t>
            </w:r>
          </w:p>
        </w:tc>
        <w:tc>
          <w:tcPr>
            <w:tcW w:w="992" w:type="dxa"/>
            <w:vAlign w:val="center"/>
          </w:tcPr>
          <w:p w14:paraId="239B7C0F" w14:textId="77777777" w:rsidR="00D51AD8" w:rsidRPr="006F1117" w:rsidRDefault="00D51AD8" w:rsidP="00D51AD8">
            <w:pPr>
              <w:spacing w:after="0" w:line="240" w:lineRule="auto"/>
              <w:jc w:val="center"/>
              <w:rPr>
                <w:rFonts w:ascii="Arial" w:eastAsia="Times New Roman" w:hAnsi="Arial" w:cs="Arial"/>
                <w:bCs/>
                <w:color w:val="000000" w:themeColor="text1"/>
                <w:sz w:val="22"/>
                <w:lang w:eastAsia="pl-PL"/>
              </w:rPr>
            </w:pPr>
            <w:r w:rsidRPr="006F1117">
              <w:rPr>
                <w:rFonts w:ascii="Arial" w:eastAsia="Times New Roman" w:hAnsi="Arial" w:cs="Arial"/>
                <w:bCs/>
                <w:color w:val="000000" w:themeColor="text1"/>
                <w:sz w:val="22"/>
                <w:lang w:eastAsia="pl-PL"/>
              </w:rPr>
              <w:t>para</w:t>
            </w:r>
          </w:p>
        </w:tc>
        <w:tc>
          <w:tcPr>
            <w:tcW w:w="1985" w:type="dxa"/>
            <w:vAlign w:val="center"/>
          </w:tcPr>
          <w:p w14:paraId="1EF30B71" w14:textId="0F216FF3" w:rsidR="00D51AD8" w:rsidRPr="006F1117" w:rsidRDefault="00D51AD8" w:rsidP="00D51AD8">
            <w:pPr>
              <w:spacing w:after="0" w:line="240" w:lineRule="auto"/>
              <w:jc w:val="center"/>
              <w:rPr>
                <w:rFonts w:ascii="Arial" w:eastAsia="Times New Roman" w:hAnsi="Arial" w:cs="Arial"/>
                <w:color w:val="000000" w:themeColor="text1"/>
                <w:sz w:val="22"/>
                <w:lang w:eastAsia="pl-PL"/>
              </w:rPr>
            </w:pPr>
            <w:r w:rsidRPr="006F1117">
              <w:rPr>
                <w:rFonts w:ascii="Arial" w:eastAsia="Times New Roman" w:hAnsi="Arial" w:cs="Arial"/>
                <w:color w:val="000000" w:themeColor="text1"/>
                <w:sz w:val="22"/>
                <w:lang w:eastAsia="pl-PL"/>
              </w:rPr>
              <w:t>do 1000</w:t>
            </w:r>
          </w:p>
        </w:tc>
      </w:tr>
      <w:tr w:rsidR="00D51AD8" w:rsidRPr="006F1117" w14:paraId="3858D72F" w14:textId="77777777" w:rsidTr="00D51AD8">
        <w:trPr>
          <w:trHeight w:val="279"/>
        </w:trPr>
        <w:tc>
          <w:tcPr>
            <w:tcW w:w="1559" w:type="dxa"/>
            <w:vAlign w:val="center"/>
          </w:tcPr>
          <w:p w14:paraId="4C95C1B2" w14:textId="77777777" w:rsidR="00D51AD8" w:rsidRPr="006F1117" w:rsidRDefault="00D51AD8" w:rsidP="00D51AD8">
            <w:pPr>
              <w:shd w:val="clear" w:color="auto" w:fill="FFFFFF" w:themeFill="background1"/>
              <w:spacing w:after="0" w:line="240" w:lineRule="auto"/>
              <w:jc w:val="center"/>
              <w:rPr>
                <w:rFonts w:ascii="Arial" w:eastAsia="Times New Roman" w:hAnsi="Arial" w:cs="Arial"/>
                <w:bCs/>
                <w:color w:val="000000" w:themeColor="text1"/>
                <w:sz w:val="22"/>
                <w:lang w:eastAsia="pl-PL"/>
              </w:rPr>
            </w:pPr>
            <w:r w:rsidRPr="006F1117">
              <w:rPr>
                <w:rFonts w:ascii="Arial" w:eastAsia="Times New Roman" w:hAnsi="Arial" w:cs="Arial"/>
                <w:bCs/>
                <w:color w:val="000000" w:themeColor="text1"/>
                <w:sz w:val="22"/>
                <w:lang w:eastAsia="pl-PL"/>
              </w:rPr>
              <w:t>Zadanie nr 2</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834B018" w14:textId="072580BC" w:rsidR="00D51AD8" w:rsidRPr="006F1117" w:rsidRDefault="00D51AD8" w:rsidP="00D51AD8">
            <w:pPr>
              <w:shd w:val="clear" w:color="auto" w:fill="FFFFFF" w:themeFill="background1"/>
              <w:spacing w:after="0" w:line="240" w:lineRule="auto"/>
              <w:jc w:val="center"/>
              <w:rPr>
                <w:rFonts w:ascii="Arial" w:eastAsia="Times New Roman" w:hAnsi="Arial" w:cs="Arial"/>
                <w:bCs/>
                <w:color w:val="000000" w:themeColor="text1"/>
                <w:sz w:val="22"/>
                <w:lang w:eastAsia="pl-PL"/>
              </w:rPr>
            </w:pPr>
            <w:r w:rsidRPr="006F1117">
              <w:rPr>
                <w:rFonts w:ascii="Arial" w:hAnsi="Arial" w:cs="Arial"/>
                <w:bCs/>
                <w:color w:val="000000" w:themeColor="text1"/>
                <w:sz w:val="22"/>
              </w:rPr>
              <w:t>Trzewiki pilota zimowe wzór 2010</w:t>
            </w:r>
          </w:p>
        </w:tc>
        <w:tc>
          <w:tcPr>
            <w:tcW w:w="992" w:type="dxa"/>
            <w:vAlign w:val="center"/>
          </w:tcPr>
          <w:p w14:paraId="085447D0" w14:textId="77777777" w:rsidR="00D51AD8" w:rsidRPr="006F1117" w:rsidRDefault="00D51AD8" w:rsidP="00D51AD8">
            <w:pPr>
              <w:spacing w:after="0" w:line="240" w:lineRule="auto"/>
              <w:jc w:val="center"/>
              <w:rPr>
                <w:rFonts w:ascii="Arial" w:eastAsia="Times New Roman" w:hAnsi="Arial" w:cs="Arial"/>
                <w:bCs/>
                <w:color w:val="000000" w:themeColor="text1"/>
                <w:sz w:val="22"/>
                <w:lang w:eastAsia="pl-PL"/>
              </w:rPr>
            </w:pPr>
            <w:r w:rsidRPr="006F1117">
              <w:rPr>
                <w:rFonts w:ascii="Arial" w:eastAsia="Times New Roman" w:hAnsi="Arial" w:cs="Arial"/>
                <w:bCs/>
                <w:color w:val="000000" w:themeColor="text1"/>
                <w:sz w:val="22"/>
                <w:lang w:eastAsia="pl-PL"/>
              </w:rPr>
              <w:t>para</w:t>
            </w:r>
          </w:p>
        </w:tc>
        <w:tc>
          <w:tcPr>
            <w:tcW w:w="1985" w:type="dxa"/>
            <w:vAlign w:val="center"/>
          </w:tcPr>
          <w:p w14:paraId="2453A7CB" w14:textId="0B775B68" w:rsidR="00D51AD8" w:rsidRPr="006F1117" w:rsidRDefault="00D51AD8" w:rsidP="00D51AD8">
            <w:pPr>
              <w:spacing w:after="0" w:line="240" w:lineRule="auto"/>
              <w:jc w:val="center"/>
              <w:rPr>
                <w:rFonts w:ascii="Arial" w:eastAsia="Times New Roman" w:hAnsi="Arial" w:cs="Arial"/>
                <w:color w:val="000000" w:themeColor="text1"/>
                <w:sz w:val="22"/>
                <w:lang w:eastAsia="pl-PL"/>
              </w:rPr>
            </w:pPr>
            <w:r w:rsidRPr="006F1117">
              <w:rPr>
                <w:rFonts w:ascii="Arial" w:eastAsia="Times New Roman" w:hAnsi="Arial" w:cs="Arial"/>
                <w:color w:val="000000" w:themeColor="text1"/>
                <w:sz w:val="22"/>
                <w:lang w:eastAsia="pl-PL"/>
              </w:rPr>
              <w:t>do 1000</w:t>
            </w:r>
          </w:p>
        </w:tc>
      </w:tr>
    </w:tbl>
    <w:p w14:paraId="43A3BA74" w14:textId="2227565A" w:rsidR="00DF3D89" w:rsidRPr="006F1117" w:rsidRDefault="00DF3D89" w:rsidP="00021B98">
      <w:pPr>
        <w:spacing w:after="0" w:line="240" w:lineRule="auto"/>
        <w:jc w:val="both"/>
        <w:rPr>
          <w:rFonts w:ascii="Arial" w:hAnsi="Arial" w:cs="Arial"/>
          <w:bCs/>
          <w:color w:val="000000" w:themeColor="text1"/>
          <w:sz w:val="6"/>
          <w:szCs w:val="6"/>
        </w:rPr>
      </w:pPr>
    </w:p>
    <w:p w14:paraId="70594676" w14:textId="1E5CEBDB" w:rsidR="00003D08" w:rsidRPr="006F1117" w:rsidRDefault="00003D08" w:rsidP="0007301C">
      <w:pPr>
        <w:numPr>
          <w:ilvl w:val="0"/>
          <w:numId w:val="2"/>
        </w:numPr>
        <w:spacing w:after="0" w:line="240" w:lineRule="auto"/>
        <w:ind w:left="284" w:hanging="284"/>
        <w:jc w:val="both"/>
        <w:rPr>
          <w:rFonts w:ascii="Arial" w:hAnsi="Arial" w:cs="Arial"/>
          <w:bCs/>
          <w:color w:val="000000" w:themeColor="text1"/>
          <w:sz w:val="22"/>
        </w:rPr>
      </w:pPr>
      <w:r w:rsidRPr="006F1117">
        <w:rPr>
          <w:rFonts w:ascii="Arial" w:hAnsi="Arial" w:cs="Arial"/>
          <w:bCs/>
          <w:color w:val="000000" w:themeColor="text1"/>
          <w:sz w:val="22"/>
        </w:rPr>
        <w:t xml:space="preserve">Szczegółowe warunki realizacji zamówienia w ramach opcji zawarte zostały </w:t>
      </w:r>
      <w:r w:rsidRPr="006F1117">
        <w:rPr>
          <w:rFonts w:ascii="Arial" w:hAnsi="Arial" w:cs="Arial"/>
          <w:bCs/>
          <w:color w:val="000000" w:themeColor="text1"/>
          <w:sz w:val="22"/>
        </w:rPr>
        <w:br/>
        <w:t>w projektowanych postanowieniach umowy, które stanowią załącznik nr 3 do SWZ.</w:t>
      </w:r>
    </w:p>
    <w:p w14:paraId="03A7AD27" w14:textId="45D63DA2" w:rsidR="00491985" w:rsidRPr="006F1117" w:rsidRDefault="002D4F86" w:rsidP="00491985">
      <w:pPr>
        <w:numPr>
          <w:ilvl w:val="0"/>
          <w:numId w:val="2"/>
        </w:numPr>
        <w:spacing w:after="0" w:line="240" w:lineRule="auto"/>
        <w:ind w:left="284" w:hanging="284"/>
        <w:jc w:val="both"/>
        <w:rPr>
          <w:rFonts w:ascii="Arial" w:hAnsi="Arial" w:cs="Arial"/>
          <w:bCs/>
          <w:color w:val="000000" w:themeColor="text1"/>
          <w:sz w:val="22"/>
        </w:rPr>
      </w:pPr>
      <w:r w:rsidRPr="006F1117">
        <w:rPr>
          <w:rFonts w:ascii="Arial" w:hAnsi="Arial" w:cs="Arial"/>
          <w:bCs/>
          <w:color w:val="000000" w:themeColor="text1"/>
          <w:sz w:val="22"/>
          <w:szCs w:val="21"/>
        </w:rPr>
        <w:t xml:space="preserve">Zamówienie w ramach prawa </w:t>
      </w:r>
      <w:r w:rsidR="00B928D0" w:rsidRPr="006F1117">
        <w:rPr>
          <w:rFonts w:ascii="Arial" w:hAnsi="Arial" w:cs="Arial"/>
          <w:bCs/>
          <w:color w:val="000000" w:themeColor="text1"/>
          <w:sz w:val="22"/>
          <w:szCs w:val="21"/>
        </w:rPr>
        <w:t>opcji będzie realizowane wg cen jednostkowych określonych przez w</w:t>
      </w:r>
      <w:r w:rsidRPr="006F1117">
        <w:rPr>
          <w:rFonts w:ascii="Arial" w:hAnsi="Arial" w:cs="Arial"/>
          <w:bCs/>
          <w:color w:val="000000" w:themeColor="text1"/>
          <w:sz w:val="22"/>
          <w:szCs w:val="21"/>
        </w:rPr>
        <w:t xml:space="preserve">ykonawcę w formularzu cenowym dla zamówienia podstawowego. Zmiana cen będzie dopuszczalna w przypadkach określonych </w:t>
      </w:r>
      <w:r w:rsidR="00077804" w:rsidRPr="006F1117">
        <w:rPr>
          <w:rFonts w:ascii="Arial" w:hAnsi="Arial" w:cs="Arial"/>
          <w:bCs/>
          <w:color w:val="000000" w:themeColor="text1"/>
          <w:sz w:val="22"/>
          <w:szCs w:val="21"/>
        </w:rPr>
        <w:br/>
      </w:r>
      <w:r w:rsidRPr="006F1117">
        <w:rPr>
          <w:rFonts w:ascii="Arial" w:hAnsi="Arial" w:cs="Arial"/>
          <w:bCs/>
          <w:color w:val="000000" w:themeColor="text1"/>
          <w:sz w:val="22"/>
          <w:szCs w:val="21"/>
        </w:rPr>
        <w:t>w umowie.</w:t>
      </w:r>
    </w:p>
    <w:p w14:paraId="574F02D3" w14:textId="1BD78986" w:rsidR="00003D08" w:rsidRPr="006F1117" w:rsidRDefault="00003D08" w:rsidP="0046755B">
      <w:pPr>
        <w:numPr>
          <w:ilvl w:val="0"/>
          <w:numId w:val="2"/>
        </w:numPr>
        <w:spacing w:after="0" w:line="240" w:lineRule="auto"/>
        <w:ind w:left="284" w:hanging="284"/>
        <w:jc w:val="both"/>
        <w:rPr>
          <w:rFonts w:ascii="Arial" w:hAnsi="Arial" w:cs="Arial"/>
          <w:bCs/>
          <w:color w:val="000000" w:themeColor="text1"/>
          <w:sz w:val="22"/>
        </w:rPr>
      </w:pPr>
      <w:r w:rsidRPr="006F1117">
        <w:rPr>
          <w:rFonts w:ascii="Arial" w:hAnsi="Arial" w:cs="Arial"/>
          <w:bCs/>
          <w:color w:val="000000" w:themeColor="text1"/>
          <w:sz w:val="22"/>
        </w:rPr>
        <w:t>Zg</w:t>
      </w:r>
      <w:r w:rsidR="002D4F86" w:rsidRPr="006F1117">
        <w:rPr>
          <w:rFonts w:ascii="Arial" w:hAnsi="Arial" w:cs="Arial"/>
          <w:bCs/>
          <w:color w:val="000000" w:themeColor="text1"/>
          <w:sz w:val="22"/>
        </w:rPr>
        <w:t xml:space="preserve">odnie z </w:t>
      </w:r>
      <w:r w:rsidR="00077804" w:rsidRPr="006F1117">
        <w:rPr>
          <w:rFonts w:ascii="Arial" w:hAnsi="Arial" w:cs="Arial"/>
          <w:bCs/>
          <w:color w:val="000000" w:themeColor="text1"/>
          <w:sz w:val="22"/>
        </w:rPr>
        <w:t xml:space="preserve">Klauzulą jakościową nr </w:t>
      </w:r>
      <w:r w:rsidR="00D51AD8" w:rsidRPr="006F1117">
        <w:rPr>
          <w:rFonts w:ascii="Arial" w:hAnsi="Arial" w:cs="Arial"/>
          <w:bCs/>
          <w:color w:val="000000" w:themeColor="text1"/>
          <w:sz w:val="22"/>
        </w:rPr>
        <w:t>41</w:t>
      </w:r>
      <w:r w:rsidR="00DF3D89" w:rsidRPr="006F1117">
        <w:rPr>
          <w:rFonts w:ascii="Arial" w:hAnsi="Arial" w:cs="Arial"/>
          <w:bCs/>
          <w:color w:val="000000" w:themeColor="text1"/>
          <w:sz w:val="22"/>
        </w:rPr>
        <w:t>/3RBLog/2024</w:t>
      </w:r>
      <w:r w:rsidRPr="006F1117">
        <w:rPr>
          <w:rFonts w:ascii="Arial" w:hAnsi="Arial" w:cs="Arial"/>
          <w:bCs/>
          <w:color w:val="000000" w:themeColor="text1"/>
          <w:sz w:val="22"/>
        </w:rPr>
        <w:t xml:space="preserve"> r. (</w:t>
      </w:r>
      <w:r w:rsidR="00491985" w:rsidRPr="006F1117">
        <w:rPr>
          <w:rFonts w:ascii="Arial" w:hAnsi="Arial" w:cs="Arial"/>
          <w:bCs/>
          <w:color w:val="000000" w:themeColor="text1"/>
          <w:sz w:val="22"/>
        </w:rPr>
        <w:t>z</w:t>
      </w:r>
      <w:r w:rsidRPr="006F1117">
        <w:rPr>
          <w:rFonts w:ascii="Arial" w:hAnsi="Arial" w:cs="Arial"/>
          <w:bCs/>
          <w:color w:val="000000" w:themeColor="text1"/>
          <w:sz w:val="22"/>
        </w:rPr>
        <w:t>ałącznik nr 6 do SWZ) przedmiot zamówienia będzie podlegał nadzorowaniu jakości r</w:t>
      </w:r>
      <w:r w:rsidR="002D4F86" w:rsidRPr="006F1117">
        <w:rPr>
          <w:rFonts w:ascii="Arial" w:hAnsi="Arial" w:cs="Arial"/>
          <w:bCs/>
          <w:color w:val="000000" w:themeColor="text1"/>
          <w:sz w:val="22"/>
        </w:rPr>
        <w:t xml:space="preserve">ealizowanemu przez RPW zgodnie </w:t>
      </w:r>
      <w:r w:rsidRPr="006F1117">
        <w:rPr>
          <w:rFonts w:ascii="Arial" w:hAnsi="Arial" w:cs="Arial"/>
          <w:bCs/>
          <w:color w:val="000000" w:themeColor="text1"/>
          <w:sz w:val="22"/>
        </w:rPr>
        <w:t xml:space="preserve">z AQAP 2110 wydanie D wersja 1. </w:t>
      </w:r>
      <w:r w:rsidR="0046755B" w:rsidRPr="006F1117">
        <w:rPr>
          <w:rFonts w:ascii="Arial" w:hAnsi="Arial" w:cs="Arial"/>
          <w:bCs/>
          <w:color w:val="000000" w:themeColor="text1"/>
          <w:sz w:val="22"/>
        </w:rPr>
        <w:t>System zarządzania jakością musi być zgodny z PN-EN ISO 9001:2015.</w:t>
      </w:r>
    </w:p>
    <w:p w14:paraId="1CC9BE4F" w14:textId="31A464E3" w:rsidR="00D92746" w:rsidRPr="006F1117" w:rsidRDefault="00003D08" w:rsidP="006E3F2C">
      <w:pPr>
        <w:numPr>
          <w:ilvl w:val="0"/>
          <w:numId w:val="2"/>
        </w:numPr>
        <w:tabs>
          <w:tab w:val="left" w:pos="284"/>
          <w:tab w:val="left" w:pos="426"/>
        </w:tabs>
        <w:spacing w:after="0" w:line="240" w:lineRule="auto"/>
        <w:ind w:left="284" w:hanging="284"/>
        <w:jc w:val="both"/>
        <w:rPr>
          <w:rFonts w:ascii="Arial" w:hAnsi="Arial" w:cs="Arial"/>
          <w:color w:val="000000" w:themeColor="text1"/>
          <w:sz w:val="22"/>
        </w:rPr>
      </w:pPr>
      <w:r w:rsidRPr="006F1117">
        <w:rPr>
          <w:rFonts w:ascii="Arial" w:eastAsia="Times New Roman" w:hAnsi="Arial" w:cs="Arial"/>
          <w:color w:val="000000" w:themeColor="text1"/>
          <w:sz w:val="22"/>
          <w:lang w:eastAsia="pl-PL"/>
        </w:rPr>
        <w:t xml:space="preserve">Warunki realizacji zamówienia określone zostały w projektowanych postanowieniach umowy stanowiących </w:t>
      </w:r>
      <w:r w:rsidRPr="006F1117">
        <w:rPr>
          <w:rFonts w:ascii="Arial" w:eastAsia="Times New Roman" w:hAnsi="Arial" w:cs="Arial"/>
          <w:b/>
          <w:color w:val="000000" w:themeColor="text1"/>
          <w:sz w:val="22"/>
          <w:lang w:eastAsia="pl-PL"/>
        </w:rPr>
        <w:t>załącznik nr 3 do SWZ.</w:t>
      </w:r>
      <w:r w:rsidRPr="006F1117">
        <w:rPr>
          <w:rFonts w:ascii="Arial" w:hAnsi="Arial" w:cs="Arial"/>
          <w:color w:val="000000" w:themeColor="text1"/>
          <w:sz w:val="22"/>
        </w:rPr>
        <w:t xml:space="preserve"> </w:t>
      </w:r>
    </w:p>
    <w:p w14:paraId="774B92E5" w14:textId="36F0C42A" w:rsidR="00003D08" w:rsidRPr="006F1117" w:rsidRDefault="00003D08" w:rsidP="00003D08">
      <w:pPr>
        <w:numPr>
          <w:ilvl w:val="0"/>
          <w:numId w:val="2"/>
        </w:numPr>
        <w:tabs>
          <w:tab w:val="left" w:pos="284"/>
          <w:tab w:val="left" w:pos="426"/>
        </w:tabs>
        <w:spacing w:after="0" w:line="240" w:lineRule="auto"/>
        <w:ind w:left="284" w:hanging="284"/>
        <w:jc w:val="both"/>
        <w:rPr>
          <w:rFonts w:ascii="Arial" w:hAnsi="Arial" w:cs="Arial"/>
          <w:b/>
          <w:color w:val="000000" w:themeColor="text1"/>
          <w:sz w:val="22"/>
        </w:rPr>
      </w:pPr>
      <w:r w:rsidRPr="006F1117">
        <w:rPr>
          <w:rFonts w:ascii="Arial" w:hAnsi="Arial" w:cs="Arial"/>
          <w:color w:val="000000" w:themeColor="text1"/>
          <w:sz w:val="22"/>
        </w:rPr>
        <w:lastRenderedPageBreak/>
        <w:t xml:space="preserve">Przedmiot zamówienia dostarczony będzie do Odbiorców wskazanych w </w:t>
      </w:r>
      <w:r w:rsidR="00077804" w:rsidRPr="006F1117">
        <w:rPr>
          <w:rFonts w:ascii="Arial" w:hAnsi="Arial" w:cs="Arial"/>
          <w:color w:val="000000" w:themeColor="text1"/>
          <w:sz w:val="22"/>
        </w:rPr>
        <w:t>p</w:t>
      </w:r>
      <w:r w:rsidRPr="006F1117">
        <w:rPr>
          <w:rFonts w:ascii="Arial" w:hAnsi="Arial" w:cs="Arial"/>
          <w:color w:val="000000" w:themeColor="text1"/>
          <w:sz w:val="22"/>
        </w:rPr>
        <w:t>lanie dostaw przedmiotów umundurowania</w:t>
      </w:r>
      <w:r w:rsidR="00077804" w:rsidRPr="006F1117">
        <w:rPr>
          <w:rFonts w:ascii="Arial" w:hAnsi="Arial" w:cs="Arial"/>
          <w:color w:val="000000" w:themeColor="text1"/>
          <w:sz w:val="22"/>
        </w:rPr>
        <w:t xml:space="preserve"> i wyekwipowania </w:t>
      </w:r>
      <w:r w:rsidR="00021B98" w:rsidRPr="006F1117">
        <w:rPr>
          <w:rFonts w:ascii="Arial" w:hAnsi="Arial" w:cs="Arial"/>
          <w:color w:val="000000" w:themeColor="text1"/>
          <w:sz w:val="22"/>
        </w:rPr>
        <w:t>na 2025 rok</w:t>
      </w:r>
      <w:r w:rsidR="00077804" w:rsidRPr="006F1117">
        <w:rPr>
          <w:rFonts w:ascii="Arial" w:hAnsi="Arial" w:cs="Arial"/>
          <w:color w:val="000000" w:themeColor="text1"/>
          <w:sz w:val="22"/>
        </w:rPr>
        <w:t xml:space="preserve">, </w:t>
      </w:r>
      <w:r w:rsidRPr="006F1117">
        <w:rPr>
          <w:rFonts w:ascii="Arial" w:hAnsi="Arial" w:cs="Arial"/>
          <w:color w:val="000000" w:themeColor="text1"/>
          <w:sz w:val="22"/>
        </w:rPr>
        <w:t>przekazanym w dniu podpisania umowy, określającym miejsca i terminy dostaw.</w:t>
      </w:r>
    </w:p>
    <w:p w14:paraId="1C363F29" w14:textId="12387E42" w:rsidR="00565515" w:rsidRPr="006F1117" w:rsidRDefault="00003D08" w:rsidP="00565515">
      <w:pPr>
        <w:numPr>
          <w:ilvl w:val="0"/>
          <w:numId w:val="2"/>
        </w:numPr>
        <w:tabs>
          <w:tab w:val="left" w:pos="284"/>
          <w:tab w:val="left" w:pos="426"/>
        </w:tabs>
        <w:spacing w:after="0" w:line="240" w:lineRule="auto"/>
        <w:ind w:left="284" w:hanging="284"/>
        <w:jc w:val="both"/>
        <w:rPr>
          <w:rFonts w:ascii="Arial" w:hAnsi="Arial" w:cs="Arial"/>
          <w:color w:val="000000" w:themeColor="text1"/>
          <w:sz w:val="22"/>
        </w:rPr>
      </w:pPr>
      <w:r w:rsidRPr="006F1117">
        <w:rPr>
          <w:rFonts w:ascii="Arial" w:hAnsi="Arial" w:cs="Arial"/>
          <w:color w:val="000000" w:themeColor="text1"/>
          <w:sz w:val="22"/>
        </w:rPr>
        <w:t xml:space="preserve">Na dostarczone przedmioty zamówienia wykonawca udzieli gwarancji na okres </w:t>
      </w:r>
      <w:r w:rsidR="008210BD" w:rsidRPr="006F1117">
        <w:rPr>
          <w:rFonts w:ascii="Arial" w:hAnsi="Arial" w:cs="Arial"/>
          <w:color w:val="000000" w:themeColor="text1"/>
          <w:sz w:val="22"/>
        </w:rPr>
        <w:br/>
      </w:r>
      <w:r w:rsidRPr="006F1117">
        <w:rPr>
          <w:rFonts w:ascii="Arial" w:hAnsi="Arial" w:cs="Arial"/>
          <w:color w:val="000000" w:themeColor="text1"/>
          <w:sz w:val="22"/>
        </w:rPr>
        <w:t>36 miesięcy liczonych od daty podpisania przez odbiorcę „Protokołu przyjęcia – przekazania”.</w:t>
      </w:r>
    </w:p>
    <w:p w14:paraId="3654D534" w14:textId="556B2E02" w:rsidR="006E4595" w:rsidRPr="006F1117" w:rsidRDefault="006E4595" w:rsidP="006E4595">
      <w:pPr>
        <w:numPr>
          <w:ilvl w:val="0"/>
          <w:numId w:val="2"/>
        </w:numPr>
        <w:tabs>
          <w:tab w:val="left" w:pos="284"/>
          <w:tab w:val="left" w:pos="426"/>
        </w:tabs>
        <w:spacing w:after="0" w:line="240" w:lineRule="auto"/>
        <w:ind w:left="284" w:hanging="284"/>
        <w:jc w:val="both"/>
        <w:rPr>
          <w:rFonts w:ascii="Arial" w:hAnsi="Arial" w:cs="Arial"/>
          <w:color w:val="000000" w:themeColor="text1"/>
          <w:sz w:val="22"/>
        </w:rPr>
      </w:pPr>
      <w:r w:rsidRPr="006F1117">
        <w:rPr>
          <w:rFonts w:ascii="Arial" w:hAnsi="Arial" w:cs="Arial"/>
          <w:bCs/>
          <w:color w:val="000000" w:themeColor="text1"/>
          <w:sz w:val="22"/>
        </w:rPr>
        <w:t>Przedmioty zamówienia muszą być wyprodukowane według wymagań określonych w Wojskowej Dokumentacji Techniczno-Technologicznej (WDTT): 921A/MON (zadanie nr 1) oraz 922A/MON (zadanie nr 2).</w:t>
      </w:r>
    </w:p>
    <w:p w14:paraId="7565A633" w14:textId="154AF457" w:rsidR="006D506C" w:rsidRPr="006F1117" w:rsidRDefault="006D506C" w:rsidP="006E3F2C">
      <w:pPr>
        <w:pStyle w:val="Akapitzlist"/>
        <w:numPr>
          <w:ilvl w:val="0"/>
          <w:numId w:val="2"/>
        </w:numPr>
        <w:tabs>
          <w:tab w:val="left" w:pos="426"/>
        </w:tabs>
        <w:spacing w:after="0" w:line="240" w:lineRule="auto"/>
        <w:ind w:left="426" w:hanging="426"/>
        <w:jc w:val="both"/>
        <w:rPr>
          <w:rFonts w:ascii="Arial" w:hAnsi="Arial" w:cs="Arial"/>
          <w:color w:val="000000" w:themeColor="text1"/>
          <w:sz w:val="22"/>
          <w:u w:val="single"/>
        </w:rPr>
      </w:pPr>
      <w:r w:rsidRPr="006F1117">
        <w:rPr>
          <w:rFonts w:ascii="Arial" w:hAnsi="Arial" w:cs="Arial"/>
          <w:color w:val="000000" w:themeColor="text1"/>
          <w:sz w:val="22"/>
        </w:rPr>
        <w:t>Wszelkie zapisy zawarte w specyfikacji warunków zamówienia wskazujące na typ, znaki towarowe lub pochodzenie przedmiotu zamówienia należy odczytywać wraz z wyrazami „lub równoważne”. Nazwy własne są jedynie przykładowe, nie wskazują na konkretny wyrób lub konkretnego producenta. Wykonawca, oferując przedmiot równoważny do opisanego w specyfikacji jest zobowiązany zachować równoważność w zakresie paramet</w:t>
      </w:r>
      <w:r w:rsidR="00051C9A" w:rsidRPr="006F1117">
        <w:rPr>
          <w:rFonts w:ascii="Arial" w:hAnsi="Arial" w:cs="Arial"/>
          <w:color w:val="000000" w:themeColor="text1"/>
          <w:sz w:val="22"/>
        </w:rPr>
        <w:t>rów użytkowych, funkcjonalnych,</w:t>
      </w:r>
      <w:r w:rsidR="00D1714A" w:rsidRPr="006F1117">
        <w:rPr>
          <w:rFonts w:ascii="Arial" w:hAnsi="Arial" w:cs="Arial"/>
          <w:color w:val="000000" w:themeColor="text1"/>
          <w:sz w:val="22"/>
        </w:rPr>
        <w:t xml:space="preserve"> </w:t>
      </w:r>
      <w:r w:rsidRPr="006F1117">
        <w:rPr>
          <w:rFonts w:ascii="Arial" w:hAnsi="Arial" w:cs="Arial"/>
          <w:color w:val="000000" w:themeColor="text1"/>
          <w:sz w:val="22"/>
        </w:rPr>
        <w:t xml:space="preserve">gabarytowych i jakościowych, określonych przez Zamawiającego w specyfikacji, jako parametry równoważności. </w:t>
      </w:r>
      <w:r w:rsidRPr="006F1117">
        <w:rPr>
          <w:rFonts w:ascii="Arial" w:hAnsi="Arial" w:cs="Arial"/>
          <w:color w:val="000000" w:themeColor="text1"/>
          <w:sz w:val="22"/>
          <w:u w:val="single"/>
        </w:rPr>
        <w:t>Obowiązek udowodnienia, że oferowane wyroby są równoważne spoczywa na Wykonawcy.   </w:t>
      </w:r>
    </w:p>
    <w:p w14:paraId="10610A06" w14:textId="57D56873" w:rsidR="002D4F86" w:rsidRPr="006F1117" w:rsidRDefault="00E10E93" w:rsidP="006E3F2C">
      <w:pPr>
        <w:pStyle w:val="Akapitzlist"/>
        <w:numPr>
          <w:ilvl w:val="0"/>
          <w:numId w:val="2"/>
        </w:numPr>
        <w:tabs>
          <w:tab w:val="left" w:pos="426"/>
        </w:tabs>
        <w:spacing w:after="0" w:line="240" w:lineRule="auto"/>
        <w:ind w:left="426" w:hanging="426"/>
        <w:jc w:val="both"/>
        <w:rPr>
          <w:rFonts w:ascii="Arial" w:hAnsi="Arial" w:cs="Arial"/>
          <w:color w:val="000000" w:themeColor="text1"/>
          <w:sz w:val="22"/>
        </w:rPr>
      </w:pPr>
      <w:r w:rsidRPr="006F1117">
        <w:rPr>
          <w:rFonts w:ascii="Arial" w:hAnsi="Arial" w:cs="Arial"/>
          <w:color w:val="000000" w:themeColor="text1"/>
          <w:sz w:val="22"/>
        </w:rPr>
        <w:t xml:space="preserve">Dostarczone przedmioty </w:t>
      </w:r>
      <w:r w:rsidR="002D4F86" w:rsidRPr="006F1117">
        <w:rPr>
          <w:rFonts w:ascii="Arial" w:hAnsi="Arial" w:cs="Arial"/>
          <w:color w:val="000000" w:themeColor="text1"/>
          <w:sz w:val="22"/>
        </w:rPr>
        <w:t xml:space="preserve">muszą być fabrycznie nowe i pochodzić z </w:t>
      </w:r>
      <w:r w:rsidR="00445868" w:rsidRPr="006F1117">
        <w:rPr>
          <w:rFonts w:ascii="Arial" w:hAnsi="Arial" w:cs="Arial"/>
          <w:color w:val="000000" w:themeColor="text1"/>
          <w:sz w:val="22"/>
        </w:rPr>
        <w:t xml:space="preserve">produkcji </w:t>
      </w:r>
      <w:r w:rsidR="009F7F6E" w:rsidRPr="006F1117">
        <w:rPr>
          <w:rFonts w:ascii="Arial" w:hAnsi="Arial" w:cs="Arial"/>
          <w:color w:val="000000" w:themeColor="text1"/>
          <w:sz w:val="22"/>
        </w:rPr>
        <w:t>realizowanej po terminie zawarcia umowy</w:t>
      </w:r>
      <w:r w:rsidR="002D4F86" w:rsidRPr="006F1117">
        <w:rPr>
          <w:rFonts w:ascii="Arial" w:hAnsi="Arial" w:cs="Arial"/>
          <w:color w:val="000000" w:themeColor="text1"/>
          <w:sz w:val="22"/>
        </w:rPr>
        <w:t>. Materiały zasadnicze i dodatki</w:t>
      </w:r>
      <w:r w:rsidR="00EE1E45" w:rsidRPr="006F1117">
        <w:rPr>
          <w:rFonts w:ascii="Arial" w:hAnsi="Arial" w:cs="Arial"/>
          <w:color w:val="000000" w:themeColor="text1"/>
          <w:sz w:val="22"/>
        </w:rPr>
        <w:t xml:space="preserve"> </w:t>
      </w:r>
      <w:r w:rsidR="002D4F86" w:rsidRPr="006F1117">
        <w:rPr>
          <w:rFonts w:ascii="Arial" w:hAnsi="Arial" w:cs="Arial"/>
          <w:color w:val="000000" w:themeColor="text1"/>
          <w:sz w:val="22"/>
        </w:rPr>
        <w:t xml:space="preserve">użyte do wykonania przedmiotu </w:t>
      </w:r>
      <w:r w:rsidR="00DF3D89" w:rsidRPr="006F1117">
        <w:rPr>
          <w:rFonts w:ascii="Arial" w:hAnsi="Arial" w:cs="Arial"/>
          <w:color w:val="000000" w:themeColor="text1"/>
          <w:sz w:val="22"/>
        </w:rPr>
        <w:t>zamówienia</w:t>
      </w:r>
      <w:r w:rsidR="002D4F86" w:rsidRPr="006F1117">
        <w:rPr>
          <w:rFonts w:ascii="Arial" w:hAnsi="Arial" w:cs="Arial"/>
          <w:color w:val="000000" w:themeColor="text1"/>
          <w:sz w:val="22"/>
        </w:rPr>
        <w:t xml:space="preserve"> nie mogą pochodzić z produkcji starszej niż </w:t>
      </w:r>
      <w:r w:rsidR="006E4595" w:rsidRPr="006F1117">
        <w:rPr>
          <w:rFonts w:ascii="Arial" w:hAnsi="Arial" w:cs="Arial"/>
          <w:color w:val="000000" w:themeColor="text1"/>
          <w:sz w:val="22"/>
        </w:rPr>
        <w:br/>
      </w:r>
      <w:r w:rsidR="00681EC9" w:rsidRPr="006F1117">
        <w:rPr>
          <w:rFonts w:ascii="Arial" w:hAnsi="Arial" w:cs="Arial"/>
          <w:color w:val="000000" w:themeColor="text1"/>
          <w:sz w:val="22"/>
        </w:rPr>
        <w:t>z</w:t>
      </w:r>
      <w:r w:rsidR="002D4F86" w:rsidRPr="006F1117">
        <w:rPr>
          <w:rFonts w:ascii="Arial" w:hAnsi="Arial" w:cs="Arial"/>
          <w:color w:val="000000" w:themeColor="text1"/>
          <w:sz w:val="22"/>
        </w:rPr>
        <w:t xml:space="preserve"> roku poprzedzając</w:t>
      </w:r>
      <w:r w:rsidR="00681EC9" w:rsidRPr="006F1117">
        <w:rPr>
          <w:rFonts w:ascii="Arial" w:hAnsi="Arial" w:cs="Arial"/>
          <w:color w:val="000000" w:themeColor="text1"/>
          <w:sz w:val="22"/>
        </w:rPr>
        <w:t>ego</w:t>
      </w:r>
      <w:r w:rsidR="002D4F86" w:rsidRPr="006F1117">
        <w:rPr>
          <w:rFonts w:ascii="Arial" w:hAnsi="Arial" w:cs="Arial"/>
          <w:color w:val="000000" w:themeColor="text1"/>
          <w:sz w:val="22"/>
        </w:rPr>
        <w:t xml:space="preserve"> rok dostawy wyrobu (PUiW).</w:t>
      </w:r>
    </w:p>
    <w:p w14:paraId="06516028" w14:textId="147C9C3C" w:rsidR="000A01AF" w:rsidRPr="006F1117" w:rsidRDefault="000A01AF" w:rsidP="006E3F2C">
      <w:pPr>
        <w:pStyle w:val="Akapitzlist"/>
        <w:numPr>
          <w:ilvl w:val="0"/>
          <w:numId w:val="2"/>
        </w:numPr>
        <w:tabs>
          <w:tab w:val="left" w:pos="426"/>
        </w:tabs>
        <w:spacing w:after="0" w:line="240" w:lineRule="auto"/>
        <w:ind w:left="426" w:hanging="426"/>
        <w:jc w:val="both"/>
        <w:rPr>
          <w:rFonts w:ascii="Arial" w:hAnsi="Arial" w:cs="Arial"/>
          <w:color w:val="000000" w:themeColor="text1"/>
          <w:sz w:val="22"/>
        </w:rPr>
      </w:pPr>
      <w:r w:rsidRPr="006F1117">
        <w:rPr>
          <w:rFonts w:ascii="Arial" w:hAnsi="Arial" w:cs="Arial"/>
          <w:color w:val="000000" w:themeColor="text1"/>
          <w:sz w:val="22"/>
          <w:lang w:eastAsia="x-none"/>
        </w:rPr>
        <w:t>Dostawy kierowane do Składów Materiałowych powinny być pakowane na europaletach wykonanych z drewna o wymiarach 800 x 1200 x 144 mm. Wysokość europalety z towarem nie może przekraczać 1200 mm.</w:t>
      </w:r>
    </w:p>
    <w:p w14:paraId="0AE9E361" w14:textId="23BC33DC" w:rsidR="00F04AEA" w:rsidRPr="006F1117" w:rsidRDefault="00F04AEA" w:rsidP="00F04AEA">
      <w:pPr>
        <w:pStyle w:val="Akapitzlist"/>
        <w:numPr>
          <w:ilvl w:val="0"/>
          <w:numId w:val="2"/>
        </w:numPr>
        <w:tabs>
          <w:tab w:val="left" w:pos="426"/>
        </w:tabs>
        <w:spacing w:after="0" w:line="240" w:lineRule="auto"/>
        <w:ind w:left="426" w:hanging="426"/>
        <w:jc w:val="both"/>
        <w:rPr>
          <w:rFonts w:ascii="Arial" w:hAnsi="Arial" w:cs="Arial"/>
          <w:color w:val="000000" w:themeColor="text1"/>
          <w:sz w:val="22"/>
        </w:rPr>
      </w:pPr>
      <w:r w:rsidRPr="006F1117">
        <w:rPr>
          <w:rFonts w:ascii="Arial" w:hAnsi="Arial" w:cs="Arial"/>
          <w:bCs/>
          <w:color w:val="000000" w:themeColor="text1"/>
          <w:sz w:val="22"/>
        </w:rPr>
        <w:t>Specyfikacje ilościowo – rozmiarowe na dostawy PUiW  w 2025 roku zostaną  przekazane  Wykonawcy w dniu podpisania umowy.</w:t>
      </w:r>
      <w:r w:rsidRPr="006F1117">
        <w:rPr>
          <w:rFonts w:ascii="Arial" w:hAnsi="Arial" w:cs="Arial"/>
          <w:bCs/>
          <w:color w:val="000000" w:themeColor="text1"/>
          <w:sz w:val="22"/>
          <w:lang w:val="x-none"/>
        </w:rPr>
        <w:t xml:space="preserve"> Zamawiający </w:t>
      </w:r>
      <w:r w:rsidR="0095204F">
        <w:rPr>
          <w:rFonts w:ascii="Arial" w:hAnsi="Arial" w:cs="Arial"/>
          <w:bCs/>
          <w:color w:val="000000" w:themeColor="text1"/>
          <w:sz w:val="22"/>
          <w:lang w:val="x-none"/>
        </w:rPr>
        <w:br/>
      </w:r>
      <w:r w:rsidRPr="006F1117">
        <w:rPr>
          <w:rFonts w:ascii="Arial" w:hAnsi="Arial" w:cs="Arial"/>
          <w:bCs/>
          <w:color w:val="000000" w:themeColor="text1"/>
          <w:sz w:val="22"/>
          <w:lang w:val="x-none"/>
        </w:rPr>
        <w:t xml:space="preserve">w specyfikacjach ilościowo – rozmiarowych zastrzega sobie możliwość ujęcia </w:t>
      </w:r>
      <w:r w:rsidRPr="006F1117">
        <w:rPr>
          <w:rFonts w:ascii="Arial" w:hAnsi="Arial" w:cs="Arial"/>
          <w:bCs/>
          <w:color w:val="000000" w:themeColor="text1"/>
          <w:sz w:val="22"/>
          <w:lang w:val="x-none"/>
        </w:rPr>
        <w:br/>
        <w:t xml:space="preserve">do </w:t>
      </w:r>
      <w:r w:rsidRPr="006F1117">
        <w:rPr>
          <w:rFonts w:ascii="Arial" w:hAnsi="Arial" w:cs="Arial"/>
          <w:bCs/>
          <w:color w:val="000000" w:themeColor="text1"/>
          <w:sz w:val="22"/>
        </w:rPr>
        <w:t>10</w:t>
      </w:r>
      <w:r w:rsidRPr="006F1117">
        <w:rPr>
          <w:rFonts w:ascii="Arial" w:hAnsi="Arial" w:cs="Arial"/>
          <w:bCs/>
          <w:color w:val="000000" w:themeColor="text1"/>
          <w:sz w:val="22"/>
          <w:lang w:val="x-none"/>
        </w:rPr>
        <w:t xml:space="preserve"> % </w:t>
      </w:r>
      <w:r w:rsidRPr="006F1117">
        <w:rPr>
          <w:rFonts w:ascii="Arial" w:hAnsi="Arial" w:cs="Arial"/>
          <w:bCs/>
          <w:color w:val="000000" w:themeColor="text1"/>
          <w:sz w:val="22"/>
        </w:rPr>
        <w:t>PUiW</w:t>
      </w:r>
      <w:r w:rsidRPr="006F1117">
        <w:rPr>
          <w:rFonts w:ascii="Arial" w:hAnsi="Arial" w:cs="Arial"/>
          <w:bCs/>
          <w:color w:val="000000" w:themeColor="text1"/>
          <w:sz w:val="22"/>
          <w:lang w:val="x-none"/>
        </w:rPr>
        <w:t xml:space="preserve"> o rozmiarach nietypowych, które nie są ujęte w </w:t>
      </w:r>
      <w:r w:rsidRPr="006F1117">
        <w:rPr>
          <w:rFonts w:ascii="Arial" w:hAnsi="Arial" w:cs="Arial"/>
          <w:bCs/>
          <w:color w:val="000000" w:themeColor="text1"/>
          <w:sz w:val="22"/>
        </w:rPr>
        <w:t>WDTT</w:t>
      </w:r>
      <w:r w:rsidRPr="006F1117">
        <w:rPr>
          <w:rFonts w:ascii="Arial" w:hAnsi="Arial" w:cs="Arial"/>
          <w:bCs/>
          <w:color w:val="000000" w:themeColor="text1"/>
          <w:sz w:val="22"/>
          <w:lang w:val="x-none"/>
        </w:rPr>
        <w:t>. Zamawiającemu przysługuje prawo do dokonywania zmian w specyfikacji ilościowo</w:t>
      </w:r>
      <w:r w:rsidRPr="006F1117">
        <w:rPr>
          <w:rFonts w:ascii="Arial" w:hAnsi="Arial" w:cs="Arial"/>
          <w:bCs/>
          <w:color w:val="000000" w:themeColor="text1"/>
          <w:sz w:val="22"/>
        </w:rPr>
        <w:t xml:space="preserve"> </w:t>
      </w:r>
      <w:r w:rsidRPr="006F1117">
        <w:rPr>
          <w:rFonts w:ascii="Arial" w:hAnsi="Arial" w:cs="Arial"/>
          <w:bCs/>
          <w:color w:val="000000" w:themeColor="text1"/>
          <w:sz w:val="22"/>
          <w:lang w:val="x-none"/>
        </w:rPr>
        <w:t>-</w:t>
      </w:r>
      <w:r w:rsidRPr="006F1117">
        <w:rPr>
          <w:rFonts w:ascii="Arial" w:hAnsi="Arial" w:cs="Arial"/>
          <w:bCs/>
          <w:color w:val="000000" w:themeColor="text1"/>
          <w:sz w:val="22"/>
        </w:rPr>
        <w:t xml:space="preserve"> </w:t>
      </w:r>
      <w:r w:rsidRPr="006F1117">
        <w:rPr>
          <w:rFonts w:ascii="Arial" w:hAnsi="Arial" w:cs="Arial"/>
          <w:bCs/>
          <w:color w:val="000000" w:themeColor="text1"/>
          <w:sz w:val="22"/>
          <w:lang w:val="x-none"/>
        </w:rPr>
        <w:t xml:space="preserve">rozmiarowej w stosunku do wskazanej w załącznikach do Umowy </w:t>
      </w:r>
      <w:r w:rsidR="0095204F">
        <w:rPr>
          <w:rFonts w:ascii="Arial" w:hAnsi="Arial" w:cs="Arial"/>
          <w:bCs/>
          <w:color w:val="000000" w:themeColor="text1"/>
          <w:sz w:val="22"/>
          <w:lang w:val="x-none"/>
        </w:rPr>
        <w:br/>
      </w:r>
      <w:r w:rsidRPr="006F1117">
        <w:rPr>
          <w:rFonts w:ascii="Arial" w:hAnsi="Arial" w:cs="Arial"/>
          <w:bCs/>
          <w:color w:val="000000" w:themeColor="text1"/>
          <w:sz w:val="22"/>
          <w:lang w:val="x-none"/>
        </w:rPr>
        <w:t xml:space="preserve">w terminie nie krótszym niż 60 dni przed terminem dostawy tej partii przedmiotu Umowy, której zmiany dotyczą. Dokonywanie zmian, o których mowa powyżej, </w:t>
      </w:r>
      <w:r w:rsidR="001A091F">
        <w:rPr>
          <w:rFonts w:ascii="Arial" w:hAnsi="Arial" w:cs="Arial"/>
          <w:bCs/>
          <w:color w:val="000000" w:themeColor="text1"/>
          <w:sz w:val="22"/>
          <w:lang w:val="x-none"/>
        </w:rPr>
        <w:br/>
      </w:r>
      <w:r w:rsidRPr="006F1117">
        <w:rPr>
          <w:rFonts w:ascii="Arial" w:hAnsi="Arial" w:cs="Arial"/>
          <w:bCs/>
          <w:color w:val="000000" w:themeColor="text1"/>
          <w:sz w:val="22"/>
          <w:lang w:val="x-none"/>
        </w:rPr>
        <w:t>w pozostałych przypadkach jest uzależnione od zgody Wykonawcy. Zamawiający przekaże Wykonawcy informacje na temat zmian w specyfikacji ilościowo – rozmiarowej w formie pisemnej lub mailowej.</w:t>
      </w:r>
    </w:p>
    <w:p w14:paraId="57679ACD" w14:textId="59846D72" w:rsidR="00694092" w:rsidRPr="006F1117" w:rsidRDefault="00694092" w:rsidP="00C7390C">
      <w:pPr>
        <w:pStyle w:val="Akapitzlist"/>
        <w:numPr>
          <w:ilvl w:val="0"/>
          <w:numId w:val="2"/>
        </w:numPr>
        <w:tabs>
          <w:tab w:val="left" w:pos="426"/>
        </w:tabs>
        <w:spacing w:after="0" w:line="240" w:lineRule="auto"/>
        <w:ind w:left="426" w:hanging="426"/>
        <w:jc w:val="both"/>
        <w:rPr>
          <w:rFonts w:ascii="Arial" w:eastAsia="Times New Roman" w:hAnsi="Arial" w:cs="Arial"/>
          <w:bCs/>
          <w:color w:val="000000" w:themeColor="text1"/>
          <w:sz w:val="22"/>
          <w:lang w:eastAsia="pl-PL"/>
        </w:rPr>
      </w:pPr>
      <w:r w:rsidRPr="006F1117">
        <w:rPr>
          <w:rFonts w:ascii="Arial" w:eastAsia="Times New Roman" w:hAnsi="Arial" w:cs="Arial"/>
          <w:bCs/>
          <w:color w:val="000000" w:themeColor="text1"/>
          <w:sz w:val="22"/>
          <w:lang w:eastAsia="pl-PL"/>
        </w:rPr>
        <w:t xml:space="preserve">Wykonawca winien wskazać w swojej ofercie, czy wykona zamówienie osobiście czy też z udziałem podwykonawców. Jeżeli z udziałem podwykonawców to </w:t>
      </w:r>
      <w:r w:rsidR="00D92746" w:rsidRPr="006F1117">
        <w:rPr>
          <w:rFonts w:ascii="Arial" w:eastAsia="Times New Roman" w:hAnsi="Arial" w:cs="Arial"/>
          <w:bCs/>
          <w:color w:val="000000" w:themeColor="text1"/>
          <w:sz w:val="22"/>
          <w:lang w:eastAsia="pl-PL"/>
        </w:rPr>
        <w:br/>
      </w:r>
      <w:r w:rsidRPr="006F1117">
        <w:rPr>
          <w:rFonts w:ascii="Arial" w:eastAsia="Times New Roman" w:hAnsi="Arial" w:cs="Arial"/>
          <w:bCs/>
          <w:color w:val="000000" w:themeColor="text1"/>
          <w:sz w:val="22"/>
          <w:lang w:eastAsia="pl-PL"/>
        </w:rPr>
        <w:t xml:space="preserve">w </w:t>
      </w:r>
      <w:r w:rsidRPr="006F1117">
        <w:rPr>
          <w:rFonts w:ascii="Arial" w:eastAsia="Times New Roman" w:hAnsi="Arial" w:cs="Arial"/>
          <w:bCs/>
          <w:color w:val="000000" w:themeColor="text1"/>
          <w:sz w:val="22"/>
          <w:lang w:val="x-none" w:eastAsia="pl-PL"/>
        </w:rPr>
        <w:t xml:space="preserve"> </w:t>
      </w:r>
      <w:r w:rsidRPr="006F1117">
        <w:rPr>
          <w:rFonts w:ascii="Arial" w:eastAsia="Times New Roman" w:hAnsi="Arial" w:cs="Arial"/>
          <w:bCs/>
          <w:color w:val="000000" w:themeColor="text1"/>
          <w:sz w:val="22"/>
          <w:lang w:eastAsia="pl-PL"/>
        </w:rPr>
        <w:t>druku OFERTA część A w pkt 4,</w:t>
      </w:r>
      <w:r w:rsidRPr="006F1117">
        <w:rPr>
          <w:rFonts w:ascii="Arial" w:eastAsia="Times New Roman" w:hAnsi="Arial" w:cs="Arial"/>
          <w:bCs/>
          <w:color w:val="000000" w:themeColor="text1"/>
          <w:sz w:val="22"/>
          <w:lang w:val="x-none" w:eastAsia="pl-PL"/>
        </w:rPr>
        <w:t xml:space="preserve"> </w:t>
      </w:r>
      <w:r w:rsidR="003B5C50" w:rsidRPr="006F1117">
        <w:rPr>
          <w:rFonts w:ascii="Arial" w:eastAsia="Times New Roman" w:hAnsi="Arial" w:cs="Arial"/>
          <w:bCs/>
          <w:color w:val="000000" w:themeColor="text1"/>
          <w:sz w:val="22"/>
          <w:lang w:eastAsia="pl-PL"/>
        </w:rPr>
        <w:t xml:space="preserve"> w</w:t>
      </w:r>
      <w:r w:rsidRPr="006F1117">
        <w:rPr>
          <w:rFonts w:ascii="Arial" w:eastAsia="Times New Roman" w:hAnsi="Arial" w:cs="Arial"/>
          <w:bCs/>
          <w:color w:val="000000" w:themeColor="text1"/>
          <w:sz w:val="22"/>
          <w:lang w:eastAsia="pl-PL"/>
        </w:rPr>
        <w:t>ykonawca jest obowiązany określić nazwę podwykonawcy, jego siedzibę, wskazać zakres podwykonawstwa (poprzez wskazanie wszystkich czynności jaki</w:t>
      </w:r>
      <w:r w:rsidR="00D974A1" w:rsidRPr="006F1117">
        <w:rPr>
          <w:rFonts w:ascii="Arial" w:eastAsia="Times New Roman" w:hAnsi="Arial" w:cs="Arial"/>
          <w:bCs/>
          <w:color w:val="000000" w:themeColor="text1"/>
          <w:sz w:val="22"/>
          <w:lang w:eastAsia="pl-PL"/>
        </w:rPr>
        <w:t xml:space="preserve">e podwykonawca będzie wykonywał) </w:t>
      </w:r>
      <w:r w:rsidRPr="006F1117">
        <w:rPr>
          <w:rFonts w:ascii="Arial" w:eastAsia="Times New Roman" w:hAnsi="Arial" w:cs="Arial"/>
          <w:bCs/>
          <w:color w:val="000000" w:themeColor="text1"/>
          <w:sz w:val="22"/>
          <w:lang w:eastAsia="pl-PL"/>
        </w:rPr>
        <w:t xml:space="preserve">oraz </w:t>
      </w:r>
      <w:r w:rsidRPr="006F1117">
        <w:rPr>
          <w:rFonts w:ascii="Arial" w:hAnsi="Arial" w:cs="Arial"/>
          <w:bCs/>
          <w:color w:val="000000" w:themeColor="text1"/>
          <w:sz w:val="22"/>
        </w:rPr>
        <w:t>miejsce wykonywania czynności powierzonych do wykonania podwykonawcy</w:t>
      </w:r>
      <w:r w:rsidRPr="006F1117">
        <w:rPr>
          <w:rFonts w:ascii="Arial" w:eastAsia="Times New Roman" w:hAnsi="Arial" w:cs="Arial"/>
          <w:bCs/>
          <w:color w:val="000000" w:themeColor="text1"/>
          <w:sz w:val="22"/>
          <w:lang w:eastAsia="pl-PL"/>
        </w:rPr>
        <w:t xml:space="preserve">. </w:t>
      </w:r>
    </w:p>
    <w:p w14:paraId="038C1E2F" w14:textId="37130DD5" w:rsidR="00003D08" w:rsidRPr="001F2A5A" w:rsidRDefault="00003D08" w:rsidP="001F2A5A">
      <w:pPr>
        <w:pStyle w:val="Akapitzlist"/>
        <w:numPr>
          <w:ilvl w:val="0"/>
          <w:numId w:val="2"/>
        </w:numPr>
        <w:tabs>
          <w:tab w:val="left" w:pos="426"/>
        </w:tabs>
        <w:spacing w:after="0" w:line="240" w:lineRule="auto"/>
        <w:ind w:left="426" w:hanging="426"/>
        <w:jc w:val="both"/>
        <w:rPr>
          <w:rFonts w:ascii="Arial" w:eastAsia="Times New Roman" w:hAnsi="Arial" w:cs="Arial"/>
          <w:bCs/>
          <w:color w:val="000000" w:themeColor="text1"/>
          <w:sz w:val="22"/>
          <w:lang w:eastAsia="pl-PL"/>
        </w:rPr>
      </w:pPr>
      <w:r w:rsidRPr="006F1117">
        <w:rPr>
          <w:rFonts w:ascii="Arial" w:eastAsia="Times New Roman" w:hAnsi="Arial" w:cs="Arial"/>
          <w:bCs/>
          <w:color w:val="000000" w:themeColor="text1"/>
          <w:sz w:val="22"/>
          <w:lang w:eastAsia="pl-PL"/>
        </w:rPr>
        <w:t>Podwykonawcy winni mieć siedzibę albo miejsce zamieszkania w jednym z państw członkowskich Unii Europejskiej, Europejskiego Obszaru Gospodarczego lub państwie, z którym Unia Europejska lub Rzeczpospolita Polska zawarła umowę międzynarodową dotyczącą tych zamówień.</w:t>
      </w:r>
      <w:r w:rsidR="001F2A5A" w:rsidRPr="001F2A5A">
        <w:rPr>
          <w:rFonts w:ascii="Arial" w:eastAsia="Times New Roman" w:hAnsi="Arial" w:cs="Arial"/>
          <w:bCs/>
          <w:color w:val="00B050"/>
          <w:sz w:val="22"/>
          <w:lang w:eastAsia="pl-PL"/>
        </w:rPr>
        <w:t xml:space="preserve"> </w:t>
      </w:r>
      <w:r w:rsidR="001F2A5A" w:rsidRPr="001F2A5A">
        <w:rPr>
          <w:rFonts w:ascii="Arial" w:eastAsia="Times New Roman" w:hAnsi="Arial" w:cs="Arial"/>
          <w:bCs/>
          <w:color w:val="000000" w:themeColor="text1"/>
          <w:sz w:val="22"/>
          <w:lang w:eastAsia="pl-PL"/>
        </w:rPr>
        <w:t>Za podwykonawcę jest uznawany także dostawca skóry bydlęcej w kolorze czarnym użytej do produkcji trzewików letnich i zimowych wzór 921A/MON i 922A/MON tablica nr 1.</w:t>
      </w:r>
    </w:p>
    <w:p w14:paraId="316EAEF7" w14:textId="472F03E0" w:rsidR="00003D08" w:rsidRPr="006F1117" w:rsidRDefault="00003D08" w:rsidP="00856C01">
      <w:pPr>
        <w:numPr>
          <w:ilvl w:val="0"/>
          <w:numId w:val="2"/>
        </w:numPr>
        <w:tabs>
          <w:tab w:val="left" w:pos="426"/>
        </w:tabs>
        <w:spacing w:after="0" w:line="240" w:lineRule="auto"/>
        <w:ind w:left="426" w:hanging="426"/>
        <w:jc w:val="both"/>
        <w:rPr>
          <w:rFonts w:ascii="Arial" w:hAnsi="Arial" w:cs="Arial"/>
          <w:color w:val="000000" w:themeColor="text1"/>
          <w:sz w:val="22"/>
        </w:rPr>
      </w:pPr>
      <w:r w:rsidRPr="006F1117">
        <w:rPr>
          <w:rFonts w:ascii="Arial" w:hAnsi="Arial" w:cs="Arial"/>
          <w:color w:val="000000" w:themeColor="text1"/>
          <w:sz w:val="22"/>
        </w:rPr>
        <w:t>Transport, załadunek i rozładunek odbędzie s</w:t>
      </w:r>
      <w:r w:rsidR="003B5C50" w:rsidRPr="006F1117">
        <w:rPr>
          <w:rFonts w:ascii="Arial" w:hAnsi="Arial" w:cs="Arial"/>
          <w:color w:val="000000" w:themeColor="text1"/>
          <w:sz w:val="22"/>
        </w:rPr>
        <w:t>ię na koszt i odpowiedzialność w</w:t>
      </w:r>
      <w:r w:rsidRPr="006F1117">
        <w:rPr>
          <w:rFonts w:ascii="Arial" w:hAnsi="Arial" w:cs="Arial"/>
          <w:color w:val="000000" w:themeColor="text1"/>
          <w:sz w:val="22"/>
        </w:rPr>
        <w:t>ykonawcy.</w:t>
      </w:r>
    </w:p>
    <w:p w14:paraId="25295E77" w14:textId="64F99A40" w:rsidR="002C0754" w:rsidRPr="006F1117" w:rsidRDefault="00003D08" w:rsidP="002C0754">
      <w:pPr>
        <w:pStyle w:val="Akapitzlist"/>
        <w:numPr>
          <w:ilvl w:val="0"/>
          <w:numId w:val="2"/>
        </w:numPr>
        <w:spacing w:after="0" w:line="240" w:lineRule="auto"/>
        <w:ind w:left="425" w:hanging="425"/>
        <w:jc w:val="both"/>
        <w:rPr>
          <w:rFonts w:ascii="Arial" w:hAnsi="Arial" w:cs="Arial"/>
          <w:color w:val="000000" w:themeColor="text1"/>
          <w:sz w:val="22"/>
          <w:lang w:val="x-none" w:eastAsia="x-none"/>
        </w:rPr>
      </w:pPr>
      <w:r w:rsidRPr="006F1117">
        <w:rPr>
          <w:rFonts w:ascii="Arial" w:hAnsi="Arial" w:cs="Arial"/>
          <w:color w:val="000000" w:themeColor="text1"/>
          <w:sz w:val="22"/>
        </w:rPr>
        <w:t xml:space="preserve">Poszczególne przedmioty oraz opakowania powinny być znakowane kodami kreskowymi zgodnie z postanowieniami decyzji nr 3/MON Ministra Obrony Narodowej z dnia 3 stycznia 2014 r. w sprawie wytycznych określających wymagania w zakresie znakowania kodem kreskowym wyrobów dostarczanych do resortu obrony narodowej  (Dz. Urz. MON z dnia 7 stycznia  2014 r., poz. 11.)  oraz przywołanym w jej treści standardem GS1. Specyfikacja generalna GS1 oraz </w:t>
      </w:r>
      <w:r w:rsidRPr="006F1117">
        <w:rPr>
          <w:rFonts w:ascii="Arial" w:hAnsi="Arial" w:cs="Arial"/>
          <w:color w:val="000000" w:themeColor="text1"/>
          <w:sz w:val="22"/>
        </w:rPr>
        <w:lastRenderedPageBreak/>
        <w:t>dokumenty pomocnicze dla dostawcy dostępne są na stronach internetow</w:t>
      </w:r>
      <w:r w:rsidR="00A97F9D" w:rsidRPr="006F1117">
        <w:rPr>
          <w:rFonts w:ascii="Arial" w:hAnsi="Arial" w:cs="Arial"/>
          <w:color w:val="000000" w:themeColor="text1"/>
          <w:sz w:val="22"/>
        </w:rPr>
        <w:t xml:space="preserve">ych www.gs1.org i </w:t>
      </w:r>
      <w:hyperlink r:id="rId10" w:history="1">
        <w:r w:rsidR="002C0754" w:rsidRPr="006F1117">
          <w:rPr>
            <w:rStyle w:val="Hipercze"/>
            <w:rFonts w:ascii="Arial" w:hAnsi="Arial" w:cs="Arial"/>
            <w:color w:val="000000" w:themeColor="text1"/>
            <w:sz w:val="22"/>
          </w:rPr>
          <w:t>www.gs1pl.org</w:t>
        </w:r>
      </w:hyperlink>
      <w:r w:rsidR="002C0754" w:rsidRPr="006F1117">
        <w:rPr>
          <w:rFonts w:ascii="Arial" w:hAnsi="Arial" w:cs="Arial"/>
          <w:color w:val="000000" w:themeColor="text1"/>
          <w:sz w:val="22"/>
          <w:lang w:val="x-none" w:eastAsia="x-none"/>
        </w:rPr>
        <w:t xml:space="preserve">. Zobowiązuje się Wykonawcę do przekazania wypełnionej karty wyrobu (według wzoru określonego w załączniku nr </w:t>
      </w:r>
      <w:r w:rsidR="002C0754" w:rsidRPr="006F1117">
        <w:rPr>
          <w:rFonts w:ascii="Arial" w:hAnsi="Arial" w:cs="Arial"/>
          <w:color w:val="000000" w:themeColor="text1"/>
          <w:sz w:val="22"/>
          <w:lang w:eastAsia="x-none"/>
        </w:rPr>
        <w:t>8</w:t>
      </w:r>
      <w:r w:rsidR="002C0754" w:rsidRPr="006F1117">
        <w:rPr>
          <w:rFonts w:ascii="Arial" w:hAnsi="Arial" w:cs="Arial"/>
          <w:color w:val="000000" w:themeColor="text1"/>
          <w:sz w:val="22"/>
          <w:lang w:val="x-none" w:eastAsia="x-none"/>
        </w:rPr>
        <w:t xml:space="preserve"> o któr</w:t>
      </w:r>
      <w:r w:rsidR="002C0754" w:rsidRPr="006F1117">
        <w:rPr>
          <w:rFonts w:ascii="Arial" w:hAnsi="Arial" w:cs="Arial"/>
          <w:color w:val="000000" w:themeColor="text1"/>
          <w:sz w:val="22"/>
          <w:lang w:eastAsia="x-none"/>
        </w:rPr>
        <w:t>ym</w:t>
      </w:r>
      <w:r w:rsidR="002C0754" w:rsidRPr="006F1117">
        <w:rPr>
          <w:rFonts w:ascii="Arial" w:hAnsi="Arial" w:cs="Arial"/>
          <w:color w:val="000000" w:themeColor="text1"/>
          <w:sz w:val="22"/>
          <w:lang w:val="x-none" w:eastAsia="x-none"/>
        </w:rPr>
        <w:t xml:space="preserve"> mowa w § </w:t>
      </w:r>
      <w:r w:rsidR="002C0754" w:rsidRPr="006F1117">
        <w:rPr>
          <w:rFonts w:ascii="Arial" w:hAnsi="Arial" w:cs="Arial"/>
          <w:color w:val="000000" w:themeColor="text1"/>
          <w:sz w:val="22"/>
          <w:lang w:eastAsia="x-none"/>
        </w:rPr>
        <w:t>6</w:t>
      </w:r>
      <w:r w:rsidR="002C0754" w:rsidRPr="006F1117">
        <w:rPr>
          <w:rFonts w:ascii="Arial" w:hAnsi="Arial" w:cs="Arial"/>
          <w:color w:val="000000" w:themeColor="text1"/>
          <w:sz w:val="22"/>
          <w:lang w:val="x-none" w:eastAsia="x-none"/>
        </w:rPr>
        <w:t xml:space="preserve"> ust. 2)</w:t>
      </w:r>
      <w:r w:rsidR="002C0754" w:rsidRPr="006F1117">
        <w:rPr>
          <w:rFonts w:ascii="Arial" w:hAnsi="Arial" w:cs="Arial"/>
          <w:color w:val="000000" w:themeColor="text1"/>
          <w:sz w:val="22"/>
          <w:lang w:eastAsia="x-none"/>
        </w:rPr>
        <w:t xml:space="preserve"> załącznika do decyzji</w:t>
      </w:r>
      <w:r w:rsidR="002C0754" w:rsidRPr="006F1117">
        <w:rPr>
          <w:rFonts w:ascii="Arial" w:hAnsi="Arial" w:cs="Arial"/>
          <w:color w:val="000000" w:themeColor="text1"/>
          <w:sz w:val="22"/>
          <w:lang w:val="x-none" w:eastAsia="x-none"/>
        </w:rPr>
        <w:t xml:space="preserve">, w postaci elektronicznej (format MS Excel) – na nośniku CD, do odbiorcy przedmiotu zamówienia wskazanego </w:t>
      </w:r>
      <w:r w:rsidR="002C0754" w:rsidRPr="006F1117">
        <w:rPr>
          <w:rFonts w:ascii="Arial" w:hAnsi="Arial" w:cs="Arial"/>
          <w:color w:val="000000" w:themeColor="text1"/>
          <w:sz w:val="22"/>
          <w:lang w:val="x-none" w:eastAsia="x-none"/>
        </w:rPr>
        <w:br/>
        <w:t>w „Planie dostaw umundurowania i wyekwipowania”, nie później niż na 14 dni przed planowaną dostawą.</w:t>
      </w:r>
      <w:r w:rsidR="002C0754" w:rsidRPr="006F1117">
        <w:rPr>
          <w:rFonts w:ascii="Arial" w:hAnsi="Arial" w:cs="Arial"/>
          <w:color w:val="000000" w:themeColor="text1"/>
          <w:sz w:val="22"/>
          <w:lang w:eastAsia="x-none"/>
        </w:rPr>
        <w:t xml:space="preserve"> </w:t>
      </w:r>
    </w:p>
    <w:p w14:paraId="378511C2" w14:textId="190577E4" w:rsidR="00A05F30" w:rsidRPr="006F1117" w:rsidRDefault="00AB08B5" w:rsidP="002C0754">
      <w:pPr>
        <w:pStyle w:val="Akapitzlist"/>
        <w:numPr>
          <w:ilvl w:val="0"/>
          <w:numId w:val="2"/>
        </w:numPr>
        <w:tabs>
          <w:tab w:val="left" w:pos="284"/>
        </w:tabs>
        <w:spacing w:after="0" w:line="240" w:lineRule="auto"/>
        <w:ind w:left="425" w:hanging="425"/>
        <w:jc w:val="both"/>
        <w:rPr>
          <w:rFonts w:ascii="Arial" w:hAnsi="Arial" w:cs="Arial"/>
          <w:color w:val="000000" w:themeColor="text1"/>
          <w:sz w:val="22"/>
          <w:lang w:val="x-none" w:eastAsia="x-none"/>
        </w:rPr>
      </w:pPr>
      <w:r w:rsidRPr="006F1117">
        <w:rPr>
          <w:rFonts w:ascii="Arial" w:hAnsi="Arial" w:cs="Arial"/>
          <w:color w:val="000000" w:themeColor="text1"/>
          <w:sz w:val="22"/>
          <w:lang w:val="x-none" w:eastAsia="x-none"/>
        </w:rPr>
        <w:t>Jako dokument pomocniczy do SWZ załączono „Wymagania w zakresie znakowania kodem kreskowym przedmiotów umundurowania i wyekwipowania, odzieży ochronnej i roboczej oraz sprzętu służby mundurowej dostarczanego do resortu</w:t>
      </w:r>
      <w:r w:rsidR="00315143" w:rsidRPr="006F1117">
        <w:rPr>
          <w:rFonts w:ascii="Arial" w:hAnsi="Arial" w:cs="Arial"/>
          <w:color w:val="000000" w:themeColor="text1"/>
          <w:sz w:val="22"/>
          <w:lang w:val="x-none" w:eastAsia="x-none"/>
        </w:rPr>
        <w:t xml:space="preserve"> obrony narodowej w ramach post</w:t>
      </w:r>
      <w:r w:rsidR="00315143" w:rsidRPr="006F1117">
        <w:rPr>
          <w:rFonts w:ascii="Arial" w:hAnsi="Arial" w:cs="Arial"/>
          <w:color w:val="000000" w:themeColor="text1"/>
          <w:sz w:val="22"/>
          <w:lang w:eastAsia="x-none"/>
        </w:rPr>
        <w:t>ę</w:t>
      </w:r>
      <w:r w:rsidRPr="006F1117">
        <w:rPr>
          <w:rFonts w:ascii="Arial" w:hAnsi="Arial" w:cs="Arial"/>
          <w:color w:val="000000" w:themeColor="text1"/>
          <w:sz w:val="22"/>
          <w:lang w:val="x-none" w:eastAsia="x-none"/>
        </w:rPr>
        <w:t xml:space="preserve">powania o udzielenie zamówienia publicznego” opracowane przez Szefostwo Służby Mundurowej Inspektoratu Wsparcia Sił Zbrojnych </w:t>
      </w:r>
      <w:r w:rsidRPr="006F1117">
        <w:rPr>
          <w:rFonts w:ascii="Arial" w:eastAsia="Times New Roman" w:hAnsi="Arial" w:cs="Arial"/>
          <w:color w:val="000000" w:themeColor="text1"/>
          <w:sz w:val="22"/>
          <w:lang w:eastAsia="pl-PL"/>
        </w:rPr>
        <w:t>– załącznik nr 5 do SWZ.</w:t>
      </w:r>
    </w:p>
    <w:p w14:paraId="2952511A" w14:textId="3F22DD00" w:rsidR="00003D08" w:rsidRPr="006F1117" w:rsidRDefault="00003D08" w:rsidP="00003D08">
      <w:pPr>
        <w:numPr>
          <w:ilvl w:val="0"/>
          <w:numId w:val="2"/>
        </w:numPr>
        <w:tabs>
          <w:tab w:val="left" w:pos="284"/>
          <w:tab w:val="left" w:pos="426"/>
        </w:tabs>
        <w:spacing w:after="0" w:line="240" w:lineRule="auto"/>
        <w:ind w:left="284" w:hanging="284"/>
        <w:jc w:val="both"/>
        <w:rPr>
          <w:rFonts w:ascii="Arial" w:hAnsi="Arial" w:cs="Arial"/>
          <w:color w:val="000000" w:themeColor="text1"/>
          <w:sz w:val="22"/>
        </w:rPr>
      </w:pPr>
      <w:r w:rsidRPr="006F1117">
        <w:rPr>
          <w:rFonts w:ascii="Arial" w:eastAsia="Times New Roman" w:hAnsi="Arial" w:cs="Arial"/>
          <w:color w:val="000000" w:themeColor="text1"/>
          <w:sz w:val="22"/>
          <w:lang w:eastAsia="pl-PL"/>
        </w:rPr>
        <w:t xml:space="preserve">Zamawiający nie przewiduje zawarcia umowy ramowej. </w:t>
      </w:r>
    </w:p>
    <w:p w14:paraId="55FE2B89" w14:textId="49117192" w:rsidR="00003D08" w:rsidRPr="006F1117" w:rsidRDefault="00003D08" w:rsidP="00003D08">
      <w:pPr>
        <w:numPr>
          <w:ilvl w:val="0"/>
          <w:numId w:val="2"/>
        </w:numPr>
        <w:tabs>
          <w:tab w:val="left" w:pos="426"/>
        </w:tabs>
        <w:spacing w:after="0" w:line="240" w:lineRule="auto"/>
        <w:ind w:left="426" w:hanging="426"/>
        <w:jc w:val="both"/>
        <w:rPr>
          <w:rFonts w:ascii="Arial" w:hAnsi="Arial" w:cs="Arial"/>
          <w:color w:val="000000" w:themeColor="text1"/>
          <w:sz w:val="22"/>
        </w:rPr>
      </w:pPr>
      <w:r w:rsidRPr="006F1117">
        <w:rPr>
          <w:rFonts w:ascii="Arial" w:eastAsia="Times New Roman" w:hAnsi="Arial" w:cs="Arial"/>
          <w:color w:val="000000" w:themeColor="text1"/>
          <w:sz w:val="22"/>
          <w:lang w:eastAsia="pl-PL"/>
        </w:rPr>
        <w:t xml:space="preserve">Zamawiający nie przewiduje możliwości udzielenia zamówień, o których mowa </w:t>
      </w:r>
      <w:r w:rsidR="00D92746" w:rsidRPr="006F1117">
        <w:rPr>
          <w:rFonts w:ascii="Arial" w:eastAsia="Times New Roman" w:hAnsi="Arial" w:cs="Arial"/>
          <w:color w:val="000000" w:themeColor="text1"/>
          <w:sz w:val="22"/>
          <w:lang w:eastAsia="pl-PL"/>
        </w:rPr>
        <w:br/>
      </w:r>
      <w:r w:rsidRPr="006F1117">
        <w:rPr>
          <w:rFonts w:ascii="Arial" w:eastAsia="Times New Roman" w:hAnsi="Arial" w:cs="Arial"/>
          <w:color w:val="000000" w:themeColor="text1"/>
          <w:sz w:val="22"/>
          <w:lang w:eastAsia="pl-PL"/>
        </w:rPr>
        <w:t>w art. 214 ust. 1 pkt. 8 ustawy Pzp.</w:t>
      </w:r>
    </w:p>
    <w:p w14:paraId="12D8FF7D" w14:textId="77777777" w:rsidR="00003D08" w:rsidRPr="006F1117" w:rsidRDefault="00003D08" w:rsidP="00003D08">
      <w:pPr>
        <w:numPr>
          <w:ilvl w:val="0"/>
          <w:numId w:val="2"/>
        </w:numPr>
        <w:tabs>
          <w:tab w:val="left" w:pos="426"/>
          <w:tab w:val="left" w:pos="567"/>
        </w:tabs>
        <w:spacing w:after="0" w:line="240" w:lineRule="auto"/>
        <w:ind w:left="426" w:hanging="426"/>
        <w:jc w:val="both"/>
        <w:rPr>
          <w:rFonts w:ascii="Arial" w:hAnsi="Arial" w:cs="Arial"/>
          <w:color w:val="000000" w:themeColor="text1"/>
          <w:sz w:val="22"/>
        </w:rPr>
      </w:pPr>
      <w:r w:rsidRPr="006F1117">
        <w:rPr>
          <w:rFonts w:ascii="Arial" w:eastAsia="Times New Roman" w:hAnsi="Arial" w:cs="Arial"/>
          <w:color w:val="000000" w:themeColor="text1"/>
          <w:sz w:val="22"/>
          <w:lang w:eastAsia="pl-PL"/>
        </w:rPr>
        <w:t>Zamawiający nie przewiduje udzielania zamówień o których mowa w art. 415 ust. 2 pkt. 5 i 6 ustawy Pzp.</w:t>
      </w:r>
    </w:p>
    <w:p w14:paraId="29CE1449" w14:textId="77777777" w:rsidR="00003D08" w:rsidRPr="006F1117" w:rsidRDefault="00003D08" w:rsidP="00003D08">
      <w:pPr>
        <w:numPr>
          <w:ilvl w:val="0"/>
          <w:numId w:val="2"/>
        </w:numPr>
        <w:tabs>
          <w:tab w:val="left" w:pos="426"/>
        </w:tabs>
        <w:spacing w:after="0" w:line="240" w:lineRule="auto"/>
        <w:ind w:left="426" w:hanging="426"/>
        <w:jc w:val="both"/>
        <w:rPr>
          <w:rFonts w:ascii="Arial" w:hAnsi="Arial" w:cs="Arial"/>
          <w:color w:val="000000" w:themeColor="text1"/>
          <w:sz w:val="22"/>
        </w:rPr>
      </w:pPr>
      <w:r w:rsidRPr="006F1117">
        <w:rPr>
          <w:rFonts w:ascii="Arial" w:eastAsia="Times New Roman" w:hAnsi="Arial" w:cs="Arial"/>
          <w:color w:val="000000" w:themeColor="text1"/>
          <w:sz w:val="22"/>
          <w:lang w:eastAsia="pl-PL"/>
        </w:rPr>
        <w:t>Zamawiający nie stawia wymagań w zakresie o którym mowa w art. 134 ust. 2 pkt. 14, 15 oraz 17 ustawy Pzp.</w:t>
      </w:r>
    </w:p>
    <w:p w14:paraId="61ECFEFF" w14:textId="77777777" w:rsidR="00003D08" w:rsidRPr="006F1117" w:rsidRDefault="00003D08" w:rsidP="00003D08">
      <w:pPr>
        <w:numPr>
          <w:ilvl w:val="0"/>
          <w:numId w:val="2"/>
        </w:numPr>
        <w:tabs>
          <w:tab w:val="left" w:pos="284"/>
          <w:tab w:val="left" w:pos="426"/>
        </w:tabs>
        <w:spacing w:after="0" w:line="240" w:lineRule="auto"/>
        <w:ind w:left="284" w:hanging="284"/>
        <w:jc w:val="both"/>
        <w:rPr>
          <w:rFonts w:ascii="Arial" w:hAnsi="Arial" w:cs="Arial"/>
          <w:color w:val="000000" w:themeColor="text1"/>
          <w:sz w:val="22"/>
        </w:rPr>
      </w:pPr>
      <w:r w:rsidRPr="006F1117">
        <w:rPr>
          <w:rFonts w:ascii="Arial" w:eastAsia="Times New Roman" w:hAnsi="Arial" w:cs="Arial"/>
          <w:color w:val="000000" w:themeColor="text1"/>
          <w:sz w:val="22"/>
          <w:lang w:eastAsia="pl-PL"/>
        </w:rPr>
        <w:t>Zamawiający nie dopuszcza możliwości składania ofert wariantowych.</w:t>
      </w:r>
    </w:p>
    <w:p w14:paraId="5BFF6B9B" w14:textId="77777777" w:rsidR="00003D08" w:rsidRPr="006F1117" w:rsidRDefault="00003D08" w:rsidP="00003D08">
      <w:pPr>
        <w:numPr>
          <w:ilvl w:val="0"/>
          <w:numId w:val="2"/>
        </w:numPr>
        <w:tabs>
          <w:tab w:val="left" w:pos="426"/>
        </w:tabs>
        <w:spacing w:after="0" w:line="240" w:lineRule="auto"/>
        <w:ind w:left="426" w:hanging="426"/>
        <w:jc w:val="both"/>
        <w:rPr>
          <w:rFonts w:ascii="Arial" w:hAnsi="Arial" w:cs="Arial"/>
          <w:color w:val="000000" w:themeColor="text1"/>
          <w:sz w:val="22"/>
        </w:rPr>
      </w:pPr>
      <w:r w:rsidRPr="006F1117">
        <w:rPr>
          <w:rFonts w:ascii="Arial" w:eastAsia="Times New Roman" w:hAnsi="Arial" w:cs="Arial"/>
          <w:color w:val="000000" w:themeColor="text1"/>
          <w:sz w:val="22"/>
          <w:lang w:eastAsia="pl-PL"/>
        </w:rPr>
        <w:t xml:space="preserve">Zamawiający nie przewiduje rozliczenia pomiędzy Zamawiającym a Wykonawcą </w:t>
      </w:r>
      <w:r w:rsidRPr="006F1117">
        <w:rPr>
          <w:rFonts w:ascii="Arial" w:eastAsia="Times New Roman" w:hAnsi="Arial" w:cs="Arial"/>
          <w:color w:val="000000" w:themeColor="text1"/>
          <w:sz w:val="22"/>
          <w:lang w:eastAsia="pl-PL"/>
        </w:rPr>
        <w:br/>
        <w:t>w walutach obcych.</w:t>
      </w:r>
    </w:p>
    <w:p w14:paraId="70CFF385" w14:textId="77777777" w:rsidR="00003D08" w:rsidRPr="006F1117" w:rsidRDefault="00003D08" w:rsidP="00003D08">
      <w:pPr>
        <w:numPr>
          <w:ilvl w:val="0"/>
          <w:numId w:val="2"/>
        </w:numPr>
        <w:tabs>
          <w:tab w:val="left" w:pos="284"/>
          <w:tab w:val="left" w:pos="426"/>
        </w:tabs>
        <w:spacing w:after="0" w:line="240" w:lineRule="auto"/>
        <w:ind w:left="284" w:hanging="284"/>
        <w:jc w:val="both"/>
        <w:rPr>
          <w:rFonts w:ascii="Arial" w:hAnsi="Arial" w:cs="Arial"/>
          <w:color w:val="000000" w:themeColor="text1"/>
          <w:sz w:val="22"/>
        </w:rPr>
      </w:pPr>
      <w:r w:rsidRPr="006F1117">
        <w:rPr>
          <w:rFonts w:ascii="Arial" w:eastAsia="Times New Roman" w:hAnsi="Arial" w:cs="Arial"/>
          <w:color w:val="000000" w:themeColor="text1"/>
          <w:sz w:val="22"/>
          <w:lang w:eastAsia="pl-PL"/>
        </w:rPr>
        <w:t>Zamawiający nie przewiduje przeprowadzenia aukcji elektronicznej.</w:t>
      </w:r>
    </w:p>
    <w:p w14:paraId="74BE29D4" w14:textId="77777777" w:rsidR="00003D08" w:rsidRPr="006F1117" w:rsidRDefault="00003D08" w:rsidP="00003D08">
      <w:pPr>
        <w:numPr>
          <w:ilvl w:val="0"/>
          <w:numId w:val="2"/>
        </w:numPr>
        <w:tabs>
          <w:tab w:val="left" w:pos="426"/>
        </w:tabs>
        <w:spacing w:after="0" w:line="240" w:lineRule="auto"/>
        <w:ind w:left="426" w:hanging="426"/>
        <w:jc w:val="both"/>
        <w:rPr>
          <w:rFonts w:ascii="Arial" w:hAnsi="Arial" w:cs="Arial"/>
          <w:color w:val="000000" w:themeColor="text1"/>
          <w:sz w:val="22"/>
        </w:rPr>
      </w:pPr>
      <w:r w:rsidRPr="006F1117">
        <w:rPr>
          <w:rFonts w:ascii="Arial" w:eastAsia="Times New Roman" w:hAnsi="Arial" w:cs="Arial"/>
          <w:color w:val="000000" w:themeColor="text1"/>
          <w:sz w:val="22"/>
          <w:lang w:eastAsia="pl-PL"/>
        </w:rPr>
        <w:t>Zamawiający nie przewiduje stosowania wymagań, o których mowa w art. 95, art. 96 ust. 2 pkt. 2 ustawy Pzp.</w:t>
      </w:r>
    </w:p>
    <w:p w14:paraId="3E57953D" w14:textId="77777777" w:rsidR="00003D08" w:rsidRPr="006F1117" w:rsidRDefault="00003D08" w:rsidP="00003D08">
      <w:pPr>
        <w:numPr>
          <w:ilvl w:val="0"/>
          <w:numId w:val="2"/>
        </w:numPr>
        <w:tabs>
          <w:tab w:val="left" w:pos="284"/>
          <w:tab w:val="left" w:pos="426"/>
        </w:tabs>
        <w:spacing w:after="0" w:line="240" w:lineRule="auto"/>
        <w:ind w:left="284" w:hanging="284"/>
        <w:jc w:val="both"/>
        <w:rPr>
          <w:rFonts w:ascii="Arial" w:hAnsi="Arial" w:cs="Arial"/>
          <w:color w:val="000000" w:themeColor="text1"/>
          <w:sz w:val="22"/>
        </w:rPr>
      </w:pPr>
      <w:r w:rsidRPr="006F1117">
        <w:rPr>
          <w:rFonts w:ascii="Arial" w:eastAsia="Times New Roman" w:hAnsi="Arial" w:cs="Arial"/>
          <w:color w:val="000000" w:themeColor="text1"/>
          <w:sz w:val="22"/>
          <w:lang w:eastAsia="pl-PL"/>
        </w:rPr>
        <w:t>Zamawiający nie przewiduje zwrotu kosztów udziału w niniejszym postępowaniu.</w:t>
      </w:r>
    </w:p>
    <w:p w14:paraId="255D2B0A" w14:textId="77777777" w:rsidR="009A17EB" w:rsidRPr="006F1117" w:rsidRDefault="00003D08" w:rsidP="00003D08">
      <w:pPr>
        <w:numPr>
          <w:ilvl w:val="0"/>
          <w:numId w:val="2"/>
        </w:numPr>
        <w:tabs>
          <w:tab w:val="left" w:pos="284"/>
          <w:tab w:val="left" w:pos="426"/>
        </w:tabs>
        <w:spacing w:after="0" w:line="240" w:lineRule="auto"/>
        <w:ind w:left="284" w:hanging="284"/>
        <w:jc w:val="both"/>
        <w:rPr>
          <w:rFonts w:ascii="Arial" w:hAnsi="Arial" w:cs="Arial"/>
          <w:color w:val="000000" w:themeColor="text1"/>
          <w:sz w:val="22"/>
        </w:rPr>
      </w:pPr>
      <w:r w:rsidRPr="006F1117">
        <w:rPr>
          <w:rFonts w:ascii="Arial" w:eastAsia="Times New Roman" w:hAnsi="Arial" w:cs="Arial"/>
          <w:color w:val="000000" w:themeColor="text1"/>
          <w:sz w:val="22"/>
          <w:lang w:eastAsia="pl-PL"/>
        </w:rPr>
        <w:t>Zamawiający nie przewiduje możliwości złożenia ofert w postaci katalogów</w:t>
      </w:r>
    </w:p>
    <w:p w14:paraId="41051C4D" w14:textId="7F3807E9" w:rsidR="00003D08" w:rsidRPr="006F1117" w:rsidRDefault="009A17EB" w:rsidP="009A17EB">
      <w:pPr>
        <w:tabs>
          <w:tab w:val="left" w:pos="284"/>
          <w:tab w:val="left" w:pos="426"/>
        </w:tabs>
        <w:spacing w:after="0" w:line="240" w:lineRule="auto"/>
        <w:ind w:left="284"/>
        <w:jc w:val="both"/>
        <w:rPr>
          <w:rFonts w:ascii="Arial" w:hAnsi="Arial" w:cs="Arial"/>
          <w:color w:val="000000" w:themeColor="text1"/>
          <w:sz w:val="22"/>
        </w:rPr>
      </w:pPr>
      <w:r w:rsidRPr="006F1117">
        <w:rPr>
          <w:rFonts w:ascii="Arial" w:eastAsia="Times New Roman" w:hAnsi="Arial" w:cs="Arial"/>
          <w:color w:val="000000" w:themeColor="text1"/>
          <w:sz w:val="22"/>
          <w:lang w:eastAsia="pl-PL"/>
        </w:rPr>
        <w:t xml:space="preserve"> </w:t>
      </w:r>
      <w:r w:rsidR="00003D08" w:rsidRPr="006F1117">
        <w:rPr>
          <w:rFonts w:ascii="Arial" w:eastAsia="Times New Roman" w:hAnsi="Arial" w:cs="Arial"/>
          <w:color w:val="000000" w:themeColor="text1"/>
          <w:sz w:val="22"/>
          <w:lang w:eastAsia="pl-PL"/>
        </w:rPr>
        <w:t xml:space="preserve"> elektronicznych, nie wymaga dołączenia katalogów elektronicznych. </w:t>
      </w:r>
    </w:p>
    <w:p w14:paraId="7C1B9953" w14:textId="77777777" w:rsidR="00003D08" w:rsidRPr="006F1117" w:rsidRDefault="00003D08" w:rsidP="00003D08">
      <w:pPr>
        <w:spacing w:after="0" w:line="240" w:lineRule="auto"/>
        <w:jc w:val="both"/>
        <w:rPr>
          <w:rFonts w:ascii="Arial" w:eastAsia="Times New Roman" w:hAnsi="Arial" w:cs="Arial"/>
          <w:b/>
          <w:color w:val="000000" w:themeColor="text1"/>
          <w:sz w:val="22"/>
          <w:u w:val="single"/>
          <w:lang w:eastAsia="pl-PL"/>
        </w:rPr>
      </w:pPr>
    </w:p>
    <w:p w14:paraId="0243A7BD" w14:textId="2CA1F481" w:rsidR="000A01AF" w:rsidRPr="006F1117" w:rsidRDefault="00003D08" w:rsidP="004E2990">
      <w:pPr>
        <w:spacing w:after="0" w:line="240" w:lineRule="auto"/>
        <w:jc w:val="both"/>
        <w:rPr>
          <w:rFonts w:ascii="Arial" w:eastAsia="Times New Roman" w:hAnsi="Arial" w:cs="Arial"/>
          <w:b/>
          <w:color w:val="000000" w:themeColor="text1"/>
          <w:sz w:val="22"/>
          <w:u w:val="single"/>
          <w:lang w:val="x-none" w:eastAsia="pl-PL"/>
        </w:rPr>
      </w:pPr>
      <w:r w:rsidRPr="006F1117">
        <w:rPr>
          <w:rFonts w:ascii="Arial" w:eastAsia="Times New Roman" w:hAnsi="Arial" w:cs="Arial"/>
          <w:b/>
          <w:color w:val="000000" w:themeColor="text1"/>
          <w:sz w:val="22"/>
          <w:u w:val="single"/>
          <w:lang w:eastAsia="pl-PL"/>
        </w:rPr>
        <w:t>Rozdział I</w:t>
      </w:r>
      <w:r w:rsidRPr="006F1117">
        <w:rPr>
          <w:rFonts w:ascii="Arial" w:eastAsia="Times New Roman" w:hAnsi="Arial" w:cs="Arial"/>
          <w:b/>
          <w:color w:val="000000" w:themeColor="text1"/>
          <w:sz w:val="22"/>
          <w:u w:val="single"/>
          <w:lang w:val="x-none" w:eastAsia="pl-PL"/>
        </w:rPr>
        <w:t>V.</w:t>
      </w:r>
      <w:r w:rsidRPr="006F1117">
        <w:rPr>
          <w:rFonts w:ascii="Arial" w:eastAsia="Times New Roman" w:hAnsi="Arial" w:cs="Arial"/>
          <w:b/>
          <w:color w:val="000000" w:themeColor="text1"/>
          <w:sz w:val="22"/>
          <w:u w:val="single"/>
          <w:lang w:eastAsia="pl-PL"/>
        </w:rPr>
        <w:t xml:space="preserve"> Termin i miejsce</w:t>
      </w:r>
      <w:r w:rsidRPr="006F1117">
        <w:rPr>
          <w:rFonts w:ascii="Arial" w:eastAsia="Times New Roman" w:hAnsi="Arial" w:cs="Arial"/>
          <w:b/>
          <w:color w:val="000000" w:themeColor="text1"/>
          <w:sz w:val="22"/>
          <w:u w:val="single"/>
          <w:lang w:val="x-none" w:eastAsia="pl-PL"/>
        </w:rPr>
        <w:t xml:space="preserve"> realizacji zamówienia:</w:t>
      </w:r>
    </w:p>
    <w:p w14:paraId="5C2DBAE0" w14:textId="77777777" w:rsidR="00F04AEA" w:rsidRPr="006F1117" w:rsidRDefault="00F04AEA" w:rsidP="004E2990">
      <w:pPr>
        <w:spacing w:after="0" w:line="240" w:lineRule="auto"/>
        <w:jc w:val="both"/>
        <w:rPr>
          <w:rFonts w:ascii="Arial" w:eastAsia="Times New Roman" w:hAnsi="Arial" w:cs="Arial"/>
          <w:b/>
          <w:color w:val="000000" w:themeColor="text1"/>
          <w:sz w:val="22"/>
          <w:u w:val="single"/>
          <w:lang w:val="x-none" w:eastAsia="pl-PL"/>
        </w:rPr>
      </w:pPr>
    </w:p>
    <w:p w14:paraId="26F749D0" w14:textId="77777777" w:rsidR="00F04AEA" w:rsidRPr="006F1117" w:rsidRDefault="00F04AEA" w:rsidP="00F04AEA">
      <w:pPr>
        <w:spacing w:after="0" w:line="240" w:lineRule="auto"/>
        <w:ind w:left="567" w:hanging="425"/>
        <w:jc w:val="both"/>
        <w:rPr>
          <w:rFonts w:ascii="Arial" w:eastAsia="Times New Roman" w:hAnsi="Arial" w:cs="Arial"/>
          <w:b/>
          <w:bCs/>
          <w:color w:val="000000" w:themeColor="text1"/>
          <w:sz w:val="22"/>
          <w:u w:val="single"/>
          <w:lang w:eastAsia="pl-PL"/>
        </w:rPr>
      </w:pPr>
      <w:r w:rsidRPr="006F1117">
        <w:rPr>
          <w:rFonts w:ascii="Arial" w:eastAsia="Times New Roman" w:hAnsi="Arial" w:cs="Arial"/>
          <w:b/>
          <w:bCs/>
          <w:color w:val="000000" w:themeColor="text1"/>
          <w:sz w:val="22"/>
          <w:u w:val="single"/>
          <w:lang w:eastAsia="pl-PL"/>
        </w:rPr>
        <w:t xml:space="preserve">Zadanie nr 1 </w:t>
      </w:r>
    </w:p>
    <w:p w14:paraId="77D771F9" w14:textId="77777777" w:rsidR="00F04AEA" w:rsidRPr="006F1117" w:rsidRDefault="00F04AEA" w:rsidP="009D08F4">
      <w:pPr>
        <w:numPr>
          <w:ilvl w:val="0"/>
          <w:numId w:val="23"/>
        </w:numPr>
        <w:spacing w:after="160" w:line="259" w:lineRule="auto"/>
        <w:ind w:left="567" w:hanging="283"/>
        <w:jc w:val="both"/>
        <w:rPr>
          <w:rFonts w:ascii="Arial" w:eastAsia="Times New Roman" w:hAnsi="Arial" w:cs="Arial"/>
          <w:color w:val="000000" w:themeColor="text1"/>
          <w:spacing w:val="-3"/>
          <w:sz w:val="22"/>
          <w:lang w:eastAsia="pl-PL"/>
        </w:rPr>
      </w:pPr>
      <w:r w:rsidRPr="006F1117">
        <w:rPr>
          <w:rFonts w:ascii="Arial" w:eastAsia="Times New Roman" w:hAnsi="Arial" w:cs="Arial"/>
          <w:color w:val="000000" w:themeColor="text1"/>
          <w:spacing w:val="-3"/>
          <w:sz w:val="22"/>
          <w:lang w:eastAsia="pl-PL"/>
        </w:rPr>
        <w:t>Wykonawca zobowiązany jest do  realizacji  zamówienia podstawowego w terminie 150 dni od daty zawarcia Umowy lub do dnia 31 października 2025 r.  -  w zależności od tego, który z terminów upłynie wcześniej;</w:t>
      </w:r>
    </w:p>
    <w:p w14:paraId="1F3C4D41" w14:textId="77777777" w:rsidR="00F04AEA" w:rsidRPr="006F1117" w:rsidRDefault="00F04AEA" w:rsidP="009D08F4">
      <w:pPr>
        <w:numPr>
          <w:ilvl w:val="0"/>
          <w:numId w:val="23"/>
        </w:numPr>
        <w:spacing w:after="160" w:line="259" w:lineRule="auto"/>
        <w:ind w:left="567" w:hanging="283"/>
        <w:jc w:val="both"/>
        <w:rPr>
          <w:rFonts w:ascii="Arial" w:eastAsia="Times New Roman" w:hAnsi="Arial" w:cs="Arial"/>
          <w:color w:val="000000" w:themeColor="text1"/>
          <w:spacing w:val="-3"/>
          <w:sz w:val="22"/>
          <w:lang w:eastAsia="pl-PL"/>
        </w:rPr>
      </w:pPr>
      <w:r w:rsidRPr="006F1117">
        <w:rPr>
          <w:rFonts w:ascii="Arial" w:eastAsia="Times New Roman" w:hAnsi="Arial" w:cs="Arial"/>
          <w:color w:val="000000" w:themeColor="text1"/>
          <w:spacing w:val="-3"/>
          <w:sz w:val="22"/>
          <w:lang w:eastAsia="pl-PL"/>
        </w:rPr>
        <w:t>W przypadku skorzystania przez Zamawiającego z prawa opcji, Wykonawca zobowiązany jest do zrealizowania zamówienia objętego prawem opcji w terminie 120 dni od daty poinformowania Wykonawcy przez Zamawiającego o uruchomieniu prawa opcji lub do dnia 30 listopada 2025 roku – w zależności od tego który z terminów upłynie wcześniej</w:t>
      </w:r>
      <w:r w:rsidRPr="006F1117">
        <w:rPr>
          <w:rFonts w:ascii="Arial" w:eastAsiaTheme="minorHAnsi" w:hAnsi="Arial" w:cs="Arial"/>
          <w:color w:val="000000" w:themeColor="text1"/>
          <w:spacing w:val="-3"/>
          <w:sz w:val="22"/>
        </w:rPr>
        <w:t>.</w:t>
      </w:r>
    </w:p>
    <w:p w14:paraId="676C6A63" w14:textId="77777777" w:rsidR="00F04AEA" w:rsidRPr="006F1117" w:rsidRDefault="00F04AEA" w:rsidP="00F04AEA">
      <w:pPr>
        <w:spacing w:after="0" w:line="240" w:lineRule="auto"/>
        <w:ind w:left="567" w:hanging="425"/>
        <w:jc w:val="both"/>
        <w:rPr>
          <w:rFonts w:ascii="Arial" w:eastAsia="Times New Roman" w:hAnsi="Arial" w:cs="Arial"/>
          <w:b/>
          <w:bCs/>
          <w:color w:val="000000" w:themeColor="text1"/>
          <w:sz w:val="22"/>
          <w:u w:val="single"/>
          <w:lang w:eastAsia="pl-PL"/>
        </w:rPr>
      </w:pPr>
      <w:r w:rsidRPr="006F1117">
        <w:rPr>
          <w:rFonts w:ascii="Arial" w:eastAsia="Times New Roman" w:hAnsi="Arial" w:cs="Arial"/>
          <w:b/>
          <w:bCs/>
          <w:color w:val="000000" w:themeColor="text1"/>
          <w:sz w:val="22"/>
          <w:u w:val="single"/>
          <w:lang w:eastAsia="pl-PL"/>
        </w:rPr>
        <w:t xml:space="preserve">Zadanie nr 2 </w:t>
      </w:r>
    </w:p>
    <w:p w14:paraId="453A4583" w14:textId="77777777" w:rsidR="00F04AEA" w:rsidRPr="006F1117" w:rsidRDefault="00F04AEA" w:rsidP="009D08F4">
      <w:pPr>
        <w:numPr>
          <w:ilvl w:val="0"/>
          <w:numId w:val="25"/>
        </w:numPr>
        <w:spacing w:after="120" w:line="259" w:lineRule="auto"/>
        <w:ind w:left="567" w:hanging="283"/>
        <w:contextualSpacing/>
        <w:jc w:val="both"/>
        <w:rPr>
          <w:rFonts w:ascii="Arial" w:eastAsia="Times New Roman" w:hAnsi="Arial" w:cs="Arial"/>
          <w:color w:val="000000" w:themeColor="text1"/>
          <w:spacing w:val="-3"/>
          <w:sz w:val="22"/>
          <w:lang w:eastAsia="pl-PL"/>
        </w:rPr>
      </w:pPr>
      <w:r w:rsidRPr="006F1117">
        <w:rPr>
          <w:rFonts w:ascii="Arial" w:eastAsia="Times New Roman" w:hAnsi="Arial" w:cs="Arial"/>
          <w:color w:val="000000" w:themeColor="text1"/>
          <w:spacing w:val="-3"/>
          <w:sz w:val="22"/>
          <w:lang w:eastAsia="pl-PL"/>
        </w:rPr>
        <w:t>Wykonawca zobowiązany jest do  realizacji  zamówienia podstawowego w terminie 150 dni od daty zawarcia Umowy</w:t>
      </w:r>
      <w:r w:rsidRPr="006F1117">
        <w:rPr>
          <w:rFonts w:ascii="Arial" w:eastAsiaTheme="minorHAnsi" w:hAnsi="Arial" w:cs="Arial"/>
          <w:color w:val="000000" w:themeColor="text1"/>
          <w:sz w:val="22"/>
        </w:rPr>
        <w:t xml:space="preserve"> </w:t>
      </w:r>
      <w:r w:rsidRPr="006F1117">
        <w:rPr>
          <w:rFonts w:ascii="Arial" w:eastAsia="Times New Roman" w:hAnsi="Arial" w:cs="Arial"/>
          <w:color w:val="000000" w:themeColor="text1"/>
          <w:spacing w:val="-3"/>
          <w:sz w:val="22"/>
          <w:lang w:eastAsia="pl-PL"/>
        </w:rPr>
        <w:t>lub do dnia 31 października 2025 r.  -  w zależności od tego, który z terminów upłynie wcześniej;</w:t>
      </w:r>
    </w:p>
    <w:p w14:paraId="67897B7E" w14:textId="77777777" w:rsidR="00F04AEA" w:rsidRPr="006F1117" w:rsidRDefault="00F04AEA" w:rsidP="009D08F4">
      <w:pPr>
        <w:numPr>
          <w:ilvl w:val="0"/>
          <w:numId w:val="25"/>
        </w:numPr>
        <w:spacing w:after="120" w:line="259" w:lineRule="auto"/>
        <w:ind w:left="567" w:hanging="283"/>
        <w:contextualSpacing/>
        <w:jc w:val="both"/>
        <w:rPr>
          <w:rFonts w:ascii="Arial" w:eastAsia="Times New Roman" w:hAnsi="Arial" w:cs="Arial"/>
          <w:color w:val="000000" w:themeColor="text1"/>
          <w:spacing w:val="-3"/>
          <w:sz w:val="22"/>
          <w:lang w:eastAsia="pl-PL"/>
        </w:rPr>
      </w:pPr>
      <w:r w:rsidRPr="006F1117">
        <w:rPr>
          <w:rFonts w:ascii="Arial" w:eastAsia="Times New Roman" w:hAnsi="Arial" w:cs="Arial"/>
          <w:color w:val="000000" w:themeColor="text1"/>
          <w:spacing w:val="-3"/>
          <w:sz w:val="22"/>
          <w:lang w:eastAsia="pl-PL"/>
        </w:rPr>
        <w:t>W przypadku skorzystania przez Zamawiającego z prawa opcji, Wykonawca zobowiązany jest do zrealizowania zamówienia objętego prawem opcji w terminie  120 dni od daty poinformowania Wykonawcy przez Zamawiającego o uruchomieniu prawa opcji lub do dnia 30 listopada 2025 roku – w zależności od tego który z terminów upłynie wcześniej</w:t>
      </w:r>
      <w:r w:rsidRPr="006F1117">
        <w:rPr>
          <w:rFonts w:ascii="Arial" w:eastAsiaTheme="minorHAnsi" w:hAnsi="Arial" w:cs="Arial"/>
          <w:color w:val="000000" w:themeColor="text1"/>
          <w:spacing w:val="-3"/>
          <w:sz w:val="22"/>
        </w:rPr>
        <w:t>.</w:t>
      </w:r>
    </w:p>
    <w:p w14:paraId="205386DD" w14:textId="77777777" w:rsidR="00F04AEA" w:rsidRPr="006F1117" w:rsidRDefault="00F04AEA" w:rsidP="00F04AEA">
      <w:pPr>
        <w:overflowPunct w:val="0"/>
        <w:autoSpaceDE w:val="0"/>
        <w:autoSpaceDN w:val="0"/>
        <w:adjustRightInd w:val="0"/>
        <w:spacing w:after="0" w:line="240" w:lineRule="auto"/>
        <w:jc w:val="both"/>
        <w:rPr>
          <w:rFonts w:ascii="Arial" w:eastAsia="Times New Roman" w:hAnsi="Arial" w:cs="Arial"/>
          <w:b/>
          <w:bCs/>
          <w:color w:val="000000" w:themeColor="text1"/>
          <w:sz w:val="22"/>
          <w:lang w:eastAsia="pl-PL"/>
        </w:rPr>
      </w:pPr>
    </w:p>
    <w:p w14:paraId="3F6989F4" w14:textId="77777777" w:rsidR="00F04AEA" w:rsidRPr="006F1117" w:rsidRDefault="00F04AEA" w:rsidP="00F04AEA">
      <w:pPr>
        <w:overflowPunct w:val="0"/>
        <w:autoSpaceDE w:val="0"/>
        <w:autoSpaceDN w:val="0"/>
        <w:adjustRightInd w:val="0"/>
        <w:spacing w:after="0" w:line="240" w:lineRule="auto"/>
        <w:ind w:left="426"/>
        <w:jc w:val="both"/>
        <w:rPr>
          <w:rFonts w:ascii="Arial" w:eastAsia="Times New Roman" w:hAnsi="Arial" w:cs="Arial"/>
          <w:bCs/>
          <w:color w:val="000000" w:themeColor="text1"/>
          <w:sz w:val="22"/>
          <w:lang w:eastAsia="pl-PL"/>
        </w:rPr>
      </w:pPr>
      <w:r w:rsidRPr="006F1117">
        <w:rPr>
          <w:rFonts w:ascii="Arial" w:eastAsia="Times New Roman" w:hAnsi="Arial" w:cs="Arial"/>
          <w:b/>
          <w:bCs/>
          <w:color w:val="000000" w:themeColor="text1"/>
          <w:sz w:val="22"/>
          <w:lang w:eastAsia="pl-PL"/>
        </w:rPr>
        <w:t xml:space="preserve">Miejsce dostaw: </w:t>
      </w:r>
      <w:r w:rsidRPr="006F1117">
        <w:rPr>
          <w:rFonts w:ascii="Arial" w:eastAsia="Times New Roman" w:hAnsi="Arial" w:cs="Arial"/>
          <w:bCs/>
          <w:color w:val="000000" w:themeColor="text1"/>
          <w:sz w:val="22"/>
          <w:lang w:eastAsia="pl-PL"/>
        </w:rPr>
        <w:t>Składy Materiałowe na terenie RP (zostaną podane w planie dostaw przedmiotów umundurowania i wyekwipowania - PUiW na 2025 rok).</w:t>
      </w:r>
    </w:p>
    <w:p w14:paraId="268D0542" w14:textId="77777777" w:rsidR="00F04AEA" w:rsidRPr="006F1117" w:rsidRDefault="00F04AEA" w:rsidP="004E2990">
      <w:pPr>
        <w:spacing w:after="0" w:line="240" w:lineRule="auto"/>
        <w:jc w:val="both"/>
        <w:rPr>
          <w:rFonts w:ascii="Arial" w:eastAsia="Times New Roman" w:hAnsi="Arial" w:cs="Arial"/>
          <w:b/>
          <w:color w:val="000000" w:themeColor="text1"/>
          <w:sz w:val="22"/>
          <w:u w:val="single"/>
          <w:lang w:eastAsia="pl-PL"/>
        </w:rPr>
      </w:pPr>
    </w:p>
    <w:p w14:paraId="010DD82E" w14:textId="77777777" w:rsidR="00003D08" w:rsidRPr="006F1117" w:rsidRDefault="00003D08" w:rsidP="00003D08">
      <w:pPr>
        <w:suppressAutoHyphens/>
        <w:spacing w:after="0" w:line="240" w:lineRule="auto"/>
        <w:jc w:val="both"/>
        <w:rPr>
          <w:rFonts w:ascii="Arial" w:eastAsia="Times New Roman" w:hAnsi="Arial" w:cs="Arial"/>
          <w:b/>
          <w:color w:val="000000" w:themeColor="text1"/>
          <w:sz w:val="22"/>
          <w:u w:val="single"/>
          <w:lang w:eastAsia="pl-PL"/>
        </w:rPr>
      </w:pPr>
      <w:r w:rsidRPr="006F1117">
        <w:rPr>
          <w:rFonts w:ascii="Arial" w:eastAsia="Times New Roman" w:hAnsi="Arial" w:cs="Arial"/>
          <w:b/>
          <w:color w:val="000000" w:themeColor="text1"/>
          <w:sz w:val="22"/>
          <w:u w:val="single"/>
          <w:lang w:eastAsia="pl-PL"/>
        </w:rPr>
        <w:lastRenderedPageBreak/>
        <w:t>Rozdział V</w:t>
      </w:r>
      <w:r w:rsidRPr="006F1117">
        <w:rPr>
          <w:rFonts w:ascii="Arial" w:eastAsia="Times New Roman" w:hAnsi="Arial" w:cs="Arial"/>
          <w:b/>
          <w:color w:val="000000" w:themeColor="text1"/>
          <w:sz w:val="22"/>
          <w:u w:val="single"/>
          <w:lang w:val="x-none" w:eastAsia="pl-PL"/>
        </w:rPr>
        <w:t>. Wadium:</w:t>
      </w:r>
    </w:p>
    <w:p w14:paraId="31192BC9" w14:textId="126C0909" w:rsidR="009270EC" w:rsidRDefault="005E067C" w:rsidP="00BF2CD7">
      <w:pPr>
        <w:suppressAutoHyphens/>
        <w:spacing w:after="0" w:line="240" w:lineRule="auto"/>
        <w:jc w:val="both"/>
        <w:rPr>
          <w:rFonts w:ascii="Arial" w:eastAsia="Times New Roman" w:hAnsi="Arial" w:cs="Arial"/>
          <w:color w:val="000000" w:themeColor="text1"/>
          <w:sz w:val="22"/>
          <w:lang w:eastAsia="pl-PL"/>
        </w:rPr>
      </w:pPr>
      <w:r w:rsidRPr="006F1117">
        <w:rPr>
          <w:rFonts w:ascii="Arial" w:eastAsia="Times New Roman" w:hAnsi="Arial" w:cs="Arial"/>
          <w:color w:val="000000" w:themeColor="text1"/>
          <w:sz w:val="22"/>
          <w:lang w:eastAsia="pl-PL"/>
        </w:rPr>
        <w:t>W niniejszym postę</w:t>
      </w:r>
      <w:r w:rsidR="009270EC" w:rsidRPr="006F1117">
        <w:rPr>
          <w:rFonts w:ascii="Arial" w:eastAsia="Times New Roman" w:hAnsi="Arial" w:cs="Arial"/>
          <w:color w:val="000000" w:themeColor="text1"/>
          <w:sz w:val="22"/>
          <w:lang w:eastAsia="pl-PL"/>
        </w:rPr>
        <w:t>powaniu zamawiający nie wymaga wniesienia wadium.</w:t>
      </w:r>
    </w:p>
    <w:p w14:paraId="55A35EA2" w14:textId="77777777" w:rsidR="00634705" w:rsidRPr="006F1117" w:rsidRDefault="00634705" w:rsidP="00BF2CD7">
      <w:pPr>
        <w:suppressAutoHyphens/>
        <w:spacing w:after="0" w:line="240" w:lineRule="auto"/>
        <w:jc w:val="both"/>
        <w:rPr>
          <w:rFonts w:ascii="Arial" w:eastAsia="Times New Roman" w:hAnsi="Arial" w:cs="Arial"/>
          <w:color w:val="000000" w:themeColor="text1"/>
          <w:sz w:val="22"/>
          <w:lang w:eastAsia="pl-PL"/>
        </w:rPr>
      </w:pPr>
    </w:p>
    <w:p w14:paraId="1CD7F961" w14:textId="549F39E7" w:rsidR="00003D08" w:rsidRPr="006F1117" w:rsidRDefault="00003D08" w:rsidP="00003D08">
      <w:pPr>
        <w:tabs>
          <w:tab w:val="left" w:pos="426"/>
        </w:tabs>
        <w:spacing w:after="0" w:line="240" w:lineRule="auto"/>
        <w:jc w:val="both"/>
        <w:rPr>
          <w:rFonts w:ascii="Arial" w:eastAsia="Times New Roman" w:hAnsi="Arial" w:cs="Arial"/>
          <w:b/>
          <w:bCs/>
          <w:color w:val="000000" w:themeColor="text1"/>
          <w:sz w:val="22"/>
          <w:u w:val="single"/>
          <w:lang w:eastAsia="x-none"/>
        </w:rPr>
      </w:pPr>
      <w:r w:rsidRPr="006F1117">
        <w:rPr>
          <w:rFonts w:ascii="Arial" w:eastAsia="Times New Roman" w:hAnsi="Arial" w:cs="Arial"/>
          <w:b/>
          <w:bCs/>
          <w:color w:val="000000" w:themeColor="text1"/>
          <w:sz w:val="22"/>
          <w:u w:val="single"/>
          <w:lang w:eastAsia="x-none"/>
        </w:rPr>
        <w:t>Rozdział VI. Wykaz oświadczeń i dokumentów składanych w postępowaniu:</w:t>
      </w:r>
    </w:p>
    <w:p w14:paraId="509C42C7" w14:textId="21135B33" w:rsidR="00D415A4" w:rsidRPr="006F1117" w:rsidRDefault="00003D08" w:rsidP="009D08F4">
      <w:pPr>
        <w:pStyle w:val="Akapitzlist"/>
        <w:numPr>
          <w:ilvl w:val="0"/>
          <w:numId w:val="20"/>
        </w:numPr>
        <w:tabs>
          <w:tab w:val="left" w:pos="0"/>
        </w:tabs>
        <w:spacing w:after="0" w:line="240" w:lineRule="auto"/>
        <w:ind w:left="284" w:hanging="284"/>
        <w:jc w:val="both"/>
        <w:rPr>
          <w:rFonts w:ascii="Arial" w:eastAsia="MS Mincho" w:hAnsi="Arial" w:cs="Arial"/>
          <w:b/>
          <w:color w:val="000000" w:themeColor="text1"/>
          <w:sz w:val="22"/>
        </w:rPr>
      </w:pPr>
      <w:r w:rsidRPr="006F1117">
        <w:rPr>
          <w:rFonts w:ascii="Arial" w:eastAsia="Times New Roman" w:hAnsi="Arial" w:cs="Arial"/>
          <w:color w:val="000000" w:themeColor="text1"/>
          <w:sz w:val="22"/>
          <w:lang w:eastAsia="x-none"/>
        </w:rPr>
        <w:t xml:space="preserve">Zamawiający </w:t>
      </w:r>
      <w:r w:rsidRPr="006F1117">
        <w:rPr>
          <w:rFonts w:ascii="Arial" w:eastAsia="Times New Roman" w:hAnsi="Arial" w:cs="Arial"/>
          <w:color w:val="000000" w:themeColor="text1"/>
          <w:sz w:val="22"/>
          <w:u w:val="single"/>
          <w:lang w:eastAsia="x-none"/>
        </w:rPr>
        <w:t>na etapie składania oferty wymaga dołączenia do niej</w:t>
      </w:r>
      <w:r w:rsidRPr="006F1117">
        <w:rPr>
          <w:rFonts w:ascii="Arial" w:eastAsia="Times New Roman" w:hAnsi="Arial" w:cs="Arial"/>
          <w:color w:val="000000" w:themeColor="text1"/>
          <w:sz w:val="22"/>
          <w:lang w:eastAsia="x-none"/>
        </w:rPr>
        <w:t xml:space="preserve"> niżej wymienion</w:t>
      </w:r>
      <w:r w:rsidR="009270EC" w:rsidRPr="006F1117">
        <w:rPr>
          <w:rFonts w:ascii="Arial" w:eastAsia="Times New Roman" w:hAnsi="Arial" w:cs="Arial"/>
          <w:color w:val="000000" w:themeColor="text1"/>
          <w:sz w:val="22"/>
          <w:lang w:eastAsia="x-none"/>
        </w:rPr>
        <w:t>ych</w:t>
      </w:r>
      <w:r w:rsidRPr="006F1117">
        <w:rPr>
          <w:rFonts w:ascii="Arial" w:eastAsia="Times New Roman" w:hAnsi="Arial" w:cs="Arial"/>
          <w:color w:val="000000" w:themeColor="text1"/>
          <w:sz w:val="22"/>
          <w:lang w:eastAsia="x-none"/>
        </w:rPr>
        <w:t xml:space="preserve"> </w:t>
      </w:r>
      <w:r w:rsidRPr="006F1117">
        <w:rPr>
          <w:rFonts w:ascii="Arial" w:eastAsia="MS Mincho" w:hAnsi="Arial" w:cs="Arial"/>
          <w:b/>
          <w:color w:val="000000" w:themeColor="text1"/>
          <w:sz w:val="22"/>
        </w:rPr>
        <w:t>pr</w:t>
      </w:r>
      <w:r w:rsidR="004D7CE7" w:rsidRPr="006F1117">
        <w:rPr>
          <w:rFonts w:ascii="Arial" w:eastAsia="MS Mincho" w:hAnsi="Arial" w:cs="Arial"/>
          <w:b/>
          <w:color w:val="000000" w:themeColor="text1"/>
          <w:sz w:val="22"/>
        </w:rPr>
        <w:t>zedmiotow</w:t>
      </w:r>
      <w:r w:rsidR="009270EC" w:rsidRPr="006F1117">
        <w:rPr>
          <w:rFonts w:ascii="Arial" w:eastAsia="MS Mincho" w:hAnsi="Arial" w:cs="Arial"/>
          <w:b/>
          <w:color w:val="000000" w:themeColor="text1"/>
          <w:sz w:val="22"/>
        </w:rPr>
        <w:t>ych</w:t>
      </w:r>
      <w:r w:rsidR="004D7CE7" w:rsidRPr="006F1117">
        <w:rPr>
          <w:rFonts w:ascii="Arial" w:eastAsia="MS Mincho" w:hAnsi="Arial" w:cs="Arial"/>
          <w:b/>
          <w:color w:val="000000" w:themeColor="text1"/>
          <w:sz w:val="22"/>
        </w:rPr>
        <w:t xml:space="preserve"> środk</w:t>
      </w:r>
      <w:r w:rsidR="009270EC" w:rsidRPr="006F1117">
        <w:rPr>
          <w:rFonts w:ascii="Arial" w:eastAsia="MS Mincho" w:hAnsi="Arial" w:cs="Arial"/>
          <w:b/>
          <w:color w:val="000000" w:themeColor="text1"/>
          <w:sz w:val="22"/>
        </w:rPr>
        <w:t>ów</w:t>
      </w:r>
      <w:r w:rsidR="004D7CE7" w:rsidRPr="006F1117">
        <w:rPr>
          <w:rFonts w:ascii="Arial" w:eastAsia="MS Mincho" w:hAnsi="Arial" w:cs="Arial"/>
          <w:b/>
          <w:color w:val="000000" w:themeColor="text1"/>
          <w:sz w:val="22"/>
        </w:rPr>
        <w:t xml:space="preserve"> dowodow</w:t>
      </w:r>
      <w:r w:rsidR="009270EC" w:rsidRPr="006F1117">
        <w:rPr>
          <w:rFonts w:ascii="Arial" w:eastAsia="MS Mincho" w:hAnsi="Arial" w:cs="Arial"/>
          <w:b/>
          <w:color w:val="000000" w:themeColor="text1"/>
          <w:sz w:val="22"/>
        </w:rPr>
        <w:t>ych:</w:t>
      </w:r>
      <w:r w:rsidR="00F03C72" w:rsidRPr="006F1117">
        <w:rPr>
          <w:rFonts w:ascii="Arial" w:eastAsia="MS Mincho" w:hAnsi="Arial" w:cs="Arial"/>
          <w:b/>
          <w:color w:val="000000" w:themeColor="text1"/>
          <w:sz w:val="22"/>
        </w:rPr>
        <w:t xml:space="preserve"> </w:t>
      </w:r>
    </w:p>
    <w:p w14:paraId="3E9CEAF1" w14:textId="77777777" w:rsidR="009270EC" w:rsidRPr="006F1117" w:rsidRDefault="009270EC" w:rsidP="009D08F4">
      <w:pPr>
        <w:numPr>
          <w:ilvl w:val="2"/>
          <w:numId w:val="26"/>
        </w:numPr>
        <w:tabs>
          <w:tab w:val="left" w:pos="0"/>
        </w:tabs>
        <w:spacing w:after="0" w:line="240" w:lineRule="auto"/>
        <w:ind w:left="709" w:hanging="425"/>
        <w:contextualSpacing/>
        <w:jc w:val="both"/>
        <w:rPr>
          <w:rFonts w:ascii="Arial" w:eastAsia="MS Mincho" w:hAnsi="Arial" w:cs="Arial"/>
          <w:b/>
          <w:color w:val="000000" w:themeColor="text1"/>
          <w:sz w:val="22"/>
          <w:lang w:eastAsia="pl-PL"/>
        </w:rPr>
      </w:pPr>
      <w:r w:rsidRPr="006F1117">
        <w:rPr>
          <w:rFonts w:ascii="Arial" w:eastAsia="MS Mincho" w:hAnsi="Arial" w:cs="Arial"/>
          <w:b/>
          <w:color w:val="000000" w:themeColor="text1"/>
          <w:sz w:val="22"/>
          <w:lang w:eastAsia="pl-PL"/>
        </w:rPr>
        <w:t>w zakresie zadania nr 1:</w:t>
      </w:r>
    </w:p>
    <w:p w14:paraId="24EDE4C9" w14:textId="20C68F6F" w:rsidR="009270EC" w:rsidRPr="006F1117" w:rsidRDefault="009270EC" w:rsidP="00555B5C">
      <w:pPr>
        <w:numPr>
          <w:ilvl w:val="0"/>
          <w:numId w:val="27"/>
        </w:numPr>
        <w:snapToGrid w:val="0"/>
        <w:spacing w:before="60" w:after="60" w:line="259" w:lineRule="auto"/>
        <w:ind w:left="993" w:hanging="284"/>
        <w:contextualSpacing/>
        <w:jc w:val="both"/>
        <w:rPr>
          <w:rFonts w:ascii="Arial" w:eastAsiaTheme="minorHAnsi" w:hAnsi="Arial" w:cs="Arial"/>
          <w:color w:val="000000" w:themeColor="text1"/>
          <w:sz w:val="22"/>
        </w:rPr>
      </w:pPr>
      <w:r w:rsidRPr="006F1117">
        <w:rPr>
          <w:rFonts w:ascii="Arial" w:eastAsiaTheme="minorHAnsi" w:hAnsi="Arial" w:cs="Arial"/>
          <w:color w:val="000000" w:themeColor="text1"/>
          <w:sz w:val="22"/>
        </w:rPr>
        <w:t xml:space="preserve">Zaświadczenie o zgodności zakładowych wzorów z obowiązującym WDTT </w:t>
      </w:r>
      <w:r w:rsidR="00555B5C" w:rsidRPr="006F1117">
        <w:rPr>
          <w:rFonts w:ascii="Arial" w:eastAsiaTheme="minorHAnsi" w:hAnsi="Arial" w:cs="Arial"/>
          <w:color w:val="000000" w:themeColor="text1"/>
          <w:sz w:val="22"/>
        </w:rPr>
        <w:br/>
      </w:r>
      <w:r w:rsidRPr="006F1117">
        <w:rPr>
          <w:rFonts w:ascii="Arial" w:eastAsiaTheme="minorHAnsi" w:hAnsi="Arial" w:cs="Arial"/>
          <w:color w:val="000000" w:themeColor="text1"/>
          <w:sz w:val="22"/>
        </w:rPr>
        <w:t xml:space="preserve">i wzorem do produkcji seryjnej wydane przez Komendanta WOBWSM </w:t>
      </w:r>
      <w:r w:rsidR="00555B5C" w:rsidRPr="006F1117">
        <w:rPr>
          <w:rFonts w:ascii="Arial" w:eastAsiaTheme="minorHAnsi" w:hAnsi="Arial" w:cs="Arial"/>
          <w:color w:val="000000" w:themeColor="text1"/>
          <w:sz w:val="22"/>
        </w:rPr>
        <w:br/>
      </w:r>
      <w:r w:rsidRPr="006F1117">
        <w:rPr>
          <w:rFonts w:ascii="Arial" w:eastAsiaTheme="minorHAnsi" w:hAnsi="Arial" w:cs="Arial"/>
          <w:color w:val="000000" w:themeColor="text1"/>
          <w:sz w:val="22"/>
        </w:rPr>
        <w:t xml:space="preserve">w Łodzi dla Trzewiki pilota letnie wzór 2010 wzór </w:t>
      </w:r>
      <w:r w:rsidRPr="006F1117">
        <w:rPr>
          <w:rFonts w:ascii="Arial" w:eastAsiaTheme="minorHAnsi" w:hAnsi="Arial" w:cs="Arial"/>
          <w:b/>
          <w:color w:val="000000" w:themeColor="text1"/>
          <w:sz w:val="22"/>
        </w:rPr>
        <w:t>921A/MON</w:t>
      </w:r>
      <w:r w:rsidRPr="006F1117">
        <w:rPr>
          <w:rFonts w:ascii="Arial" w:eastAsiaTheme="minorHAnsi" w:hAnsi="Arial" w:cs="Arial"/>
          <w:color w:val="000000" w:themeColor="text1"/>
          <w:sz w:val="22"/>
        </w:rPr>
        <w:t xml:space="preserve"> z terminem wystawienia po </w:t>
      </w:r>
      <w:r w:rsidRPr="006F1117">
        <w:rPr>
          <w:rFonts w:ascii="Arial" w:eastAsiaTheme="minorHAnsi" w:hAnsi="Arial" w:cs="Arial"/>
          <w:b/>
          <w:color w:val="000000" w:themeColor="text1"/>
          <w:sz w:val="22"/>
        </w:rPr>
        <w:t>21.10.2011</w:t>
      </w:r>
      <w:r w:rsidRPr="006F1117">
        <w:rPr>
          <w:rFonts w:ascii="Arial" w:eastAsiaTheme="minorHAnsi" w:hAnsi="Arial" w:cs="Arial"/>
          <w:color w:val="000000" w:themeColor="text1"/>
          <w:sz w:val="22"/>
        </w:rPr>
        <w:t xml:space="preserve"> roku.</w:t>
      </w:r>
    </w:p>
    <w:p w14:paraId="556EC690" w14:textId="77777777" w:rsidR="009270EC" w:rsidRPr="006F1117" w:rsidRDefault="009270EC" w:rsidP="00555B5C">
      <w:pPr>
        <w:numPr>
          <w:ilvl w:val="0"/>
          <w:numId w:val="27"/>
        </w:numPr>
        <w:snapToGrid w:val="0"/>
        <w:spacing w:before="60" w:after="60" w:line="259" w:lineRule="auto"/>
        <w:ind w:left="993" w:hanging="284"/>
        <w:contextualSpacing/>
        <w:jc w:val="both"/>
        <w:rPr>
          <w:rFonts w:ascii="Arial" w:eastAsiaTheme="minorHAnsi" w:hAnsi="Arial" w:cs="Arial"/>
          <w:color w:val="000000" w:themeColor="text1"/>
          <w:sz w:val="22"/>
        </w:rPr>
      </w:pPr>
      <w:r w:rsidRPr="006F1117">
        <w:rPr>
          <w:rFonts w:ascii="Arial" w:eastAsiaTheme="minorHAnsi" w:hAnsi="Arial" w:cs="Arial"/>
          <w:color w:val="000000" w:themeColor="text1"/>
          <w:sz w:val="22"/>
        </w:rPr>
        <w:t>Certyfikat zgodności wyrobu o spełnianiu wymagań WDTT na: Trzewiki pilota letnie wzór 2010</w:t>
      </w:r>
    </w:p>
    <w:p w14:paraId="15C47076" w14:textId="009DEA97" w:rsidR="009270EC" w:rsidRPr="006F1117" w:rsidRDefault="00555B5C" w:rsidP="009D08F4">
      <w:pPr>
        <w:numPr>
          <w:ilvl w:val="2"/>
          <w:numId w:val="26"/>
        </w:numPr>
        <w:tabs>
          <w:tab w:val="left" w:pos="0"/>
        </w:tabs>
        <w:spacing w:after="0" w:line="240" w:lineRule="auto"/>
        <w:ind w:left="709" w:hanging="425"/>
        <w:contextualSpacing/>
        <w:jc w:val="both"/>
        <w:rPr>
          <w:rFonts w:ascii="Arial" w:eastAsia="MS Mincho" w:hAnsi="Arial" w:cs="Arial"/>
          <w:b/>
          <w:color w:val="000000" w:themeColor="text1"/>
          <w:sz w:val="22"/>
          <w:lang w:eastAsia="pl-PL"/>
        </w:rPr>
      </w:pPr>
      <w:r w:rsidRPr="006F1117">
        <w:rPr>
          <w:rFonts w:ascii="Arial" w:eastAsia="MS Mincho" w:hAnsi="Arial" w:cs="Arial"/>
          <w:b/>
          <w:color w:val="000000" w:themeColor="text1"/>
          <w:sz w:val="22"/>
          <w:lang w:eastAsia="pl-PL"/>
        </w:rPr>
        <w:t>w zakresie zadania nr 2:</w:t>
      </w:r>
    </w:p>
    <w:p w14:paraId="2C1B12CB" w14:textId="15B70854" w:rsidR="009270EC" w:rsidRPr="006F1117" w:rsidRDefault="009270EC" w:rsidP="00555B5C">
      <w:pPr>
        <w:numPr>
          <w:ilvl w:val="0"/>
          <w:numId w:val="27"/>
        </w:numPr>
        <w:snapToGrid w:val="0"/>
        <w:spacing w:before="60" w:after="60" w:line="259" w:lineRule="auto"/>
        <w:ind w:left="993" w:hanging="284"/>
        <w:contextualSpacing/>
        <w:jc w:val="both"/>
        <w:rPr>
          <w:rFonts w:ascii="Arial" w:eastAsiaTheme="minorHAnsi" w:hAnsi="Arial" w:cs="Arial"/>
          <w:color w:val="000000" w:themeColor="text1"/>
          <w:sz w:val="22"/>
        </w:rPr>
      </w:pPr>
      <w:r w:rsidRPr="006F1117">
        <w:rPr>
          <w:rFonts w:ascii="Arial" w:eastAsiaTheme="minorHAnsi" w:hAnsi="Arial" w:cs="Arial"/>
          <w:color w:val="000000" w:themeColor="text1"/>
          <w:sz w:val="22"/>
        </w:rPr>
        <w:t xml:space="preserve">Zaświadczenie o zgodności zakładowych wzorów z obowiązującym WDTT </w:t>
      </w:r>
      <w:r w:rsidR="00555B5C" w:rsidRPr="006F1117">
        <w:rPr>
          <w:rFonts w:ascii="Arial" w:eastAsiaTheme="minorHAnsi" w:hAnsi="Arial" w:cs="Arial"/>
          <w:color w:val="000000" w:themeColor="text1"/>
          <w:sz w:val="22"/>
        </w:rPr>
        <w:br/>
      </w:r>
      <w:r w:rsidRPr="006F1117">
        <w:rPr>
          <w:rFonts w:ascii="Arial" w:eastAsiaTheme="minorHAnsi" w:hAnsi="Arial" w:cs="Arial"/>
          <w:color w:val="000000" w:themeColor="text1"/>
          <w:sz w:val="22"/>
        </w:rPr>
        <w:t xml:space="preserve">i wzorem do produkcji seryjnej wydane przez Komendanta WOBWSM </w:t>
      </w:r>
      <w:r w:rsidR="00555B5C" w:rsidRPr="006F1117">
        <w:rPr>
          <w:rFonts w:ascii="Arial" w:eastAsiaTheme="minorHAnsi" w:hAnsi="Arial" w:cs="Arial"/>
          <w:color w:val="000000" w:themeColor="text1"/>
          <w:sz w:val="22"/>
        </w:rPr>
        <w:br/>
      </w:r>
      <w:r w:rsidRPr="006F1117">
        <w:rPr>
          <w:rFonts w:ascii="Arial" w:eastAsiaTheme="minorHAnsi" w:hAnsi="Arial" w:cs="Arial"/>
          <w:color w:val="000000" w:themeColor="text1"/>
          <w:sz w:val="22"/>
        </w:rPr>
        <w:t xml:space="preserve">w Łodzi dla Trzewiki pilota zimowe wzór 2010 wzór </w:t>
      </w:r>
      <w:r w:rsidRPr="006F1117">
        <w:rPr>
          <w:rFonts w:ascii="Arial" w:eastAsiaTheme="minorHAnsi" w:hAnsi="Arial" w:cs="Arial"/>
          <w:b/>
          <w:color w:val="000000" w:themeColor="text1"/>
          <w:sz w:val="22"/>
        </w:rPr>
        <w:t>922A/MON</w:t>
      </w:r>
      <w:r w:rsidRPr="006F1117">
        <w:rPr>
          <w:rFonts w:ascii="Arial" w:eastAsiaTheme="minorHAnsi" w:hAnsi="Arial" w:cs="Arial"/>
          <w:color w:val="000000" w:themeColor="text1"/>
          <w:sz w:val="22"/>
        </w:rPr>
        <w:t xml:space="preserve"> z terminem wystawienia po </w:t>
      </w:r>
      <w:r w:rsidRPr="006F1117">
        <w:rPr>
          <w:rFonts w:ascii="Arial" w:eastAsiaTheme="minorHAnsi" w:hAnsi="Arial" w:cs="Arial"/>
          <w:b/>
          <w:color w:val="000000" w:themeColor="text1"/>
          <w:sz w:val="22"/>
        </w:rPr>
        <w:t>21.10.2011</w:t>
      </w:r>
      <w:r w:rsidRPr="006F1117">
        <w:rPr>
          <w:rFonts w:ascii="Arial" w:eastAsiaTheme="minorHAnsi" w:hAnsi="Arial" w:cs="Arial"/>
          <w:color w:val="000000" w:themeColor="text1"/>
          <w:sz w:val="22"/>
        </w:rPr>
        <w:t xml:space="preserve"> roku.</w:t>
      </w:r>
    </w:p>
    <w:p w14:paraId="25ACCADE" w14:textId="77777777" w:rsidR="009270EC" w:rsidRPr="006F1117" w:rsidRDefault="009270EC" w:rsidP="00555B5C">
      <w:pPr>
        <w:numPr>
          <w:ilvl w:val="0"/>
          <w:numId w:val="27"/>
        </w:numPr>
        <w:snapToGrid w:val="0"/>
        <w:spacing w:before="60" w:after="60" w:line="259" w:lineRule="auto"/>
        <w:ind w:left="993" w:hanging="284"/>
        <w:contextualSpacing/>
        <w:jc w:val="both"/>
        <w:rPr>
          <w:rFonts w:ascii="Arial" w:eastAsiaTheme="minorHAnsi" w:hAnsi="Arial" w:cs="Arial"/>
          <w:color w:val="000000" w:themeColor="text1"/>
          <w:sz w:val="22"/>
        </w:rPr>
      </w:pPr>
      <w:r w:rsidRPr="006F1117">
        <w:rPr>
          <w:rFonts w:ascii="Arial" w:eastAsiaTheme="minorHAnsi" w:hAnsi="Arial" w:cs="Arial"/>
          <w:color w:val="000000" w:themeColor="text1"/>
          <w:sz w:val="22"/>
        </w:rPr>
        <w:t>Certyfikat zgodności wyrobu o spełnianiu wymagań WDTT na: Trzewiki pilota zimowe wzór 2010</w:t>
      </w:r>
    </w:p>
    <w:p w14:paraId="57B08912" w14:textId="0B986B62" w:rsidR="009270EC" w:rsidRPr="006F1117" w:rsidRDefault="009270EC" w:rsidP="009270EC">
      <w:pPr>
        <w:tabs>
          <w:tab w:val="left" w:pos="0"/>
        </w:tabs>
        <w:spacing w:after="0" w:line="240" w:lineRule="auto"/>
        <w:jc w:val="both"/>
        <w:rPr>
          <w:rFonts w:ascii="Arial" w:eastAsia="MS Mincho" w:hAnsi="Arial" w:cs="Arial"/>
          <w:b/>
          <w:color w:val="000000" w:themeColor="text1"/>
          <w:sz w:val="22"/>
        </w:rPr>
      </w:pPr>
    </w:p>
    <w:p w14:paraId="58CDC29B" w14:textId="77777777" w:rsidR="009270EC" w:rsidRPr="006F1117" w:rsidRDefault="009270EC" w:rsidP="009270EC">
      <w:pPr>
        <w:tabs>
          <w:tab w:val="left" w:pos="284"/>
        </w:tabs>
        <w:suppressAutoHyphens/>
        <w:spacing w:after="0" w:line="240" w:lineRule="auto"/>
        <w:ind w:left="284"/>
        <w:jc w:val="both"/>
        <w:rPr>
          <w:rFonts w:ascii="Arial" w:eastAsia="Times New Roman" w:hAnsi="Arial" w:cs="Arial"/>
          <w:b/>
          <w:color w:val="000000" w:themeColor="text1"/>
          <w:sz w:val="22"/>
          <w:u w:val="single"/>
          <w:lang w:eastAsia="pl-PL"/>
        </w:rPr>
      </w:pPr>
      <w:r w:rsidRPr="006F1117">
        <w:rPr>
          <w:rFonts w:ascii="Arial" w:eastAsia="Times New Roman" w:hAnsi="Arial" w:cs="Arial"/>
          <w:b/>
          <w:color w:val="000000" w:themeColor="text1"/>
          <w:sz w:val="22"/>
          <w:u w:val="single"/>
          <w:lang w:eastAsia="pl-PL"/>
        </w:rPr>
        <w:t>Wyżej wymienione przedmiotowe środki dowodowe nie będą podlegały uzupełnieniu.</w:t>
      </w:r>
    </w:p>
    <w:p w14:paraId="68D05FBD" w14:textId="7111042E" w:rsidR="006F1F8B" w:rsidRPr="006F1117" w:rsidRDefault="006F1F8B" w:rsidP="007B5C5D">
      <w:pPr>
        <w:suppressAutoHyphens/>
        <w:spacing w:after="0" w:line="240" w:lineRule="auto"/>
        <w:jc w:val="both"/>
        <w:rPr>
          <w:rFonts w:ascii="Arial" w:eastAsia="MS Mincho" w:hAnsi="Arial" w:cs="Arial"/>
          <w:bCs/>
          <w:color w:val="000000" w:themeColor="text1"/>
          <w:sz w:val="22"/>
        </w:rPr>
      </w:pPr>
    </w:p>
    <w:p w14:paraId="3B5D5FC1" w14:textId="77777777" w:rsidR="009270EC" w:rsidRPr="006F1117" w:rsidRDefault="009270EC" w:rsidP="009270EC">
      <w:pPr>
        <w:suppressAutoHyphens/>
        <w:spacing w:after="0" w:line="240" w:lineRule="auto"/>
        <w:ind w:left="284"/>
        <w:jc w:val="both"/>
        <w:rPr>
          <w:rFonts w:ascii="Arial" w:eastAsia="MS Mincho" w:hAnsi="Arial" w:cs="Arial"/>
          <w:b/>
          <w:bCs/>
          <w:color w:val="000000" w:themeColor="text1"/>
          <w:sz w:val="22"/>
          <w:u w:val="single"/>
        </w:rPr>
      </w:pPr>
      <w:r w:rsidRPr="006F1117">
        <w:rPr>
          <w:rFonts w:ascii="Arial" w:eastAsia="MS Mincho" w:hAnsi="Arial" w:cs="Arial"/>
          <w:b/>
          <w:bCs/>
          <w:color w:val="000000" w:themeColor="text1"/>
          <w:sz w:val="22"/>
          <w:u w:val="single"/>
        </w:rPr>
        <w:t>Jeśli Wykonawca zleci Podwykonawcy wykonanie kompletnego przedmiotu (PUiW), wymóg przedstawienia Zamawiającemu przedmiotowych środków dowodowych, o których mowa powyżej dotyczy także tego Podwykonawcy.</w:t>
      </w:r>
    </w:p>
    <w:p w14:paraId="0D7BD368" w14:textId="77777777" w:rsidR="009270EC" w:rsidRPr="006F1117" w:rsidRDefault="009270EC" w:rsidP="004E2990">
      <w:pPr>
        <w:suppressAutoHyphens/>
        <w:spacing w:after="0" w:line="240" w:lineRule="auto"/>
        <w:ind w:left="284"/>
        <w:jc w:val="both"/>
        <w:rPr>
          <w:rFonts w:ascii="Arial" w:eastAsia="MS Mincho" w:hAnsi="Arial" w:cs="Arial"/>
          <w:b/>
          <w:bCs/>
          <w:color w:val="000000" w:themeColor="text1"/>
          <w:sz w:val="22"/>
          <w:u w:val="single"/>
        </w:rPr>
      </w:pPr>
    </w:p>
    <w:p w14:paraId="53E7655E" w14:textId="77777777" w:rsidR="004E2990" w:rsidRPr="006F1117" w:rsidRDefault="00003D08" w:rsidP="009D08F4">
      <w:pPr>
        <w:pStyle w:val="Akapitzlist"/>
        <w:numPr>
          <w:ilvl w:val="0"/>
          <w:numId w:val="20"/>
        </w:numPr>
        <w:tabs>
          <w:tab w:val="left" w:pos="426"/>
        </w:tabs>
        <w:spacing w:after="0" w:line="240" w:lineRule="auto"/>
        <w:ind w:left="284" w:hanging="284"/>
        <w:jc w:val="both"/>
        <w:rPr>
          <w:rFonts w:ascii="Arial" w:eastAsia="Times New Roman" w:hAnsi="Arial" w:cs="Arial"/>
          <w:color w:val="000000" w:themeColor="text1"/>
          <w:sz w:val="22"/>
          <w:lang w:eastAsia="x-none"/>
        </w:rPr>
      </w:pPr>
      <w:r w:rsidRPr="006F1117">
        <w:rPr>
          <w:rFonts w:ascii="Arial" w:eastAsia="Times New Roman" w:hAnsi="Arial" w:cs="Arial"/>
          <w:color w:val="000000" w:themeColor="text1"/>
          <w:sz w:val="22"/>
          <w:lang w:eastAsia="x-none"/>
        </w:rPr>
        <w:t xml:space="preserve">Podmiotowe środki dowodowe </w:t>
      </w:r>
      <w:r w:rsidRPr="006F1117">
        <w:rPr>
          <w:rFonts w:ascii="Arial" w:eastAsia="Times New Roman" w:hAnsi="Arial" w:cs="Arial"/>
          <w:b/>
          <w:color w:val="000000" w:themeColor="text1"/>
          <w:sz w:val="22"/>
          <w:lang w:eastAsia="x-none"/>
        </w:rPr>
        <w:t>dotyczące podwykonawcy:</w:t>
      </w:r>
    </w:p>
    <w:p w14:paraId="6F094E40" w14:textId="431D3E2F" w:rsidR="00003D08" w:rsidRPr="006F1117" w:rsidRDefault="00003D08" w:rsidP="004E2990">
      <w:pPr>
        <w:pStyle w:val="Akapitzlist"/>
        <w:tabs>
          <w:tab w:val="left" w:pos="426"/>
        </w:tabs>
        <w:spacing w:after="0" w:line="240" w:lineRule="auto"/>
        <w:ind w:left="284"/>
        <w:jc w:val="both"/>
        <w:rPr>
          <w:rFonts w:ascii="Arial" w:eastAsia="Times New Roman" w:hAnsi="Arial" w:cs="Arial"/>
          <w:color w:val="000000" w:themeColor="text1"/>
          <w:sz w:val="22"/>
          <w:lang w:eastAsia="x-none"/>
        </w:rPr>
      </w:pPr>
      <w:r w:rsidRPr="006F1117">
        <w:rPr>
          <w:rFonts w:ascii="Arial" w:eastAsia="Times New Roman" w:hAnsi="Arial" w:cs="Arial"/>
          <w:color w:val="000000" w:themeColor="text1"/>
          <w:sz w:val="22"/>
          <w:lang w:eastAsia="x-none"/>
        </w:rPr>
        <w:t xml:space="preserve">Jeżeli Wykonawca zamierza powierzyć wykonanie części zamówienia </w:t>
      </w:r>
      <w:r w:rsidRPr="006F1117">
        <w:rPr>
          <w:rFonts w:ascii="Arial" w:eastAsia="Times New Roman" w:hAnsi="Arial" w:cs="Arial"/>
          <w:b/>
          <w:color w:val="000000" w:themeColor="text1"/>
          <w:sz w:val="22"/>
          <w:u w:val="single"/>
          <w:lang w:eastAsia="x-none"/>
        </w:rPr>
        <w:t>podwykonawcy,</w:t>
      </w:r>
      <w:r w:rsidRPr="006F1117">
        <w:rPr>
          <w:rFonts w:ascii="Arial" w:eastAsia="Times New Roman" w:hAnsi="Arial" w:cs="Arial"/>
          <w:color w:val="000000" w:themeColor="text1"/>
          <w:sz w:val="22"/>
          <w:lang w:eastAsia="x-none"/>
        </w:rPr>
        <w:t xml:space="preserve"> Zamawiający żąda przedstawienia dokumentów, dotyczących tego podwykonawcy ważnych na dzień składania ofert:</w:t>
      </w:r>
    </w:p>
    <w:p w14:paraId="530BE309" w14:textId="77777777" w:rsidR="00003D08" w:rsidRPr="006F1117" w:rsidRDefault="00003D08" w:rsidP="00F03C72">
      <w:pPr>
        <w:numPr>
          <w:ilvl w:val="2"/>
          <w:numId w:val="7"/>
        </w:numPr>
        <w:spacing w:after="0" w:line="240" w:lineRule="auto"/>
        <w:ind w:left="567" w:hanging="283"/>
        <w:jc w:val="both"/>
        <w:rPr>
          <w:rFonts w:ascii="Arial" w:eastAsia="Times New Roman" w:hAnsi="Arial" w:cs="Arial"/>
          <w:color w:val="000000" w:themeColor="text1"/>
          <w:sz w:val="22"/>
          <w:lang w:eastAsia="pl-PL"/>
        </w:rPr>
      </w:pPr>
      <w:r w:rsidRPr="006F1117">
        <w:rPr>
          <w:rFonts w:ascii="Arial" w:eastAsia="Times New Roman" w:hAnsi="Arial" w:cs="Arial"/>
          <w:color w:val="000000" w:themeColor="text1"/>
          <w:sz w:val="22"/>
          <w:lang w:eastAsia="pl-PL"/>
        </w:rPr>
        <w:t>oświadczenie o braku podstaw do wykluczenia;</w:t>
      </w:r>
    </w:p>
    <w:p w14:paraId="0A11BECB" w14:textId="77777777" w:rsidR="00003D08" w:rsidRPr="006F1117" w:rsidRDefault="00003D08" w:rsidP="00F03C72">
      <w:pPr>
        <w:numPr>
          <w:ilvl w:val="2"/>
          <w:numId w:val="7"/>
        </w:numPr>
        <w:spacing w:after="0" w:line="240" w:lineRule="auto"/>
        <w:ind w:left="567" w:hanging="283"/>
        <w:jc w:val="both"/>
        <w:rPr>
          <w:rFonts w:ascii="Arial" w:eastAsia="Times New Roman" w:hAnsi="Arial" w:cs="Arial"/>
          <w:color w:val="000000" w:themeColor="text1"/>
          <w:sz w:val="22"/>
          <w:lang w:eastAsia="pl-PL"/>
        </w:rPr>
      </w:pPr>
      <w:r w:rsidRPr="006F1117">
        <w:rPr>
          <w:rFonts w:ascii="Arial" w:eastAsia="Times New Roman" w:hAnsi="Arial" w:cs="Arial"/>
          <w:color w:val="000000" w:themeColor="text1"/>
          <w:sz w:val="22"/>
          <w:lang w:eastAsia="pl-PL"/>
        </w:rPr>
        <w:t>informację z Krajowego Rejestru Karnego w zakresie</w:t>
      </w:r>
    </w:p>
    <w:p w14:paraId="65D12226" w14:textId="77777777" w:rsidR="00003D08" w:rsidRPr="006F1117" w:rsidRDefault="00003D08" w:rsidP="009D08F4">
      <w:pPr>
        <w:numPr>
          <w:ilvl w:val="0"/>
          <w:numId w:val="16"/>
        </w:numPr>
        <w:spacing w:after="0" w:line="240" w:lineRule="auto"/>
        <w:ind w:left="709" w:hanging="142"/>
        <w:contextualSpacing/>
        <w:jc w:val="both"/>
        <w:rPr>
          <w:rFonts w:ascii="Arial" w:eastAsia="Times New Roman" w:hAnsi="Arial" w:cs="Arial"/>
          <w:color w:val="000000" w:themeColor="text1"/>
          <w:sz w:val="22"/>
          <w:lang w:eastAsia="pl-PL"/>
        </w:rPr>
      </w:pPr>
      <w:r w:rsidRPr="006F1117">
        <w:rPr>
          <w:rFonts w:ascii="Arial" w:eastAsia="Times New Roman" w:hAnsi="Arial" w:cs="Arial"/>
          <w:color w:val="000000" w:themeColor="text1"/>
          <w:sz w:val="22"/>
          <w:lang w:eastAsia="pl-PL"/>
        </w:rPr>
        <w:t>art. 108 ust. 1 pkt 1 i 2 ustawy Pzp;</w:t>
      </w:r>
    </w:p>
    <w:p w14:paraId="2317F2AF" w14:textId="77777777" w:rsidR="00003D08" w:rsidRPr="006F1117" w:rsidRDefault="00003D08" w:rsidP="009D08F4">
      <w:pPr>
        <w:numPr>
          <w:ilvl w:val="0"/>
          <w:numId w:val="16"/>
        </w:numPr>
        <w:spacing w:after="0" w:line="240" w:lineRule="auto"/>
        <w:ind w:left="709" w:hanging="142"/>
        <w:contextualSpacing/>
        <w:jc w:val="both"/>
        <w:rPr>
          <w:rFonts w:ascii="Arial" w:eastAsia="Times New Roman" w:hAnsi="Arial" w:cs="Arial"/>
          <w:color w:val="000000" w:themeColor="text1"/>
          <w:sz w:val="22"/>
          <w:lang w:eastAsia="pl-PL"/>
        </w:rPr>
      </w:pPr>
      <w:r w:rsidRPr="006F1117">
        <w:rPr>
          <w:rFonts w:ascii="Arial" w:eastAsia="Times New Roman" w:hAnsi="Arial" w:cs="Arial"/>
          <w:color w:val="000000" w:themeColor="text1"/>
          <w:sz w:val="22"/>
          <w:lang w:eastAsia="pl-PL"/>
        </w:rPr>
        <w:t xml:space="preserve">art. 108 ust. 1 pkt 4 ustawy Pzp, dotyczącą orzeczenia zakazu ubiegania się </w:t>
      </w:r>
      <w:r w:rsidRPr="006F1117">
        <w:rPr>
          <w:rFonts w:ascii="Arial" w:eastAsia="Times New Roman" w:hAnsi="Arial" w:cs="Arial"/>
          <w:color w:val="000000" w:themeColor="text1"/>
          <w:sz w:val="22"/>
          <w:lang w:eastAsia="pl-PL"/>
        </w:rPr>
        <w:br/>
        <w:t>o zamówienie publiczne tytułem środka karnego;</w:t>
      </w:r>
    </w:p>
    <w:p w14:paraId="68C5E61C" w14:textId="77777777" w:rsidR="00003D08" w:rsidRPr="006F1117" w:rsidRDefault="00003D08" w:rsidP="009D08F4">
      <w:pPr>
        <w:numPr>
          <w:ilvl w:val="0"/>
          <w:numId w:val="16"/>
        </w:numPr>
        <w:spacing w:after="0" w:line="240" w:lineRule="auto"/>
        <w:ind w:left="709" w:hanging="142"/>
        <w:contextualSpacing/>
        <w:jc w:val="both"/>
        <w:rPr>
          <w:rFonts w:ascii="Arial" w:eastAsia="Times New Roman" w:hAnsi="Arial" w:cs="Arial"/>
          <w:color w:val="000000" w:themeColor="text1"/>
          <w:sz w:val="22"/>
          <w:lang w:eastAsia="pl-PL"/>
        </w:rPr>
      </w:pPr>
      <w:r w:rsidRPr="006F1117">
        <w:rPr>
          <w:rFonts w:ascii="Arial" w:eastAsia="Times New Roman" w:hAnsi="Arial" w:cs="Arial"/>
          <w:color w:val="000000" w:themeColor="text1"/>
          <w:sz w:val="22"/>
          <w:lang w:eastAsia="pl-PL"/>
        </w:rPr>
        <w:t>art. 109 ust. 1 pkt 2 lit. a ustawy Pzp;</w:t>
      </w:r>
    </w:p>
    <w:p w14:paraId="0B19A567" w14:textId="77777777" w:rsidR="00003D08" w:rsidRPr="006F1117" w:rsidRDefault="00003D08" w:rsidP="009D08F4">
      <w:pPr>
        <w:numPr>
          <w:ilvl w:val="0"/>
          <w:numId w:val="16"/>
        </w:numPr>
        <w:spacing w:after="0" w:line="240" w:lineRule="auto"/>
        <w:ind w:left="709" w:hanging="142"/>
        <w:contextualSpacing/>
        <w:jc w:val="both"/>
        <w:rPr>
          <w:rFonts w:ascii="Arial" w:eastAsia="Times New Roman" w:hAnsi="Arial" w:cs="Arial"/>
          <w:color w:val="000000" w:themeColor="text1"/>
          <w:sz w:val="22"/>
          <w:lang w:eastAsia="pl-PL"/>
        </w:rPr>
      </w:pPr>
      <w:r w:rsidRPr="006F1117">
        <w:rPr>
          <w:rFonts w:ascii="Arial" w:eastAsia="Times New Roman" w:hAnsi="Arial" w:cs="Arial"/>
          <w:color w:val="000000" w:themeColor="text1"/>
          <w:sz w:val="22"/>
          <w:lang w:eastAsia="pl-PL"/>
        </w:rPr>
        <w:t xml:space="preserve">art. 109 ust. 1 pkt 2 lit. b ustawy Pzp dotyczącą ukarania za wykroczenie, za które wymierzono karę aresztu, </w:t>
      </w:r>
    </w:p>
    <w:p w14:paraId="71EB231A" w14:textId="77777777" w:rsidR="00003D08" w:rsidRPr="006F1117" w:rsidRDefault="00003D08" w:rsidP="009D08F4">
      <w:pPr>
        <w:numPr>
          <w:ilvl w:val="0"/>
          <w:numId w:val="16"/>
        </w:numPr>
        <w:spacing w:after="0" w:line="240" w:lineRule="auto"/>
        <w:ind w:left="709" w:hanging="142"/>
        <w:contextualSpacing/>
        <w:jc w:val="both"/>
        <w:rPr>
          <w:rFonts w:ascii="Arial" w:eastAsia="Times New Roman" w:hAnsi="Arial" w:cs="Arial"/>
          <w:color w:val="000000" w:themeColor="text1"/>
          <w:sz w:val="22"/>
          <w:lang w:eastAsia="pl-PL"/>
        </w:rPr>
      </w:pPr>
      <w:r w:rsidRPr="006F1117">
        <w:rPr>
          <w:rFonts w:ascii="Arial" w:eastAsia="Times New Roman" w:hAnsi="Arial" w:cs="Arial"/>
          <w:color w:val="000000" w:themeColor="text1"/>
          <w:sz w:val="22"/>
          <w:lang w:eastAsia="pl-PL"/>
        </w:rPr>
        <w:t>art. 109 ust. 1 pkt 3 ustawy Pzp, dotyczącą skazania za przestępstwo lub ukarania za wykroczenie, za które wymierzono karę aresztu,</w:t>
      </w:r>
    </w:p>
    <w:p w14:paraId="64AE8F9C" w14:textId="037AD89C" w:rsidR="00003D08" w:rsidRPr="006F1117" w:rsidRDefault="00F03C72" w:rsidP="00F03C72">
      <w:pPr>
        <w:spacing w:after="0" w:line="240" w:lineRule="auto"/>
        <w:ind w:left="567" w:hanging="283"/>
        <w:jc w:val="both"/>
        <w:rPr>
          <w:rFonts w:ascii="Arial" w:eastAsia="Times New Roman" w:hAnsi="Arial" w:cs="Arial"/>
          <w:color w:val="000000" w:themeColor="text1"/>
          <w:sz w:val="22"/>
          <w:lang w:eastAsia="pl-PL"/>
        </w:rPr>
      </w:pPr>
      <w:r w:rsidRPr="006F1117">
        <w:rPr>
          <w:rFonts w:ascii="Arial" w:eastAsia="Times New Roman" w:hAnsi="Arial" w:cs="Arial"/>
          <w:color w:val="000000" w:themeColor="text1"/>
          <w:sz w:val="22"/>
          <w:lang w:eastAsia="pl-PL"/>
        </w:rPr>
        <w:t xml:space="preserve">     </w:t>
      </w:r>
      <w:r w:rsidR="00003D08" w:rsidRPr="006F1117">
        <w:rPr>
          <w:rFonts w:ascii="Arial" w:eastAsia="Times New Roman" w:hAnsi="Arial" w:cs="Arial"/>
          <w:color w:val="000000" w:themeColor="text1"/>
          <w:sz w:val="22"/>
          <w:lang w:eastAsia="pl-PL"/>
        </w:rPr>
        <w:t>wystawioną nie wcześniej niż 6 miesięcy przed upływem terminu składania ofert;</w:t>
      </w:r>
    </w:p>
    <w:p w14:paraId="17C8348F" w14:textId="53AF204D" w:rsidR="00003D08" w:rsidRPr="006F1117" w:rsidRDefault="00735F35" w:rsidP="00003D08">
      <w:pPr>
        <w:numPr>
          <w:ilvl w:val="2"/>
          <w:numId w:val="7"/>
        </w:numPr>
        <w:spacing w:after="0" w:line="240" w:lineRule="auto"/>
        <w:ind w:left="709" w:hanging="283"/>
        <w:jc w:val="both"/>
        <w:rPr>
          <w:rFonts w:ascii="Arial" w:eastAsia="Times New Roman" w:hAnsi="Arial" w:cs="Arial"/>
          <w:color w:val="000000" w:themeColor="text1"/>
          <w:sz w:val="22"/>
          <w:lang w:eastAsia="pl-PL"/>
        </w:rPr>
      </w:pPr>
      <w:r w:rsidRPr="006F1117">
        <w:rPr>
          <w:rFonts w:ascii="Arial" w:eastAsia="Times New Roman" w:hAnsi="Arial" w:cs="Arial"/>
          <w:color w:val="000000" w:themeColor="text1"/>
          <w:sz w:val="22"/>
          <w:lang w:eastAsia="pl-PL"/>
        </w:rPr>
        <w:t>odpis lub informacja</w:t>
      </w:r>
      <w:r w:rsidR="00003D08" w:rsidRPr="006F1117">
        <w:rPr>
          <w:rFonts w:ascii="Arial" w:eastAsia="Times New Roman" w:hAnsi="Arial" w:cs="Arial"/>
          <w:color w:val="000000" w:themeColor="text1"/>
          <w:sz w:val="22"/>
          <w:lang w:eastAsia="pl-PL"/>
        </w:rPr>
        <w:t xml:space="preserve"> z Krajowego Rejestru Sądow</w:t>
      </w:r>
      <w:r w:rsidR="00245A4D" w:rsidRPr="006F1117">
        <w:rPr>
          <w:rFonts w:ascii="Arial" w:eastAsia="Times New Roman" w:hAnsi="Arial" w:cs="Arial"/>
          <w:color w:val="000000" w:themeColor="text1"/>
          <w:sz w:val="22"/>
          <w:lang w:eastAsia="pl-PL"/>
        </w:rPr>
        <w:t xml:space="preserve">ego lub z Centralnej Ewidencji </w:t>
      </w:r>
      <w:r w:rsidR="00003D08" w:rsidRPr="006F1117">
        <w:rPr>
          <w:rFonts w:ascii="Arial" w:eastAsia="Times New Roman" w:hAnsi="Arial" w:cs="Arial"/>
          <w:color w:val="000000" w:themeColor="text1"/>
          <w:sz w:val="22"/>
          <w:lang w:eastAsia="pl-PL"/>
        </w:rPr>
        <w:t xml:space="preserve">i Informacji o Działalności Gospodarczej, w zakresie art. 109 ust. 1 pkt 4 ustawy Pzp, </w:t>
      </w:r>
      <w:r w:rsidRPr="006F1117">
        <w:rPr>
          <w:rFonts w:ascii="Arial" w:eastAsia="Times New Roman" w:hAnsi="Arial" w:cs="Arial"/>
          <w:color w:val="000000" w:themeColor="text1"/>
          <w:sz w:val="22"/>
          <w:lang w:eastAsia="pl-PL"/>
        </w:rPr>
        <w:t>sporządzony</w:t>
      </w:r>
      <w:r w:rsidR="00003D08" w:rsidRPr="006F1117">
        <w:rPr>
          <w:rFonts w:ascii="Arial" w:eastAsia="Times New Roman" w:hAnsi="Arial" w:cs="Arial"/>
          <w:color w:val="000000" w:themeColor="text1"/>
          <w:sz w:val="22"/>
          <w:lang w:eastAsia="pl-PL"/>
        </w:rPr>
        <w:t xml:space="preserve"> nie wcześniej niż 3 miesiące przed u</w:t>
      </w:r>
      <w:r w:rsidR="00245A4D" w:rsidRPr="006F1117">
        <w:rPr>
          <w:rFonts w:ascii="Arial" w:eastAsia="Times New Roman" w:hAnsi="Arial" w:cs="Arial"/>
          <w:color w:val="000000" w:themeColor="text1"/>
          <w:sz w:val="22"/>
          <w:lang w:eastAsia="pl-PL"/>
        </w:rPr>
        <w:t xml:space="preserve">pływem terminu składania ofert </w:t>
      </w:r>
      <w:r w:rsidR="00003D08" w:rsidRPr="006F1117">
        <w:rPr>
          <w:rFonts w:ascii="Arial" w:eastAsia="Times New Roman" w:hAnsi="Arial" w:cs="Arial"/>
          <w:color w:val="000000" w:themeColor="text1"/>
          <w:sz w:val="22"/>
          <w:lang w:eastAsia="pl-PL"/>
        </w:rPr>
        <w:t>w postępowaniu, jeżeli odrębne przepisy wymagają wpisu do rejestru lub ewidencji;</w:t>
      </w:r>
    </w:p>
    <w:p w14:paraId="7695001A" w14:textId="24FC351D" w:rsidR="00003D08" w:rsidRPr="006F1117" w:rsidRDefault="00003D08" w:rsidP="00003D08">
      <w:pPr>
        <w:numPr>
          <w:ilvl w:val="2"/>
          <w:numId w:val="7"/>
        </w:numPr>
        <w:spacing w:after="0" w:line="240" w:lineRule="auto"/>
        <w:ind w:left="709" w:hanging="283"/>
        <w:jc w:val="both"/>
        <w:rPr>
          <w:rFonts w:ascii="Arial" w:eastAsia="Times New Roman" w:hAnsi="Arial" w:cs="Arial"/>
          <w:color w:val="000000" w:themeColor="text1"/>
          <w:sz w:val="22"/>
          <w:lang w:eastAsia="pl-PL"/>
        </w:rPr>
      </w:pPr>
      <w:r w:rsidRPr="006F1117">
        <w:rPr>
          <w:rFonts w:ascii="Arial" w:hAnsi="Arial" w:cs="Arial"/>
          <w:color w:val="000000" w:themeColor="text1"/>
          <w:sz w:val="22"/>
        </w:rPr>
        <w:t xml:space="preserve">zaświadczenie właściwego naczelnika urzędu skarbowego potwierdzające, że wykonawca nie zalega z opłacaniem podatków i opłat, w zakresie art. 109 ust. 1 pkt 1 ustawy Pzp, wystawione nie wcześniej niż 3 miesiące przed upływem terminu składania ofert, a w przypadku zalegania z opłacaniem podatków lub opłat wraz z zaświadczeniem zamawiający żąda złożenia dokumentów potwierdzających, że przed upływem terminu do składania wniosków </w:t>
      </w:r>
      <w:r w:rsidR="00D92746" w:rsidRPr="006F1117">
        <w:rPr>
          <w:rFonts w:ascii="Arial" w:hAnsi="Arial" w:cs="Arial"/>
          <w:color w:val="000000" w:themeColor="text1"/>
          <w:sz w:val="22"/>
        </w:rPr>
        <w:br/>
      </w:r>
      <w:r w:rsidRPr="006F1117">
        <w:rPr>
          <w:rFonts w:ascii="Arial" w:hAnsi="Arial" w:cs="Arial"/>
          <w:color w:val="000000" w:themeColor="text1"/>
          <w:sz w:val="22"/>
        </w:rPr>
        <w:t xml:space="preserve">o dopuszczenie do udziału w postępowaniu wykonawca dokonał płatności </w:t>
      </w:r>
      <w:r w:rsidRPr="006F1117">
        <w:rPr>
          <w:rFonts w:ascii="Arial" w:hAnsi="Arial" w:cs="Arial"/>
          <w:color w:val="000000" w:themeColor="text1"/>
          <w:sz w:val="22"/>
        </w:rPr>
        <w:lastRenderedPageBreak/>
        <w:t>należnych podatków lub opłat wraz z odsetkami lub grzywnami lub zawarł wiążące porozumienie w sprawie spłat tych należności;</w:t>
      </w:r>
    </w:p>
    <w:p w14:paraId="4D31E173" w14:textId="5C13E90A" w:rsidR="00003D08" w:rsidRPr="006F1117" w:rsidRDefault="00003D08" w:rsidP="00003D08">
      <w:pPr>
        <w:numPr>
          <w:ilvl w:val="2"/>
          <w:numId w:val="7"/>
        </w:numPr>
        <w:spacing w:after="0" w:line="240" w:lineRule="auto"/>
        <w:ind w:left="709" w:hanging="283"/>
        <w:jc w:val="both"/>
        <w:rPr>
          <w:rFonts w:ascii="Arial" w:eastAsia="Times New Roman" w:hAnsi="Arial" w:cs="Arial"/>
          <w:color w:val="000000" w:themeColor="text1"/>
          <w:sz w:val="22"/>
          <w:lang w:eastAsia="pl-PL"/>
        </w:rPr>
      </w:pPr>
      <w:r w:rsidRPr="006F1117">
        <w:rPr>
          <w:rFonts w:ascii="Arial" w:hAnsi="Arial" w:cs="Arial"/>
          <w:color w:val="000000" w:themeColor="text1"/>
          <w:sz w:val="22"/>
        </w:rPr>
        <w:t>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Pzp, wystawione nie wcześniej niż 3 miesiące przed upływem terminu składania ofert, a w przypadku zalegania z opłacaniem składek na ubezpieczeni</w:t>
      </w:r>
      <w:r w:rsidR="00245A4D" w:rsidRPr="006F1117">
        <w:rPr>
          <w:rFonts w:ascii="Arial" w:hAnsi="Arial" w:cs="Arial"/>
          <w:color w:val="000000" w:themeColor="text1"/>
          <w:sz w:val="22"/>
        </w:rPr>
        <w:t xml:space="preserve">a społeczne lub zdrowotne wraz </w:t>
      </w:r>
      <w:r w:rsidRPr="006F1117">
        <w:rPr>
          <w:rFonts w:ascii="Arial" w:hAnsi="Arial" w:cs="Arial"/>
          <w:color w:val="000000" w:themeColor="text1"/>
          <w:sz w:val="22"/>
        </w:rPr>
        <w:t>z zaświadczeniem albo innym dokumentem Zamawiający żąda złożenia dokumentów potwierdzających, że przed upływem terminu składania wniosków o dopuszczenie do udziału w postępowaniu, dokonał płatności należnych składek na ubezpieczenia społeczne lub zdrowotne wraz z odsetkami lub grzywnami lub zawarł wiążące porozumienie w sprawie spłat tych należności;</w:t>
      </w:r>
    </w:p>
    <w:p w14:paraId="0DA2EA4C" w14:textId="666B99F8" w:rsidR="00003D08" w:rsidRPr="006F1117" w:rsidRDefault="00735F35" w:rsidP="00735F35">
      <w:pPr>
        <w:numPr>
          <w:ilvl w:val="2"/>
          <w:numId w:val="7"/>
        </w:numPr>
        <w:spacing w:after="0" w:line="240" w:lineRule="auto"/>
        <w:ind w:left="709" w:hanging="283"/>
        <w:jc w:val="both"/>
        <w:rPr>
          <w:rFonts w:ascii="Arial" w:hAnsi="Arial" w:cs="Arial"/>
          <w:color w:val="000000" w:themeColor="text1"/>
          <w:sz w:val="22"/>
        </w:rPr>
      </w:pPr>
      <w:r w:rsidRPr="006F1117">
        <w:rPr>
          <w:rFonts w:ascii="Arial" w:hAnsi="Arial" w:cs="Arial"/>
          <w:color w:val="000000" w:themeColor="text1"/>
          <w:sz w:val="22"/>
        </w:rPr>
        <w:t>oświadczenie wykonawcy</w:t>
      </w:r>
      <w:r w:rsidRPr="006F1117">
        <w:rPr>
          <w:rFonts w:ascii="Arial" w:eastAsia="Times New Roman" w:hAnsi="Arial" w:cs="Arial"/>
          <w:color w:val="000000" w:themeColor="text1"/>
          <w:sz w:val="22"/>
          <w:lang w:eastAsia="pl-PL"/>
        </w:rPr>
        <w:t xml:space="preserve"> </w:t>
      </w:r>
      <w:r w:rsidRPr="006F1117">
        <w:rPr>
          <w:rFonts w:ascii="Arial" w:hAnsi="Arial" w:cs="Arial"/>
          <w:color w:val="000000" w:themeColor="text1"/>
          <w:sz w:val="22"/>
        </w:rPr>
        <w:t>o braku podstaw wykluczenia w zakresie podstaw wykluczenia wymienionych w:</w:t>
      </w:r>
    </w:p>
    <w:p w14:paraId="3E032034" w14:textId="77777777" w:rsidR="00003D08" w:rsidRPr="006F1117" w:rsidRDefault="00003D08" w:rsidP="00003D08">
      <w:pPr>
        <w:spacing w:after="0" w:line="240" w:lineRule="auto"/>
        <w:ind w:left="851" w:hanging="142"/>
        <w:jc w:val="both"/>
        <w:rPr>
          <w:rFonts w:ascii="Arial" w:hAnsi="Arial" w:cs="Arial"/>
          <w:color w:val="000000" w:themeColor="text1"/>
          <w:sz w:val="22"/>
        </w:rPr>
      </w:pPr>
      <w:r w:rsidRPr="006F1117">
        <w:rPr>
          <w:rFonts w:ascii="Arial" w:hAnsi="Arial" w:cs="Arial"/>
          <w:color w:val="000000" w:themeColor="text1"/>
          <w:sz w:val="22"/>
        </w:rPr>
        <w:t>-</w:t>
      </w:r>
      <w:r w:rsidRPr="006F1117">
        <w:rPr>
          <w:rFonts w:ascii="Arial" w:hAnsi="Arial" w:cs="Arial"/>
          <w:color w:val="000000" w:themeColor="text1"/>
          <w:sz w:val="22"/>
        </w:rPr>
        <w:tab/>
        <w:t>art. 108 ust. 1 pkt 3 ustawy Pzp;</w:t>
      </w:r>
    </w:p>
    <w:p w14:paraId="18F74661" w14:textId="77777777" w:rsidR="00003D08" w:rsidRPr="006F1117" w:rsidRDefault="00003D08" w:rsidP="00003D08">
      <w:pPr>
        <w:spacing w:after="0" w:line="240" w:lineRule="auto"/>
        <w:ind w:left="851" w:hanging="142"/>
        <w:jc w:val="both"/>
        <w:rPr>
          <w:rFonts w:ascii="Arial" w:hAnsi="Arial" w:cs="Arial"/>
          <w:color w:val="000000" w:themeColor="text1"/>
          <w:sz w:val="22"/>
        </w:rPr>
      </w:pPr>
      <w:r w:rsidRPr="006F1117">
        <w:rPr>
          <w:rFonts w:ascii="Arial" w:hAnsi="Arial" w:cs="Arial"/>
          <w:color w:val="000000" w:themeColor="text1"/>
          <w:sz w:val="22"/>
        </w:rPr>
        <w:t>-</w:t>
      </w:r>
      <w:r w:rsidRPr="006F1117">
        <w:rPr>
          <w:rFonts w:ascii="Arial" w:hAnsi="Arial" w:cs="Arial"/>
          <w:color w:val="000000" w:themeColor="text1"/>
          <w:sz w:val="22"/>
        </w:rPr>
        <w:tab/>
        <w:t xml:space="preserve">art. 108 ust. 1 pkt 4 ustawy Pzp dotyczące orzeczenia zakazu ubiegania się </w:t>
      </w:r>
      <w:r w:rsidRPr="006F1117">
        <w:rPr>
          <w:rFonts w:ascii="Arial" w:hAnsi="Arial" w:cs="Arial"/>
          <w:color w:val="000000" w:themeColor="text1"/>
          <w:sz w:val="22"/>
        </w:rPr>
        <w:br/>
        <w:t>o zamówienie publiczne tytułem środka zapobiegawczego;</w:t>
      </w:r>
    </w:p>
    <w:p w14:paraId="6649AC4A" w14:textId="77777777" w:rsidR="00003D08" w:rsidRPr="006F1117" w:rsidRDefault="00003D08" w:rsidP="00003D08">
      <w:pPr>
        <w:spacing w:after="0" w:line="240" w:lineRule="auto"/>
        <w:ind w:left="851" w:hanging="142"/>
        <w:jc w:val="both"/>
        <w:rPr>
          <w:rFonts w:ascii="Arial" w:hAnsi="Arial" w:cs="Arial"/>
          <w:color w:val="000000" w:themeColor="text1"/>
          <w:sz w:val="22"/>
        </w:rPr>
      </w:pPr>
      <w:r w:rsidRPr="006F1117">
        <w:rPr>
          <w:rFonts w:ascii="Arial" w:hAnsi="Arial" w:cs="Arial"/>
          <w:color w:val="000000" w:themeColor="text1"/>
          <w:sz w:val="22"/>
        </w:rPr>
        <w:t>-</w:t>
      </w:r>
      <w:r w:rsidRPr="006F1117">
        <w:rPr>
          <w:rFonts w:ascii="Arial" w:hAnsi="Arial" w:cs="Arial"/>
          <w:color w:val="000000" w:themeColor="text1"/>
          <w:sz w:val="22"/>
        </w:rPr>
        <w:tab/>
        <w:t>art. 108 ust. 1 pkt 6 ustawy Pzp;</w:t>
      </w:r>
    </w:p>
    <w:p w14:paraId="33638FB7" w14:textId="77777777" w:rsidR="00003D08" w:rsidRPr="006F1117" w:rsidRDefault="00003D08" w:rsidP="00003D08">
      <w:pPr>
        <w:spacing w:after="0" w:line="240" w:lineRule="auto"/>
        <w:ind w:left="851" w:hanging="142"/>
        <w:jc w:val="both"/>
        <w:rPr>
          <w:rFonts w:ascii="Arial" w:hAnsi="Arial" w:cs="Arial"/>
          <w:color w:val="000000" w:themeColor="text1"/>
          <w:sz w:val="22"/>
        </w:rPr>
      </w:pPr>
      <w:r w:rsidRPr="006F1117">
        <w:rPr>
          <w:rFonts w:ascii="Arial" w:hAnsi="Arial" w:cs="Arial"/>
          <w:color w:val="000000" w:themeColor="text1"/>
          <w:sz w:val="22"/>
        </w:rPr>
        <w:t>-</w:t>
      </w:r>
      <w:r w:rsidRPr="006F1117">
        <w:rPr>
          <w:rFonts w:ascii="Arial" w:hAnsi="Arial" w:cs="Arial"/>
          <w:color w:val="000000" w:themeColor="text1"/>
          <w:sz w:val="22"/>
        </w:rPr>
        <w:tab/>
        <w:t>art. 109 ust. 1 pkt 1 ustawy Pzp odnośnie do naruszenia obowiązków dotyczących płatności podatków i opłat lokalnych, o których mowa w ustawie z dnia 12 stycznia 1991 r. o podatkach i opłatach lokalnych (Dz. U. z 2019 r. poz. 1170);</w:t>
      </w:r>
    </w:p>
    <w:p w14:paraId="0D8D2A7D" w14:textId="77777777" w:rsidR="00003D08" w:rsidRPr="006F1117" w:rsidRDefault="00003D08" w:rsidP="00003D08">
      <w:pPr>
        <w:spacing w:after="0" w:line="240" w:lineRule="auto"/>
        <w:ind w:left="851" w:hanging="142"/>
        <w:jc w:val="both"/>
        <w:rPr>
          <w:rFonts w:ascii="Arial" w:hAnsi="Arial" w:cs="Arial"/>
          <w:color w:val="000000" w:themeColor="text1"/>
          <w:sz w:val="22"/>
        </w:rPr>
      </w:pPr>
      <w:r w:rsidRPr="006F1117">
        <w:rPr>
          <w:rFonts w:ascii="Arial" w:hAnsi="Arial" w:cs="Arial"/>
          <w:color w:val="000000" w:themeColor="text1"/>
          <w:sz w:val="22"/>
        </w:rPr>
        <w:t>-</w:t>
      </w:r>
      <w:r w:rsidRPr="006F1117">
        <w:rPr>
          <w:rFonts w:ascii="Arial" w:hAnsi="Arial" w:cs="Arial"/>
          <w:color w:val="000000" w:themeColor="text1"/>
          <w:sz w:val="22"/>
        </w:rPr>
        <w:tab/>
        <w:t xml:space="preserve">art. 109 ust 1 pkt 2 lit. b ustawy Pzp dotyczące ukarania za wykroczenie, </w:t>
      </w:r>
      <w:r w:rsidRPr="006F1117">
        <w:rPr>
          <w:rFonts w:ascii="Arial" w:hAnsi="Arial" w:cs="Arial"/>
          <w:color w:val="000000" w:themeColor="text1"/>
          <w:sz w:val="22"/>
        </w:rPr>
        <w:br/>
        <w:t>za które wymierzono karę ograniczenia wolności lub karę grzywny;</w:t>
      </w:r>
    </w:p>
    <w:p w14:paraId="7BA3AA10" w14:textId="77777777" w:rsidR="00003D08" w:rsidRPr="006F1117" w:rsidRDefault="00003D08" w:rsidP="00003D08">
      <w:pPr>
        <w:spacing w:after="0" w:line="240" w:lineRule="auto"/>
        <w:ind w:left="851" w:hanging="142"/>
        <w:jc w:val="both"/>
        <w:rPr>
          <w:rFonts w:ascii="Arial" w:hAnsi="Arial" w:cs="Arial"/>
          <w:color w:val="000000" w:themeColor="text1"/>
          <w:sz w:val="22"/>
        </w:rPr>
      </w:pPr>
      <w:r w:rsidRPr="006F1117">
        <w:rPr>
          <w:rFonts w:ascii="Arial" w:hAnsi="Arial" w:cs="Arial"/>
          <w:color w:val="000000" w:themeColor="text1"/>
          <w:sz w:val="22"/>
        </w:rPr>
        <w:t>-</w:t>
      </w:r>
      <w:r w:rsidRPr="006F1117">
        <w:rPr>
          <w:rFonts w:ascii="Arial" w:hAnsi="Arial" w:cs="Arial"/>
          <w:color w:val="000000" w:themeColor="text1"/>
          <w:sz w:val="22"/>
        </w:rPr>
        <w:tab/>
        <w:t>art. 109 ust. 1 pkt 2 lit c ustawy Pzp;</w:t>
      </w:r>
    </w:p>
    <w:p w14:paraId="50C031E8" w14:textId="77777777" w:rsidR="00003D08" w:rsidRPr="006F1117" w:rsidRDefault="00003D08" w:rsidP="00003D08">
      <w:pPr>
        <w:spacing w:after="0" w:line="240" w:lineRule="auto"/>
        <w:ind w:left="851" w:hanging="142"/>
        <w:jc w:val="both"/>
        <w:rPr>
          <w:rFonts w:ascii="Arial" w:hAnsi="Arial" w:cs="Arial"/>
          <w:color w:val="000000" w:themeColor="text1"/>
          <w:sz w:val="22"/>
        </w:rPr>
      </w:pPr>
      <w:r w:rsidRPr="006F1117">
        <w:rPr>
          <w:rFonts w:ascii="Arial" w:hAnsi="Arial" w:cs="Arial"/>
          <w:color w:val="000000" w:themeColor="text1"/>
          <w:sz w:val="22"/>
        </w:rPr>
        <w:t>-</w:t>
      </w:r>
      <w:r w:rsidRPr="006F1117">
        <w:rPr>
          <w:rFonts w:ascii="Arial" w:hAnsi="Arial" w:cs="Arial"/>
          <w:color w:val="000000" w:themeColor="text1"/>
          <w:sz w:val="22"/>
        </w:rPr>
        <w:tab/>
        <w:t>art. 109 ust.1 pkt 3 ustawy Pzp dotyczące ukarania za wykroczenie, za które wymierzono karę ograniczenia wolności lub karę grzywny;</w:t>
      </w:r>
    </w:p>
    <w:p w14:paraId="07FF716B" w14:textId="2A4E8208" w:rsidR="00667151" w:rsidRPr="006F1117" w:rsidRDefault="00003D08" w:rsidP="00667151">
      <w:pPr>
        <w:spacing w:after="0" w:line="240" w:lineRule="auto"/>
        <w:ind w:left="851" w:hanging="142"/>
        <w:jc w:val="both"/>
        <w:rPr>
          <w:rFonts w:ascii="Arial" w:hAnsi="Arial" w:cs="Arial"/>
          <w:color w:val="000000" w:themeColor="text1"/>
          <w:sz w:val="22"/>
        </w:rPr>
      </w:pPr>
      <w:r w:rsidRPr="006F1117">
        <w:rPr>
          <w:rFonts w:ascii="Arial" w:hAnsi="Arial" w:cs="Arial"/>
          <w:color w:val="000000" w:themeColor="text1"/>
          <w:sz w:val="22"/>
        </w:rPr>
        <w:t>-</w:t>
      </w:r>
      <w:r w:rsidRPr="006F1117">
        <w:rPr>
          <w:rFonts w:ascii="Arial" w:hAnsi="Arial" w:cs="Arial"/>
          <w:color w:val="000000" w:themeColor="text1"/>
          <w:sz w:val="22"/>
        </w:rPr>
        <w:tab/>
        <w:t>art. 109 ust. 1 pkt 8 do 10 ustawy P</w:t>
      </w:r>
      <w:r w:rsidR="00667151" w:rsidRPr="006F1117">
        <w:rPr>
          <w:rFonts w:ascii="Arial" w:hAnsi="Arial" w:cs="Arial"/>
          <w:color w:val="000000" w:themeColor="text1"/>
          <w:sz w:val="22"/>
        </w:rPr>
        <w:t>zp.</w:t>
      </w:r>
    </w:p>
    <w:p w14:paraId="20DF4673" w14:textId="77777777" w:rsidR="004E2990" w:rsidRPr="006F1117" w:rsidRDefault="004E2990" w:rsidP="004E2990">
      <w:pPr>
        <w:spacing w:after="0" w:line="240" w:lineRule="auto"/>
        <w:jc w:val="both"/>
        <w:rPr>
          <w:rFonts w:ascii="Arial" w:hAnsi="Arial" w:cs="Arial"/>
          <w:color w:val="000000" w:themeColor="text1"/>
          <w:sz w:val="22"/>
        </w:rPr>
      </w:pPr>
    </w:p>
    <w:p w14:paraId="1C690448" w14:textId="27CF6AAF" w:rsidR="00667151" w:rsidRPr="006F1117" w:rsidRDefault="00667151" w:rsidP="00667151">
      <w:pPr>
        <w:tabs>
          <w:tab w:val="left" w:pos="426"/>
        </w:tabs>
        <w:spacing w:after="0" w:line="240" w:lineRule="auto"/>
        <w:jc w:val="both"/>
        <w:rPr>
          <w:rFonts w:ascii="Arial" w:eastAsia="Times New Roman" w:hAnsi="Arial" w:cs="Arial"/>
          <w:color w:val="000000" w:themeColor="text1"/>
          <w:sz w:val="22"/>
          <w:u w:val="single"/>
          <w:lang w:eastAsia="x-none"/>
        </w:rPr>
      </w:pPr>
      <w:r w:rsidRPr="006F1117">
        <w:rPr>
          <w:rFonts w:ascii="Arial" w:eastAsia="Times New Roman" w:hAnsi="Arial" w:cs="Arial"/>
          <w:color w:val="000000" w:themeColor="text1"/>
          <w:sz w:val="22"/>
          <w:u w:val="single"/>
          <w:lang w:eastAsia="x-none"/>
        </w:rPr>
        <w:t>UWAGA:</w:t>
      </w:r>
    </w:p>
    <w:p w14:paraId="03D611DB" w14:textId="479DCD18" w:rsidR="00667151" w:rsidRPr="006F1117" w:rsidRDefault="00667151" w:rsidP="00667151">
      <w:pPr>
        <w:pStyle w:val="Akapitzlist"/>
        <w:tabs>
          <w:tab w:val="left" w:pos="426"/>
        </w:tabs>
        <w:spacing w:after="0" w:line="240" w:lineRule="auto"/>
        <w:ind w:left="540"/>
        <w:jc w:val="both"/>
        <w:rPr>
          <w:rFonts w:ascii="Arial" w:eastAsia="Times New Roman" w:hAnsi="Arial" w:cs="Arial"/>
          <w:color w:val="000000" w:themeColor="text1"/>
          <w:sz w:val="22"/>
          <w:u w:val="single"/>
          <w:lang w:eastAsia="x-none"/>
        </w:rPr>
      </w:pPr>
      <w:r w:rsidRPr="006F1117">
        <w:rPr>
          <w:rFonts w:ascii="Arial" w:eastAsia="Times New Roman" w:hAnsi="Arial" w:cs="Arial"/>
          <w:color w:val="000000" w:themeColor="text1"/>
          <w:sz w:val="22"/>
          <w:u w:val="single"/>
          <w:lang w:eastAsia="x-none"/>
        </w:rPr>
        <w:t>Przepis art. 405 ust. 2 pkt 4) ustawy Pzp dotyczący przesłanek wykluczenia, stosuje się również do podwykonawców.</w:t>
      </w:r>
    </w:p>
    <w:p w14:paraId="6C70A44C" w14:textId="688445E9" w:rsidR="006D506C" w:rsidRPr="006F1117" w:rsidRDefault="006D506C" w:rsidP="00003D08">
      <w:pPr>
        <w:tabs>
          <w:tab w:val="left" w:pos="360"/>
        </w:tabs>
        <w:spacing w:after="0" w:line="240" w:lineRule="auto"/>
        <w:rPr>
          <w:rFonts w:ascii="Arial" w:eastAsia="Times New Roman" w:hAnsi="Arial" w:cs="Arial"/>
          <w:b/>
          <w:color w:val="000000" w:themeColor="text1"/>
          <w:sz w:val="22"/>
          <w:u w:val="single"/>
          <w:lang w:eastAsia="pl-PL"/>
        </w:rPr>
      </w:pPr>
    </w:p>
    <w:p w14:paraId="2B441B83" w14:textId="448D9FA2" w:rsidR="00003D08" w:rsidRPr="006F1117" w:rsidRDefault="00003D08" w:rsidP="00003D08">
      <w:pPr>
        <w:tabs>
          <w:tab w:val="left" w:pos="360"/>
        </w:tabs>
        <w:spacing w:after="0" w:line="240" w:lineRule="auto"/>
        <w:rPr>
          <w:rFonts w:ascii="Arial" w:eastAsia="Times New Roman" w:hAnsi="Arial" w:cs="Arial"/>
          <w:b/>
          <w:color w:val="000000" w:themeColor="text1"/>
          <w:sz w:val="22"/>
          <w:u w:val="single"/>
          <w:lang w:eastAsia="pl-PL"/>
        </w:rPr>
      </w:pPr>
      <w:r w:rsidRPr="006F1117">
        <w:rPr>
          <w:rFonts w:ascii="Arial" w:eastAsia="Times New Roman" w:hAnsi="Arial" w:cs="Arial"/>
          <w:b/>
          <w:color w:val="000000" w:themeColor="text1"/>
          <w:sz w:val="22"/>
          <w:u w:val="single"/>
          <w:lang w:eastAsia="pl-PL"/>
        </w:rPr>
        <w:t>Rozdział VII</w:t>
      </w:r>
      <w:r w:rsidRPr="006F1117">
        <w:rPr>
          <w:rFonts w:ascii="Arial" w:eastAsia="Times New Roman" w:hAnsi="Arial" w:cs="Arial"/>
          <w:b/>
          <w:color w:val="000000" w:themeColor="text1"/>
          <w:sz w:val="22"/>
          <w:u w:val="single"/>
          <w:lang w:val="x-none" w:eastAsia="pl-PL"/>
        </w:rPr>
        <w:t xml:space="preserve">. Sposób porozumiewania się </w:t>
      </w:r>
      <w:r w:rsidRPr="006F1117">
        <w:rPr>
          <w:rFonts w:ascii="Arial" w:eastAsia="Times New Roman" w:hAnsi="Arial" w:cs="Arial"/>
          <w:b/>
          <w:color w:val="000000" w:themeColor="text1"/>
          <w:sz w:val="22"/>
          <w:u w:val="single"/>
          <w:lang w:eastAsia="pl-PL"/>
        </w:rPr>
        <w:t>Z</w:t>
      </w:r>
      <w:r w:rsidRPr="006F1117">
        <w:rPr>
          <w:rFonts w:ascii="Arial" w:eastAsia="Times New Roman" w:hAnsi="Arial" w:cs="Arial"/>
          <w:b/>
          <w:color w:val="000000" w:themeColor="text1"/>
          <w:sz w:val="22"/>
          <w:u w:val="single"/>
          <w:lang w:val="x-none" w:eastAsia="pl-PL"/>
        </w:rPr>
        <w:t>amawiaj</w:t>
      </w:r>
      <w:r w:rsidR="001F2A5A">
        <w:rPr>
          <w:rFonts w:ascii="Arial" w:eastAsia="Times New Roman" w:hAnsi="Arial" w:cs="Arial"/>
          <w:b/>
          <w:color w:val="000000" w:themeColor="text1"/>
          <w:sz w:val="22"/>
          <w:u w:val="single"/>
          <w:lang w:eastAsia="pl-PL"/>
        </w:rPr>
        <w:t>ą</w:t>
      </w:r>
      <w:r w:rsidRPr="006F1117">
        <w:rPr>
          <w:rFonts w:ascii="Arial" w:eastAsia="Times New Roman" w:hAnsi="Arial" w:cs="Arial"/>
          <w:b/>
          <w:color w:val="000000" w:themeColor="text1"/>
          <w:sz w:val="22"/>
          <w:u w:val="single"/>
          <w:lang w:val="x-none" w:eastAsia="pl-PL"/>
        </w:rPr>
        <w:t xml:space="preserve">cego z </w:t>
      </w:r>
      <w:r w:rsidRPr="006F1117">
        <w:rPr>
          <w:rFonts w:ascii="Arial" w:eastAsia="Times New Roman" w:hAnsi="Arial" w:cs="Arial"/>
          <w:b/>
          <w:color w:val="000000" w:themeColor="text1"/>
          <w:sz w:val="22"/>
          <w:u w:val="single"/>
          <w:lang w:eastAsia="pl-PL"/>
        </w:rPr>
        <w:t>W</w:t>
      </w:r>
      <w:r w:rsidRPr="006F1117">
        <w:rPr>
          <w:rFonts w:ascii="Arial" w:eastAsia="Times New Roman" w:hAnsi="Arial" w:cs="Arial"/>
          <w:b/>
          <w:color w:val="000000" w:themeColor="text1"/>
          <w:sz w:val="22"/>
          <w:u w:val="single"/>
          <w:lang w:val="x-none" w:eastAsia="pl-PL"/>
        </w:rPr>
        <w:t>ykonawcami:</w:t>
      </w:r>
    </w:p>
    <w:p w14:paraId="28784A7A" w14:textId="2C0F411F" w:rsidR="00003D08" w:rsidRPr="006F1117" w:rsidRDefault="006F11C5" w:rsidP="00747FA8">
      <w:pPr>
        <w:pStyle w:val="Akapitzlist"/>
        <w:numPr>
          <w:ilvl w:val="0"/>
          <w:numId w:val="10"/>
        </w:numPr>
        <w:spacing w:after="0" w:line="240" w:lineRule="auto"/>
        <w:ind w:left="284" w:hanging="284"/>
        <w:jc w:val="both"/>
        <w:rPr>
          <w:rFonts w:ascii="Arial" w:hAnsi="Arial" w:cs="Arial"/>
          <w:color w:val="000000" w:themeColor="text1"/>
          <w:sz w:val="22"/>
        </w:rPr>
      </w:pPr>
      <w:r w:rsidRPr="006F1117">
        <w:rPr>
          <w:rFonts w:ascii="Arial" w:hAnsi="Arial" w:cs="Arial"/>
          <w:color w:val="000000" w:themeColor="text1"/>
          <w:sz w:val="22"/>
        </w:rPr>
        <w:t xml:space="preserve">W postępowaniu o udzielenie zamówienia komunikacja między Wykonawcami </w:t>
      </w:r>
      <w:r w:rsidRPr="006F1117">
        <w:rPr>
          <w:rFonts w:ascii="Arial" w:hAnsi="Arial" w:cs="Arial"/>
          <w:color w:val="000000" w:themeColor="text1"/>
          <w:sz w:val="22"/>
        </w:rPr>
        <w:br/>
        <w:t xml:space="preserve">a Zamawiającym odbywa się przy użyciu środków komunikacji elektronicznej </w:t>
      </w:r>
      <w:r w:rsidRPr="006F1117">
        <w:rPr>
          <w:rFonts w:ascii="Arial" w:hAnsi="Arial" w:cs="Arial"/>
          <w:color w:val="000000" w:themeColor="text1"/>
          <w:sz w:val="22"/>
        </w:rPr>
        <w:br/>
        <w:t xml:space="preserve">za pośrednictwem platformy zakupowej: </w:t>
      </w:r>
      <w:hyperlink r:id="rId11" w:history="1">
        <w:r w:rsidR="00C76DB9" w:rsidRPr="006F1117">
          <w:rPr>
            <w:rStyle w:val="Hipercze"/>
            <w:rFonts w:ascii="Arial" w:hAnsi="Arial" w:cs="Arial"/>
            <w:color w:val="000000" w:themeColor="text1"/>
            <w:sz w:val="22"/>
          </w:rPr>
          <w:t>https://platformazakupowa.pl/pn/3rblog</w:t>
        </w:r>
      </w:hyperlink>
      <w:r w:rsidR="00C76DB9" w:rsidRPr="006F1117">
        <w:rPr>
          <w:rFonts w:ascii="Arial" w:hAnsi="Arial" w:cs="Arial"/>
          <w:color w:val="000000" w:themeColor="text1"/>
          <w:sz w:val="22"/>
        </w:rPr>
        <w:t xml:space="preserve"> </w:t>
      </w:r>
      <w:r w:rsidRPr="006F1117">
        <w:rPr>
          <w:rFonts w:ascii="Arial" w:hAnsi="Arial" w:cs="Arial"/>
          <w:color w:val="000000" w:themeColor="text1"/>
          <w:sz w:val="22"/>
        </w:rPr>
        <w:t xml:space="preserve"> Wykonawca jest zobligowany do posiadania konta użytkownika w systemie: </w:t>
      </w:r>
      <w:hyperlink r:id="rId12" w:history="1">
        <w:r w:rsidRPr="006F1117">
          <w:rPr>
            <w:rStyle w:val="Hipercze"/>
            <w:rFonts w:ascii="Arial" w:hAnsi="Arial" w:cs="Arial"/>
            <w:color w:val="000000" w:themeColor="text1"/>
            <w:sz w:val="22"/>
          </w:rPr>
          <w:t>https://platformazakupowa.pl/</w:t>
        </w:r>
      </w:hyperlink>
    </w:p>
    <w:p w14:paraId="05DB5415" w14:textId="1FA5EBA6" w:rsidR="006F11C5" w:rsidRPr="006F1117" w:rsidRDefault="006F11C5" w:rsidP="006F11C5">
      <w:pPr>
        <w:numPr>
          <w:ilvl w:val="0"/>
          <w:numId w:val="10"/>
        </w:numPr>
        <w:spacing w:after="0" w:line="240" w:lineRule="auto"/>
        <w:ind w:left="284" w:hanging="284"/>
        <w:jc w:val="both"/>
        <w:rPr>
          <w:rFonts w:ascii="Arial" w:eastAsia="Times New Roman" w:hAnsi="Arial" w:cs="Arial"/>
          <w:color w:val="000000" w:themeColor="text1"/>
          <w:sz w:val="22"/>
          <w:lang w:eastAsia="pl-PL"/>
        </w:rPr>
      </w:pPr>
      <w:r w:rsidRPr="006F1117">
        <w:rPr>
          <w:rFonts w:ascii="Arial" w:eastAsia="Times New Roman" w:hAnsi="Arial" w:cs="Arial"/>
          <w:color w:val="000000" w:themeColor="text1"/>
          <w:sz w:val="22"/>
          <w:lang w:eastAsia="pl-PL"/>
        </w:rPr>
        <w:t>W sytuacjach awaryjnych w szczególności w przypadku braku działania platformy zakupowej Zamawiający dopuszcza również komunikację za pomocą poczty elektronicznej (z zastrzeżeniem składania ofert w formie elektronicznej, dla których jedynym dopuszczalnym sposobem złożenia, jest przesłanie za pośrednictwem platformy zakupowej). W takim przypadku wykonawca zobowiązany jes</w:t>
      </w:r>
      <w:r w:rsidR="001F2A5A">
        <w:rPr>
          <w:rFonts w:ascii="Arial" w:eastAsia="Times New Roman" w:hAnsi="Arial" w:cs="Arial"/>
          <w:color w:val="000000" w:themeColor="text1"/>
          <w:sz w:val="22"/>
          <w:lang w:eastAsia="pl-PL"/>
        </w:rPr>
        <w:t xml:space="preserve">t przesłać dokumenty na adres: </w:t>
      </w:r>
      <w:hyperlink r:id="rId13" w:history="1">
        <w:r w:rsidR="001F2A5A" w:rsidRPr="00646493">
          <w:rPr>
            <w:rStyle w:val="Hipercze"/>
            <w:rFonts w:ascii="Arial" w:eastAsia="Times New Roman" w:hAnsi="Arial" w:cs="Arial"/>
            <w:sz w:val="22"/>
            <w:lang w:eastAsia="pl-PL"/>
          </w:rPr>
          <w:t>3rblog.zamowieniapubliczne@ron.mil.pl</w:t>
        </w:r>
      </w:hyperlink>
      <w:r w:rsidR="001F2A5A">
        <w:rPr>
          <w:rFonts w:ascii="Arial" w:eastAsia="Times New Roman" w:hAnsi="Arial" w:cs="Arial"/>
          <w:color w:val="000000" w:themeColor="text1"/>
          <w:sz w:val="22"/>
          <w:lang w:eastAsia="pl-PL"/>
        </w:rPr>
        <w:t xml:space="preserve"> </w:t>
      </w:r>
      <w:r w:rsidRPr="006F1117">
        <w:rPr>
          <w:rFonts w:ascii="Arial" w:eastAsia="Times New Roman" w:hAnsi="Arial" w:cs="Arial"/>
          <w:color w:val="000000" w:themeColor="text1"/>
          <w:sz w:val="22"/>
          <w:lang w:eastAsia="pl-PL"/>
        </w:rPr>
        <w:t xml:space="preserve">  </w:t>
      </w:r>
      <w:r w:rsidR="001F2A5A">
        <w:rPr>
          <w:rFonts w:ascii="Arial" w:eastAsia="Times New Roman" w:hAnsi="Arial" w:cs="Arial"/>
          <w:color w:val="000000" w:themeColor="text1"/>
          <w:sz w:val="22"/>
          <w:lang w:eastAsia="pl-PL"/>
        </w:rPr>
        <w:t xml:space="preserve">lub </w:t>
      </w:r>
      <w:hyperlink r:id="rId14" w:history="1">
        <w:r w:rsidR="001F2A5A" w:rsidRPr="00B70DD5">
          <w:rPr>
            <w:rStyle w:val="Hipercze"/>
            <w:rFonts w:ascii="Arial" w:eastAsia="Times New Roman" w:hAnsi="Arial" w:cs="Arial"/>
            <w:sz w:val="22"/>
            <w:lang w:eastAsia="pl-PL"/>
          </w:rPr>
          <w:t>e.parfieniuk@ron.mil.pl</w:t>
        </w:r>
      </w:hyperlink>
    </w:p>
    <w:p w14:paraId="5EBEF35C" w14:textId="30B6B50B" w:rsidR="00003D08" w:rsidRPr="006F1117" w:rsidRDefault="00003D08" w:rsidP="00747FA8">
      <w:pPr>
        <w:numPr>
          <w:ilvl w:val="0"/>
          <w:numId w:val="10"/>
        </w:numPr>
        <w:spacing w:after="0" w:line="240" w:lineRule="auto"/>
        <w:ind w:left="284" w:hanging="284"/>
        <w:jc w:val="both"/>
        <w:rPr>
          <w:rFonts w:ascii="Arial" w:eastAsia="Times New Roman" w:hAnsi="Arial" w:cs="Arial"/>
          <w:color w:val="000000" w:themeColor="text1"/>
          <w:sz w:val="22"/>
          <w:lang w:eastAsia="pl-PL"/>
        </w:rPr>
      </w:pPr>
      <w:r w:rsidRPr="006F1117">
        <w:rPr>
          <w:rFonts w:ascii="Arial" w:eastAsia="Times New Roman" w:hAnsi="Arial" w:cs="Arial"/>
          <w:color w:val="000000" w:themeColor="text1"/>
          <w:sz w:val="22"/>
          <w:lang w:eastAsia="pl-PL"/>
        </w:rPr>
        <w:t xml:space="preserve">Zamawiający informuje, że instrukcje korzystania z platformy zakupowej dotyczące </w:t>
      </w:r>
      <w:r w:rsidRPr="006F1117">
        <w:rPr>
          <w:rFonts w:ascii="Arial" w:eastAsia="Times New Roman" w:hAnsi="Arial" w:cs="Arial"/>
          <w:color w:val="000000" w:themeColor="text1"/>
          <w:sz w:val="22"/>
          <w:lang w:eastAsia="pl-PL"/>
        </w:rPr>
        <w:br/>
        <w:t xml:space="preserve">w szczególności logowania, pobrania dokumentacji, składania </w:t>
      </w:r>
      <w:r w:rsidR="00C76DB9" w:rsidRPr="006F1117">
        <w:rPr>
          <w:rFonts w:ascii="Arial" w:eastAsia="Times New Roman" w:hAnsi="Arial" w:cs="Arial"/>
          <w:color w:val="000000" w:themeColor="text1"/>
          <w:sz w:val="22"/>
          <w:lang w:eastAsia="pl-PL"/>
        </w:rPr>
        <w:t xml:space="preserve"> </w:t>
      </w:r>
      <w:r w:rsidRPr="006F1117">
        <w:rPr>
          <w:rFonts w:ascii="Arial" w:eastAsia="Times New Roman" w:hAnsi="Arial" w:cs="Arial"/>
          <w:color w:val="000000" w:themeColor="text1"/>
          <w:sz w:val="22"/>
          <w:lang w:eastAsia="pl-PL"/>
        </w:rPr>
        <w:t>wniosków</w:t>
      </w:r>
      <w:r w:rsidR="00C76DB9" w:rsidRPr="006F1117">
        <w:rPr>
          <w:rFonts w:ascii="Arial" w:eastAsia="Times New Roman" w:hAnsi="Arial" w:cs="Arial"/>
          <w:color w:val="000000" w:themeColor="text1"/>
          <w:sz w:val="22"/>
          <w:lang w:eastAsia="pl-PL"/>
        </w:rPr>
        <w:t xml:space="preserve"> </w:t>
      </w:r>
      <w:r w:rsidR="00555B5C" w:rsidRPr="006F1117">
        <w:rPr>
          <w:rFonts w:ascii="Arial" w:eastAsia="Times New Roman" w:hAnsi="Arial" w:cs="Arial"/>
          <w:color w:val="000000" w:themeColor="text1"/>
          <w:sz w:val="22"/>
          <w:lang w:eastAsia="pl-PL"/>
        </w:rPr>
        <w:br/>
      </w:r>
      <w:r w:rsidR="00C76DB9" w:rsidRPr="006F1117">
        <w:rPr>
          <w:rFonts w:ascii="Arial" w:eastAsia="Times New Roman" w:hAnsi="Arial" w:cs="Arial"/>
          <w:color w:val="000000" w:themeColor="text1"/>
          <w:sz w:val="22"/>
          <w:lang w:eastAsia="pl-PL"/>
        </w:rPr>
        <w:t>o wyjaśnienie treści SWZ</w:t>
      </w:r>
      <w:r w:rsidRPr="006F1117">
        <w:rPr>
          <w:rFonts w:ascii="Arial" w:eastAsia="Times New Roman" w:hAnsi="Arial" w:cs="Arial"/>
          <w:color w:val="000000" w:themeColor="text1"/>
          <w:sz w:val="22"/>
          <w:lang w:eastAsia="pl-PL"/>
        </w:rPr>
        <w:t>, zawiadomień, dokumentacji, elektronicznych oświadczeń</w:t>
      </w:r>
      <w:r w:rsidR="00C76DB9" w:rsidRPr="006F1117">
        <w:rPr>
          <w:rFonts w:ascii="Arial" w:eastAsia="Times New Roman" w:hAnsi="Arial" w:cs="Arial"/>
          <w:color w:val="000000" w:themeColor="text1"/>
          <w:sz w:val="22"/>
          <w:lang w:eastAsia="pl-PL"/>
        </w:rPr>
        <w:t>, składania ofert</w:t>
      </w:r>
      <w:r w:rsidRPr="006F1117">
        <w:rPr>
          <w:rFonts w:ascii="Arial" w:eastAsia="Times New Roman" w:hAnsi="Arial" w:cs="Arial"/>
          <w:color w:val="000000" w:themeColor="text1"/>
          <w:sz w:val="22"/>
          <w:lang w:eastAsia="pl-PL"/>
        </w:rPr>
        <w:t xml:space="preserve"> oraz innych czynności podejmowanych w niniejszym postępowaniu przy użyciu platformy zakupowej </w:t>
      </w:r>
      <w:r w:rsidR="00C76DB9" w:rsidRPr="006F1117">
        <w:rPr>
          <w:rFonts w:ascii="Arial" w:eastAsia="Times New Roman" w:hAnsi="Arial" w:cs="Arial"/>
          <w:color w:val="000000" w:themeColor="text1"/>
          <w:sz w:val="22"/>
          <w:lang w:eastAsia="pl-PL"/>
        </w:rPr>
        <w:t xml:space="preserve">znajdują się w zakładce „Instrukcje użytkownika” pod adresem: </w:t>
      </w:r>
      <w:hyperlink r:id="rId15" w:history="1">
        <w:r w:rsidR="006F1117" w:rsidRPr="00B70DD5">
          <w:rPr>
            <w:rStyle w:val="Hipercze"/>
            <w:rFonts w:ascii="Arial" w:eastAsia="Times New Roman" w:hAnsi="Arial" w:cs="Arial"/>
            <w:sz w:val="22"/>
            <w:lang w:eastAsia="pl-PL"/>
          </w:rPr>
          <w:t>https://platformazakupowa.pl/strona/instrukcje-wykonawca</w:t>
        </w:r>
      </w:hyperlink>
      <w:r w:rsidRPr="006F1117">
        <w:rPr>
          <w:rFonts w:ascii="Arial" w:eastAsia="Times New Roman" w:hAnsi="Arial" w:cs="Arial"/>
          <w:color w:val="000000" w:themeColor="text1"/>
          <w:sz w:val="22"/>
          <w:lang w:eastAsia="pl-PL"/>
        </w:rPr>
        <w:t>.</w:t>
      </w:r>
      <w:r w:rsidR="006F1117">
        <w:rPr>
          <w:rFonts w:ascii="Arial" w:eastAsia="Times New Roman" w:hAnsi="Arial" w:cs="Arial"/>
          <w:color w:val="000000" w:themeColor="text1"/>
          <w:sz w:val="22"/>
          <w:lang w:eastAsia="pl-PL"/>
        </w:rPr>
        <w:t xml:space="preserve"> </w:t>
      </w:r>
      <w:r w:rsidRPr="006F1117">
        <w:rPr>
          <w:rFonts w:ascii="Arial" w:eastAsia="Times New Roman" w:hAnsi="Arial" w:cs="Arial"/>
          <w:color w:val="000000" w:themeColor="text1"/>
          <w:sz w:val="22"/>
          <w:lang w:eastAsia="pl-PL"/>
        </w:rPr>
        <w:t>Dokumenty te są wiążące dla Wykonawcy.</w:t>
      </w:r>
    </w:p>
    <w:p w14:paraId="374C3BBC" w14:textId="22596E72" w:rsidR="00C518D2" w:rsidRPr="001F2A5A" w:rsidRDefault="00C518D2" w:rsidP="00C518D2">
      <w:pPr>
        <w:numPr>
          <w:ilvl w:val="0"/>
          <w:numId w:val="10"/>
        </w:numPr>
        <w:spacing w:after="0" w:line="240" w:lineRule="auto"/>
        <w:ind w:left="284" w:hanging="284"/>
        <w:jc w:val="both"/>
        <w:rPr>
          <w:rFonts w:ascii="Arial" w:eastAsia="Times New Roman" w:hAnsi="Arial" w:cs="Arial"/>
          <w:color w:val="000000" w:themeColor="text1"/>
          <w:sz w:val="22"/>
          <w:lang w:eastAsia="pl-PL"/>
        </w:rPr>
      </w:pPr>
      <w:r w:rsidRPr="006F1117">
        <w:rPr>
          <w:rFonts w:ascii="Arial" w:eastAsia="Times New Roman" w:hAnsi="Arial" w:cs="Arial"/>
          <w:color w:val="000000" w:themeColor="text1"/>
          <w:sz w:val="22"/>
          <w:lang w:eastAsia="pl-PL"/>
        </w:rPr>
        <w:lastRenderedPageBreak/>
        <w:t>Wymagania</w:t>
      </w:r>
      <w:r w:rsidRPr="006F1117">
        <w:rPr>
          <w:rFonts w:ascii="Arial" w:hAnsi="Arial" w:cs="Arial"/>
          <w:color w:val="000000" w:themeColor="text1"/>
          <w:sz w:val="22"/>
        </w:rPr>
        <w:t xml:space="preserve"> techniczne i organizacyjne sporządzania i przekazywania korespondencji </w:t>
      </w:r>
      <w:r w:rsidRPr="006F1117">
        <w:rPr>
          <w:rFonts w:ascii="Arial" w:eastAsia="Times New Roman" w:hAnsi="Arial" w:cs="Arial"/>
          <w:color w:val="000000" w:themeColor="text1"/>
          <w:sz w:val="22"/>
          <w:lang w:eastAsia="pl-PL"/>
        </w:rPr>
        <w:t>elektronicznej</w:t>
      </w:r>
      <w:r w:rsidRPr="006F1117">
        <w:rPr>
          <w:rFonts w:ascii="Arial" w:hAnsi="Arial" w:cs="Arial"/>
          <w:color w:val="000000" w:themeColor="text1"/>
          <w:sz w:val="22"/>
        </w:rPr>
        <w:t xml:space="preserve"> (w tym przekazywania ofert) za pośrednictwem wskazanego w pkt. 1 środka komunikacji elektronicznej zostały opisane </w:t>
      </w:r>
      <w:r w:rsidR="00555B5C" w:rsidRPr="006F1117">
        <w:rPr>
          <w:rFonts w:ascii="Arial" w:hAnsi="Arial" w:cs="Arial"/>
          <w:color w:val="000000" w:themeColor="text1"/>
          <w:sz w:val="22"/>
        </w:rPr>
        <w:br/>
      </w:r>
      <w:r w:rsidRPr="006F1117">
        <w:rPr>
          <w:rFonts w:ascii="Arial" w:hAnsi="Arial" w:cs="Arial"/>
          <w:color w:val="000000" w:themeColor="text1"/>
          <w:sz w:val="22"/>
        </w:rPr>
        <w:t xml:space="preserve">w </w:t>
      </w:r>
      <w:r w:rsidRPr="006F1117">
        <w:rPr>
          <w:rFonts w:ascii="Arial" w:hAnsi="Arial" w:cs="Arial"/>
          <w:i/>
          <w:color w:val="000000" w:themeColor="text1"/>
          <w:sz w:val="22"/>
        </w:rPr>
        <w:t>„</w:t>
      </w:r>
      <w:r w:rsidRPr="001F2A5A">
        <w:rPr>
          <w:rFonts w:ascii="Arial" w:hAnsi="Arial" w:cs="Arial"/>
          <w:i/>
          <w:color w:val="000000" w:themeColor="text1"/>
          <w:sz w:val="22"/>
        </w:rPr>
        <w:t xml:space="preserve">Regulaminie Internetowej Platformy zakupowej platforma zakupowa.pl Open Nexus Sp. z o.o.”, </w:t>
      </w:r>
      <w:r w:rsidRPr="001F2A5A">
        <w:rPr>
          <w:rFonts w:ascii="Arial" w:hAnsi="Arial" w:cs="Arial"/>
          <w:color w:val="000000" w:themeColor="text1"/>
          <w:sz w:val="22"/>
        </w:rPr>
        <w:t xml:space="preserve">oraz w „Instrukcjach dla wykonawców”, które znajdują się na stronie internetowej platformy </w:t>
      </w:r>
      <w:r w:rsidRPr="001F2A5A">
        <w:rPr>
          <w:rFonts w:ascii="Arial" w:hAnsi="Arial" w:cs="Arial"/>
          <w:i/>
          <w:color w:val="000000" w:themeColor="text1"/>
          <w:sz w:val="22"/>
        </w:rPr>
        <w:t>(platformazakupowa.pl)</w:t>
      </w:r>
      <w:r w:rsidRPr="001F2A5A">
        <w:rPr>
          <w:rFonts w:ascii="Arial" w:hAnsi="Arial" w:cs="Arial"/>
          <w:color w:val="000000" w:themeColor="text1"/>
          <w:sz w:val="22"/>
        </w:rPr>
        <w:t xml:space="preserve"> kolejno w zakładkach „</w:t>
      </w:r>
      <w:r w:rsidRPr="001F2A5A">
        <w:rPr>
          <w:rFonts w:ascii="Arial" w:hAnsi="Arial" w:cs="Arial"/>
          <w:b/>
          <w:color w:val="000000" w:themeColor="text1"/>
          <w:sz w:val="22"/>
        </w:rPr>
        <w:t>Regulamin</w:t>
      </w:r>
      <w:r w:rsidRPr="001F2A5A">
        <w:rPr>
          <w:rFonts w:ascii="Arial" w:hAnsi="Arial" w:cs="Arial"/>
          <w:color w:val="000000" w:themeColor="text1"/>
          <w:sz w:val="22"/>
        </w:rPr>
        <w:t>"</w:t>
      </w:r>
      <w:r w:rsidRPr="001F2A5A">
        <w:rPr>
          <w:rStyle w:val="Odwoanieprzypisudolnego"/>
          <w:rFonts w:ascii="Arial" w:hAnsi="Arial" w:cs="Arial"/>
          <w:color w:val="000000" w:themeColor="text1"/>
          <w:sz w:val="22"/>
        </w:rPr>
        <w:footnoteReference w:id="1"/>
      </w:r>
      <w:r w:rsidRPr="001F2A5A">
        <w:rPr>
          <w:rFonts w:ascii="Arial" w:hAnsi="Arial" w:cs="Arial"/>
          <w:color w:val="000000" w:themeColor="text1"/>
          <w:sz w:val="22"/>
        </w:rPr>
        <w:t xml:space="preserve"> oraz </w:t>
      </w:r>
      <w:r w:rsidRPr="001F2A5A">
        <w:rPr>
          <w:rFonts w:ascii="Arial" w:hAnsi="Arial" w:cs="Arial"/>
          <w:b/>
          <w:color w:val="000000" w:themeColor="text1"/>
          <w:sz w:val="22"/>
        </w:rPr>
        <w:t>„Instrukcje”</w:t>
      </w:r>
      <w:r w:rsidRPr="001F2A5A">
        <w:rPr>
          <w:rStyle w:val="Odwoanieprzypisudolnego"/>
          <w:rFonts w:ascii="Arial" w:hAnsi="Arial" w:cs="Arial"/>
          <w:color w:val="000000" w:themeColor="text1"/>
          <w:sz w:val="22"/>
        </w:rPr>
        <w:footnoteReference w:id="2"/>
      </w:r>
      <w:r w:rsidRPr="001F2A5A">
        <w:rPr>
          <w:rFonts w:ascii="Arial" w:hAnsi="Arial" w:cs="Arial"/>
          <w:b/>
          <w:color w:val="000000" w:themeColor="text1"/>
          <w:sz w:val="22"/>
        </w:rPr>
        <w:t>.</w:t>
      </w:r>
    </w:p>
    <w:p w14:paraId="00101E77" w14:textId="02E4B64F" w:rsidR="00C518D2" w:rsidRPr="001F2A5A" w:rsidRDefault="00C518D2" w:rsidP="00C518D2">
      <w:pPr>
        <w:numPr>
          <w:ilvl w:val="0"/>
          <w:numId w:val="10"/>
        </w:numPr>
        <w:spacing w:after="0" w:line="240" w:lineRule="auto"/>
        <w:ind w:left="284" w:hanging="284"/>
        <w:jc w:val="both"/>
        <w:rPr>
          <w:rFonts w:ascii="Arial" w:eastAsia="Times New Roman" w:hAnsi="Arial" w:cs="Arial"/>
          <w:color w:val="000000" w:themeColor="text1"/>
          <w:sz w:val="22"/>
          <w:lang w:eastAsia="pl-PL"/>
        </w:rPr>
      </w:pPr>
      <w:r w:rsidRPr="001F2A5A">
        <w:rPr>
          <w:rFonts w:ascii="Arial" w:hAnsi="Arial" w:cs="Arial"/>
          <w:color w:val="000000" w:themeColor="text1"/>
          <w:sz w:val="22"/>
        </w:rPr>
        <w:t xml:space="preserve"> </w:t>
      </w:r>
      <w:r w:rsidRPr="001F2A5A">
        <w:rPr>
          <w:rFonts w:ascii="Arial" w:eastAsia="Times New Roman" w:hAnsi="Arial" w:cs="Arial"/>
          <w:color w:val="000000" w:themeColor="text1"/>
          <w:sz w:val="22"/>
          <w:lang w:eastAsia="pl-PL"/>
        </w:rPr>
        <w:t>Maksymalny rozmiar pliku przesyłanego za pośrednictwem platformy zakupowej</w:t>
      </w:r>
      <w:r w:rsidRPr="001F2A5A">
        <w:rPr>
          <w:rFonts w:ascii="Arial" w:eastAsia="Times New Roman" w:hAnsi="Arial" w:cs="Arial"/>
          <w:color w:val="000000" w:themeColor="text1"/>
          <w:sz w:val="22"/>
          <w:lang w:eastAsia="pl-PL"/>
        </w:rPr>
        <w:br/>
      </w:r>
      <w:r w:rsidRPr="001F2A5A">
        <w:rPr>
          <w:rFonts w:ascii="Arial" w:eastAsia="Times New Roman" w:hAnsi="Arial" w:cs="Arial"/>
          <w:b/>
          <w:color w:val="000000" w:themeColor="text1"/>
          <w:sz w:val="22"/>
          <w:lang w:eastAsia="pl-PL"/>
        </w:rPr>
        <w:t>(nie dotyczy złożenia oferty)</w:t>
      </w:r>
      <w:r w:rsidRPr="001F2A5A">
        <w:rPr>
          <w:rFonts w:ascii="Arial" w:eastAsia="Times New Roman" w:hAnsi="Arial" w:cs="Arial"/>
          <w:color w:val="000000" w:themeColor="text1"/>
          <w:sz w:val="22"/>
          <w:lang w:eastAsia="pl-PL"/>
        </w:rPr>
        <w:t xml:space="preserve"> wynosi 500 MB (maksymalnie 10 plików w jednej wiadomości).</w:t>
      </w:r>
    </w:p>
    <w:p w14:paraId="056D5A7B" w14:textId="67E9B27F" w:rsidR="00C518D2" w:rsidRPr="001F2A5A" w:rsidRDefault="00C518D2" w:rsidP="00C518D2">
      <w:pPr>
        <w:numPr>
          <w:ilvl w:val="0"/>
          <w:numId w:val="10"/>
        </w:numPr>
        <w:spacing w:after="0" w:line="240" w:lineRule="auto"/>
        <w:ind w:left="284" w:hanging="284"/>
        <w:jc w:val="both"/>
        <w:rPr>
          <w:rFonts w:ascii="Arial" w:eastAsia="Times New Roman" w:hAnsi="Arial" w:cs="Arial"/>
          <w:color w:val="000000" w:themeColor="text1"/>
          <w:sz w:val="22"/>
          <w:lang w:eastAsia="pl-PL"/>
        </w:rPr>
      </w:pPr>
      <w:r w:rsidRPr="001F2A5A">
        <w:rPr>
          <w:rFonts w:ascii="Arial" w:eastAsia="Times New Roman" w:hAnsi="Arial" w:cs="Arial"/>
          <w:color w:val="000000" w:themeColor="text1"/>
          <w:sz w:val="22"/>
          <w:lang w:eastAsia="pl-PL"/>
        </w:rPr>
        <w:t>W przypadku przekazywania wielu plików zamawiający zaleca skompresowanie (spakowanie) ich do pojedynczego archiwum (np. ZIP) nie przekraczającego wielkości 500 MB.</w:t>
      </w:r>
    </w:p>
    <w:p w14:paraId="7A496D93" w14:textId="090055D7" w:rsidR="00AC700E" w:rsidRPr="001F2A5A" w:rsidRDefault="00AC700E" w:rsidP="00AC700E">
      <w:pPr>
        <w:numPr>
          <w:ilvl w:val="0"/>
          <w:numId w:val="10"/>
        </w:numPr>
        <w:spacing w:after="0" w:line="240" w:lineRule="auto"/>
        <w:ind w:left="284" w:hanging="284"/>
        <w:jc w:val="both"/>
        <w:rPr>
          <w:rFonts w:ascii="Arial" w:eastAsia="Times New Roman" w:hAnsi="Arial" w:cs="Arial"/>
          <w:color w:val="000000" w:themeColor="text1"/>
          <w:sz w:val="22"/>
          <w:lang w:eastAsia="pl-PL"/>
        </w:rPr>
      </w:pPr>
      <w:r w:rsidRPr="001F2A5A">
        <w:rPr>
          <w:rFonts w:ascii="Arial" w:eastAsia="Times New Roman" w:hAnsi="Arial" w:cs="Arial"/>
          <w:color w:val="000000" w:themeColor="text1"/>
          <w:sz w:val="22"/>
          <w:lang w:eastAsia="pl-PL"/>
        </w:rPr>
        <w:t xml:space="preserve">Dokumenty elektroniczne przekazywane są przez wykonawcę za pośrednictwem </w:t>
      </w:r>
      <w:r w:rsidRPr="001F2A5A">
        <w:rPr>
          <w:rFonts w:ascii="Arial" w:eastAsia="Times New Roman" w:hAnsi="Arial" w:cs="Arial"/>
          <w:color w:val="000000" w:themeColor="text1"/>
          <w:sz w:val="22"/>
          <w:lang w:eastAsia="pl-PL"/>
        </w:rPr>
        <w:br/>
        <w:t xml:space="preserve">platformy zakupowej </w:t>
      </w:r>
      <w:r w:rsidRPr="001F2A5A">
        <w:rPr>
          <w:rFonts w:ascii="Arial" w:eastAsia="Times New Roman" w:hAnsi="Arial" w:cs="Arial"/>
          <w:i/>
          <w:color w:val="000000" w:themeColor="text1"/>
          <w:sz w:val="22"/>
          <w:lang w:eastAsia="pl-PL"/>
        </w:rPr>
        <w:t xml:space="preserve">(platformazakupowa.pl) </w:t>
      </w:r>
      <w:r w:rsidRPr="001F2A5A">
        <w:rPr>
          <w:rFonts w:ascii="Arial" w:eastAsia="Times New Roman" w:hAnsi="Arial" w:cs="Arial"/>
          <w:color w:val="000000" w:themeColor="text1"/>
          <w:sz w:val="22"/>
          <w:lang w:eastAsia="pl-PL"/>
        </w:rPr>
        <w:t>jako załączniki.</w:t>
      </w:r>
    </w:p>
    <w:p w14:paraId="4D67E670" w14:textId="7DFF4A0C" w:rsidR="00AC700E" w:rsidRPr="006F1117" w:rsidRDefault="00AC700E" w:rsidP="00AC700E">
      <w:pPr>
        <w:numPr>
          <w:ilvl w:val="0"/>
          <w:numId w:val="10"/>
        </w:numPr>
        <w:spacing w:after="0" w:line="240" w:lineRule="auto"/>
        <w:ind w:left="284" w:hanging="284"/>
        <w:jc w:val="both"/>
        <w:rPr>
          <w:rFonts w:ascii="Arial" w:eastAsia="Times New Roman" w:hAnsi="Arial" w:cs="Arial"/>
          <w:color w:val="000000" w:themeColor="text1"/>
          <w:sz w:val="22"/>
          <w:lang w:eastAsia="pl-PL"/>
        </w:rPr>
      </w:pPr>
      <w:r w:rsidRPr="001F2A5A">
        <w:rPr>
          <w:rFonts w:ascii="Arial" w:eastAsia="Times New Roman" w:hAnsi="Arial" w:cs="Arial"/>
          <w:color w:val="000000" w:themeColor="text1"/>
          <w:sz w:val="22"/>
          <w:lang w:eastAsia="pl-PL"/>
        </w:rPr>
        <w:t>Wszelkie</w:t>
      </w:r>
      <w:r w:rsidRPr="001F2A5A">
        <w:rPr>
          <w:rFonts w:ascii="Arial" w:hAnsi="Arial" w:cs="Arial"/>
          <w:color w:val="000000" w:themeColor="text1"/>
          <w:sz w:val="22"/>
        </w:rPr>
        <w:t xml:space="preserve"> informacje, w tym informacje o dokonanych zmianach treści SWZ, </w:t>
      </w:r>
      <w:r w:rsidRPr="001F2A5A">
        <w:rPr>
          <w:rFonts w:ascii="Arial" w:hAnsi="Arial" w:cs="Arial"/>
          <w:color w:val="000000" w:themeColor="text1"/>
          <w:sz w:val="22"/>
        </w:rPr>
        <w:br/>
        <w:t xml:space="preserve">dokumenty zamówienia oraz inne dokumenty i informacje bezpośrednio związane </w:t>
      </w:r>
      <w:r w:rsidRPr="001F2A5A">
        <w:rPr>
          <w:rFonts w:ascii="Arial" w:hAnsi="Arial" w:cs="Arial"/>
          <w:color w:val="000000" w:themeColor="text1"/>
          <w:sz w:val="22"/>
        </w:rPr>
        <w:br/>
        <w:t>z przedmiotowym postępowaniem zamieszczane</w:t>
      </w:r>
      <w:r w:rsidRPr="006F1117">
        <w:rPr>
          <w:rFonts w:ascii="Arial" w:hAnsi="Arial" w:cs="Arial"/>
          <w:color w:val="000000" w:themeColor="text1"/>
          <w:sz w:val="22"/>
        </w:rPr>
        <w:t xml:space="preserve"> będą wyłącznie na platformie </w:t>
      </w:r>
      <w:r w:rsidRPr="006F1117">
        <w:rPr>
          <w:rFonts w:ascii="Arial" w:hAnsi="Arial" w:cs="Arial"/>
          <w:color w:val="000000" w:themeColor="text1"/>
          <w:sz w:val="22"/>
        </w:rPr>
        <w:br/>
        <w:t xml:space="preserve">zakupowej na stronie prowadzonego postępowania w zakładce (sekcji) </w:t>
      </w:r>
      <w:r w:rsidRPr="006F1117">
        <w:rPr>
          <w:rFonts w:ascii="Arial" w:hAnsi="Arial" w:cs="Arial"/>
          <w:b/>
          <w:color w:val="000000" w:themeColor="text1"/>
          <w:sz w:val="22"/>
        </w:rPr>
        <w:t>„Załączniki do postępowania”</w:t>
      </w:r>
      <w:r w:rsidR="00960236" w:rsidRPr="006F1117">
        <w:rPr>
          <w:rFonts w:ascii="Arial" w:hAnsi="Arial" w:cs="Arial"/>
          <w:b/>
          <w:color w:val="000000" w:themeColor="text1"/>
          <w:sz w:val="22"/>
        </w:rPr>
        <w:t xml:space="preserve"> oraz „Komunikaty publiczne”</w:t>
      </w:r>
      <w:r w:rsidRPr="006F1117">
        <w:rPr>
          <w:rFonts w:ascii="Arial" w:hAnsi="Arial" w:cs="Arial"/>
          <w:b/>
          <w:color w:val="000000" w:themeColor="text1"/>
          <w:sz w:val="22"/>
        </w:rPr>
        <w:t>.</w:t>
      </w:r>
    </w:p>
    <w:p w14:paraId="283B8380" w14:textId="088735B1" w:rsidR="00D93285" w:rsidRPr="006F1117" w:rsidRDefault="00003D08" w:rsidP="00AC700E">
      <w:pPr>
        <w:numPr>
          <w:ilvl w:val="0"/>
          <w:numId w:val="10"/>
        </w:numPr>
        <w:spacing w:after="0" w:line="240" w:lineRule="auto"/>
        <w:ind w:left="284" w:hanging="284"/>
        <w:jc w:val="both"/>
        <w:rPr>
          <w:rFonts w:ascii="Arial" w:eastAsia="Times New Roman" w:hAnsi="Arial" w:cs="Arial"/>
          <w:color w:val="000000" w:themeColor="text1"/>
          <w:sz w:val="22"/>
          <w:lang w:eastAsia="pl-PL"/>
        </w:rPr>
      </w:pPr>
      <w:r w:rsidRPr="006F1117">
        <w:rPr>
          <w:rFonts w:ascii="Arial" w:eastAsia="Times New Roman" w:hAnsi="Arial" w:cs="Arial"/>
          <w:color w:val="000000" w:themeColor="text1"/>
          <w:sz w:val="22"/>
          <w:lang w:eastAsia="pl-PL"/>
        </w:rPr>
        <w:t>Wykonawca ma obowiązek sprawdzan</w:t>
      </w:r>
      <w:r w:rsidR="00AC700E" w:rsidRPr="006F1117">
        <w:rPr>
          <w:rFonts w:ascii="Arial" w:eastAsia="Times New Roman" w:hAnsi="Arial" w:cs="Arial"/>
          <w:color w:val="000000" w:themeColor="text1"/>
          <w:sz w:val="22"/>
          <w:lang w:eastAsia="pl-PL"/>
        </w:rPr>
        <w:t>ia informacji zamieszcza</w:t>
      </w:r>
      <w:r w:rsidR="00D93285" w:rsidRPr="006F1117">
        <w:rPr>
          <w:rFonts w:ascii="Arial" w:eastAsia="Times New Roman" w:hAnsi="Arial" w:cs="Arial"/>
          <w:color w:val="000000" w:themeColor="text1"/>
          <w:sz w:val="22"/>
          <w:lang w:eastAsia="pl-PL"/>
        </w:rPr>
        <w:t xml:space="preserve">nych </w:t>
      </w:r>
      <w:r w:rsidRPr="006F1117">
        <w:rPr>
          <w:rFonts w:ascii="Arial" w:eastAsia="Times New Roman" w:hAnsi="Arial" w:cs="Arial"/>
          <w:color w:val="000000" w:themeColor="text1"/>
          <w:sz w:val="22"/>
          <w:lang w:eastAsia="pl-PL"/>
        </w:rPr>
        <w:t>na stronie danego postępowania</w:t>
      </w:r>
      <w:r w:rsidR="00D51AD8" w:rsidRPr="006F1117">
        <w:rPr>
          <w:rFonts w:ascii="Arial" w:eastAsia="Times New Roman" w:hAnsi="Arial" w:cs="Arial"/>
          <w:color w:val="000000" w:themeColor="text1"/>
          <w:sz w:val="22"/>
          <w:lang w:eastAsia="pl-PL"/>
        </w:rPr>
        <w:t xml:space="preserve">: </w:t>
      </w:r>
      <w:hyperlink r:id="rId16" w:history="1">
        <w:r w:rsidR="006F1117" w:rsidRPr="00B70DD5">
          <w:rPr>
            <w:rStyle w:val="Hipercze"/>
            <w:rFonts w:ascii="Arial" w:eastAsia="Times New Roman" w:hAnsi="Arial" w:cs="Arial"/>
            <w:sz w:val="22"/>
            <w:lang w:eastAsia="pl-PL"/>
          </w:rPr>
          <w:t>https://platformazakupowa.pl/pn/3rblog</w:t>
        </w:r>
      </w:hyperlink>
      <w:r w:rsidR="006F1117">
        <w:rPr>
          <w:rFonts w:ascii="Arial" w:eastAsia="Times New Roman" w:hAnsi="Arial" w:cs="Arial"/>
          <w:color w:val="000000" w:themeColor="text1"/>
          <w:sz w:val="22"/>
          <w:lang w:eastAsia="pl-PL"/>
        </w:rPr>
        <w:t xml:space="preserve"> </w:t>
      </w:r>
    </w:p>
    <w:p w14:paraId="0C2A365C" w14:textId="1E1862B3" w:rsidR="004E2990" w:rsidRPr="006F1117" w:rsidRDefault="00003D08" w:rsidP="00DF1930">
      <w:pPr>
        <w:numPr>
          <w:ilvl w:val="0"/>
          <w:numId w:val="10"/>
        </w:numPr>
        <w:tabs>
          <w:tab w:val="left" w:pos="426"/>
        </w:tabs>
        <w:spacing w:after="0" w:line="240" w:lineRule="auto"/>
        <w:ind w:left="284" w:hanging="284"/>
        <w:jc w:val="both"/>
        <w:rPr>
          <w:rFonts w:ascii="Arial" w:eastAsia="Times New Roman" w:hAnsi="Arial" w:cs="Arial"/>
          <w:color w:val="000000" w:themeColor="text1"/>
          <w:sz w:val="22"/>
          <w:lang w:eastAsia="pl-PL"/>
        </w:rPr>
      </w:pPr>
      <w:r w:rsidRPr="006F1117">
        <w:rPr>
          <w:rFonts w:ascii="Arial" w:eastAsia="Times New Roman" w:hAnsi="Arial" w:cs="Arial"/>
          <w:color w:val="000000" w:themeColor="text1"/>
          <w:sz w:val="22"/>
          <w:lang w:eastAsia="pl-PL"/>
        </w:rPr>
        <w:t>Za datę przekazania i odbioru danych, w szczególności oferty, wniosków, zawiadomień, dokumentów elektronicznych, oświadczeń oraz innych informacji przyjmuje się datę zapisania pliku na serwerze platformy zaku</w:t>
      </w:r>
      <w:r w:rsidR="00DF1930" w:rsidRPr="006F1117">
        <w:rPr>
          <w:rFonts w:ascii="Arial" w:eastAsia="Times New Roman" w:hAnsi="Arial" w:cs="Arial"/>
          <w:color w:val="000000" w:themeColor="text1"/>
          <w:sz w:val="22"/>
          <w:lang w:eastAsia="pl-PL"/>
        </w:rPr>
        <w:t>powej. Aktualna data i godzina</w:t>
      </w:r>
      <w:r w:rsidRPr="006F1117">
        <w:rPr>
          <w:rFonts w:ascii="Arial" w:eastAsia="Times New Roman" w:hAnsi="Arial" w:cs="Arial"/>
          <w:color w:val="000000" w:themeColor="text1"/>
          <w:sz w:val="22"/>
          <w:lang w:eastAsia="pl-PL"/>
        </w:rPr>
        <w:t>, wyświetlane są w prawym górnym rogu platformy zakupowej.</w:t>
      </w:r>
    </w:p>
    <w:p w14:paraId="6DCA4662" w14:textId="7112505E" w:rsidR="00003D08" w:rsidRPr="006F1117" w:rsidRDefault="00003D08" w:rsidP="00DF1930">
      <w:pPr>
        <w:numPr>
          <w:ilvl w:val="0"/>
          <w:numId w:val="10"/>
        </w:numPr>
        <w:tabs>
          <w:tab w:val="left" w:pos="426"/>
        </w:tabs>
        <w:spacing w:after="0" w:line="240" w:lineRule="auto"/>
        <w:ind w:left="284" w:hanging="284"/>
        <w:jc w:val="both"/>
        <w:rPr>
          <w:rFonts w:ascii="Arial" w:eastAsia="Times New Roman" w:hAnsi="Arial" w:cs="Arial"/>
          <w:color w:val="000000" w:themeColor="text1"/>
          <w:sz w:val="22"/>
          <w:lang w:eastAsia="pl-PL"/>
        </w:rPr>
      </w:pPr>
      <w:r w:rsidRPr="006F1117">
        <w:rPr>
          <w:rFonts w:ascii="Arial" w:eastAsia="Times New Roman" w:hAnsi="Arial" w:cs="Arial"/>
          <w:color w:val="000000" w:themeColor="text1"/>
          <w:sz w:val="22"/>
          <w:lang w:eastAsia="pl-PL"/>
        </w:rPr>
        <w:t>We wszelkiej korespondencji związanej z niniej</w:t>
      </w:r>
      <w:r w:rsidR="00245A4D" w:rsidRPr="006F1117">
        <w:rPr>
          <w:rFonts w:ascii="Arial" w:eastAsia="Times New Roman" w:hAnsi="Arial" w:cs="Arial"/>
          <w:color w:val="000000" w:themeColor="text1"/>
          <w:sz w:val="22"/>
          <w:lang w:eastAsia="pl-PL"/>
        </w:rPr>
        <w:t xml:space="preserve">szym postępowaniem Zamawiający </w:t>
      </w:r>
      <w:r w:rsidRPr="006F1117">
        <w:rPr>
          <w:rFonts w:ascii="Arial" w:eastAsia="Times New Roman" w:hAnsi="Arial" w:cs="Arial"/>
          <w:color w:val="000000" w:themeColor="text1"/>
          <w:sz w:val="22"/>
          <w:lang w:eastAsia="pl-PL"/>
        </w:rPr>
        <w:t>i Wykonawcy posługują się numerem postępowania.</w:t>
      </w:r>
    </w:p>
    <w:p w14:paraId="0DF41B9C" w14:textId="7889A391" w:rsidR="006D506C" w:rsidRPr="006F1117" w:rsidRDefault="00003D08" w:rsidP="00DF1930">
      <w:pPr>
        <w:numPr>
          <w:ilvl w:val="0"/>
          <w:numId w:val="10"/>
        </w:numPr>
        <w:tabs>
          <w:tab w:val="left" w:pos="426"/>
        </w:tabs>
        <w:spacing w:after="0" w:line="240" w:lineRule="auto"/>
        <w:ind w:left="284" w:hanging="284"/>
        <w:jc w:val="both"/>
        <w:rPr>
          <w:rFonts w:ascii="Arial" w:eastAsia="Times New Roman" w:hAnsi="Arial" w:cs="Arial"/>
          <w:color w:val="000000" w:themeColor="text1"/>
          <w:sz w:val="22"/>
          <w:lang w:eastAsia="pl-PL"/>
        </w:rPr>
      </w:pPr>
      <w:r w:rsidRPr="006F1117">
        <w:rPr>
          <w:rFonts w:ascii="Arial" w:eastAsia="Times New Roman" w:hAnsi="Arial" w:cs="Arial"/>
          <w:color w:val="000000" w:themeColor="text1"/>
          <w:sz w:val="22"/>
          <w:lang w:eastAsia="pl-PL"/>
        </w:rPr>
        <w:t xml:space="preserve">Wykonawca przystępując do niniejszego postępowania o udzielenie zamówienia publicznego, akceptuje zasady i warunki korzystania z platformy zakupowej, określone w Regulaminie zamieszczonym na stronie internetowej pod adresem </w:t>
      </w:r>
      <w:hyperlink r:id="rId17" w:history="1">
        <w:r w:rsidR="001F2A5A" w:rsidRPr="00646493">
          <w:rPr>
            <w:rStyle w:val="Hipercze"/>
            <w:rFonts w:ascii="Arial" w:eastAsia="Times New Roman" w:hAnsi="Arial" w:cs="Arial"/>
            <w:sz w:val="22"/>
            <w:lang w:eastAsia="pl-PL"/>
          </w:rPr>
          <w:t>https://platformazakupowa.pl/strona/regulamin</w:t>
        </w:r>
      </w:hyperlink>
      <w:r w:rsidR="001F2A5A">
        <w:rPr>
          <w:rFonts w:ascii="Arial" w:eastAsia="Times New Roman" w:hAnsi="Arial" w:cs="Arial"/>
          <w:color w:val="000000" w:themeColor="text1"/>
          <w:sz w:val="22"/>
          <w:lang w:eastAsia="pl-PL"/>
        </w:rPr>
        <w:t xml:space="preserve"> </w:t>
      </w:r>
      <w:r w:rsidRPr="006F1117">
        <w:rPr>
          <w:rFonts w:ascii="Arial" w:eastAsia="Times New Roman" w:hAnsi="Arial" w:cs="Arial"/>
          <w:color w:val="000000" w:themeColor="text1"/>
          <w:sz w:val="22"/>
          <w:lang w:eastAsia="pl-PL"/>
        </w:rPr>
        <w:t>oraz uznaje go za wiążący.</w:t>
      </w:r>
    </w:p>
    <w:p w14:paraId="1717664A" w14:textId="15C412AE" w:rsidR="00DF1930" w:rsidRPr="006F1117" w:rsidRDefault="00DF1930" w:rsidP="00DF1930">
      <w:pPr>
        <w:numPr>
          <w:ilvl w:val="0"/>
          <w:numId w:val="10"/>
        </w:numPr>
        <w:tabs>
          <w:tab w:val="left" w:pos="426"/>
        </w:tabs>
        <w:spacing w:after="0" w:line="240" w:lineRule="auto"/>
        <w:ind w:left="284" w:hanging="284"/>
        <w:jc w:val="both"/>
        <w:rPr>
          <w:rFonts w:ascii="Arial" w:eastAsia="Times New Roman" w:hAnsi="Arial" w:cs="Arial"/>
          <w:color w:val="000000" w:themeColor="text1"/>
          <w:sz w:val="22"/>
          <w:lang w:eastAsia="pl-PL"/>
        </w:rPr>
      </w:pPr>
      <w:r w:rsidRPr="006F1117">
        <w:rPr>
          <w:rFonts w:ascii="Arial" w:eastAsia="Times New Roman" w:hAnsi="Arial" w:cs="Arial"/>
          <w:color w:val="000000" w:themeColor="text1"/>
          <w:sz w:val="22"/>
          <w:lang w:eastAsia="pl-PL"/>
        </w:rPr>
        <w:t xml:space="preserve">W przypadku jakichkolwiek wątpliwości związanych z zasadami korzystania </w:t>
      </w:r>
      <w:r w:rsidRPr="006F1117">
        <w:rPr>
          <w:rFonts w:ascii="Arial" w:eastAsia="Times New Roman" w:hAnsi="Arial" w:cs="Arial"/>
          <w:color w:val="000000" w:themeColor="text1"/>
          <w:sz w:val="22"/>
          <w:lang w:eastAsia="pl-PL"/>
        </w:rPr>
        <w:br/>
        <w:t>z platformy zakupowej, wykonawca winien skontaktować się z dostawcą rozwiązania teleinformatycznego OPEN NE</w:t>
      </w:r>
      <w:r w:rsidR="00555B5C" w:rsidRPr="006F1117">
        <w:rPr>
          <w:rFonts w:ascii="Arial" w:eastAsia="Times New Roman" w:hAnsi="Arial" w:cs="Arial"/>
          <w:color w:val="000000" w:themeColor="text1"/>
          <w:sz w:val="22"/>
          <w:lang w:eastAsia="pl-PL"/>
        </w:rPr>
        <w:t>XUS Sp. z o. o., nr tel. +48 22 10102</w:t>
      </w:r>
      <w:r w:rsidRPr="006F1117">
        <w:rPr>
          <w:rFonts w:ascii="Arial" w:eastAsia="Times New Roman" w:hAnsi="Arial" w:cs="Arial"/>
          <w:color w:val="000000" w:themeColor="text1"/>
          <w:sz w:val="22"/>
          <w:lang w:eastAsia="pl-PL"/>
        </w:rPr>
        <w:t xml:space="preserve">02 (w godzinach 8.00 – 17.00) lub e-mail: </w:t>
      </w:r>
      <w:hyperlink r:id="rId18" w:history="1">
        <w:r w:rsidR="006F1117" w:rsidRPr="00B70DD5">
          <w:rPr>
            <w:rStyle w:val="Hipercze"/>
            <w:rFonts w:ascii="Arial" w:eastAsia="Times New Roman" w:hAnsi="Arial" w:cs="Arial"/>
            <w:sz w:val="22"/>
            <w:lang w:eastAsia="pl-PL"/>
          </w:rPr>
          <w:t>cwk@platformazakupowa.pl</w:t>
        </w:r>
      </w:hyperlink>
      <w:r w:rsidR="006F1117">
        <w:rPr>
          <w:rFonts w:ascii="Arial" w:eastAsia="Times New Roman" w:hAnsi="Arial" w:cs="Arial"/>
          <w:color w:val="000000" w:themeColor="text1"/>
          <w:sz w:val="22"/>
          <w:lang w:eastAsia="pl-PL"/>
        </w:rPr>
        <w:t xml:space="preserve"> </w:t>
      </w:r>
    </w:p>
    <w:p w14:paraId="77BBEA90" w14:textId="148D6407" w:rsidR="00DF1930" w:rsidRPr="006F1117" w:rsidRDefault="00DF1930" w:rsidP="00DF1930">
      <w:pPr>
        <w:numPr>
          <w:ilvl w:val="0"/>
          <w:numId w:val="10"/>
        </w:numPr>
        <w:tabs>
          <w:tab w:val="left" w:pos="426"/>
        </w:tabs>
        <w:spacing w:after="0" w:line="240" w:lineRule="auto"/>
        <w:ind w:left="284" w:hanging="284"/>
        <w:jc w:val="both"/>
        <w:rPr>
          <w:rFonts w:ascii="Arial" w:eastAsia="Times New Roman" w:hAnsi="Arial" w:cs="Arial"/>
          <w:color w:val="000000" w:themeColor="text1"/>
          <w:sz w:val="22"/>
          <w:lang w:eastAsia="pl-PL"/>
        </w:rPr>
      </w:pPr>
      <w:r w:rsidRPr="006F1117">
        <w:rPr>
          <w:rFonts w:ascii="Arial" w:eastAsia="Times New Roman" w:hAnsi="Arial" w:cs="Arial"/>
          <w:color w:val="000000" w:themeColor="text1"/>
          <w:sz w:val="22"/>
          <w:lang w:eastAsia="pl-PL"/>
        </w:rPr>
        <w:t xml:space="preserve">Osobą uprawnioną przez Zamawiającego do porozumiewania się z wykonawcami w kwestiach formalnych </w:t>
      </w:r>
      <w:r w:rsidR="001F2A5A">
        <w:rPr>
          <w:rFonts w:ascii="Arial" w:eastAsia="Times New Roman" w:hAnsi="Arial" w:cs="Arial"/>
          <w:color w:val="000000" w:themeColor="text1"/>
          <w:sz w:val="22"/>
          <w:lang w:eastAsia="pl-PL"/>
        </w:rPr>
        <w:t>jest</w:t>
      </w:r>
      <w:r w:rsidRPr="006F1117">
        <w:rPr>
          <w:rFonts w:ascii="Arial" w:eastAsia="Times New Roman" w:hAnsi="Arial" w:cs="Arial"/>
          <w:color w:val="000000" w:themeColor="text1"/>
          <w:sz w:val="22"/>
          <w:lang w:eastAsia="pl-PL"/>
        </w:rPr>
        <w:t xml:space="preserve"> p. Ewa PARFIENIUK, nr. telefonu 261 137</w:t>
      </w:r>
      <w:r w:rsidR="00222456" w:rsidRPr="006F1117">
        <w:rPr>
          <w:rFonts w:ascii="Arial" w:eastAsia="Times New Roman" w:hAnsi="Arial" w:cs="Arial"/>
          <w:color w:val="000000" w:themeColor="text1"/>
          <w:sz w:val="22"/>
          <w:lang w:eastAsia="pl-PL"/>
        </w:rPr>
        <w:t> </w:t>
      </w:r>
      <w:r w:rsidRPr="006F1117">
        <w:rPr>
          <w:rFonts w:ascii="Arial" w:eastAsia="Times New Roman" w:hAnsi="Arial" w:cs="Arial"/>
          <w:color w:val="000000" w:themeColor="text1"/>
          <w:sz w:val="22"/>
          <w:lang w:eastAsia="pl-PL"/>
        </w:rPr>
        <w:t>568.</w:t>
      </w:r>
    </w:p>
    <w:p w14:paraId="30531D9E" w14:textId="4B8EC779" w:rsidR="00222456" w:rsidRPr="006F1117" w:rsidRDefault="00222456" w:rsidP="00222456">
      <w:pPr>
        <w:numPr>
          <w:ilvl w:val="0"/>
          <w:numId w:val="10"/>
        </w:numPr>
        <w:tabs>
          <w:tab w:val="left" w:pos="426"/>
        </w:tabs>
        <w:spacing w:after="0" w:line="240" w:lineRule="auto"/>
        <w:ind w:left="284" w:hanging="284"/>
        <w:jc w:val="both"/>
        <w:rPr>
          <w:rFonts w:ascii="Arial" w:eastAsia="Times New Roman" w:hAnsi="Arial" w:cs="Arial"/>
          <w:color w:val="000000" w:themeColor="text1"/>
          <w:sz w:val="22"/>
          <w:lang w:eastAsia="pl-PL"/>
        </w:rPr>
      </w:pPr>
      <w:r w:rsidRPr="006F1117">
        <w:rPr>
          <w:rFonts w:ascii="Arial" w:eastAsia="Times New Roman" w:hAnsi="Arial" w:cs="Arial"/>
          <w:color w:val="000000" w:themeColor="text1"/>
          <w:sz w:val="22"/>
          <w:lang w:eastAsia="pl-PL"/>
        </w:rPr>
        <w:t xml:space="preserve">SWZ wraz z załącznikami została udostępniona na platformie zakupowej </w:t>
      </w:r>
      <w:r w:rsidRPr="006F1117">
        <w:rPr>
          <w:rFonts w:ascii="Arial" w:hAnsi="Arial" w:cs="Arial"/>
          <w:color w:val="000000" w:themeColor="text1"/>
          <w:sz w:val="22"/>
        </w:rPr>
        <w:t>na</w:t>
      </w:r>
      <w:r w:rsidRPr="006F1117">
        <w:rPr>
          <w:rFonts w:ascii="Arial" w:hAnsi="Arial" w:cs="Arial"/>
          <w:color w:val="000000" w:themeColor="text1"/>
          <w:sz w:val="22"/>
        </w:rPr>
        <w:br/>
        <w:t xml:space="preserve">  stronie postępowania.</w:t>
      </w:r>
    </w:p>
    <w:p w14:paraId="0D4139E5" w14:textId="77777777" w:rsidR="00FB723C" w:rsidRPr="006F1117" w:rsidRDefault="00FB723C" w:rsidP="00FB723C">
      <w:pPr>
        <w:spacing w:after="0" w:line="240" w:lineRule="auto"/>
        <w:jc w:val="both"/>
        <w:rPr>
          <w:rFonts w:ascii="Arial" w:hAnsi="Arial" w:cs="Arial"/>
          <w:b/>
          <w:bCs/>
          <w:color w:val="000000" w:themeColor="text1"/>
          <w:sz w:val="22"/>
          <w:lang w:eastAsia="pl-PL"/>
        </w:rPr>
      </w:pPr>
      <w:r w:rsidRPr="006F1117">
        <w:rPr>
          <w:rFonts w:ascii="Arial" w:hAnsi="Arial" w:cs="Arial"/>
          <w:b/>
          <w:bCs/>
          <w:color w:val="000000" w:themeColor="text1"/>
          <w:sz w:val="22"/>
          <w:lang w:eastAsia="pl-PL"/>
        </w:rPr>
        <w:t>Wyjaśnienia dotyczące treści Specyfikacji Warunków Zamówienia</w:t>
      </w:r>
    </w:p>
    <w:p w14:paraId="1A56B027" w14:textId="77777777" w:rsidR="00FB723C" w:rsidRPr="006F1117" w:rsidRDefault="00FB723C" w:rsidP="00FB723C">
      <w:pPr>
        <w:numPr>
          <w:ilvl w:val="0"/>
          <w:numId w:val="10"/>
        </w:numPr>
        <w:spacing w:after="0" w:line="240" w:lineRule="auto"/>
        <w:ind w:left="426" w:hanging="426"/>
        <w:jc w:val="both"/>
        <w:rPr>
          <w:rFonts w:ascii="Arial" w:hAnsi="Arial" w:cs="Arial"/>
          <w:color w:val="000000" w:themeColor="text1"/>
          <w:sz w:val="22"/>
          <w:lang w:eastAsia="pl-PL"/>
        </w:rPr>
      </w:pPr>
      <w:r w:rsidRPr="006F1117">
        <w:rPr>
          <w:rFonts w:ascii="Arial" w:hAnsi="Arial" w:cs="Arial"/>
          <w:color w:val="000000" w:themeColor="text1"/>
          <w:sz w:val="22"/>
          <w:lang w:eastAsia="pl-PL"/>
        </w:rPr>
        <w:t>Wykonawca może zwrócić się do zamawiającego z wnioskiem o wyjaśnienie treści Specyfikacji Warunków Zamówienia (dalej: SWZ)</w:t>
      </w:r>
    </w:p>
    <w:p w14:paraId="0AB09739" w14:textId="7F98F545" w:rsidR="00FB723C" w:rsidRPr="006F1117" w:rsidRDefault="00FB723C" w:rsidP="00222456">
      <w:pPr>
        <w:numPr>
          <w:ilvl w:val="0"/>
          <w:numId w:val="10"/>
        </w:numPr>
        <w:spacing w:after="0" w:line="240" w:lineRule="auto"/>
        <w:ind w:left="426" w:hanging="426"/>
        <w:jc w:val="both"/>
        <w:rPr>
          <w:rFonts w:ascii="Arial" w:hAnsi="Arial" w:cs="Arial"/>
          <w:color w:val="000000" w:themeColor="text1"/>
          <w:sz w:val="22"/>
          <w:lang w:eastAsia="pl-PL"/>
        </w:rPr>
      </w:pPr>
      <w:r w:rsidRPr="006F1117">
        <w:rPr>
          <w:rFonts w:ascii="Arial" w:hAnsi="Arial" w:cs="Arial"/>
          <w:color w:val="000000" w:themeColor="text1"/>
          <w:sz w:val="22"/>
          <w:lang w:eastAsia="pl-PL"/>
        </w:rPr>
        <w:t xml:space="preserve">Wniosek o wyjaśnienie treści SWZ wykonawca przekazuje za pośrednictwem platformy zakupowej i formularza </w:t>
      </w:r>
      <w:r w:rsidRPr="006F1117">
        <w:rPr>
          <w:rFonts w:ascii="Arial" w:hAnsi="Arial" w:cs="Arial"/>
          <w:b/>
          <w:bCs/>
          <w:color w:val="000000" w:themeColor="text1"/>
          <w:sz w:val="22"/>
          <w:lang w:eastAsia="pl-PL"/>
        </w:rPr>
        <w:t>„Wyślij wiadomość do zamawiającego”</w:t>
      </w:r>
      <w:r w:rsidRPr="006F1117">
        <w:rPr>
          <w:rFonts w:ascii="Arial" w:hAnsi="Arial" w:cs="Arial"/>
          <w:color w:val="000000" w:themeColor="text1"/>
          <w:sz w:val="22"/>
          <w:lang w:eastAsia="pl-PL"/>
        </w:rPr>
        <w:t xml:space="preserve"> </w:t>
      </w:r>
      <w:r w:rsidRPr="006F1117">
        <w:rPr>
          <w:rFonts w:ascii="Arial" w:hAnsi="Arial" w:cs="Arial"/>
          <w:color w:val="000000" w:themeColor="text1"/>
          <w:sz w:val="22"/>
          <w:lang w:eastAsia="pl-PL"/>
        </w:rPr>
        <w:br/>
        <w:t>(ikona:</w:t>
      </w:r>
      <w:r w:rsidRPr="006F1117">
        <w:rPr>
          <w:rFonts w:ascii="Arial" w:hAnsi="Arial" w:cs="Arial"/>
          <w:noProof/>
          <w:color w:val="000000" w:themeColor="text1"/>
          <w:sz w:val="22"/>
          <w:lang w:eastAsia="pl-PL"/>
        </w:rPr>
        <w:drawing>
          <wp:inline distT="0" distB="0" distL="0" distR="0" wp14:anchorId="42126433" wp14:editId="569AD0A4">
            <wp:extent cx="194945" cy="189230"/>
            <wp:effectExtent l="0" t="0" r="0" b="127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4945" cy="189230"/>
                    </a:xfrm>
                    <a:prstGeom prst="rect">
                      <a:avLst/>
                    </a:prstGeom>
                    <a:noFill/>
                  </pic:spPr>
                </pic:pic>
              </a:graphicData>
            </a:graphic>
          </wp:inline>
        </w:drawing>
      </w:r>
      <w:r w:rsidRPr="006F1117">
        <w:rPr>
          <w:rFonts w:ascii="Arial" w:hAnsi="Arial" w:cs="Arial"/>
          <w:color w:val="000000" w:themeColor="text1"/>
          <w:sz w:val="22"/>
          <w:lang w:eastAsia="pl-PL"/>
        </w:rPr>
        <w:t xml:space="preserve">) </w:t>
      </w:r>
      <w:r w:rsidRPr="006F1117">
        <w:rPr>
          <w:rFonts w:ascii="Arial" w:hAnsi="Arial" w:cs="Arial"/>
          <w:i/>
          <w:iCs/>
          <w:color w:val="000000" w:themeColor="text1"/>
          <w:sz w:val="22"/>
          <w:lang w:eastAsia="pl-PL"/>
        </w:rPr>
        <w:t xml:space="preserve">(jako załącznik lub jako tekst wpisany bezpośrednio do przesyłanej wiadomości) </w:t>
      </w:r>
      <w:r w:rsidRPr="006F1117">
        <w:rPr>
          <w:rFonts w:ascii="Arial" w:hAnsi="Arial" w:cs="Arial"/>
          <w:color w:val="000000" w:themeColor="text1"/>
          <w:sz w:val="22"/>
          <w:lang w:eastAsia="pl-PL"/>
        </w:rPr>
        <w:t>dostępnego na stronie danego postępowania w sekcji</w:t>
      </w:r>
      <w:r w:rsidRPr="006F1117">
        <w:rPr>
          <w:rFonts w:ascii="Arial" w:hAnsi="Arial" w:cs="Arial"/>
          <w:b/>
          <w:bCs/>
          <w:color w:val="000000" w:themeColor="text1"/>
          <w:sz w:val="22"/>
          <w:lang w:eastAsia="pl-PL"/>
        </w:rPr>
        <w:t xml:space="preserve"> „Wystawiający”</w:t>
      </w:r>
      <w:r w:rsidRPr="006F1117">
        <w:rPr>
          <w:rFonts w:ascii="Arial" w:hAnsi="Arial" w:cs="Arial"/>
          <w:color w:val="000000" w:themeColor="text1"/>
          <w:sz w:val="22"/>
          <w:lang w:eastAsia="pl-PL"/>
        </w:rPr>
        <w:t xml:space="preserve"> pod nazwą zamawiającego oraz w sekcji „Komunikaty” </w:t>
      </w:r>
      <w:r w:rsidR="00555B5C" w:rsidRPr="006F1117">
        <w:rPr>
          <w:rFonts w:ascii="Arial" w:hAnsi="Arial" w:cs="Arial"/>
          <w:color w:val="000000" w:themeColor="text1"/>
          <w:sz w:val="22"/>
          <w:lang w:eastAsia="pl-PL"/>
        </w:rPr>
        <w:br/>
      </w:r>
      <w:r w:rsidRPr="006F1117">
        <w:rPr>
          <w:rFonts w:ascii="Arial" w:hAnsi="Arial" w:cs="Arial"/>
          <w:b/>
          <w:bCs/>
          <w:color w:val="000000" w:themeColor="text1"/>
          <w:sz w:val="22"/>
          <w:lang w:eastAsia="pl-PL"/>
        </w:rPr>
        <w:t>w prawym jej narożniku.</w:t>
      </w:r>
    </w:p>
    <w:p w14:paraId="33A60B06" w14:textId="7A3B2DE5" w:rsidR="00FB723C" w:rsidRPr="006F1117" w:rsidRDefault="00FB723C" w:rsidP="00222456">
      <w:pPr>
        <w:numPr>
          <w:ilvl w:val="0"/>
          <w:numId w:val="10"/>
        </w:numPr>
        <w:spacing w:after="0" w:line="240" w:lineRule="auto"/>
        <w:ind w:left="426" w:hanging="426"/>
        <w:jc w:val="both"/>
        <w:rPr>
          <w:rFonts w:ascii="Arial" w:hAnsi="Arial" w:cs="Arial"/>
          <w:color w:val="000000" w:themeColor="text1"/>
          <w:sz w:val="22"/>
          <w:lang w:eastAsia="pl-PL"/>
        </w:rPr>
      </w:pPr>
      <w:r w:rsidRPr="006F1117">
        <w:rPr>
          <w:rFonts w:ascii="Arial" w:hAnsi="Arial" w:cs="Arial"/>
          <w:noProof/>
          <w:color w:val="000000" w:themeColor="text1"/>
          <w:sz w:val="22"/>
          <w:lang w:eastAsia="pl-PL"/>
        </w:rPr>
        <w:drawing>
          <wp:anchor distT="0" distB="0" distL="114300" distR="114300" simplePos="0" relativeHeight="251661312" behindDoc="0" locked="0" layoutInCell="1" allowOverlap="1" wp14:anchorId="0C4314CC" wp14:editId="22767F50">
            <wp:simplePos x="0" y="0"/>
            <wp:positionH relativeFrom="column">
              <wp:posOffset>2865300</wp:posOffset>
            </wp:positionH>
            <wp:positionV relativeFrom="paragraph">
              <wp:posOffset>167640</wp:posOffset>
            </wp:positionV>
            <wp:extent cx="200025" cy="183515"/>
            <wp:effectExtent l="0" t="0" r="9525" b="6985"/>
            <wp:wrapNone/>
            <wp:docPr id="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183515"/>
                    </a:xfrm>
                    <a:prstGeom prst="rect">
                      <a:avLst/>
                    </a:prstGeom>
                    <a:noFill/>
                  </pic:spPr>
                </pic:pic>
              </a:graphicData>
            </a:graphic>
            <wp14:sizeRelH relativeFrom="margin">
              <wp14:pctWidth>0</wp14:pctWidth>
            </wp14:sizeRelH>
            <wp14:sizeRelV relativeFrom="margin">
              <wp14:pctHeight>0</wp14:pctHeight>
            </wp14:sizeRelV>
          </wp:anchor>
        </w:drawing>
      </w:r>
      <w:r w:rsidRPr="006F1117">
        <w:rPr>
          <w:rFonts w:ascii="Arial" w:hAnsi="Arial" w:cs="Arial"/>
          <w:color w:val="000000" w:themeColor="text1"/>
          <w:sz w:val="22"/>
          <w:lang w:eastAsia="pl-PL"/>
        </w:rPr>
        <w:t xml:space="preserve">Wykonawca niezalogowany, po kliknięciu przycisku </w:t>
      </w:r>
      <w:r w:rsidRPr="006F1117">
        <w:rPr>
          <w:rFonts w:ascii="Arial" w:hAnsi="Arial" w:cs="Arial"/>
          <w:b/>
          <w:bCs/>
          <w:color w:val="000000" w:themeColor="text1"/>
          <w:sz w:val="22"/>
          <w:lang w:eastAsia="pl-PL"/>
        </w:rPr>
        <w:t>„Wyślij”</w:t>
      </w:r>
      <w:r w:rsidRPr="006F1117">
        <w:rPr>
          <w:rFonts w:ascii="Arial" w:hAnsi="Arial" w:cs="Arial"/>
          <w:color w:val="000000" w:themeColor="text1"/>
          <w:sz w:val="22"/>
          <w:lang w:eastAsia="pl-PL"/>
        </w:rPr>
        <w:t xml:space="preserve"> w formularzu </w:t>
      </w:r>
      <w:r w:rsidRPr="006F1117">
        <w:rPr>
          <w:rFonts w:ascii="Arial" w:hAnsi="Arial" w:cs="Arial"/>
          <w:b/>
          <w:bCs/>
          <w:color w:val="000000" w:themeColor="text1"/>
          <w:sz w:val="22"/>
          <w:lang w:eastAsia="pl-PL"/>
        </w:rPr>
        <w:t>„Wyślij wiadomość do zamawiającego”</w:t>
      </w:r>
      <w:r w:rsidRPr="006F1117">
        <w:rPr>
          <w:rFonts w:ascii="Arial" w:hAnsi="Arial" w:cs="Arial"/>
          <w:color w:val="000000" w:themeColor="text1"/>
          <w:sz w:val="22"/>
          <w:lang w:eastAsia="pl-PL"/>
        </w:rPr>
        <w:t xml:space="preserve"> (ikona:    </w:t>
      </w:r>
      <w:r w:rsidR="00222456" w:rsidRPr="006F1117">
        <w:rPr>
          <w:rFonts w:ascii="Arial" w:hAnsi="Arial" w:cs="Arial"/>
          <w:color w:val="000000" w:themeColor="text1"/>
          <w:sz w:val="22"/>
          <w:lang w:eastAsia="pl-PL"/>
        </w:rPr>
        <w:t xml:space="preserve">  )</w:t>
      </w:r>
      <w:r w:rsidRPr="006F1117">
        <w:rPr>
          <w:rFonts w:ascii="Arial" w:hAnsi="Arial" w:cs="Arial"/>
          <w:color w:val="000000" w:themeColor="text1"/>
          <w:sz w:val="22"/>
          <w:lang w:eastAsia="pl-PL"/>
        </w:rPr>
        <w:t xml:space="preserve"> o</w:t>
      </w:r>
      <w:r w:rsidR="00222456" w:rsidRPr="006F1117">
        <w:rPr>
          <w:rFonts w:ascii="Arial" w:hAnsi="Arial" w:cs="Arial"/>
          <w:color w:val="000000" w:themeColor="text1"/>
          <w:sz w:val="22"/>
          <w:lang w:eastAsia="pl-PL"/>
        </w:rPr>
        <w:t xml:space="preserve">trzyma na adres mailowy podany </w:t>
      </w:r>
      <w:r w:rsidRPr="006F1117">
        <w:rPr>
          <w:rFonts w:ascii="Arial" w:hAnsi="Arial" w:cs="Arial"/>
          <w:color w:val="000000" w:themeColor="text1"/>
          <w:sz w:val="22"/>
          <w:lang w:eastAsia="pl-PL"/>
        </w:rPr>
        <w:t xml:space="preserve">w polu </w:t>
      </w:r>
      <w:r w:rsidRPr="006F1117">
        <w:rPr>
          <w:rFonts w:ascii="Arial" w:hAnsi="Arial" w:cs="Arial"/>
          <w:b/>
          <w:bCs/>
          <w:color w:val="000000" w:themeColor="text1"/>
          <w:sz w:val="22"/>
          <w:lang w:eastAsia="pl-PL"/>
        </w:rPr>
        <w:t xml:space="preserve">„Twój adres e-mail”, </w:t>
      </w:r>
      <w:r w:rsidRPr="006F1117">
        <w:rPr>
          <w:rFonts w:ascii="Arial" w:hAnsi="Arial" w:cs="Arial"/>
          <w:color w:val="000000" w:themeColor="text1"/>
          <w:sz w:val="22"/>
          <w:lang w:eastAsia="pl-PL"/>
        </w:rPr>
        <w:t xml:space="preserve">wiadomość mailową zawierającą kod uwierzytelniający. Otrzymany kod należy wpisać w polu Kod Uwierzytelniający, a </w:t>
      </w:r>
      <w:r w:rsidRPr="006F1117">
        <w:rPr>
          <w:rFonts w:ascii="Arial" w:hAnsi="Arial" w:cs="Arial"/>
          <w:color w:val="000000" w:themeColor="text1"/>
          <w:sz w:val="22"/>
          <w:lang w:eastAsia="pl-PL"/>
        </w:rPr>
        <w:lastRenderedPageBreak/>
        <w:t xml:space="preserve">następnie potwierdzić przyciskiem Wyślij. Następnie wykonawca otrzyma potwierdzenie wysłania wiadomości. </w:t>
      </w:r>
      <w:r w:rsidRPr="006F1117">
        <w:rPr>
          <w:rFonts w:ascii="Arial" w:hAnsi="Arial" w:cs="Arial"/>
          <w:b/>
          <w:bCs/>
          <w:color w:val="000000" w:themeColor="text1"/>
          <w:sz w:val="22"/>
          <w:lang w:eastAsia="pl-PL"/>
        </w:rPr>
        <w:t>Kod uwierzytelniający jest aktywny przez 30 minut od wygenerowania lub do momentu wygenerowania kolejnego kodu.</w:t>
      </w:r>
    </w:p>
    <w:p w14:paraId="0401AA31" w14:textId="77777777" w:rsidR="00FB723C" w:rsidRPr="006F1117" w:rsidRDefault="00FB723C" w:rsidP="00222456">
      <w:pPr>
        <w:numPr>
          <w:ilvl w:val="0"/>
          <w:numId w:val="10"/>
        </w:numPr>
        <w:spacing w:after="0" w:line="240" w:lineRule="auto"/>
        <w:ind w:left="426" w:hanging="426"/>
        <w:jc w:val="both"/>
        <w:rPr>
          <w:rFonts w:ascii="Arial" w:hAnsi="Arial" w:cs="Arial"/>
          <w:color w:val="000000" w:themeColor="text1"/>
          <w:sz w:val="22"/>
          <w:lang w:eastAsia="pl-PL"/>
        </w:rPr>
      </w:pPr>
      <w:r w:rsidRPr="006F1117">
        <w:rPr>
          <w:rFonts w:ascii="Arial" w:hAnsi="Arial" w:cs="Arial"/>
          <w:color w:val="000000" w:themeColor="text1"/>
          <w:sz w:val="22"/>
          <w:lang w:eastAsia="pl-PL"/>
        </w:rPr>
        <w:t xml:space="preserve">Wyjaśnienie treści SWZ oraz jej ewentualne zmiany będą dokonywane zgodnie </w:t>
      </w:r>
      <w:r w:rsidRPr="006F1117">
        <w:rPr>
          <w:rFonts w:ascii="Arial" w:hAnsi="Arial" w:cs="Arial"/>
          <w:color w:val="000000" w:themeColor="text1"/>
          <w:sz w:val="22"/>
          <w:lang w:eastAsia="pl-PL"/>
        </w:rPr>
        <w:br/>
        <w:t xml:space="preserve">z art. 135 i 137 ustawy Pzp. </w:t>
      </w:r>
    </w:p>
    <w:p w14:paraId="4EEAD871" w14:textId="77777777" w:rsidR="00FB723C" w:rsidRPr="006F1117" w:rsidRDefault="00FB723C" w:rsidP="00222456">
      <w:pPr>
        <w:numPr>
          <w:ilvl w:val="0"/>
          <w:numId w:val="10"/>
        </w:numPr>
        <w:spacing w:after="0" w:line="240" w:lineRule="auto"/>
        <w:ind w:left="426" w:hanging="426"/>
        <w:jc w:val="both"/>
        <w:rPr>
          <w:rFonts w:ascii="Arial" w:hAnsi="Arial" w:cs="Arial"/>
          <w:color w:val="000000" w:themeColor="text1"/>
          <w:sz w:val="22"/>
          <w:lang w:eastAsia="pl-PL"/>
        </w:rPr>
      </w:pPr>
      <w:r w:rsidRPr="006F1117">
        <w:rPr>
          <w:rFonts w:ascii="Arial" w:hAnsi="Arial" w:cs="Arial"/>
          <w:color w:val="000000" w:themeColor="text1"/>
          <w:sz w:val="22"/>
          <w:lang w:eastAsia="pl-PL"/>
        </w:rPr>
        <w:t xml:space="preserve">Treść zapytań wraz z wyjaśnieniami, zamieszczana będzie wyłącznie na stronie internetowej prowadzonego postępowania. Zamawiający nie przewiduje zwołania zebrania wykonawców w celu wyjaśnienia treści SWZ. </w:t>
      </w:r>
    </w:p>
    <w:p w14:paraId="227E3B33" w14:textId="77777777" w:rsidR="00FB723C" w:rsidRPr="006F1117" w:rsidRDefault="00FB723C" w:rsidP="00222456">
      <w:pPr>
        <w:numPr>
          <w:ilvl w:val="0"/>
          <w:numId w:val="10"/>
        </w:numPr>
        <w:spacing w:after="0" w:line="240" w:lineRule="auto"/>
        <w:ind w:left="426" w:hanging="426"/>
        <w:jc w:val="both"/>
        <w:rPr>
          <w:rFonts w:ascii="Arial" w:hAnsi="Arial" w:cs="Arial"/>
          <w:color w:val="000000" w:themeColor="text1"/>
          <w:sz w:val="22"/>
          <w:lang w:eastAsia="pl-PL"/>
        </w:rPr>
      </w:pPr>
      <w:r w:rsidRPr="006F1117">
        <w:rPr>
          <w:rFonts w:ascii="Arial" w:hAnsi="Arial" w:cs="Arial"/>
          <w:color w:val="000000" w:themeColor="text1"/>
          <w:sz w:val="22"/>
          <w:lang w:eastAsia="pl-PL"/>
        </w:rPr>
        <w:t>W przypadku rozbieżności pomiędzy treścią niniejszej SWZ, a treścią udzielonych odpowiedzi, jako obowiązującą należy przyjąć treść wynikającą z udzielonych odpowiedzi.</w:t>
      </w:r>
    </w:p>
    <w:p w14:paraId="4254E019" w14:textId="7718BEED" w:rsidR="00003D08" w:rsidRPr="006F1117" w:rsidRDefault="00FB723C" w:rsidP="00222456">
      <w:pPr>
        <w:numPr>
          <w:ilvl w:val="0"/>
          <w:numId w:val="10"/>
        </w:numPr>
        <w:spacing w:after="0" w:line="240" w:lineRule="auto"/>
        <w:ind w:left="426" w:hanging="426"/>
        <w:jc w:val="both"/>
        <w:rPr>
          <w:rFonts w:ascii="Arial" w:hAnsi="Arial" w:cs="Arial"/>
          <w:color w:val="000000" w:themeColor="text1"/>
          <w:sz w:val="22"/>
          <w:lang w:eastAsia="pl-PL"/>
        </w:rPr>
      </w:pPr>
      <w:r w:rsidRPr="006F1117">
        <w:rPr>
          <w:rFonts w:ascii="Arial" w:hAnsi="Arial" w:cs="Arial"/>
          <w:color w:val="000000" w:themeColor="text1"/>
          <w:sz w:val="22"/>
          <w:lang w:eastAsia="pl-PL"/>
        </w:rPr>
        <w:t xml:space="preserve">Wykonawca zobowiązany jest do bieżącego śledzenia informacji zamieszczanych </w:t>
      </w:r>
      <w:r w:rsidRPr="006F1117">
        <w:rPr>
          <w:rFonts w:ascii="Arial" w:hAnsi="Arial" w:cs="Arial"/>
          <w:color w:val="000000" w:themeColor="text1"/>
          <w:sz w:val="22"/>
          <w:lang w:eastAsia="pl-PL"/>
        </w:rPr>
        <w:br/>
        <w:t>na stronie prowadzonego postępowania (w tym w szczególności zmian treści SWZ, zmian terminu składania i otwarcia ofert oraz wyjaśnień treści SWZ)</w:t>
      </w:r>
    </w:p>
    <w:p w14:paraId="4D25EC68" w14:textId="77777777" w:rsidR="00003D08" w:rsidRPr="006F1117" w:rsidRDefault="00003D08" w:rsidP="00003D08">
      <w:pPr>
        <w:suppressAutoHyphens/>
        <w:spacing w:after="0" w:line="240" w:lineRule="auto"/>
        <w:jc w:val="both"/>
        <w:rPr>
          <w:rFonts w:ascii="Arial" w:eastAsia="Times New Roman" w:hAnsi="Arial" w:cs="Arial"/>
          <w:b/>
          <w:color w:val="000000" w:themeColor="text1"/>
          <w:sz w:val="22"/>
          <w:lang w:eastAsia="pl-PL"/>
        </w:rPr>
      </w:pPr>
      <w:r w:rsidRPr="006F1117">
        <w:rPr>
          <w:rFonts w:ascii="Arial" w:eastAsia="Times New Roman" w:hAnsi="Arial" w:cs="Arial"/>
          <w:b/>
          <w:color w:val="000000" w:themeColor="text1"/>
          <w:sz w:val="22"/>
          <w:lang w:eastAsia="pl-PL"/>
        </w:rPr>
        <w:t>Sposób prowadzenia korespondencji z Zamawiającym przez Wykonawców którzy złożyli oferty:</w:t>
      </w:r>
    </w:p>
    <w:p w14:paraId="3E636760" w14:textId="4099F4C6" w:rsidR="00222456" w:rsidRPr="006F1117" w:rsidRDefault="00222456" w:rsidP="00222456">
      <w:pPr>
        <w:pStyle w:val="Akapitzlist"/>
        <w:numPr>
          <w:ilvl w:val="0"/>
          <w:numId w:val="10"/>
        </w:numPr>
        <w:suppressAutoHyphens/>
        <w:spacing w:after="0" w:line="240" w:lineRule="auto"/>
        <w:ind w:left="426" w:hanging="426"/>
        <w:jc w:val="both"/>
        <w:rPr>
          <w:rFonts w:ascii="Arial" w:hAnsi="Arial" w:cs="Arial"/>
          <w:color w:val="000000" w:themeColor="text1"/>
          <w:sz w:val="22"/>
          <w:lang w:eastAsia="pl-PL"/>
        </w:rPr>
      </w:pPr>
      <w:r w:rsidRPr="006F1117">
        <w:rPr>
          <w:rFonts w:ascii="Arial" w:hAnsi="Arial" w:cs="Arial"/>
          <w:color w:val="000000" w:themeColor="text1"/>
          <w:sz w:val="22"/>
          <w:lang w:eastAsia="pl-PL"/>
        </w:rPr>
        <w:t xml:space="preserve">Korespondencja pomiędzy wykonawcą a zamawiającym obywa się poprzez formularz </w:t>
      </w:r>
      <w:r w:rsidRPr="006F1117">
        <w:rPr>
          <w:rFonts w:ascii="Arial" w:hAnsi="Arial" w:cs="Arial"/>
          <w:b/>
          <w:bCs/>
          <w:color w:val="000000" w:themeColor="text1"/>
          <w:sz w:val="22"/>
          <w:lang w:eastAsia="pl-PL"/>
        </w:rPr>
        <w:t>„Wyślij wiadomość do zamawiającego"</w:t>
      </w:r>
      <w:r w:rsidRPr="006F1117">
        <w:rPr>
          <w:rFonts w:ascii="Arial" w:hAnsi="Arial" w:cs="Arial"/>
          <w:color w:val="000000" w:themeColor="text1"/>
          <w:sz w:val="22"/>
          <w:lang w:eastAsia="pl-PL"/>
        </w:rPr>
        <w:t xml:space="preserve"> (ikona: </w:t>
      </w:r>
      <w:r w:rsidRPr="006F1117">
        <w:rPr>
          <w:rFonts w:ascii="Arial" w:hAnsi="Arial" w:cs="Arial"/>
          <w:noProof/>
          <w:color w:val="000000" w:themeColor="text1"/>
          <w:sz w:val="22"/>
          <w:lang w:eastAsia="pl-PL"/>
        </w:rPr>
        <w:drawing>
          <wp:inline distT="0" distB="0" distL="0" distR="0" wp14:anchorId="61846F9C" wp14:editId="30BAA6D7">
            <wp:extent cx="201295" cy="182880"/>
            <wp:effectExtent l="0" t="0" r="8255" b="762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1295" cy="182880"/>
                    </a:xfrm>
                    <a:prstGeom prst="rect">
                      <a:avLst/>
                    </a:prstGeom>
                    <a:noFill/>
                  </pic:spPr>
                </pic:pic>
              </a:graphicData>
            </a:graphic>
          </wp:inline>
        </w:drawing>
      </w:r>
      <w:r w:rsidRPr="006F1117">
        <w:rPr>
          <w:rFonts w:ascii="Arial" w:hAnsi="Arial" w:cs="Arial"/>
          <w:color w:val="000000" w:themeColor="text1"/>
          <w:sz w:val="22"/>
          <w:lang w:eastAsia="pl-PL"/>
        </w:rPr>
        <w:t xml:space="preserve"> )</w:t>
      </w:r>
    </w:p>
    <w:p w14:paraId="06819DE7" w14:textId="77777777" w:rsidR="00222456" w:rsidRPr="006F1117" w:rsidRDefault="00222456" w:rsidP="00222456">
      <w:pPr>
        <w:spacing w:after="0" w:line="240" w:lineRule="auto"/>
        <w:ind w:left="426"/>
        <w:jc w:val="both"/>
        <w:rPr>
          <w:rFonts w:ascii="Arial" w:hAnsi="Arial" w:cs="Arial"/>
          <w:color w:val="000000" w:themeColor="text1"/>
          <w:sz w:val="22"/>
          <w:lang w:eastAsia="pl-PL"/>
        </w:rPr>
      </w:pPr>
      <w:r w:rsidRPr="006F1117">
        <w:rPr>
          <w:rFonts w:ascii="Arial" w:hAnsi="Arial" w:cs="Arial"/>
          <w:color w:val="000000" w:themeColor="text1"/>
          <w:sz w:val="22"/>
          <w:lang w:eastAsia="pl-PL"/>
        </w:rPr>
        <w:t>Znajduje się ona w lewej części strony prowadzonego postępowania pod</w:t>
      </w:r>
      <w:r w:rsidRPr="006F1117">
        <w:rPr>
          <w:rFonts w:ascii="Arial" w:hAnsi="Arial" w:cs="Arial"/>
          <w:b/>
          <w:bCs/>
          <w:color w:val="000000" w:themeColor="text1"/>
          <w:sz w:val="22"/>
          <w:lang w:eastAsia="pl-PL"/>
        </w:rPr>
        <w:t xml:space="preserve"> nazwą zamawiającego</w:t>
      </w:r>
      <w:r w:rsidRPr="006F1117">
        <w:rPr>
          <w:rFonts w:ascii="Arial" w:hAnsi="Arial" w:cs="Arial"/>
          <w:color w:val="000000" w:themeColor="text1"/>
          <w:sz w:val="22"/>
          <w:lang w:eastAsia="pl-PL"/>
        </w:rPr>
        <w:t xml:space="preserve"> oraz przy sekcji</w:t>
      </w:r>
      <w:r w:rsidRPr="006F1117">
        <w:rPr>
          <w:rFonts w:ascii="Arial" w:hAnsi="Arial" w:cs="Arial"/>
          <w:b/>
          <w:bCs/>
          <w:color w:val="000000" w:themeColor="text1"/>
          <w:sz w:val="22"/>
          <w:lang w:eastAsia="pl-PL"/>
        </w:rPr>
        <w:t xml:space="preserve"> „Komunikaty” w prawym jej narożniku.</w:t>
      </w:r>
      <w:r w:rsidRPr="006F1117">
        <w:rPr>
          <w:rFonts w:ascii="Arial" w:hAnsi="Arial" w:cs="Arial"/>
          <w:color w:val="000000" w:themeColor="text1"/>
          <w:sz w:val="22"/>
          <w:lang w:eastAsia="pl-PL"/>
        </w:rPr>
        <w:t xml:space="preserve"> </w:t>
      </w:r>
      <w:r w:rsidRPr="006F1117">
        <w:rPr>
          <w:rFonts w:ascii="Arial" w:hAnsi="Arial" w:cs="Arial"/>
          <w:color w:val="000000" w:themeColor="text1"/>
          <w:sz w:val="22"/>
          <w:lang w:eastAsia="pl-PL"/>
        </w:rPr>
        <w:br/>
        <w:t>Do formularza „</w:t>
      </w:r>
      <w:r w:rsidRPr="006F1117">
        <w:rPr>
          <w:rFonts w:ascii="Arial" w:hAnsi="Arial" w:cs="Arial"/>
          <w:b/>
          <w:bCs/>
          <w:color w:val="000000" w:themeColor="text1"/>
          <w:sz w:val="22"/>
          <w:lang w:eastAsia="pl-PL"/>
        </w:rPr>
        <w:t>Wyślij wiadomość do zamawiającego”</w:t>
      </w:r>
      <w:r w:rsidRPr="006F1117">
        <w:rPr>
          <w:rFonts w:ascii="Arial" w:hAnsi="Arial" w:cs="Arial"/>
          <w:color w:val="000000" w:themeColor="text1"/>
          <w:sz w:val="22"/>
          <w:lang w:eastAsia="pl-PL"/>
        </w:rPr>
        <w:t xml:space="preserve"> wykonawca może dołączyć pliki (załączniki), które zostaną przesłane z treścią wiadomości po kliknięciu przycisku </w:t>
      </w:r>
      <w:r w:rsidRPr="006F1117">
        <w:rPr>
          <w:rFonts w:ascii="Arial" w:hAnsi="Arial" w:cs="Arial"/>
          <w:b/>
          <w:bCs/>
          <w:color w:val="000000" w:themeColor="text1"/>
          <w:sz w:val="22"/>
          <w:lang w:eastAsia="pl-PL"/>
        </w:rPr>
        <w:t>„Wyślij”</w:t>
      </w:r>
    </w:p>
    <w:p w14:paraId="35935A18" w14:textId="77777777" w:rsidR="00222456" w:rsidRPr="006F1117" w:rsidRDefault="00222456" w:rsidP="00222456">
      <w:pPr>
        <w:numPr>
          <w:ilvl w:val="0"/>
          <w:numId w:val="10"/>
        </w:numPr>
        <w:suppressAutoHyphens/>
        <w:spacing w:after="0" w:line="240" w:lineRule="auto"/>
        <w:ind w:left="426" w:hanging="426"/>
        <w:jc w:val="both"/>
        <w:rPr>
          <w:rFonts w:ascii="Arial" w:hAnsi="Arial" w:cs="Arial"/>
          <w:color w:val="000000" w:themeColor="text1"/>
          <w:sz w:val="22"/>
          <w:lang w:eastAsia="pl-PL"/>
        </w:rPr>
      </w:pPr>
      <w:r w:rsidRPr="006F1117">
        <w:rPr>
          <w:rFonts w:ascii="Arial" w:hAnsi="Arial" w:cs="Arial"/>
          <w:color w:val="000000" w:themeColor="text1"/>
          <w:sz w:val="22"/>
          <w:lang w:eastAsia="pl-PL"/>
        </w:rPr>
        <w:t>Wykonawca niezalogowany, po kliknięciu przycisku Wyślij, otrzyma na adres mailowy podany w polu Twój adres e-mail, wiadomość mailową zawierającą kod uwierzytelniający. Kod należy wpisać w polu Kod Uwierzytelniający, a następnie potwierdzić przyciskiem Wyślij.</w:t>
      </w:r>
    </w:p>
    <w:p w14:paraId="70F426E1" w14:textId="77777777" w:rsidR="00222456" w:rsidRPr="006F1117" w:rsidRDefault="00222456" w:rsidP="00222456">
      <w:pPr>
        <w:spacing w:after="0" w:line="240" w:lineRule="auto"/>
        <w:ind w:left="426"/>
        <w:jc w:val="both"/>
        <w:rPr>
          <w:rFonts w:ascii="Arial" w:hAnsi="Arial" w:cs="Arial"/>
          <w:color w:val="000000" w:themeColor="text1"/>
          <w:sz w:val="22"/>
          <w:lang w:eastAsia="pl-PL"/>
        </w:rPr>
      </w:pPr>
      <w:r w:rsidRPr="006F1117">
        <w:rPr>
          <w:rFonts w:ascii="Arial" w:hAnsi="Arial" w:cs="Arial"/>
          <w:color w:val="000000" w:themeColor="text1"/>
          <w:sz w:val="22"/>
          <w:lang w:eastAsia="pl-PL"/>
        </w:rPr>
        <w:t>Następnie wykonawca otrzyma potwierdzenie wysłania wiadomości. Kod uwierzytelniający jest aktywny przez 30 minut od wygenerowania lub do momentu wygenerowania kolejnego kodu.</w:t>
      </w:r>
    </w:p>
    <w:p w14:paraId="1F0E5402" w14:textId="77777777" w:rsidR="000A23E8" w:rsidRPr="006F1117" w:rsidRDefault="000A23E8" w:rsidP="00003D08">
      <w:pPr>
        <w:keepNext/>
        <w:tabs>
          <w:tab w:val="left" w:pos="567"/>
          <w:tab w:val="left" w:pos="900"/>
          <w:tab w:val="left" w:pos="1560"/>
        </w:tabs>
        <w:spacing w:after="0" w:line="240" w:lineRule="auto"/>
        <w:outlineLvl w:val="6"/>
        <w:rPr>
          <w:rFonts w:ascii="Arial" w:eastAsia="Times New Roman" w:hAnsi="Arial" w:cs="Arial"/>
          <w:b/>
          <w:color w:val="000000" w:themeColor="text1"/>
          <w:sz w:val="22"/>
          <w:u w:val="single"/>
          <w:lang w:eastAsia="pl-PL"/>
        </w:rPr>
      </w:pPr>
    </w:p>
    <w:p w14:paraId="440EFCBF" w14:textId="1740767D" w:rsidR="00003D08" w:rsidRPr="006F1117" w:rsidRDefault="00003D08" w:rsidP="00003D08">
      <w:pPr>
        <w:keepNext/>
        <w:tabs>
          <w:tab w:val="left" w:pos="567"/>
          <w:tab w:val="left" w:pos="900"/>
          <w:tab w:val="left" w:pos="1560"/>
        </w:tabs>
        <w:spacing w:after="0" w:line="240" w:lineRule="auto"/>
        <w:outlineLvl w:val="6"/>
        <w:rPr>
          <w:rFonts w:ascii="Arial" w:eastAsia="Times New Roman" w:hAnsi="Arial" w:cs="Arial"/>
          <w:b/>
          <w:color w:val="000000" w:themeColor="text1"/>
          <w:sz w:val="22"/>
          <w:u w:val="single"/>
          <w:lang w:eastAsia="pl-PL"/>
        </w:rPr>
      </w:pPr>
      <w:r w:rsidRPr="006F1117">
        <w:rPr>
          <w:rFonts w:ascii="Arial" w:eastAsia="Times New Roman" w:hAnsi="Arial" w:cs="Arial"/>
          <w:b/>
          <w:color w:val="000000" w:themeColor="text1"/>
          <w:sz w:val="22"/>
          <w:u w:val="single"/>
          <w:lang w:eastAsia="pl-PL"/>
        </w:rPr>
        <w:t>Rozdział VII</w:t>
      </w:r>
      <w:r w:rsidRPr="006F1117">
        <w:rPr>
          <w:rFonts w:ascii="Arial" w:eastAsia="Times New Roman" w:hAnsi="Arial" w:cs="Arial"/>
          <w:b/>
          <w:color w:val="000000" w:themeColor="text1"/>
          <w:sz w:val="22"/>
          <w:u w:val="single"/>
          <w:lang w:val="x-none" w:eastAsia="pl-PL"/>
        </w:rPr>
        <w:t>I. Termin związania ofertą:</w:t>
      </w:r>
    </w:p>
    <w:p w14:paraId="0E03121E" w14:textId="720C64D8" w:rsidR="00003D08" w:rsidRPr="006F1117" w:rsidRDefault="00003D08" w:rsidP="00747FA8">
      <w:pPr>
        <w:numPr>
          <w:ilvl w:val="0"/>
          <w:numId w:val="11"/>
        </w:numPr>
        <w:spacing w:after="0" w:line="240" w:lineRule="auto"/>
        <w:ind w:left="284" w:hanging="284"/>
        <w:jc w:val="both"/>
        <w:rPr>
          <w:rFonts w:ascii="Arial" w:eastAsia="Times New Roman" w:hAnsi="Arial" w:cs="Arial"/>
          <w:color w:val="000000" w:themeColor="text1"/>
          <w:sz w:val="22"/>
          <w:lang w:eastAsia="pl-PL"/>
        </w:rPr>
      </w:pPr>
      <w:r w:rsidRPr="006F1117">
        <w:rPr>
          <w:rFonts w:ascii="Arial" w:eastAsia="Times New Roman" w:hAnsi="Arial" w:cs="Arial"/>
          <w:color w:val="000000" w:themeColor="text1"/>
          <w:sz w:val="22"/>
          <w:lang w:eastAsia="pl-PL"/>
        </w:rPr>
        <w:t xml:space="preserve">Wykonawca pozostanie związany ofertą </w:t>
      </w:r>
      <w:r w:rsidR="005665B5" w:rsidRPr="006F1117">
        <w:rPr>
          <w:rFonts w:ascii="Arial" w:eastAsia="Times New Roman" w:hAnsi="Arial" w:cs="Arial"/>
          <w:b/>
          <w:color w:val="000000" w:themeColor="text1"/>
          <w:sz w:val="22"/>
          <w:lang w:eastAsia="pl-PL"/>
        </w:rPr>
        <w:t xml:space="preserve">do dnia </w:t>
      </w:r>
      <w:r w:rsidR="00800F59" w:rsidRPr="006F1117">
        <w:rPr>
          <w:rFonts w:ascii="Arial" w:eastAsia="Times New Roman" w:hAnsi="Arial" w:cs="Arial"/>
          <w:b/>
          <w:color w:val="000000" w:themeColor="text1"/>
          <w:sz w:val="22"/>
          <w:lang w:eastAsia="pl-PL"/>
        </w:rPr>
        <w:t>19</w:t>
      </w:r>
      <w:r w:rsidR="009270EC" w:rsidRPr="006F1117">
        <w:rPr>
          <w:rFonts w:ascii="Arial" w:eastAsia="Times New Roman" w:hAnsi="Arial" w:cs="Arial"/>
          <w:b/>
          <w:color w:val="000000" w:themeColor="text1"/>
          <w:sz w:val="22"/>
          <w:lang w:eastAsia="pl-PL"/>
        </w:rPr>
        <w:t>.04</w:t>
      </w:r>
      <w:r w:rsidR="00517C74" w:rsidRPr="006F1117">
        <w:rPr>
          <w:rFonts w:ascii="Arial" w:eastAsia="Times New Roman" w:hAnsi="Arial" w:cs="Arial"/>
          <w:b/>
          <w:color w:val="000000" w:themeColor="text1"/>
          <w:sz w:val="22"/>
          <w:lang w:eastAsia="pl-PL"/>
        </w:rPr>
        <w:t>.2025</w:t>
      </w:r>
      <w:r w:rsidRPr="006F1117">
        <w:rPr>
          <w:rFonts w:ascii="Arial" w:eastAsia="Times New Roman" w:hAnsi="Arial" w:cs="Arial"/>
          <w:b/>
          <w:color w:val="000000" w:themeColor="text1"/>
          <w:sz w:val="22"/>
          <w:lang w:eastAsia="pl-PL"/>
        </w:rPr>
        <w:t xml:space="preserve"> r.</w:t>
      </w:r>
      <w:r w:rsidRPr="006F1117">
        <w:rPr>
          <w:rFonts w:ascii="Arial" w:eastAsia="Times New Roman" w:hAnsi="Arial" w:cs="Arial"/>
          <w:color w:val="000000" w:themeColor="text1"/>
          <w:sz w:val="22"/>
          <w:lang w:eastAsia="pl-PL"/>
        </w:rPr>
        <w:t xml:space="preserve"> Bieg terminu związania ofertą rozpoczyna się wraz z upływem terminu składania ofert. </w:t>
      </w:r>
    </w:p>
    <w:p w14:paraId="0E6C60FA" w14:textId="7CA9160F" w:rsidR="00D819F3" w:rsidRPr="006F1117" w:rsidRDefault="00003D08" w:rsidP="00747FA8">
      <w:pPr>
        <w:numPr>
          <w:ilvl w:val="0"/>
          <w:numId w:val="11"/>
        </w:numPr>
        <w:spacing w:after="0" w:line="240" w:lineRule="auto"/>
        <w:ind w:left="284" w:hanging="284"/>
        <w:jc w:val="both"/>
        <w:rPr>
          <w:rFonts w:ascii="Arial" w:eastAsia="Times New Roman" w:hAnsi="Arial" w:cs="Arial"/>
          <w:color w:val="000000" w:themeColor="text1"/>
          <w:sz w:val="22"/>
          <w:lang w:eastAsia="pl-PL"/>
        </w:rPr>
      </w:pPr>
      <w:r w:rsidRPr="006F1117">
        <w:rPr>
          <w:rFonts w:ascii="Arial" w:eastAsia="Times New Roman" w:hAnsi="Arial" w:cs="Arial"/>
          <w:color w:val="000000" w:themeColor="text1"/>
          <w:sz w:val="22"/>
          <w:lang w:eastAsia="pl-PL"/>
        </w:rPr>
        <w:t xml:space="preserve">W przypadku gdy wybór najkorzystniejszej oferty nie </w:t>
      </w:r>
      <w:r w:rsidR="00683C58" w:rsidRPr="006F1117">
        <w:rPr>
          <w:rFonts w:ascii="Arial" w:eastAsia="Times New Roman" w:hAnsi="Arial" w:cs="Arial"/>
          <w:color w:val="000000" w:themeColor="text1"/>
          <w:sz w:val="22"/>
          <w:lang w:eastAsia="pl-PL"/>
        </w:rPr>
        <w:t xml:space="preserve">nastąpi przed upływem terminu, </w:t>
      </w:r>
      <w:r w:rsidRPr="006F1117">
        <w:rPr>
          <w:rFonts w:ascii="Arial" w:eastAsia="Times New Roman" w:hAnsi="Arial" w:cs="Arial"/>
          <w:color w:val="000000" w:themeColor="text1"/>
          <w:sz w:val="22"/>
          <w:lang w:eastAsia="pl-PL"/>
        </w:rPr>
        <w:t xml:space="preserve">o którym mowa powyżej, Zamawiający przed jego upływem, zwróci się jednokrotnie do Wykonawców o wyrażenie zgody na przedłużenie terminu związania ofertą o oznaczony okres nie dłuższy jednak niż </w:t>
      </w:r>
      <w:r w:rsidR="00BA4E10" w:rsidRPr="006F1117">
        <w:rPr>
          <w:rFonts w:ascii="Arial" w:eastAsia="Times New Roman" w:hAnsi="Arial" w:cs="Arial"/>
          <w:color w:val="000000" w:themeColor="text1"/>
          <w:sz w:val="22"/>
          <w:lang w:eastAsia="pl-PL"/>
        </w:rPr>
        <w:t>60</w:t>
      </w:r>
      <w:r w:rsidRPr="006F1117">
        <w:rPr>
          <w:rFonts w:ascii="Arial" w:eastAsia="Times New Roman" w:hAnsi="Arial" w:cs="Arial"/>
          <w:color w:val="000000" w:themeColor="text1"/>
          <w:sz w:val="22"/>
          <w:lang w:eastAsia="pl-PL"/>
        </w:rPr>
        <w:t xml:space="preserve"> dni. Czynność ta wymaga złożenia przez Wykonawcę pisemnego oświadczenia o wyrażeniu zgody na przedłużenie terminu związania ofertą. Przedłużenie terminu związania ofertą możliwe jest wyłącznie na wniosek Zamawiającego.</w:t>
      </w:r>
    </w:p>
    <w:p w14:paraId="65CC8889" w14:textId="77777777" w:rsidR="00D819F3" w:rsidRPr="006F1117" w:rsidRDefault="00D819F3" w:rsidP="00D819F3">
      <w:pPr>
        <w:spacing w:after="0" w:line="240" w:lineRule="auto"/>
        <w:ind w:left="284"/>
        <w:jc w:val="both"/>
        <w:rPr>
          <w:rFonts w:ascii="Arial" w:eastAsia="Times New Roman" w:hAnsi="Arial" w:cs="Arial"/>
          <w:color w:val="000000" w:themeColor="text1"/>
          <w:sz w:val="12"/>
          <w:szCs w:val="12"/>
          <w:lang w:eastAsia="pl-PL"/>
        </w:rPr>
      </w:pPr>
    </w:p>
    <w:p w14:paraId="7A1F579B" w14:textId="77777777" w:rsidR="00003D08" w:rsidRPr="006F1117" w:rsidRDefault="00003D08" w:rsidP="00003D08">
      <w:pPr>
        <w:keepNext/>
        <w:tabs>
          <w:tab w:val="left" w:pos="360"/>
          <w:tab w:val="left" w:pos="540"/>
        </w:tabs>
        <w:spacing w:after="0" w:line="240" w:lineRule="auto"/>
        <w:outlineLvl w:val="6"/>
        <w:rPr>
          <w:rFonts w:ascii="Arial" w:eastAsia="Times New Roman" w:hAnsi="Arial" w:cs="Arial"/>
          <w:b/>
          <w:color w:val="000000" w:themeColor="text1"/>
          <w:sz w:val="22"/>
          <w:u w:val="single"/>
          <w:lang w:eastAsia="pl-PL"/>
        </w:rPr>
      </w:pPr>
      <w:r w:rsidRPr="006F1117">
        <w:rPr>
          <w:rFonts w:ascii="Arial" w:eastAsia="Times New Roman" w:hAnsi="Arial" w:cs="Arial"/>
          <w:b/>
          <w:color w:val="000000" w:themeColor="text1"/>
          <w:sz w:val="22"/>
          <w:u w:val="single"/>
          <w:lang w:eastAsia="pl-PL"/>
        </w:rPr>
        <w:t>Rozdział I</w:t>
      </w:r>
      <w:r w:rsidRPr="006F1117">
        <w:rPr>
          <w:rFonts w:ascii="Arial" w:eastAsia="Times New Roman" w:hAnsi="Arial" w:cs="Arial"/>
          <w:b/>
          <w:color w:val="000000" w:themeColor="text1"/>
          <w:sz w:val="22"/>
          <w:u w:val="single"/>
          <w:lang w:val="x-none" w:eastAsia="pl-PL"/>
        </w:rPr>
        <w:t>X. Opis sposobu przygotowania oferty:</w:t>
      </w:r>
    </w:p>
    <w:p w14:paraId="1F70C5A1" w14:textId="77777777" w:rsidR="00003D08" w:rsidRPr="006F1117" w:rsidRDefault="00003D08" w:rsidP="003A3937">
      <w:pPr>
        <w:numPr>
          <w:ilvl w:val="2"/>
          <w:numId w:val="3"/>
        </w:numPr>
        <w:tabs>
          <w:tab w:val="clear" w:pos="360"/>
          <w:tab w:val="num" w:pos="284"/>
        </w:tabs>
        <w:spacing w:after="0" w:line="240" w:lineRule="auto"/>
        <w:ind w:left="284" w:hanging="284"/>
        <w:jc w:val="both"/>
        <w:rPr>
          <w:rFonts w:ascii="Arial" w:eastAsia="Times New Roman" w:hAnsi="Arial" w:cs="Arial"/>
          <w:color w:val="000000" w:themeColor="text1"/>
          <w:sz w:val="22"/>
          <w:lang w:eastAsia="pl-PL"/>
        </w:rPr>
      </w:pPr>
      <w:r w:rsidRPr="006F1117">
        <w:rPr>
          <w:rFonts w:ascii="Arial" w:eastAsia="Times New Roman" w:hAnsi="Arial" w:cs="Arial"/>
          <w:bCs/>
          <w:color w:val="000000" w:themeColor="text1"/>
          <w:sz w:val="22"/>
          <w:lang w:eastAsia="pl-PL"/>
        </w:rPr>
        <w:t>Oferta wraz z załącznikami winna być sporządzona wg postanowień niniejszej specyfikacji</w:t>
      </w:r>
      <w:r w:rsidRPr="006F1117">
        <w:rPr>
          <w:rFonts w:ascii="Arial" w:eastAsia="Times New Roman" w:hAnsi="Arial" w:cs="Arial"/>
          <w:color w:val="000000" w:themeColor="text1"/>
          <w:sz w:val="22"/>
          <w:lang w:eastAsia="pl-PL"/>
        </w:rPr>
        <w:t>.</w:t>
      </w:r>
    </w:p>
    <w:p w14:paraId="445A6FC1" w14:textId="77777777" w:rsidR="00003D08" w:rsidRPr="006F1117" w:rsidRDefault="00003D08" w:rsidP="00683C58">
      <w:pPr>
        <w:numPr>
          <w:ilvl w:val="2"/>
          <w:numId w:val="3"/>
        </w:numPr>
        <w:tabs>
          <w:tab w:val="left" w:pos="284"/>
        </w:tabs>
        <w:spacing w:after="0" w:line="240" w:lineRule="auto"/>
        <w:jc w:val="both"/>
        <w:rPr>
          <w:rFonts w:ascii="Arial" w:eastAsia="Times New Roman" w:hAnsi="Arial" w:cs="Arial"/>
          <w:color w:val="000000" w:themeColor="text1"/>
          <w:sz w:val="22"/>
          <w:lang w:eastAsia="pl-PL"/>
        </w:rPr>
      </w:pPr>
      <w:r w:rsidRPr="006F1117">
        <w:rPr>
          <w:rFonts w:ascii="Arial" w:hAnsi="Arial" w:cs="Arial"/>
          <w:color w:val="000000" w:themeColor="text1"/>
          <w:sz w:val="22"/>
        </w:rPr>
        <w:t xml:space="preserve">Oferta musi zawierać następujące oświadczenia i dokumenty: </w:t>
      </w:r>
    </w:p>
    <w:p w14:paraId="6C3CBE0F" w14:textId="108C033D" w:rsidR="00003D08" w:rsidRPr="006F1117" w:rsidRDefault="00003D08" w:rsidP="003A3937">
      <w:pPr>
        <w:pStyle w:val="Default"/>
        <w:numPr>
          <w:ilvl w:val="0"/>
          <w:numId w:val="4"/>
        </w:numPr>
        <w:ind w:left="567" w:hanging="283"/>
        <w:jc w:val="both"/>
        <w:rPr>
          <w:rFonts w:ascii="Arial" w:hAnsi="Arial" w:cs="Arial"/>
          <w:color w:val="000000" w:themeColor="text1"/>
          <w:sz w:val="22"/>
          <w:szCs w:val="22"/>
        </w:rPr>
      </w:pPr>
      <w:r w:rsidRPr="006F1117">
        <w:rPr>
          <w:rFonts w:ascii="Arial" w:hAnsi="Arial" w:cs="Arial"/>
          <w:color w:val="000000" w:themeColor="text1"/>
          <w:sz w:val="22"/>
          <w:szCs w:val="22"/>
        </w:rPr>
        <w:t xml:space="preserve">wypełniony </w:t>
      </w:r>
      <w:r w:rsidRPr="006F1117">
        <w:rPr>
          <w:rFonts w:ascii="Arial" w:hAnsi="Arial" w:cs="Arial"/>
          <w:b/>
          <w:bCs/>
          <w:color w:val="000000" w:themeColor="text1"/>
          <w:sz w:val="22"/>
          <w:szCs w:val="22"/>
        </w:rPr>
        <w:t xml:space="preserve">druk Oferta (część A i część B) </w:t>
      </w:r>
      <w:r w:rsidRPr="006F1117">
        <w:rPr>
          <w:rFonts w:ascii="Arial" w:hAnsi="Arial" w:cs="Arial"/>
          <w:color w:val="000000" w:themeColor="text1"/>
          <w:sz w:val="22"/>
          <w:szCs w:val="22"/>
        </w:rPr>
        <w:t>sp</w:t>
      </w:r>
      <w:r w:rsidR="00130970" w:rsidRPr="006F1117">
        <w:rPr>
          <w:rFonts w:ascii="Arial" w:hAnsi="Arial" w:cs="Arial"/>
          <w:color w:val="000000" w:themeColor="text1"/>
          <w:sz w:val="22"/>
          <w:szCs w:val="22"/>
        </w:rPr>
        <w:t>orządzony z wykorzystaniem wzorów stanowiących</w:t>
      </w:r>
      <w:r w:rsidRPr="006F1117">
        <w:rPr>
          <w:rFonts w:ascii="Arial" w:hAnsi="Arial" w:cs="Arial"/>
          <w:color w:val="000000" w:themeColor="text1"/>
          <w:sz w:val="22"/>
          <w:szCs w:val="22"/>
        </w:rPr>
        <w:t xml:space="preserve"> </w:t>
      </w:r>
      <w:r w:rsidR="00130970" w:rsidRPr="006F1117">
        <w:rPr>
          <w:rFonts w:ascii="Arial" w:hAnsi="Arial" w:cs="Arial"/>
          <w:b/>
          <w:bCs/>
          <w:color w:val="000000" w:themeColor="text1"/>
          <w:sz w:val="22"/>
          <w:szCs w:val="22"/>
        </w:rPr>
        <w:t xml:space="preserve">Załącznik </w:t>
      </w:r>
      <w:r w:rsidRPr="006F1117">
        <w:rPr>
          <w:rFonts w:ascii="Arial" w:hAnsi="Arial" w:cs="Arial"/>
          <w:b/>
          <w:bCs/>
          <w:color w:val="000000" w:themeColor="text1"/>
          <w:sz w:val="22"/>
          <w:szCs w:val="22"/>
        </w:rPr>
        <w:t xml:space="preserve">nr 1 </w:t>
      </w:r>
      <w:r w:rsidRPr="006F1117">
        <w:rPr>
          <w:rFonts w:ascii="Arial" w:hAnsi="Arial" w:cs="Arial"/>
          <w:color w:val="000000" w:themeColor="text1"/>
          <w:sz w:val="22"/>
          <w:szCs w:val="22"/>
        </w:rPr>
        <w:t xml:space="preserve">do SWZ. Każdą z części druku </w:t>
      </w:r>
      <w:r w:rsidRPr="006F1117">
        <w:rPr>
          <w:rFonts w:ascii="Arial" w:hAnsi="Arial" w:cs="Arial"/>
          <w:i/>
          <w:color w:val="000000" w:themeColor="text1"/>
          <w:sz w:val="22"/>
          <w:szCs w:val="22"/>
        </w:rPr>
        <w:t>Oferta</w:t>
      </w:r>
      <w:r w:rsidRPr="006F1117">
        <w:rPr>
          <w:rFonts w:ascii="Arial" w:hAnsi="Arial" w:cs="Arial"/>
          <w:color w:val="000000" w:themeColor="text1"/>
          <w:sz w:val="22"/>
          <w:szCs w:val="22"/>
        </w:rPr>
        <w:t xml:space="preserve"> </w:t>
      </w:r>
      <w:r w:rsidR="008210BD" w:rsidRPr="006F1117">
        <w:rPr>
          <w:rFonts w:ascii="Arial" w:hAnsi="Arial" w:cs="Arial"/>
          <w:color w:val="000000" w:themeColor="text1"/>
          <w:sz w:val="22"/>
          <w:szCs w:val="22"/>
        </w:rPr>
        <w:br/>
      </w:r>
      <w:r w:rsidRPr="006F1117">
        <w:rPr>
          <w:rFonts w:ascii="Arial" w:hAnsi="Arial" w:cs="Arial"/>
          <w:color w:val="000000" w:themeColor="text1"/>
          <w:sz w:val="22"/>
          <w:szCs w:val="22"/>
        </w:rPr>
        <w:t>(tj. część A i część B) należy</w:t>
      </w:r>
      <w:r w:rsidRPr="006F1117">
        <w:rPr>
          <w:rFonts w:ascii="Arial" w:hAnsi="Arial" w:cs="Arial"/>
          <w:color w:val="000000" w:themeColor="text1"/>
          <w:sz w:val="22"/>
          <w:szCs w:val="22"/>
          <w:u w:val="single"/>
        </w:rPr>
        <w:t xml:space="preserve"> podpisać kwalifikowanym podpisem elektronicznym</w:t>
      </w:r>
      <w:r w:rsidRPr="006F1117">
        <w:rPr>
          <w:rFonts w:ascii="Arial" w:hAnsi="Arial" w:cs="Arial"/>
          <w:color w:val="000000" w:themeColor="text1"/>
          <w:sz w:val="22"/>
          <w:szCs w:val="22"/>
        </w:rPr>
        <w:t>.</w:t>
      </w:r>
    </w:p>
    <w:p w14:paraId="22CA2625" w14:textId="3BC6C113" w:rsidR="009C47C0" w:rsidRPr="001F2A5A" w:rsidRDefault="009C47C0" w:rsidP="009C47C0">
      <w:pPr>
        <w:pStyle w:val="Akapitzlist"/>
        <w:numPr>
          <w:ilvl w:val="0"/>
          <w:numId w:val="4"/>
        </w:numPr>
        <w:suppressAutoHyphens/>
        <w:spacing w:after="0" w:line="240" w:lineRule="auto"/>
        <w:ind w:left="568" w:hanging="284"/>
        <w:jc w:val="both"/>
        <w:rPr>
          <w:rFonts w:ascii="Arial" w:hAnsi="Arial" w:cs="Arial"/>
          <w:bCs/>
          <w:color w:val="000000" w:themeColor="text1"/>
          <w:sz w:val="22"/>
        </w:rPr>
      </w:pPr>
      <w:r w:rsidRPr="006F1117">
        <w:rPr>
          <w:rFonts w:ascii="Arial" w:hAnsi="Arial" w:cs="Arial"/>
          <w:color w:val="000000" w:themeColor="text1"/>
          <w:sz w:val="22"/>
        </w:rPr>
        <w:t xml:space="preserve">W celu zapewnienia bezpieczeństwa dostaw Zamawiający wymaga od Wykonawcy aby w ofercie zawarł kluczowe elementy łańcucha dostaw </w:t>
      </w:r>
      <w:r w:rsidR="008210BD" w:rsidRPr="006F1117">
        <w:rPr>
          <w:rFonts w:ascii="Arial" w:hAnsi="Arial" w:cs="Arial"/>
          <w:color w:val="000000" w:themeColor="text1"/>
          <w:sz w:val="22"/>
        </w:rPr>
        <w:br/>
      </w:r>
      <w:r w:rsidRPr="006F1117">
        <w:rPr>
          <w:rFonts w:ascii="Arial" w:hAnsi="Arial" w:cs="Arial"/>
          <w:color w:val="000000" w:themeColor="text1"/>
          <w:sz w:val="22"/>
        </w:rPr>
        <w:t>wg. których zamówienie będzie realizowane. Za kluczowe elementy łańcucha dostaw Zamawiający uznaje:</w:t>
      </w:r>
    </w:p>
    <w:p w14:paraId="52E9DB94" w14:textId="77777777" w:rsidR="001F2A5A" w:rsidRPr="001F2A5A" w:rsidRDefault="001F2A5A" w:rsidP="001F2A5A">
      <w:pPr>
        <w:suppressAutoHyphens/>
        <w:spacing w:after="0" w:line="240" w:lineRule="auto"/>
        <w:jc w:val="both"/>
        <w:rPr>
          <w:rFonts w:ascii="Arial" w:hAnsi="Arial" w:cs="Arial"/>
          <w:bCs/>
          <w:color w:val="000000" w:themeColor="text1"/>
          <w:sz w:val="22"/>
        </w:rPr>
      </w:pPr>
    </w:p>
    <w:p w14:paraId="4EDF7F8B" w14:textId="77777777" w:rsidR="001F2A5A" w:rsidRPr="006F1117" w:rsidRDefault="001F2A5A" w:rsidP="001F2A5A">
      <w:pPr>
        <w:pStyle w:val="Akapitzlist"/>
        <w:suppressAutoHyphens/>
        <w:spacing w:after="0" w:line="240" w:lineRule="auto"/>
        <w:ind w:left="568"/>
        <w:jc w:val="both"/>
        <w:rPr>
          <w:rFonts w:ascii="Arial" w:hAnsi="Arial" w:cs="Arial"/>
          <w:bCs/>
          <w:color w:val="000000" w:themeColor="text1"/>
          <w:sz w:val="22"/>
        </w:rPr>
      </w:pPr>
    </w:p>
    <w:p w14:paraId="0B0A5F9A" w14:textId="77777777" w:rsidR="00800F59" w:rsidRPr="006F1117" w:rsidRDefault="00800F59" w:rsidP="00E64CA2">
      <w:pPr>
        <w:tabs>
          <w:tab w:val="left" w:pos="1134"/>
          <w:tab w:val="left" w:pos="9000"/>
          <w:tab w:val="left" w:pos="9180"/>
          <w:tab w:val="left" w:pos="9360"/>
        </w:tabs>
        <w:spacing w:after="0" w:line="240" w:lineRule="auto"/>
        <w:ind w:firstLine="567"/>
        <w:jc w:val="both"/>
        <w:rPr>
          <w:rFonts w:ascii="Arial" w:hAnsi="Arial" w:cs="Arial"/>
          <w:b/>
          <w:bCs/>
          <w:color w:val="000000" w:themeColor="text1"/>
          <w:sz w:val="22"/>
          <w:lang w:val="x-none"/>
        </w:rPr>
      </w:pPr>
      <w:r w:rsidRPr="006F1117">
        <w:rPr>
          <w:rFonts w:ascii="Arial" w:hAnsi="Arial" w:cs="Arial"/>
          <w:b/>
          <w:color w:val="000000" w:themeColor="text1"/>
          <w:sz w:val="22"/>
          <w:u w:val="single"/>
        </w:rPr>
        <w:lastRenderedPageBreak/>
        <w:t>zadanie nr 1 oraz zadanie nr 2:</w:t>
      </w:r>
    </w:p>
    <w:p w14:paraId="28024D1F" w14:textId="77777777" w:rsidR="00800F59" w:rsidRPr="006F1117" w:rsidRDefault="00800F59" w:rsidP="00800F59">
      <w:pPr>
        <w:widowControl w:val="0"/>
        <w:numPr>
          <w:ilvl w:val="0"/>
          <w:numId w:val="8"/>
        </w:numPr>
        <w:autoSpaceDE w:val="0"/>
        <w:autoSpaceDN w:val="0"/>
        <w:adjustRightInd w:val="0"/>
        <w:spacing w:after="0" w:line="240" w:lineRule="auto"/>
        <w:ind w:left="1134" w:hanging="283"/>
        <w:contextualSpacing/>
        <w:jc w:val="both"/>
        <w:rPr>
          <w:rFonts w:ascii="Arial" w:hAnsi="Arial" w:cs="Arial"/>
          <w:bCs/>
          <w:color w:val="000000" w:themeColor="text1"/>
          <w:sz w:val="22"/>
        </w:rPr>
      </w:pPr>
      <w:r w:rsidRPr="006F1117">
        <w:rPr>
          <w:rFonts w:ascii="Arial" w:hAnsi="Arial" w:cs="Arial"/>
          <w:bCs/>
          <w:color w:val="000000" w:themeColor="text1"/>
          <w:sz w:val="22"/>
        </w:rPr>
        <w:t xml:space="preserve">podanie źródła z jakiego Wykonawca pozyska materiały zasadnicze do produkcji przedmiotu zamówienia: </w:t>
      </w:r>
    </w:p>
    <w:p w14:paraId="7B555E3F" w14:textId="75285386" w:rsidR="00800F59" w:rsidRPr="006F1117" w:rsidRDefault="00800F59" w:rsidP="00800F59">
      <w:pPr>
        <w:widowControl w:val="0"/>
        <w:autoSpaceDE w:val="0"/>
        <w:autoSpaceDN w:val="0"/>
        <w:adjustRightInd w:val="0"/>
        <w:ind w:left="1134" w:hanging="141"/>
        <w:contextualSpacing/>
        <w:jc w:val="both"/>
        <w:rPr>
          <w:rFonts w:ascii="Arial" w:hAnsi="Arial" w:cs="Arial"/>
          <w:bCs/>
          <w:color w:val="000000" w:themeColor="text1"/>
          <w:sz w:val="22"/>
        </w:rPr>
      </w:pPr>
      <w:r w:rsidRPr="006F1117">
        <w:rPr>
          <w:rFonts w:ascii="Arial" w:hAnsi="Arial" w:cs="Arial"/>
          <w:bCs/>
          <w:color w:val="000000" w:themeColor="text1"/>
          <w:sz w:val="22"/>
        </w:rPr>
        <w:t xml:space="preserve">  zadanie nr 1 WDTT 921A/MON – tablica nr 1 Lp. 1-4;</w:t>
      </w:r>
    </w:p>
    <w:p w14:paraId="150D9BBD" w14:textId="5D3FEB1F" w:rsidR="00800F59" w:rsidRPr="006F1117" w:rsidRDefault="00800F59" w:rsidP="00800F59">
      <w:pPr>
        <w:widowControl w:val="0"/>
        <w:autoSpaceDE w:val="0"/>
        <w:autoSpaceDN w:val="0"/>
        <w:adjustRightInd w:val="0"/>
        <w:ind w:left="1134" w:hanging="141"/>
        <w:contextualSpacing/>
        <w:jc w:val="both"/>
        <w:rPr>
          <w:rFonts w:ascii="Arial" w:hAnsi="Arial" w:cs="Arial"/>
          <w:bCs/>
          <w:color w:val="000000" w:themeColor="text1"/>
          <w:sz w:val="22"/>
        </w:rPr>
      </w:pPr>
      <w:r w:rsidRPr="006F1117">
        <w:rPr>
          <w:rFonts w:ascii="Arial" w:hAnsi="Arial" w:cs="Arial"/>
          <w:bCs/>
          <w:color w:val="000000" w:themeColor="text1"/>
          <w:sz w:val="22"/>
        </w:rPr>
        <w:t xml:space="preserve">  zadanie nr 2 WDTT 922A/MON – tablica nr 1 Lp. 1-5.    </w:t>
      </w:r>
    </w:p>
    <w:p w14:paraId="461C5716" w14:textId="77777777" w:rsidR="00800F59" w:rsidRPr="006F1117" w:rsidRDefault="00800F59" w:rsidP="00800F59">
      <w:pPr>
        <w:widowControl w:val="0"/>
        <w:autoSpaceDE w:val="0"/>
        <w:autoSpaceDN w:val="0"/>
        <w:adjustRightInd w:val="0"/>
        <w:ind w:left="1134" w:hanging="141"/>
        <w:contextualSpacing/>
        <w:jc w:val="both"/>
        <w:rPr>
          <w:rFonts w:ascii="Arial" w:hAnsi="Arial" w:cs="Arial"/>
          <w:bCs/>
          <w:color w:val="000000" w:themeColor="text1"/>
          <w:sz w:val="22"/>
        </w:rPr>
      </w:pPr>
      <w:r w:rsidRPr="006F1117">
        <w:rPr>
          <w:rFonts w:ascii="Arial" w:hAnsi="Arial" w:cs="Arial"/>
          <w:bCs/>
          <w:color w:val="000000" w:themeColor="text1"/>
          <w:sz w:val="22"/>
        </w:rPr>
        <w:t xml:space="preserve"> (podanie nazwy producenta, który wykonuje materiały zasadnicze);</w:t>
      </w:r>
    </w:p>
    <w:p w14:paraId="4845AE06" w14:textId="77777777" w:rsidR="00800F59" w:rsidRPr="006F1117" w:rsidRDefault="00800F59" w:rsidP="00800F59">
      <w:pPr>
        <w:widowControl w:val="0"/>
        <w:numPr>
          <w:ilvl w:val="0"/>
          <w:numId w:val="8"/>
        </w:numPr>
        <w:autoSpaceDE w:val="0"/>
        <w:autoSpaceDN w:val="0"/>
        <w:adjustRightInd w:val="0"/>
        <w:spacing w:after="0" w:line="240" w:lineRule="auto"/>
        <w:ind w:left="1134" w:hanging="283"/>
        <w:contextualSpacing/>
        <w:jc w:val="both"/>
        <w:rPr>
          <w:rFonts w:ascii="Arial" w:hAnsi="Arial" w:cs="Arial"/>
          <w:bCs/>
          <w:color w:val="000000" w:themeColor="text1"/>
          <w:sz w:val="22"/>
        </w:rPr>
      </w:pPr>
      <w:r w:rsidRPr="006F1117">
        <w:rPr>
          <w:rFonts w:ascii="Arial" w:hAnsi="Arial" w:cs="Arial"/>
          <w:bCs/>
          <w:color w:val="000000" w:themeColor="text1"/>
          <w:sz w:val="22"/>
        </w:rPr>
        <w:t>podanie, czy Wykonawca zamierza korzystać z podwykonawców przy wykonaniu zamówienia z wyszczególnieniem krajów w których będą wykonywane poszczególne czynności podwykonawstwa oraz zakresu tych czynności;</w:t>
      </w:r>
    </w:p>
    <w:p w14:paraId="3431FD83" w14:textId="1492C815" w:rsidR="00800F59" w:rsidRPr="006F1117" w:rsidRDefault="00800F59" w:rsidP="00800F59">
      <w:pPr>
        <w:widowControl w:val="0"/>
        <w:numPr>
          <w:ilvl w:val="0"/>
          <w:numId w:val="8"/>
        </w:numPr>
        <w:autoSpaceDE w:val="0"/>
        <w:autoSpaceDN w:val="0"/>
        <w:adjustRightInd w:val="0"/>
        <w:spacing w:after="0" w:line="240" w:lineRule="auto"/>
        <w:ind w:left="1134" w:hanging="283"/>
        <w:contextualSpacing/>
        <w:jc w:val="both"/>
        <w:rPr>
          <w:rFonts w:ascii="Arial" w:hAnsi="Arial" w:cs="Arial"/>
          <w:bCs/>
          <w:color w:val="000000" w:themeColor="text1"/>
          <w:sz w:val="22"/>
        </w:rPr>
      </w:pPr>
      <w:r w:rsidRPr="006F1117">
        <w:rPr>
          <w:rFonts w:ascii="Arial" w:hAnsi="Arial" w:cs="Arial"/>
          <w:bCs/>
          <w:color w:val="000000" w:themeColor="text1"/>
          <w:sz w:val="22"/>
        </w:rPr>
        <w:t xml:space="preserve">podanie czy i w jakiej ilości Wykonawca zamierza wykonać przedmiot zamówienia samodzielnie i w jakich zakładach własnych (podanie kraju </w:t>
      </w:r>
      <w:r w:rsidR="00555B5C" w:rsidRPr="006F1117">
        <w:rPr>
          <w:rFonts w:ascii="Arial" w:hAnsi="Arial" w:cs="Arial"/>
          <w:bCs/>
          <w:color w:val="000000" w:themeColor="text1"/>
          <w:sz w:val="22"/>
        </w:rPr>
        <w:br/>
      </w:r>
      <w:r w:rsidRPr="006F1117">
        <w:rPr>
          <w:rFonts w:ascii="Arial" w:hAnsi="Arial" w:cs="Arial"/>
          <w:bCs/>
          <w:color w:val="000000" w:themeColor="text1"/>
          <w:sz w:val="22"/>
        </w:rPr>
        <w:t>i miejscowości zakładu);</w:t>
      </w:r>
    </w:p>
    <w:p w14:paraId="7CD7628D" w14:textId="14CE1DE8" w:rsidR="00800F59" w:rsidRPr="006F1117" w:rsidRDefault="00800F59" w:rsidP="00800F59">
      <w:pPr>
        <w:widowControl w:val="0"/>
        <w:numPr>
          <w:ilvl w:val="0"/>
          <w:numId w:val="8"/>
        </w:numPr>
        <w:autoSpaceDE w:val="0"/>
        <w:autoSpaceDN w:val="0"/>
        <w:adjustRightInd w:val="0"/>
        <w:spacing w:after="0" w:line="240" w:lineRule="auto"/>
        <w:ind w:left="1134" w:hanging="283"/>
        <w:contextualSpacing/>
        <w:jc w:val="both"/>
        <w:rPr>
          <w:rFonts w:ascii="Arial" w:hAnsi="Arial" w:cs="Arial"/>
          <w:bCs/>
          <w:color w:val="000000" w:themeColor="text1"/>
          <w:sz w:val="22"/>
        </w:rPr>
      </w:pPr>
      <w:r w:rsidRPr="006F1117">
        <w:rPr>
          <w:rFonts w:ascii="Arial" w:hAnsi="Arial" w:cs="Arial"/>
          <w:bCs/>
          <w:color w:val="000000" w:themeColor="text1"/>
          <w:sz w:val="22"/>
        </w:rPr>
        <w:t xml:space="preserve">podanie jakie ilości przedmiotu zamówienia Wykonawca zamierza wykonać z udziałem podwykonawców wraz z podaniem pełnych nazw podwykonawców, ich siedziby, siedzib zakładów w jakich odbywać się będzie wykonanie wraz z podaniem ilości jakie będzie wykonywał każdy </w:t>
      </w:r>
      <w:r w:rsidR="00555B5C" w:rsidRPr="006F1117">
        <w:rPr>
          <w:rFonts w:ascii="Arial" w:hAnsi="Arial" w:cs="Arial"/>
          <w:bCs/>
          <w:color w:val="000000" w:themeColor="text1"/>
          <w:sz w:val="22"/>
        </w:rPr>
        <w:br/>
      </w:r>
      <w:r w:rsidRPr="006F1117">
        <w:rPr>
          <w:rFonts w:ascii="Arial" w:hAnsi="Arial" w:cs="Arial"/>
          <w:bCs/>
          <w:color w:val="000000" w:themeColor="text1"/>
          <w:sz w:val="22"/>
        </w:rPr>
        <w:t>z podwykonawców.</w:t>
      </w:r>
    </w:p>
    <w:p w14:paraId="1E170422" w14:textId="55687283" w:rsidR="00D415A4" w:rsidRPr="006F1117" w:rsidRDefault="00D415A4" w:rsidP="00D415A4">
      <w:pPr>
        <w:suppressAutoHyphens/>
        <w:spacing w:after="0" w:line="240" w:lineRule="auto"/>
        <w:jc w:val="both"/>
        <w:rPr>
          <w:rFonts w:ascii="Arial" w:eastAsia="Times New Roman" w:hAnsi="Arial" w:cs="Arial"/>
          <w:bCs/>
          <w:color w:val="000000" w:themeColor="text1"/>
          <w:sz w:val="22"/>
          <w:lang w:eastAsia="pl-PL"/>
        </w:rPr>
      </w:pPr>
    </w:p>
    <w:p w14:paraId="6A813EDA" w14:textId="594FA29E" w:rsidR="00003D08" w:rsidRPr="006F1117" w:rsidRDefault="009A44B0" w:rsidP="007378BB">
      <w:pPr>
        <w:widowControl w:val="0"/>
        <w:autoSpaceDE w:val="0"/>
        <w:autoSpaceDN w:val="0"/>
        <w:adjustRightInd w:val="0"/>
        <w:spacing w:after="120" w:line="240" w:lineRule="auto"/>
        <w:ind w:left="426"/>
        <w:contextualSpacing/>
        <w:jc w:val="both"/>
        <w:rPr>
          <w:rFonts w:ascii="Arial" w:eastAsia="Times New Roman" w:hAnsi="Arial" w:cs="Arial"/>
          <w:color w:val="000000" w:themeColor="text1"/>
          <w:sz w:val="22"/>
          <w:lang w:eastAsia="pl-PL"/>
        </w:rPr>
      </w:pPr>
      <w:r w:rsidRPr="006F1117">
        <w:rPr>
          <w:rFonts w:ascii="Arial" w:eastAsia="Times New Roman" w:hAnsi="Arial" w:cs="Arial"/>
          <w:color w:val="000000" w:themeColor="text1"/>
          <w:sz w:val="22"/>
          <w:lang w:eastAsia="pl-PL"/>
        </w:rPr>
        <w:t>Na podstawie art. 408 ust. 1 pkt 7 ustawy Pzp Zamawiający zobowiązuje Wykonawcę do bezzwłocznego informowania Zamawiającego o każdej zmianie, jaka zaszła w jego organizacji, łańcuchu dostaw lub strategii przemysłowej, mogącej mieć wpływ na jego zobowiązania wobec Zamawiającego</w:t>
      </w:r>
      <w:r w:rsidR="00003D08" w:rsidRPr="006F1117">
        <w:rPr>
          <w:rFonts w:ascii="Arial" w:eastAsia="Times New Roman" w:hAnsi="Arial" w:cs="Arial"/>
          <w:color w:val="000000" w:themeColor="text1"/>
          <w:sz w:val="22"/>
          <w:lang w:eastAsia="pl-PL"/>
        </w:rPr>
        <w:t>.</w:t>
      </w:r>
      <w:r w:rsidR="00BC1E58" w:rsidRPr="006F1117">
        <w:rPr>
          <w:rFonts w:ascii="Arial" w:eastAsia="Times New Roman" w:hAnsi="Arial" w:cs="Arial"/>
          <w:color w:val="000000" w:themeColor="text1"/>
          <w:sz w:val="22"/>
          <w:lang w:eastAsia="pl-PL"/>
        </w:rPr>
        <w:t xml:space="preserve"> </w:t>
      </w:r>
    </w:p>
    <w:p w14:paraId="7D4505B4" w14:textId="19B189E0" w:rsidR="00297F69" w:rsidRPr="006F1117" w:rsidRDefault="009C47C0" w:rsidP="008210BD">
      <w:pPr>
        <w:pStyle w:val="Default"/>
        <w:numPr>
          <w:ilvl w:val="0"/>
          <w:numId w:val="4"/>
        </w:numPr>
        <w:jc w:val="both"/>
        <w:rPr>
          <w:rFonts w:ascii="Arial" w:hAnsi="Arial" w:cs="Arial"/>
          <w:color w:val="000000" w:themeColor="text1"/>
          <w:sz w:val="22"/>
          <w:u w:val="single"/>
        </w:rPr>
      </w:pPr>
      <w:r w:rsidRPr="006F1117">
        <w:rPr>
          <w:rFonts w:ascii="Arial" w:hAnsi="Arial" w:cs="Arial"/>
          <w:color w:val="000000" w:themeColor="text1"/>
          <w:sz w:val="22"/>
          <w:szCs w:val="22"/>
        </w:rPr>
        <w:t>w</w:t>
      </w:r>
      <w:r w:rsidR="00003D08" w:rsidRPr="006F1117">
        <w:rPr>
          <w:rFonts w:ascii="Arial" w:hAnsi="Arial" w:cs="Arial"/>
          <w:color w:val="000000" w:themeColor="text1"/>
          <w:sz w:val="22"/>
          <w:szCs w:val="22"/>
        </w:rPr>
        <w:t xml:space="preserve">ypełniony Formularz cenowy stanowiący </w:t>
      </w:r>
      <w:r w:rsidR="00003D08" w:rsidRPr="006F1117">
        <w:rPr>
          <w:rFonts w:ascii="Arial" w:hAnsi="Arial" w:cs="Arial"/>
          <w:b/>
          <w:color w:val="000000" w:themeColor="text1"/>
          <w:sz w:val="22"/>
          <w:szCs w:val="22"/>
        </w:rPr>
        <w:t>załącznik nr 2 do SWZ</w:t>
      </w:r>
      <w:r w:rsidR="00003D08" w:rsidRPr="006F1117">
        <w:rPr>
          <w:rFonts w:ascii="Arial" w:hAnsi="Arial" w:cs="Arial"/>
          <w:color w:val="000000" w:themeColor="text1"/>
          <w:sz w:val="22"/>
          <w:szCs w:val="22"/>
        </w:rPr>
        <w:t xml:space="preserve">. Wykonawca </w:t>
      </w:r>
      <w:r w:rsidR="00003D08" w:rsidRPr="006F1117">
        <w:rPr>
          <w:rFonts w:ascii="Arial" w:hAnsi="Arial" w:cs="Arial"/>
          <w:color w:val="000000" w:themeColor="text1"/>
          <w:sz w:val="22"/>
          <w:szCs w:val="22"/>
        </w:rPr>
        <w:br/>
      </w:r>
      <w:r w:rsidR="006B5A14" w:rsidRPr="006F1117">
        <w:rPr>
          <w:rFonts w:ascii="Arial" w:hAnsi="Arial" w:cs="Arial"/>
          <w:color w:val="000000" w:themeColor="text1"/>
          <w:sz w:val="22"/>
          <w:szCs w:val="22"/>
        </w:rPr>
        <w:t>w formularzu cenowym, w</w:t>
      </w:r>
      <w:r w:rsidR="00003D08" w:rsidRPr="006F1117">
        <w:rPr>
          <w:rFonts w:ascii="Arial" w:hAnsi="Arial" w:cs="Arial"/>
          <w:color w:val="000000" w:themeColor="text1"/>
          <w:sz w:val="22"/>
          <w:szCs w:val="22"/>
        </w:rPr>
        <w:t xml:space="preserve"> tabel</w:t>
      </w:r>
      <w:r w:rsidR="006B5A14" w:rsidRPr="006F1117">
        <w:rPr>
          <w:rFonts w:ascii="Arial" w:hAnsi="Arial" w:cs="Arial"/>
          <w:color w:val="000000" w:themeColor="text1"/>
          <w:sz w:val="22"/>
          <w:szCs w:val="22"/>
        </w:rPr>
        <w:t>i</w:t>
      </w:r>
      <w:r w:rsidR="00003D08" w:rsidRPr="006F1117">
        <w:rPr>
          <w:rFonts w:ascii="Arial" w:hAnsi="Arial" w:cs="Arial"/>
          <w:color w:val="000000" w:themeColor="text1"/>
          <w:sz w:val="22"/>
          <w:szCs w:val="22"/>
        </w:rPr>
        <w:t xml:space="preserve"> w kolumnie </w:t>
      </w:r>
      <w:r w:rsidR="00160E95" w:rsidRPr="006F1117">
        <w:rPr>
          <w:rFonts w:ascii="Arial" w:hAnsi="Arial" w:cs="Arial"/>
          <w:color w:val="000000" w:themeColor="text1"/>
          <w:sz w:val="22"/>
          <w:szCs w:val="22"/>
        </w:rPr>
        <w:t>4</w:t>
      </w:r>
      <w:r w:rsidR="00003D08" w:rsidRPr="006F1117">
        <w:rPr>
          <w:rFonts w:ascii="Arial" w:hAnsi="Arial" w:cs="Arial"/>
          <w:color w:val="000000" w:themeColor="text1"/>
          <w:sz w:val="22"/>
          <w:szCs w:val="22"/>
        </w:rPr>
        <w:t xml:space="preserve"> podaje składowe ceny jednostkowej netto za 1 </w:t>
      </w:r>
      <w:r w:rsidR="009A5AF2" w:rsidRPr="006F1117">
        <w:rPr>
          <w:rFonts w:ascii="Arial" w:hAnsi="Arial" w:cs="Arial"/>
          <w:color w:val="000000" w:themeColor="text1"/>
          <w:sz w:val="22"/>
          <w:szCs w:val="22"/>
        </w:rPr>
        <w:t>parę</w:t>
      </w:r>
      <w:r w:rsidR="00003D08" w:rsidRPr="006F1117">
        <w:rPr>
          <w:rFonts w:ascii="Arial" w:hAnsi="Arial" w:cs="Arial"/>
          <w:color w:val="000000" w:themeColor="text1"/>
          <w:sz w:val="22"/>
          <w:szCs w:val="22"/>
        </w:rPr>
        <w:t xml:space="preserve"> PUiW (cena jednostkowa 1 </w:t>
      </w:r>
      <w:r w:rsidR="009A5AF2" w:rsidRPr="006F1117">
        <w:rPr>
          <w:rFonts w:ascii="Arial" w:hAnsi="Arial" w:cs="Arial"/>
          <w:color w:val="000000" w:themeColor="text1"/>
          <w:sz w:val="22"/>
          <w:szCs w:val="22"/>
        </w:rPr>
        <w:t>pary</w:t>
      </w:r>
      <w:r w:rsidR="00003D08" w:rsidRPr="006F1117">
        <w:rPr>
          <w:rFonts w:ascii="Arial" w:hAnsi="Arial" w:cs="Arial"/>
          <w:color w:val="000000" w:themeColor="text1"/>
          <w:sz w:val="22"/>
          <w:szCs w:val="22"/>
        </w:rPr>
        <w:t xml:space="preserve"> PUiW z kolumny </w:t>
      </w:r>
      <w:r w:rsidR="00160E95" w:rsidRPr="006F1117">
        <w:rPr>
          <w:rFonts w:ascii="Arial" w:hAnsi="Arial" w:cs="Arial"/>
          <w:color w:val="000000" w:themeColor="text1"/>
          <w:sz w:val="22"/>
          <w:szCs w:val="22"/>
        </w:rPr>
        <w:t>5</w:t>
      </w:r>
      <w:r w:rsidR="00003D08" w:rsidRPr="006F1117">
        <w:rPr>
          <w:rFonts w:ascii="Arial" w:hAnsi="Arial" w:cs="Arial"/>
          <w:color w:val="000000" w:themeColor="text1"/>
          <w:sz w:val="22"/>
          <w:szCs w:val="22"/>
        </w:rPr>
        <w:t xml:space="preserve"> stanowić bę</w:t>
      </w:r>
      <w:r w:rsidR="006B5A14" w:rsidRPr="006F1117">
        <w:rPr>
          <w:rFonts w:ascii="Arial" w:hAnsi="Arial" w:cs="Arial"/>
          <w:color w:val="000000" w:themeColor="text1"/>
          <w:sz w:val="22"/>
          <w:szCs w:val="22"/>
        </w:rPr>
        <w:t xml:space="preserve">dzie sumę pozycji z </w:t>
      </w:r>
      <w:r w:rsidR="00160E95" w:rsidRPr="006F1117">
        <w:rPr>
          <w:rFonts w:ascii="Arial" w:hAnsi="Arial" w:cs="Arial"/>
          <w:color w:val="000000" w:themeColor="text1"/>
          <w:sz w:val="22"/>
          <w:szCs w:val="22"/>
        </w:rPr>
        <w:t>kolumny 4</w:t>
      </w:r>
      <w:r w:rsidR="00AF56E6" w:rsidRPr="006F1117">
        <w:rPr>
          <w:rFonts w:ascii="Arial" w:hAnsi="Arial" w:cs="Arial"/>
          <w:color w:val="000000" w:themeColor="text1"/>
          <w:sz w:val="22"/>
          <w:szCs w:val="22"/>
        </w:rPr>
        <w:t>)</w:t>
      </w:r>
      <w:r w:rsidR="009A5AF2" w:rsidRPr="006F1117">
        <w:rPr>
          <w:rFonts w:ascii="Arial" w:hAnsi="Arial" w:cs="Arial"/>
          <w:color w:val="000000" w:themeColor="text1"/>
          <w:sz w:val="22"/>
          <w:szCs w:val="22"/>
        </w:rPr>
        <w:t>;</w:t>
      </w:r>
    </w:p>
    <w:p w14:paraId="11216C03" w14:textId="137514FF" w:rsidR="009C47C0" w:rsidRPr="006F1117" w:rsidRDefault="00003D08" w:rsidP="009C47C0">
      <w:pPr>
        <w:pStyle w:val="Default"/>
        <w:numPr>
          <w:ilvl w:val="0"/>
          <w:numId w:val="4"/>
        </w:numPr>
        <w:jc w:val="both"/>
        <w:rPr>
          <w:rFonts w:ascii="Arial" w:hAnsi="Arial" w:cs="Arial"/>
          <w:color w:val="000000" w:themeColor="text1"/>
          <w:sz w:val="22"/>
          <w:szCs w:val="22"/>
          <w:u w:val="single"/>
        </w:rPr>
      </w:pPr>
      <w:r w:rsidRPr="006F1117">
        <w:rPr>
          <w:rFonts w:ascii="Arial" w:hAnsi="Arial" w:cs="Arial"/>
          <w:color w:val="000000" w:themeColor="text1"/>
          <w:sz w:val="22"/>
          <w:szCs w:val="22"/>
        </w:rPr>
        <w:t xml:space="preserve">dokumenty o których mowa w rozdz. VI pkt 1 i ew. pkt </w:t>
      </w:r>
      <w:r w:rsidR="00EA450F" w:rsidRPr="006F1117">
        <w:rPr>
          <w:rFonts w:ascii="Arial" w:hAnsi="Arial" w:cs="Arial"/>
          <w:color w:val="000000" w:themeColor="text1"/>
          <w:sz w:val="22"/>
          <w:szCs w:val="22"/>
        </w:rPr>
        <w:t>2</w:t>
      </w:r>
      <w:r w:rsidRPr="006F1117">
        <w:rPr>
          <w:rFonts w:ascii="Arial" w:hAnsi="Arial" w:cs="Arial"/>
          <w:color w:val="000000" w:themeColor="text1"/>
          <w:sz w:val="22"/>
          <w:szCs w:val="22"/>
        </w:rPr>
        <w:t xml:space="preserve"> (w przypadku powierzenia  wykonania części zamówien</w:t>
      </w:r>
      <w:r w:rsidR="006B5A14" w:rsidRPr="006F1117">
        <w:rPr>
          <w:rFonts w:ascii="Arial" w:hAnsi="Arial" w:cs="Arial"/>
          <w:color w:val="000000" w:themeColor="text1"/>
          <w:sz w:val="22"/>
          <w:szCs w:val="22"/>
        </w:rPr>
        <w:t>ia podwykonawcy) niniejszej SWZ;</w:t>
      </w:r>
      <w:r w:rsidR="00634705">
        <w:rPr>
          <w:rFonts w:ascii="Arial" w:hAnsi="Arial" w:cs="Arial"/>
          <w:color w:val="000000" w:themeColor="text1"/>
          <w:sz w:val="22"/>
          <w:szCs w:val="22"/>
        </w:rPr>
        <w:t xml:space="preserve"> </w:t>
      </w:r>
    </w:p>
    <w:p w14:paraId="452ECE0A" w14:textId="0A22D8B7" w:rsidR="00003D08" w:rsidRPr="006F1117" w:rsidRDefault="00003D08" w:rsidP="009C47C0">
      <w:pPr>
        <w:pStyle w:val="Default"/>
        <w:numPr>
          <w:ilvl w:val="0"/>
          <w:numId w:val="4"/>
        </w:numPr>
        <w:jc w:val="both"/>
        <w:rPr>
          <w:rFonts w:ascii="Arial" w:hAnsi="Arial" w:cs="Arial"/>
          <w:color w:val="000000" w:themeColor="text1"/>
          <w:sz w:val="22"/>
          <w:szCs w:val="22"/>
          <w:u w:val="single"/>
        </w:rPr>
      </w:pPr>
      <w:r w:rsidRPr="006F1117">
        <w:rPr>
          <w:rFonts w:ascii="Arial" w:hAnsi="Arial" w:cs="Arial"/>
          <w:color w:val="000000" w:themeColor="text1"/>
          <w:sz w:val="22"/>
          <w:szCs w:val="22"/>
        </w:rPr>
        <w:t xml:space="preserve"> pełnomocnictwo:</w:t>
      </w:r>
    </w:p>
    <w:p w14:paraId="2FA34115" w14:textId="0691EAA3" w:rsidR="00003D08" w:rsidRPr="006F1117" w:rsidRDefault="00003D08" w:rsidP="009C47C0">
      <w:pPr>
        <w:spacing w:after="0" w:line="240" w:lineRule="auto"/>
        <w:ind w:left="851" w:hanging="425"/>
        <w:jc w:val="both"/>
        <w:rPr>
          <w:rFonts w:ascii="Arial" w:hAnsi="Arial" w:cs="Arial"/>
          <w:color w:val="000000" w:themeColor="text1"/>
          <w:sz w:val="22"/>
        </w:rPr>
      </w:pPr>
      <w:r w:rsidRPr="006F1117">
        <w:rPr>
          <w:rFonts w:ascii="Arial" w:hAnsi="Arial" w:cs="Arial"/>
          <w:color w:val="000000" w:themeColor="text1"/>
          <w:sz w:val="22"/>
        </w:rPr>
        <w:t xml:space="preserve">a) dla osoby/osób podpisującej/cych ofertę do podejmowania zobowiązań </w:t>
      </w:r>
      <w:r w:rsidR="00D92746" w:rsidRPr="006F1117">
        <w:rPr>
          <w:rFonts w:ascii="Arial" w:hAnsi="Arial" w:cs="Arial"/>
          <w:color w:val="000000" w:themeColor="text1"/>
          <w:sz w:val="22"/>
        </w:rPr>
        <w:br/>
      </w:r>
      <w:r w:rsidRPr="006F1117">
        <w:rPr>
          <w:rFonts w:ascii="Arial" w:hAnsi="Arial" w:cs="Arial"/>
          <w:color w:val="000000" w:themeColor="text1"/>
          <w:sz w:val="22"/>
        </w:rPr>
        <w:t xml:space="preserve">w imieniu Wykonawcy składającego ofertę, gdy prawo do podpisania oferty nie wynika z dokumentów złożonych wraz z wnioskiem o dopuszczenie do </w:t>
      </w:r>
      <w:r w:rsidR="006B5A14" w:rsidRPr="006F1117">
        <w:rPr>
          <w:rFonts w:ascii="Arial" w:hAnsi="Arial" w:cs="Arial"/>
          <w:color w:val="000000" w:themeColor="text1"/>
          <w:sz w:val="22"/>
        </w:rPr>
        <w:t xml:space="preserve">udziału </w:t>
      </w:r>
      <w:r w:rsidRPr="006F1117">
        <w:rPr>
          <w:rFonts w:ascii="Arial" w:hAnsi="Arial" w:cs="Arial"/>
          <w:color w:val="000000" w:themeColor="text1"/>
          <w:sz w:val="22"/>
        </w:rPr>
        <w:t>w postępowaniu lub innych dokumentów załączonych do oferty</w:t>
      </w:r>
      <w:r w:rsidR="00555B5C" w:rsidRPr="006F1117">
        <w:rPr>
          <w:rFonts w:ascii="Arial" w:hAnsi="Arial" w:cs="Arial"/>
          <w:color w:val="000000" w:themeColor="text1"/>
          <w:sz w:val="22"/>
        </w:rPr>
        <w:t xml:space="preserve"> </w:t>
      </w:r>
      <w:r w:rsidR="00555B5C" w:rsidRPr="006F1117">
        <w:rPr>
          <w:rFonts w:ascii="Arial" w:hAnsi="Arial" w:cs="Arial"/>
          <w:color w:val="000000" w:themeColor="text1"/>
          <w:sz w:val="22"/>
        </w:rPr>
        <w:br/>
      </w:r>
      <w:r w:rsidRPr="006F1117">
        <w:rPr>
          <w:rFonts w:ascii="Arial" w:hAnsi="Arial" w:cs="Arial"/>
          <w:color w:val="000000" w:themeColor="text1"/>
          <w:sz w:val="22"/>
        </w:rPr>
        <w:t xml:space="preserve">(np. </w:t>
      </w:r>
      <w:r w:rsidR="00555B5C" w:rsidRPr="006F1117">
        <w:rPr>
          <w:rFonts w:ascii="Arial" w:hAnsi="Arial" w:cs="Arial"/>
          <w:color w:val="000000" w:themeColor="text1"/>
          <w:sz w:val="22"/>
        </w:rPr>
        <w:br/>
      </w:r>
      <w:r w:rsidRPr="006F1117">
        <w:rPr>
          <w:rFonts w:ascii="Arial" w:hAnsi="Arial" w:cs="Arial"/>
          <w:color w:val="000000" w:themeColor="text1"/>
          <w:sz w:val="22"/>
        </w:rPr>
        <w:t>z aktualnego zaświadczenia o wpisie do ewidencji działalności gospodarczej, odpisu z właściwego rejestru)</w:t>
      </w:r>
      <w:r w:rsidR="00B1241D" w:rsidRPr="006F1117">
        <w:rPr>
          <w:rFonts w:ascii="Arial" w:hAnsi="Arial" w:cs="Arial"/>
          <w:color w:val="000000" w:themeColor="text1"/>
          <w:sz w:val="22"/>
        </w:rPr>
        <w:t>;</w:t>
      </w:r>
      <w:r w:rsidRPr="006F1117">
        <w:rPr>
          <w:rFonts w:ascii="Arial" w:hAnsi="Arial" w:cs="Arial"/>
          <w:color w:val="000000" w:themeColor="text1"/>
          <w:sz w:val="22"/>
        </w:rPr>
        <w:t xml:space="preserve"> </w:t>
      </w:r>
    </w:p>
    <w:p w14:paraId="2504883D" w14:textId="304B1262" w:rsidR="00003D08" w:rsidRPr="006F1117" w:rsidRDefault="00003D08" w:rsidP="009C47C0">
      <w:pPr>
        <w:spacing w:after="0" w:line="240" w:lineRule="auto"/>
        <w:ind w:left="851" w:hanging="425"/>
        <w:jc w:val="both"/>
        <w:rPr>
          <w:rFonts w:ascii="Arial" w:hAnsi="Arial" w:cs="Arial"/>
          <w:color w:val="000000" w:themeColor="text1"/>
          <w:sz w:val="22"/>
        </w:rPr>
      </w:pPr>
      <w:r w:rsidRPr="006F1117">
        <w:rPr>
          <w:rFonts w:ascii="Arial" w:hAnsi="Arial" w:cs="Arial"/>
          <w:color w:val="000000" w:themeColor="text1"/>
          <w:sz w:val="22"/>
        </w:rPr>
        <w:t xml:space="preserve">b) dla ustanowionego pełnomocnika, do reprezentowania w postępowaniu </w:t>
      </w:r>
      <w:r w:rsidRPr="006F1117">
        <w:rPr>
          <w:rFonts w:ascii="Arial" w:hAnsi="Arial" w:cs="Arial"/>
          <w:color w:val="000000" w:themeColor="text1"/>
          <w:sz w:val="22"/>
        </w:rPr>
        <w:br/>
        <w:t>albo do reprezentowania w postępowaniu i zawarcia umowy – dotyczy Wykonawców wspólnie ubiegających się o udzielenie zamówienia. Zgodnie z art. 58 ust. 2 ustawy Pzp Wykonawcy ubiegający się wspólnie o udzielenie zamówienia zobowiązani są do ustanowienia pełnomocnika do reprezentowania ich w postępowaniu o udzielenie niniejszego z</w:t>
      </w:r>
      <w:r w:rsidR="006B5A14" w:rsidRPr="006F1117">
        <w:rPr>
          <w:rFonts w:ascii="Arial" w:hAnsi="Arial" w:cs="Arial"/>
          <w:color w:val="000000" w:themeColor="text1"/>
          <w:sz w:val="22"/>
        </w:rPr>
        <w:t xml:space="preserve">amówienia albo reprezentowania </w:t>
      </w:r>
      <w:r w:rsidRPr="006F1117">
        <w:rPr>
          <w:rFonts w:ascii="Arial" w:hAnsi="Arial" w:cs="Arial"/>
          <w:color w:val="000000" w:themeColor="text1"/>
          <w:sz w:val="22"/>
        </w:rPr>
        <w:t>w postępowaniu i zawarcia umowy.</w:t>
      </w:r>
    </w:p>
    <w:p w14:paraId="39EB5C2F" w14:textId="77777777" w:rsidR="00003D08" w:rsidRPr="006F1117" w:rsidRDefault="00003D08" w:rsidP="00003D08">
      <w:pPr>
        <w:tabs>
          <w:tab w:val="left" w:pos="426"/>
        </w:tabs>
        <w:spacing w:after="0" w:line="240" w:lineRule="auto"/>
        <w:ind w:left="426" w:hanging="1"/>
        <w:jc w:val="both"/>
        <w:rPr>
          <w:rFonts w:ascii="Arial" w:hAnsi="Arial" w:cs="Arial"/>
          <w:color w:val="000000" w:themeColor="text1"/>
          <w:sz w:val="12"/>
          <w:szCs w:val="12"/>
        </w:rPr>
      </w:pPr>
    </w:p>
    <w:p w14:paraId="45ED7332" w14:textId="53BD913D" w:rsidR="00003D08" w:rsidRPr="006F1117" w:rsidRDefault="00003D08" w:rsidP="003B281D">
      <w:pPr>
        <w:spacing w:after="0" w:line="240" w:lineRule="auto"/>
        <w:ind w:left="709" w:hanging="1"/>
        <w:jc w:val="both"/>
        <w:rPr>
          <w:rFonts w:ascii="Arial" w:hAnsi="Arial" w:cs="Arial"/>
          <w:b/>
          <w:color w:val="000000" w:themeColor="text1"/>
          <w:sz w:val="22"/>
          <w:u w:val="single"/>
        </w:rPr>
      </w:pPr>
      <w:r w:rsidRPr="006F1117">
        <w:rPr>
          <w:rFonts w:ascii="Arial" w:hAnsi="Arial" w:cs="Arial"/>
          <w:b/>
          <w:color w:val="000000" w:themeColor="text1"/>
          <w:sz w:val="22"/>
          <w:u w:val="single"/>
        </w:rPr>
        <w:t xml:space="preserve">Wymagana jest forma, rodzaj i zakres pełnomocnictwa właściwy do poszczególnych czynności. </w:t>
      </w:r>
    </w:p>
    <w:p w14:paraId="4BFCFD1B" w14:textId="514A7A63" w:rsidR="00D819F3" w:rsidRPr="006F1117" w:rsidRDefault="00003D08" w:rsidP="00CB1A61">
      <w:pPr>
        <w:suppressAutoHyphens/>
        <w:spacing w:line="240" w:lineRule="auto"/>
        <w:ind w:left="709"/>
        <w:jc w:val="both"/>
        <w:rPr>
          <w:rFonts w:ascii="Arial" w:hAnsi="Arial" w:cs="Arial"/>
          <w:i/>
          <w:color w:val="000000" w:themeColor="text1"/>
          <w:sz w:val="22"/>
        </w:rPr>
      </w:pPr>
      <w:r w:rsidRPr="006F1117">
        <w:rPr>
          <w:rFonts w:ascii="Arial" w:hAnsi="Arial" w:cs="Arial"/>
          <w:i/>
          <w:color w:val="000000" w:themeColor="text1"/>
          <w:sz w:val="22"/>
        </w:rPr>
        <w:t>Pełnomocnictwo powinno być złożone w postaci dokumentu elektronicznego podpisanego kwalifikowanym podpisem elektronicznym przez os</w:t>
      </w:r>
      <w:r w:rsidR="00D819F3" w:rsidRPr="006F1117">
        <w:rPr>
          <w:rFonts w:ascii="Arial" w:hAnsi="Arial" w:cs="Arial"/>
          <w:i/>
          <w:color w:val="000000" w:themeColor="text1"/>
          <w:sz w:val="22"/>
        </w:rPr>
        <w:t xml:space="preserve">obę udzielającą pełnomocnictwa. </w:t>
      </w:r>
      <w:r w:rsidRPr="006F1117">
        <w:rPr>
          <w:rFonts w:ascii="Arial" w:hAnsi="Arial" w:cs="Arial"/>
          <w:i/>
          <w:color w:val="000000" w:themeColor="text1"/>
          <w:sz w:val="22"/>
        </w:rPr>
        <w:t>W przypadku przekazania cyfrowego odwzorowania pełnomocnictwa, poświadczenia jego zgodności z dokumentem w postaci papierowej dokonuje mocodawca lub notariusz przy użyciu kwalifikowanego podpisu elektronicznego.</w:t>
      </w:r>
    </w:p>
    <w:p w14:paraId="7B3E5F5B" w14:textId="26B9834E" w:rsidR="00003D08" w:rsidRPr="006F1117" w:rsidRDefault="00003D08" w:rsidP="00BE7527">
      <w:pPr>
        <w:pStyle w:val="Akapitzlist"/>
        <w:numPr>
          <w:ilvl w:val="2"/>
          <w:numId w:val="3"/>
        </w:numPr>
        <w:autoSpaceDE w:val="0"/>
        <w:autoSpaceDN w:val="0"/>
        <w:adjustRightInd w:val="0"/>
        <w:spacing w:after="0" w:line="240" w:lineRule="auto"/>
        <w:jc w:val="both"/>
        <w:rPr>
          <w:rFonts w:ascii="Arial" w:eastAsia="Times New Roman" w:hAnsi="Arial" w:cs="Arial"/>
          <w:iCs/>
          <w:snapToGrid w:val="0"/>
          <w:color w:val="000000" w:themeColor="text1"/>
          <w:sz w:val="22"/>
          <w:lang w:eastAsia="pl-PL"/>
        </w:rPr>
      </w:pPr>
      <w:r w:rsidRPr="006F1117">
        <w:rPr>
          <w:rFonts w:ascii="Arial" w:eastAsia="Times New Roman" w:hAnsi="Arial" w:cs="Arial"/>
          <w:iCs/>
          <w:snapToGrid w:val="0"/>
          <w:color w:val="000000" w:themeColor="text1"/>
          <w:sz w:val="22"/>
          <w:lang w:eastAsia="pl-PL"/>
        </w:rPr>
        <w:t xml:space="preserve">Sposób sporządzania i przekazywania informacji oraz wymagań dla dokumentów elektronicznych (w tym dokumentów zawierających informację stanowiące </w:t>
      </w:r>
      <w:r w:rsidRPr="006F1117">
        <w:rPr>
          <w:rFonts w:ascii="Arial" w:eastAsia="Times New Roman" w:hAnsi="Arial" w:cs="Arial"/>
          <w:iCs/>
          <w:snapToGrid w:val="0"/>
          <w:color w:val="000000" w:themeColor="text1"/>
          <w:sz w:val="22"/>
          <w:lang w:eastAsia="pl-PL"/>
        </w:rPr>
        <w:lastRenderedPageBreak/>
        <w:t xml:space="preserve">tajemnicę przedsiębiorstwa) musi być zgodny z wymaganiami określonymi </w:t>
      </w:r>
      <w:r w:rsidR="00D92746" w:rsidRPr="006F1117">
        <w:rPr>
          <w:rFonts w:ascii="Arial" w:eastAsia="Times New Roman" w:hAnsi="Arial" w:cs="Arial"/>
          <w:iCs/>
          <w:snapToGrid w:val="0"/>
          <w:color w:val="000000" w:themeColor="text1"/>
          <w:sz w:val="22"/>
          <w:lang w:eastAsia="pl-PL"/>
        </w:rPr>
        <w:br/>
      </w:r>
      <w:r w:rsidRPr="006F1117">
        <w:rPr>
          <w:rFonts w:ascii="Arial" w:eastAsia="Times New Roman" w:hAnsi="Arial" w:cs="Arial"/>
          <w:iCs/>
          <w:snapToGrid w:val="0"/>
          <w:color w:val="000000" w:themeColor="text1"/>
          <w:sz w:val="22"/>
          <w:lang w:eastAsia="pl-PL"/>
        </w:rPr>
        <w:t xml:space="preserve">w Rozporządzeniu Prezesa Rady Ministrów z dnia 30 grudnia 2020 r. w sprawie sposobu sporządzenia i przekazywania informacji oraz wymagań technicznych dla dokumentów elektronicznych oraz środków komunikacji elektronicznej </w:t>
      </w:r>
      <w:r w:rsidR="00D92746" w:rsidRPr="006F1117">
        <w:rPr>
          <w:rFonts w:ascii="Arial" w:eastAsia="Times New Roman" w:hAnsi="Arial" w:cs="Arial"/>
          <w:iCs/>
          <w:snapToGrid w:val="0"/>
          <w:color w:val="000000" w:themeColor="text1"/>
          <w:sz w:val="22"/>
          <w:lang w:eastAsia="pl-PL"/>
        </w:rPr>
        <w:br/>
      </w:r>
      <w:r w:rsidRPr="006F1117">
        <w:rPr>
          <w:rFonts w:ascii="Arial" w:eastAsia="Times New Roman" w:hAnsi="Arial" w:cs="Arial"/>
          <w:iCs/>
          <w:snapToGrid w:val="0"/>
          <w:color w:val="000000" w:themeColor="text1"/>
          <w:sz w:val="22"/>
          <w:lang w:eastAsia="pl-PL"/>
        </w:rPr>
        <w:t xml:space="preserve">w postępowaniu o udzielenie zamówienia publicznego lub konkursie (Dz. U. </w:t>
      </w:r>
      <w:r w:rsidR="00CB1A61" w:rsidRPr="006F1117">
        <w:rPr>
          <w:rFonts w:ascii="Arial" w:eastAsia="Times New Roman" w:hAnsi="Arial" w:cs="Arial"/>
          <w:iCs/>
          <w:snapToGrid w:val="0"/>
          <w:color w:val="000000" w:themeColor="text1"/>
          <w:sz w:val="22"/>
          <w:lang w:eastAsia="pl-PL"/>
        </w:rPr>
        <w:br/>
      </w:r>
      <w:r w:rsidRPr="006F1117">
        <w:rPr>
          <w:rFonts w:ascii="Arial" w:eastAsia="Times New Roman" w:hAnsi="Arial" w:cs="Arial"/>
          <w:iCs/>
          <w:snapToGrid w:val="0"/>
          <w:color w:val="000000" w:themeColor="text1"/>
          <w:sz w:val="22"/>
          <w:lang w:eastAsia="pl-PL"/>
        </w:rPr>
        <w:t xml:space="preserve">z 2020 r., poz. 2452) </w:t>
      </w:r>
      <w:r w:rsidR="00BE7527" w:rsidRPr="006F1117">
        <w:rPr>
          <w:rFonts w:ascii="Arial" w:eastAsia="Times New Roman" w:hAnsi="Arial" w:cs="Arial"/>
          <w:iCs/>
          <w:snapToGrid w:val="0"/>
          <w:color w:val="000000" w:themeColor="text1"/>
          <w:sz w:val="22"/>
          <w:lang w:eastAsia="pl-PL"/>
        </w:rPr>
        <w:t>uwzględniającego zmiany wprowadzone Rozporządzeniem Ministra Rozwoju i Technologii z dnia 3 sierpnia 2023 r. zmieniające rozporządzenie w sprawie podmiotowych środków dowodowych oraz innych dokumentów lub oświadczeń, jakich może żądać zamawiający od wykonawcy (Dz. U. z 2023 r., poz. 1824).</w:t>
      </w:r>
    </w:p>
    <w:p w14:paraId="22DD2643" w14:textId="77777777" w:rsidR="00003D08" w:rsidRPr="006F1117" w:rsidRDefault="00003D08" w:rsidP="005609B6">
      <w:pPr>
        <w:numPr>
          <w:ilvl w:val="2"/>
          <w:numId w:val="3"/>
        </w:numPr>
        <w:autoSpaceDE w:val="0"/>
        <w:autoSpaceDN w:val="0"/>
        <w:adjustRightInd w:val="0"/>
        <w:spacing w:after="0" w:line="240" w:lineRule="auto"/>
        <w:jc w:val="both"/>
        <w:rPr>
          <w:rFonts w:ascii="Arial" w:eastAsia="Times New Roman" w:hAnsi="Arial" w:cs="Arial"/>
          <w:color w:val="000000" w:themeColor="text1"/>
          <w:sz w:val="22"/>
          <w:lang w:eastAsia="pl-PL"/>
        </w:rPr>
      </w:pPr>
      <w:r w:rsidRPr="006F1117">
        <w:rPr>
          <w:rFonts w:ascii="Arial" w:eastAsia="Times New Roman" w:hAnsi="Arial" w:cs="Arial"/>
          <w:color w:val="000000" w:themeColor="text1"/>
          <w:sz w:val="22"/>
          <w:lang w:eastAsia="pl-PL"/>
        </w:rPr>
        <w:t>Oferta powinna być sporządzona w języku polskim.</w:t>
      </w:r>
    </w:p>
    <w:p w14:paraId="1911AA17" w14:textId="6EC0E1C6" w:rsidR="00003D08" w:rsidRPr="006F1117" w:rsidRDefault="00003D08" w:rsidP="005609B6">
      <w:pPr>
        <w:pStyle w:val="Akapitzlist"/>
        <w:numPr>
          <w:ilvl w:val="2"/>
          <w:numId w:val="3"/>
        </w:numPr>
        <w:autoSpaceDE w:val="0"/>
        <w:autoSpaceDN w:val="0"/>
        <w:adjustRightInd w:val="0"/>
        <w:spacing w:after="0" w:line="240" w:lineRule="auto"/>
        <w:jc w:val="both"/>
        <w:rPr>
          <w:rFonts w:ascii="Arial" w:eastAsia="Times New Roman" w:hAnsi="Arial" w:cs="Arial"/>
          <w:iCs/>
          <w:snapToGrid w:val="0"/>
          <w:color w:val="000000" w:themeColor="text1"/>
          <w:sz w:val="22"/>
          <w:lang w:eastAsia="pl-PL"/>
        </w:rPr>
      </w:pPr>
      <w:r w:rsidRPr="006F1117">
        <w:rPr>
          <w:rFonts w:ascii="Arial" w:hAnsi="Arial" w:cs="Arial"/>
          <w:bCs/>
          <w:color w:val="000000" w:themeColor="text1"/>
          <w:sz w:val="22"/>
        </w:rPr>
        <w:t>Przedmiotowe środ</w:t>
      </w:r>
      <w:r w:rsidRPr="006F1117">
        <w:rPr>
          <w:rFonts w:ascii="Arial" w:eastAsia="Times New Roman" w:hAnsi="Arial" w:cs="Arial"/>
          <w:iCs/>
          <w:snapToGrid w:val="0"/>
          <w:color w:val="000000" w:themeColor="text1"/>
          <w:sz w:val="22"/>
          <w:lang w:eastAsia="pl-PL"/>
        </w:rPr>
        <w:t>ki dowodowe, podmiotowe środk</w:t>
      </w:r>
      <w:r w:rsidR="00460F49" w:rsidRPr="006F1117">
        <w:rPr>
          <w:rFonts w:ascii="Arial" w:eastAsia="Times New Roman" w:hAnsi="Arial" w:cs="Arial"/>
          <w:iCs/>
          <w:snapToGrid w:val="0"/>
          <w:color w:val="000000" w:themeColor="text1"/>
          <w:sz w:val="22"/>
          <w:lang w:eastAsia="pl-PL"/>
        </w:rPr>
        <w:t xml:space="preserve">i dowodowe oraz inne dokumenty </w:t>
      </w:r>
      <w:r w:rsidRPr="006F1117">
        <w:rPr>
          <w:rFonts w:ascii="Arial" w:eastAsia="Times New Roman" w:hAnsi="Arial" w:cs="Arial"/>
          <w:iCs/>
          <w:snapToGrid w:val="0"/>
          <w:color w:val="000000" w:themeColor="text1"/>
          <w:sz w:val="22"/>
          <w:lang w:eastAsia="pl-PL"/>
        </w:rPr>
        <w:t>lub oświadczenia sporządzone w języku o</w:t>
      </w:r>
      <w:r w:rsidR="00460F49" w:rsidRPr="006F1117">
        <w:rPr>
          <w:rFonts w:ascii="Arial" w:eastAsia="Times New Roman" w:hAnsi="Arial" w:cs="Arial"/>
          <w:iCs/>
          <w:snapToGrid w:val="0"/>
          <w:color w:val="000000" w:themeColor="text1"/>
          <w:sz w:val="22"/>
          <w:lang w:eastAsia="pl-PL"/>
        </w:rPr>
        <w:t xml:space="preserve">bcym Wykonawca przekazuje wraz </w:t>
      </w:r>
      <w:r w:rsidRPr="006F1117">
        <w:rPr>
          <w:rFonts w:ascii="Arial" w:eastAsia="Times New Roman" w:hAnsi="Arial" w:cs="Arial"/>
          <w:iCs/>
          <w:snapToGrid w:val="0"/>
          <w:color w:val="000000" w:themeColor="text1"/>
          <w:sz w:val="22"/>
          <w:lang w:eastAsia="pl-PL"/>
        </w:rPr>
        <w:t>z tłumaczeniem na język polski.</w:t>
      </w:r>
    </w:p>
    <w:p w14:paraId="55B6EE59" w14:textId="77777777" w:rsidR="00003D08" w:rsidRPr="006F1117" w:rsidRDefault="00003D08" w:rsidP="005609B6">
      <w:pPr>
        <w:pStyle w:val="Akapitzlist"/>
        <w:numPr>
          <w:ilvl w:val="2"/>
          <w:numId w:val="3"/>
        </w:numPr>
        <w:autoSpaceDE w:val="0"/>
        <w:autoSpaceDN w:val="0"/>
        <w:adjustRightInd w:val="0"/>
        <w:spacing w:after="0" w:line="240" w:lineRule="auto"/>
        <w:jc w:val="both"/>
        <w:rPr>
          <w:rFonts w:ascii="Arial" w:eastAsia="Times New Roman" w:hAnsi="Arial" w:cs="Arial"/>
          <w:iCs/>
          <w:snapToGrid w:val="0"/>
          <w:color w:val="000000" w:themeColor="text1"/>
          <w:sz w:val="22"/>
          <w:lang w:eastAsia="pl-PL"/>
        </w:rPr>
      </w:pPr>
      <w:r w:rsidRPr="006F1117">
        <w:rPr>
          <w:rFonts w:ascii="Arial" w:eastAsia="Times New Roman" w:hAnsi="Arial" w:cs="Arial"/>
          <w:iCs/>
          <w:snapToGrid w:val="0"/>
          <w:color w:val="000000" w:themeColor="text1"/>
          <w:sz w:val="22"/>
          <w:lang w:eastAsia="pl-PL"/>
        </w:rPr>
        <w:t>Wykonawca ponosi ryzyko nieterminowego dostarczenia wszystkich wymaganych informacji i dokumentów, przedłożenia oferty nie w pełni odpowiadającej wymaganiom zamawiającego.</w:t>
      </w:r>
    </w:p>
    <w:p w14:paraId="65E2BCCC" w14:textId="77777777" w:rsidR="00003D08" w:rsidRPr="006F1117" w:rsidRDefault="00003D08" w:rsidP="005609B6">
      <w:pPr>
        <w:pStyle w:val="Akapitzlist"/>
        <w:numPr>
          <w:ilvl w:val="2"/>
          <w:numId w:val="3"/>
        </w:numPr>
        <w:autoSpaceDE w:val="0"/>
        <w:autoSpaceDN w:val="0"/>
        <w:adjustRightInd w:val="0"/>
        <w:spacing w:after="0" w:line="240" w:lineRule="auto"/>
        <w:jc w:val="both"/>
        <w:rPr>
          <w:rFonts w:ascii="Arial" w:eastAsia="Times New Roman" w:hAnsi="Arial" w:cs="Arial"/>
          <w:iCs/>
          <w:snapToGrid w:val="0"/>
          <w:color w:val="000000" w:themeColor="text1"/>
          <w:sz w:val="22"/>
          <w:lang w:eastAsia="pl-PL"/>
        </w:rPr>
      </w:pPr>
      <w:r w:rsidRPr="006F1117">
        <w:rPr>
          <w:rFonts w:ascii="Arial" w:eastAsia="Times New Roman" w:hAnsi="Arial" w:cs="Arial"/>
          <w:iCs/>
          <w:snapToGrid w:val="0"/>
          <w:color w:val="000000" w:themeColor="text1"/>
          <w:sz w:val="22"/>
          <w:lang w:eastAsia="pl-PL"/>
        </w:rPr>
        <w:t>Wykonawca składa ofertę w postępowaniu w formie pisemnej lub w formie elektronicznej.</w:t>
      </w:r>
    </w:p>
    <w:p w14:paraId="4671D09A" w14:textId="77777777" w:rsidR="00003D08" w:rsidRPr="006F1117" w:rsidRDefault="00003D08" w:rsidP="00747FA8">
      <w:pPr>
        <w:pStyle w:val="Akapitzlist"/>
        <w:numPr>
          <w:ilvl w:val="0"/>
          <w:numId w:val="12"/>
        </w:numPr>
        <w:spacing w:after="0" w:line="240" w:lineRule="auto"/>
        <w:ind w:left="709" w:hanging="283"/>
        <w:jc w:val="both"/>
        <w:rPr>
          <w:rFonts w:ascii="Arial" w:hAnsi="Arial" w:cs="Arial"/>
          <w:color w:val="000000" w:themeColor="text1"/>
          <w:sz w:val="22"/>
        </w:rPr>
      </w:pPr>
      <w:r w:rsidRPr="006F1117">
        <w:rPr>
          <w:rFonts w:ascii="Arial" w:hAnsi="Arial" w:cs="Arial"/>
          <w:b/>
          <w:color w:val="000000" w:themeColor="text1"/>
          <w:sz w:val="22"/>
        </w:rPr>
        <w:t xml:space="preserve">w przypadku formy pisemnej – </w:t>
      </w:r>
      <w:r w:rsidRPr="006F1117">
        <w:rPr>
          <w:rFonts w:ascii="Arial" w:hAnsi="Arial" w:cs="Arial"/>
          <w:color w:val="000000" w:themeColor="text1"/>
          <w:sz w:val="22"/>
        </w:rPr>
        <w:t xml:space="preserve">Wykonawca zobowiązany jest złożyć ofertę </w:t>
      </w:r>
      <w:r w:rsidRPr="006F1117">
        <w:rPr>
          <w:rFonts w:ascii="Arial" w:hAnsi="Arial" w:cs="Arial"/>
          <w:color w:val="000000" w:themeColor="text1"/>
          <w:sz w:val="22"/>
        </w:rPr>
        <w:br/>
        <w:t xml:space="preserve">wraz z formularzem cenowym w siedzibie Zamawiającego, ul. Montelupich 3, </w:t>
      </w:r>
      <w:r w:rsidRPr="006F1117">
        <w:rPr>
          <w:rFonts w:ascii="Arial" w:hAnsi="Arial" w:cs="Arial"/>
          <w:color w:val="000000" w:themeColor="text1"/>
          <w:sz w:val="22"/>
        </w:rPr>
        <w:br/>
        <w:t>30-901 Kraków – kancelaria jawna.</w:t>
      </w:r>
    </w:p>
    <w:p w14:paraId="175C6C67" w14:textId="3E8B19E6" w:rsidR="00003D08" w:rsidRPr="006F1117" w:rsidRDefault="00003D08" w:rsidP="00BE7527">
      <w:pPr>
        <w:pStyle w:val="Akapitzlist"/>
        <w:numPr>
          <w:ilvl w:val="0"/>
          <w:numId w:val="12"/>
        </w:numPr>
        <w:spacing w:after="0" w:line="240" w:lineRule="auto"/>
        <w:ind w:left="709" w:hanging="284"/>
        <w:jc w:val="both"/>
        <w:rPr>
          <w:rFonts w:ascii="Arial" w:hAnsi="Arial" w:cs="Arial"/>
          <w:color w:val="000000" w:themeColor="text1"/>
          <w:sz w:val="22"/>
        </w:rPr>
      </w:pPr>
      <w:r w:rsidRPr="006F1117">
        <w:rPr>
          <w:rFonts w:ascii="Arial" w:hAnsi="Arial" w:cs="Arial"/>
          <w:b/>
          <w:color w:val="000000" w:themeColor="text1"/>
          <w:sz w:val="22"/>
        </w:rPr>
        <w:t>w przypadku formy elektronicznej</w:t>
      </w:r>
      <w:r w:rsidRPr="006F1117">
        <w:rPr>
          <w:rFonts w:ascii="Arial" w:hAnsi="Arial" w:cs="Arial"/>
          <w:color w:val="000000" w:themeColor="text1"/>
          <w:sz w:val="22"/>
        </w:rPr>
        <w:t xml:space="preserve"> – Wykonawca zobowiązany jest złożyć opatrzoną kwalifikowanym podpisem elektronicznym ofertę wraz z załącznikami </w:t>
      </w:r>
      <w:r w:rsidR="00222456" w:rsidRPr="006F1117">
        <w:rPr>
          <w:rFonts w:ascii="Arial" w:hAnsi="Arial" w:cs="Arial"/>
          <w:color w:val="000000" w:themeColor="text1"/>
          <w:sz w:val="22"/>
        </w:rPr>
        <w:t xml:space="preserve">za pośrednictwem platformy zakupowej </w:t>
      </w:r>
      <w:r w:rsidR="00222456" w:rsidRPr="006F1117">
        <w:rPr>
          <w:rFonts w:ascii="Arial" w:hAnsi="Arial" w:cs="Arial"/>
          <w:b/>
          <w:color w:val="000000" w:themeColor="text1"/>
          <w:sz w:val="22"/>
        </w:rPr>
        <w:t xml:space="preserve">(plafromazakupowa.pl) </w:t>
      </w:r>
      <w:r w:rsidR="00222456" w:rsidRPr="006F1117">
        <w:rPr>
          <w:rFonts w:ascii="Arial" w:hAnsi="Arial" w:cs="Arial"/>
          <w:color w:val="000000" w:themeColor="text1"/>
          <w:sz w:val="22"/>
        </w:rPr>
        <w:t xml:space="preserve">przy użyciu </w:t>
      </w:r>
      <w:r w:rsidR="00222456" w:rsidRPr="006F1117">
        <w:rPr>
          <w:rFonts w:ascii="Arial" w:hAnsi="Arial" w:cs="Arial"/>
          <w:b/>
          <w:color w:val="000000" w:themeColor="text1"/>
          <w:sz w:val="22"/>
        </w:rPr>
        <w:t>Formularza</w:t>
      </w:r>
      <w:r w:rsidR="00222456" w:rsidRPr="006F1117">
        <w:rPr>
          <w:rFonts w:ascii="Arial" w:hAnsi="Arial" w:cs="Arial"/>
          <w:color w:val="000000" w:themeColor="text1"/>
          <w:sz w:val="22"/>
        </w:rPr>
        <w:t xml:space="preserve"> dostępnego na stronie danego postępowania.</w:t>
      </w:r>
    </w:p>
    <w:p w14:paraId="4178D7BE" w14:textId="2833A25C" w:rsidR="00BE7527" w:rsidRPr="006F1117" w:rsidRDefault="00BE7527" w:rsidP="00BE7527">
      <w:pPr>
        <w:pStyle w:val="Akapitzlist"/>
        <w:numPr>
          <w:ilvl w:val="2"/>
          <w:numId w:val="3"/>
        </w:numPr>
        <w:spacing w:line="240" w:lineRule="auto"/>
        <w:jc w:val="both"/>
        <w:rPr>
          <w:rFonts w:ascii="Arial" w:hAnsi="Arial" w:cs="Arial"/>
          <w:snapToGrid w:val="0"/>
          <w:color w:val="000000" w:themeColor="text1"/>
          <w:sz w:val="22"/>
        </w:rPr>
      </w:pPr>
      <w:r w:rsidRPr="006F1117">
        <w:rPr>
          <w:rFonts w:ascii="Arial" w:hAnsi="Arial" w:cs="Arial"/>
          <w:snapToGrid w:val="0"/>
          <w:color w:val="000000" w:themeColor="text1"/>
          <w:sz w:val="22"/>
        </w:rPr>
        <w:t xml:space="preserve">W procesie składania oferty za pośrednictwem platformy wykonawca powinien złożyć kwalifikowany podpis elektroniczny osobno na każdym z dokumentów (bądź „paczce” dokumentów) przekazywanych za pośrednictwem platformy. Złożenie podpisu na pliku .xml na etapie podsumowania ma charakter nieobowiązkowy, jednak pozwala zweryfikować ważność certyfikatu podpisu kwalifikowanego przed złożeniem oferty. </w:t>
      </w:r>
    </w:p>
    <w:p w14:paraId="28690DCA" w14:textId="6157AEA3" w:rsidR="00D92746" w:rsidRPr="006F1117" w:rsidRDefault="00003D08" w:rsidP="005609B6">
      <w:pPr>
        <w:pStyle w:val="Akapitzlist"/>
        <w:numPr>
          <w:ilvl w:val="2"/>
          <w:numId w:val="3"/>
        </w:numPr>
        <w:tabs>
          <w:tab w:val="left" w:pos="4176"/>
        </w:tabs>
        <w:spacing w:after="0" w:line="240" w:lineRule="auto"/>
        <w:jc w:val="both"/>
        <w:rPr>
          <w:rFonts w:ascii="Arial" w:hAnsi="Arial" w:cs="Arial"/>
          <w:snapToGrid w:val="0"/>
          <w:color w:val="000000" w:themeColor="text1"/>
          <w:sz w:val="22"/>
        </w:rPr>
      </w:pPr>
      <w:r w:rsidRPr="006F1117">
        <w:rPr>
          <w:rFonts w:ascii="Arial" w:hAnsi="Arial" w:cs="Arial"/>
          <w:snapToGrid w:val="0"/>
          <w:color w:val="000000" w:themeColor="text1"/>
          <w:sz w:val="22"/>
        </w:rPr>
        <w:t>Zamawiający informuje, iż jakakolwiek zmiana w treści lub nazwie dokumentu po jego podpisaniu, może spowodować naruszenie jego integralności.</w:t>
      </w:r>
    </w:p>
    <w:p w14:paraId="28C3097C" w14:textId="24A50416" w:rsidR="00003D08" w:rsidRPr="006F1117" w:rsidRDefault="00003D08" w:rsidP="005609B6">
      <w:pPr>
        <w:pStyle w:val="Akapitzlist"/>
        <w:numPr>
          <w:ilvl w:val="2"/>
          <w:numId w:val="3"/>
        </w:numPr>
        <w:tabs>
          <w:tab w:val="left" w:pos="4176"/>
        </w:tabs>
        <w:spacing w:after="0" w:line="240" w:lineRule="auto"/>
        <w:jc w:val="both"/>
        <w:rPr>
          <w:rFonts w:ascii="Arial" w:hAnsi="Arial" w:cs="Arial"/>
          <w:snapToGrid w:val="0"/>
          <w:color w:val="000000" w:themeColor="text1"/>
          <w:sz w:val="22"/>
        </w:rPr>
      </w:pPr>
      <w:r w:rsidRPr="006F1117">
        <w:rPr>
          <w:rFonts w:ascii="Arial" w:hAnsi="Arial" w:cs="Arial"/>
          <w:color w:val="000000" w:themeColor="text1"/>
          <w:sz w:val="22"/>
        </w:rPr>
        <w:t xml:space="preserve">Składając ofertę w formie elektronicznej zaleca się zaplanowanie złożenia jej </w:t>
      </w:r>
      <w:r w:rsidRPr="006F1117">
        <w:rPr>
          <w:rFonts w:ascii="Arial" w:hAnsi="Arial" w:cs="Arial"/>
          <w:color w:val="000000" w:themeColor="text1"/>
          <w:sz w:val="22"/>
        </w:rPr>
        <w:br/>
        <w:t>z wyprzedzeniem minimum 24h, aby zdążyć w termini</w:t>
      </w:r>
      <w:r w:rsidR="00460F49" w:rsidRPr="006F1117">
        <w:rPr>
          <w:rFonts w:ascii="Arial" w:hAnsi="Arial" w:cs="Arial"/>
          <w:color w:val="000000" w:themeColor="text1"/>
          <w:sz w:val="22"/>
        </w:rPr>
        <w:t>e przewidzianym na je</w:t>
      </w:r>
      <w:r w:rsidR="00DF1930" w:rsidRPr="006F1117">
        <w:rPr>
          <w:rFonts w:ascii="Arial" w:hAnsi="Arial" w:cs="Arial"/>
          <w:color w:val="000000" w:themeColor="text1"/>
          <w:sz w:val="22"/>
        </w:rPr>
        <w:t>j</w:t>
      </w:r>
      <w:r w:rsidR="00460F49" w:rsidRPr="006F1117">
        <w:rPr>
          <w:rFonts w:ascii="Arial" w:hAnsi="Arial" w:cs="Arial"/>
          <w:color w:val="000000" w:themeColor="text1"/>
          <w:sz w:val="22"/>
        </w:rPr>
        <w:t xml:space="preserve"> złożenie </w:t>
      </w:r>
      <w:r w:rsidRPr="006F1117">
        <w:rPr>
          <w:rFonts w:ascii="Arial" w:hAnsi="Arial" w:cs="Arial"/>
          <w:color w:val="000000" w:themeColor="text1"/>
          <w:sz w:val="22"/>
        </w:rPr>
        <w:t xml:space="preserve">w przypadku siły wyższej, jak np. awaria </w:t>
      </w:r>
      <w:r w:rsidR="00DF1930" w:rsidRPr="006F1117">
        <w:rPr>
          <w:rFonts w:ascii="Arial" w:hAnsi="Arial" w:cs="Arial"/>
          <w:color w:val="000000" w:themeColor="text1"/>
          <w:sz w:val="22"/>
          <w:u w:val="single"/>
        </w:rPr>
        <w:t>platformazakupowa.pl/pn/3rblog</w:t>
      </w:r>
      <w:r w:rsidR="00DF1930" w:rsidRPr="006F1117">
        <w:rPr>
          <w:rFonts w:ascii="Arial" w:hAnsi="Arial" w:cs="Arial"/>
          <w:color w:val="000000" w:themeColor="text1"/>
          <w:sz w:val="22"/>
        </w:rPr>
        <w:t>,</w:t>
      </w:r>
      <w:r w:rsidRPr="006F1117">
        <w:rPr>
          <w:rFonts w:ascii="Arial" w:hAnsi="Arial" w:cs="Arial"/>
          <w:color w:val="000000" w:themeColor="text1"/>
          <w:sz w:val="22"/>
        </w:rPr>
        <w:t xml:space="preserve"> awaria Internetu, problemy techniczne związane z brakiem np. aktualnej przeglądarki, itp.</w:t>
      </w:r>
    </w:p>
    <w:p w14:paraId="5D4FB130" w14:textId="77777777" w:rsidR="00003D08" w:rsidRPr="006F1117" w:rsidRDefault="00003D08" w:rsidP="005609B6">
      <w:pPr>
        <w:pStyle w:val="Akapitzlist"/>
        <w:numPr>
          <w:ilvl w:val="2"/>
          <w:numId w:val="3"/>
        </w:numPr>
        <w:tabs>
          <w:tab w:val="left" w:pos="4176"/>
        </w:tabs>
        <w:spacing w:after="0" w:line="240" w:lineRule="auto"/>
        <w:jc w:val="both"/>
        <w:rPr>
          <w:rFonts w:ascii="Arial" w:hAnsi="Arial" w:cs="Arial"/>
          <w:snapToGrid w:val="0"/>
          <w:color w:val="000000" w:themeColor="text1"/>
          <w:sz w:val="22"/>
        </w:rPr>
      </w:pPr>
      <w:r w:rsidRPr="006F1117">
        <w:rPr>
          <w:rFonts w:ascii="Arial" w:hAnsi="Arial" w:cs="Arial"/>
          <w:color w:val="000000" w:themeColor="text1"/>
          <w:sz w:val="22"/>
        </w:rPr>
        <w:t xml:space="preserve">Składając ofertę w formie pisemnej Wykonawca winien uwzględnić czas potrzebny na wejście na teren jednostki wojskowej, wypisanie przepustki oraz przejście przez teren jednostki i dojście do kancelarii jawnej. </w:t>
      </w:r>
    </w:p>
    <w:p w14:paraId="554D61CB" w14:textId="0DD9AA00" w:rsidR="00003D08" w:rsidRPr="006F1117" w:rsidRDefault="00003D08" w:rsidP="005609B6">
      <w:pPr>
        <w:pStyle w:val="Akapitzlist"/>
        <w:numPr>
          <w:ilvl w:val="2"/>
          <w:numId w:val="3"/>
        </w:numPr>
        <w:spacing w:after="0" w:line="240" w:lineRule="auto"/>
        <w:jc w:val="both"/>
        <w:rPr>
          <w:rFonts w:ascii="Arial" w:hAnsi="Arial" w:cs="Arial"/>
          <w:snapToGrid w:val="0"/>
          <w:color w:val="000000" w:themeColor="text1"/>
          <w:sz w:val="22"/>
        </w:rPr>
      </w:pPr>
      <w:r w:rsidRPr="006F1117">
        <w:rPr>
          <w:rFonts w:ascii="Arial" w:hAnsi="Arial" w:cs="Arial"/>
          <w:snapToGrid w:val="0"/>
          <w:color w:val="000000" w:themeColor="text1"/>
          <w:sz w:val="22"/>
        </w:rPr>
        <w:t xml:space="preserve">Decydujące znaczenie dla oceny zachowania terminu złożenia w postępowaniu </w:t>
      </w:r>
      <w:r w:rsidR="00D92746" w:rsidRPr="006F1117">
        <w:rPr>
          <w:rFonts w:ascii="Arial" w:hAnsi="Arial" w:cs="Arial"/>
          <w:snapToGrid w:val="0"/>
          <w:color w:val="000000" w:themeColor="text1"/>
          <w:sz w:val="22"/>
        </w:rPr>
        <w:br/>
      </w:r>
      <w:r w:rsidRPr="006F1117">
        <w:rPr>
          <w:rFonts w:ascii="Arial" w:hAnsi="Arial" w:cs="Arial"/>
          <w:snapToGrid w:val="0"/>
          <w:color w:val="000000" w:themeColor="text1"/>
          <w:sz w:val="22"/>
        </w:rPr>
        <w:t>w formie pisemnej ma data i godzina wpływu oferty do Zamawiającego, a nie data jej wysłania przesyłką pocztową czy kurierską.</w:t>
      </w:r>
    </w:p>
    <w:p w14:paraId="14AD7D0B" w14:textId="77777777" w:rsidR="00003D08" w:rsidRPr="006F1117" w:rsidRDefault="00003D08" w:rsidP="005609B6">
      <w:pPr>
        <w:pStyle w:val="Akapitzlist"/>
        <w:numPr>
          <w:ilvl w:val="2"/>
          <w:numId w:val="3"/>
        </w:numPr>
        <w:spacing w:after="0" w:line="240" w:lineRule="auto"/>
        <w:jc w:val="both"/>
        <w:rPr>
          <w:rFonts w:ascii="Arial" w:hAnsi="Arial" w:cs="Arial"/>
          <w:bCs/>
          <w:color w:val="000000" w:themeColor="text1"/>
          <w:sz w:val="22"/>
        </w:rPr>
      </w:pPr>
      <w:r w:rsidRPr="006F1117">
        <w:rPr>
          <w:rFonts w:ascii="Arial" w:eastAsia="Times New Roman" w:hAnsi="Arial" w:cs="Arial"/>
          <w:color w:val="000000" w:themeColor="text1"/>
          <w:sz w:val="22"/>
          <w:lang w:eastAsia="pl-PL"/>
        </w:rPr>
        <w:t>Zamawiający dopuszcza wszystkie formaty danych wymienione w Rozporządzeniu Rady Ministrów z dnia 12 kwietnia 2012 r. w sprawie Krajowych Ram Interoperacyjności, minimalnych wymagań dla rejestrów publicznych i wymiany informacji w postaci elektronicznej oraz minimalnych wymagań dla systemów teleinformatycznych.</w:t>
      </w:r>
    </w:p>
    <w:p w14:paraId="5EA2CFBC" w14:textId="77777777" w:rsidR="00003D08" w:rsidRPr="006F1117" w:rsidRDefault="00003D08" w:rsidP="005609B6">
      <w:pPr>
        <w:pStyle w:val="Akapitzlist"/>
        <w:numPr>
          <w:ilvl w:val="2"/>
          <w:numId w:val="3"/>
        </w:numPr>
        <w:rPr>
          <w:rFonts w:ascii="Arial" w:hAnsi="Arial" w:cs="Arial"/>
          <w:bCs/>
          <w:color w:val="000000" w:themeColor="text1"/>
          <w:sz w:val="22"/>
        </w:rPr>
      </w:pPr>
      <w:r w:rsidRPr="006F1117">
        <w:rPr>
          <w:rFonts w:ascii="Arial" w:hAnsi="Arial" w:cs="Arial"/>
          <w:bCs/>
          <w:color w:val="000000" w:themeColor="text1"/>
          <w:sz w:val="22"/>
        </w:rPr>
        <w:t xml:space="preserve">Treść złożonej oferty musi być zgodna z warunkami zamówienia. </w:t>
      </w:r>
    </w:p>
    <w:p w14:paraId="270836BD" w14:textId="77777777" w:rsidR="00003D08" w:rsidRPr="006F1117" w:rsidRDefault="00003D08" w:rsidP="005609B6">
      <w:pPr>
        <w:pStyle w:val="Akapitzlist"/>
        <w:numPr>
          <w:ilvl w:val="2"/>
          <w:numId w:val="3"/>
        </w:numPr>
        <w:autoSpaceDE w:val="0"/>
        <w:autoSpaceDN w:val="0"/>
        <w:adjustRightInd w:val="0"/>
        <w:spacing w:after="0" w:line="240" w:lineRule="auto"/>
        <w:jc w:val="both"/>
        <w:rPr>
          <w:rFonts w:ascii="Arial" w:eastAsia="Times New Roman" w:hAnsi="Arial" w:cs="Arial"/>
          <w:color w:val="000000" w:themeColor="text1"/>
          <w:sz w:val="22"/>
          <w:lang w:eastAsia="pl-PL"/>
        </w:rPr>
      </w:pPr>
      <w:r w:rsidRPr="006F1117">
        <w:rPr>
          <w:rFonts w:ascii="Arial" w:eastAsia="Times New Roman" w:hAnsi="Arial" w:cs="Arial"/>
          <w:color w:val="000000" w:themeColor="text1"/>
          <w:sz w:val="22"/>
          <w:lang w:eastAsia="pl-PL"/>
        </w:rPr>
        <w:t xml:space="preserve">Wykonawca </w:t>
      </w:r>
      <w:r w:rsidRPr="006F1117">
        <w:rPr>
          <w:rFonts w:ascii="Arial" w:eastAsia="Times New Roman" w:hAnsi="Arial" w:cs="Arial"/>
          <w:b/>
          <w:bCs/>
          <w:color w:val="000000" w:themeColor="text1"/>
          <w:sz w:val="22"/>
          <w:lang w:eastAsia="pl-PL"/>
        </w:rPr>
        <w:t xml:space="preserve">poniesie wszelkie koszty związane </w:t>
      </w:r>
      <w:r w:rsidRPr="006F1117">
        <w:rPr>
          <w:rFonts w:ascii="Arial" w:eastAsia="Times New Roman" w:hAnsi="Arial" w:cs="Arial"/>
          <w:color w:val="000000" w:themeColor="text1"/>
          <w:sz w:val="22"/>
          <w:lang w:eastAsia="pl-PL"/>
        </w:rPr>
        <w:t>z przygotowaniem  i złożeniem oferty.</w:t>
      </w:r>
    </w:p>
    <w:p w14:paraId="14C803DB" w14:textId="6023D14B" w:rsidR="00003D08" w:rsidRPr="006F1117" w:rsidRDefault="00003D08" w:rsidP="00BE7527">
      <w:pPr>
        <w:pStyle w:val="Akapitzlist"/>
        <w:numPr>
          <w:ilvl w:val="2"/>
          <w:numId w:val="3"/>
        </w:numPr>
        <w:autoSpaceDE w:val="0"/>
        <w:autoSpaceDN w:val="0"/>
        <w:adjustRightInd w:val="0"/>
        <w:spacing w:after="0" w:line="240" w:lineRule="auto"/>
        <w:jc w:val="both"/>
        <w:rPr>
          <w:rFonts w:ascii="Arial" w:eastAsia="Times New Roman" w:hAnsi="Arial" w:cs="Arial"/>
          <w:color w:val="000000" w:themeColor="text1"/>
          <w:sz w:val="22"/>
          <w:lang w:eastAsia="pl-PL"/>
        </w:rPr>
      </w:pPr>
      <w:r w:rsidRPr="006F1117">
        <w:rPr>
          <w:rFonts w:ascii="Arial" w:eastAsia="Times New Roman" w:hAnsi="Arial" w:cs="Arial"/>
          <w:color w:val="000000" w:themeColor="text1"/>
          <w:sz w:val="22"/>
          <w:lang w:eastAsia="pl-PL"/>
        </w:rPr>
        <w:t>Zamawiający informuje, iż zgodnie z art. 74 ust. 2 pkt.</w:t>
      </w:r>
      <w:r w:rsidR="00D819F3" w:rsidRPr="006F1117">
        <w:rPr>
          <w:rFonts w:ascii="Arial" w:eastAsia="Times New Roman" w:hAnsi="Arial" w:cs="Arial"/>
          <w:color w:val="000000" w:themeColor="text1"/>
          <w:sz w:val="22"/>
          <w:lang w:eastAsia="pl-PL"/>
        </w:rPr>
        <w:t xml:space="preserve"> 1) ustawy Pzp oferty składane </w:t>
      </w:r>
      <w:r w:rsidRPr="006F1117">
        <w:rPr>
          <w:rFonts w:ascii="Arial" w:eastAsia="Times New Roman" w:hAnsi="Arial" w:cs="Arial"/>
          <w:color w:val="000000" w:themeColor="text1"/>
          <w:sz w:val="22"/>
          <w:lang w:eastAsia="pl-PL"/>
        </w:rPr>
        <w:t xml:space="preserve">w postępowaniu o zamówienie publiczne są jawne i podlegają udostępnieniu niezwłocznie po ich otwarciu, nie później jednak niż w terminie 3 dni </w:t>
      </w:r>
      <w:r w:rsidRPr="006F1117">
        <w:rPr>
          <w:rFonts w:ascii="Arial" w:eastAsia="Times New Roman" w:hAnsi="Arial" w:cs="Arial"/>
          <w:color w:val="000000" w:themeColor="text1"/>
          <w:sz w:val="22"/>
          <w:lang w:eastAsia="pl-PL"/>
        </w:rPr>
        <w:lastRenderedPageBreak/>
        <w:t>od dnia otwarcia ofert, z wyjątkiem informacji stanowiących tajemnicę przedsiębiorstwa  w rozumieniu ustawy z dnia 16 kwietnia 1993 r. o zwalczaniu nieuczciwej konkurencji (Dz. U. z 2020r. poz. 1913), jeśli Wykonawca w terminie składania ofert zastrzegł, że nie mogą one być udostęp</w:t>
      </w:r>
      <w:r w:rsidR="006B106A" w:rsidRPr="006F1117">
        <w:rPr>
          <w:rFonts w:ascii="Arial" w:eastAsia="Times New Roman" w:hAnsi="Arial" w:cs="Arial"/>
          <w:color w:val="000000" w:themeColor="text1"/>
          <w:sz w:val="22"/>
          <w:lang w:eastAsia="pl-PL"/>
        </w:rPr>
        <w:t xml:space="preserve">niane </w:t>
      </w:r>
      <w:r w:rsidRPr="006F1117">
        <w:rPr>
          <w:rFonts w:ascii="Arial" w:eastAsia="Times New Roman" w:hAnsi="Arial" w:cs="Arial"/>
          <w:color w:val="000000" w:themeColor="text1"/>
          <w:sz w:val="22"/>
          <w:lang w:eastAsia="pl-PL"/>
        </w:rPr>
        <w:t>i jednocześnie wykazał, iż zastrzeżone informacje stanowią tajemnicę przedsiębiorstwa.</w:t>
      </w:r>
    </w:p>
    <w:p w14:paraId="5848AACC" w14:textId="77777777" w:rsidR="00003D08" w:rsidRPr="006F1117" w:rsidRDefault="00003D08" w:rsidP="00003D08">
      <w:pPr>
        <w:widowControl w:val="0"/>
        <w:tabs>
          <w:tab w:val="left" w:pos="851"/>
        </w:tabs>
        <w:spacing w:after="0" w:line="240" w:lineRule="auto"/>
        <w:jc w:val="both"/>
        <w:rPr>
          <w:rFonts w:ascii="Arial" w:hAnsi="Arial" w:cs="Arial"/>
          <w:b/>
          <w:color w:val="000000" w:themeColor="text1"/>
          <w:sz w:val="22"/>
        </w:rPr>
      </w:pPr>
      <w:r w:rsidRPr="006F1117">
        <w:rPr>
          <w:rFonts w:ascii="Arial" w:hAnsi="Arial" w:cs="Arial"/>
          <w:b/>
          <w:color w:val="000000" w:themeColor="text1"/>
          <w:sz w:val="22"/>
        </w:rPr>
        <w:t>Tajemnica przedsiębiorstwa</w:t>
      </w:r>
    </w:p>
    <w:p w14:paraId="76CD28F6" w14:textId="70B53772" w:rsidR="00003D08" w:rsidRPr="006F1117" w:rsidRDefault="00003D08" w:rsidP="005609B6">
      <w:pPr>
        <w:pStyle w:val="Akapitzlist"/>
        <w:numPr>
          <w:ilvl w:val="2"/>
          <w:numId w:val="3"/>
        </w:numPr>
        <w:autoSpaceDE w:val="0"/>
        <w:autoSpaceDN w:val="0"/>
        <w:adjustRightInd w:val="0"/>
        <w:spacing w:after="0" w:line="240" w:lineRule="auto"/>
        <w:jc w:val="both"/>
        <w:rPr>
          <w:rFonts w:ascii="Arial" w:hAnsi="Arial" w:cs="Arial"/>
          <w:color w:val="000000" w:themeColor="text1"/>
          <w:sz w:val="22"/>
        </w:rPr>
      </w:pPr>
      <w:r w:rsidRPr="006F1117">
        <w:rPr>
          <w:rFonts w:ascii="Arial" w:hAnsi="Arial" w:cs="Arial"/>
          <w:color w:val="000000" w:themeColor="text1"/>
          <w:sz w:val="22"/>
        </w:rPr>
        <w:t xml:space="preserve">Zgodnie z art. 18 ust. 3 ustawy Pzp, nie ujawnia się informacji stanowiących tajemnicę przedsiębiorstwa, w rozumieniu ustawy z dnia 16 kwietnia 1993 r. </w:t>
      </w:r>
      <w:r w:rsidR="00D92746" w:rsidRPr="006F1117">
        <w:rPr>
          <w:rFonts w:ascii="Arial" w:hAnsi="Arial" w:cs="Arial"/>
          <w:color w:val="000000" w:themeColor="text1"/>
          <w:sz w:val="22"/>
        </w:rPr>
        <w:br/>
      </w:r>
      <w:r w:rsidRPr="006F1117">
        <w:rPr>
          <w:rFonts w:ascii="Arial" w:hAnsi="Arial" w:cs="Arial"/>
          <w:color w:val="000000" w:themeColor="text1"/>
          <w:sz w:val="22"/>
        </w:rPr>
        <w:t>o zwalczaniu nieuczciwej konkurencji (Dz. U. z 2020 r. poz. 1913), jeżeli Wykonawca, wraz z przekazaniem takich informacji, zastrzegł, że nie mogą być one udostępniane, oraz wykazał, że zastrzeżone informacje stanowią tajemnicę przedsiębiorstwa.</w:t>
      </w:r>
    </w:p>
    <w:p w14:paraId="15AD0C90" w14:textId="696DD671" w:rsidR="00212C16" w:rsidRPr="006F1117" w:rsidRDefault="00003D08" w:rsidP="00212C16">
      <w:pPr>
        <w:pStyle w:val="Akapitzlist"/>
        <w:numPr>
          <w:ilvl w:val="2"/>
          <w:numId w:val="3"/>
        </w:numPr>
        <w:autoSpaceDE w:val="0"/>
        <w:autoSpaceDN w:val="0"/>
        <w:adjustRightInd w:val="0"/>
        <w:spacing w:after="0" w:line="240" w:lineRule="auto"/>
        <w:jc w:val="both"/>
        <w:rPr>
          <w:rFonts w:ascii="Arial" w:hAnsi="Arial" w:cs="Arial"/>
          <w:color w:val="000000" w:themeColor="text1"/>
          <w:sz w:val="22"/>
        </w:rPr>
      </w:pPr>
      <w:r w:rsidRPr="006F1117">
        <w:rPr>
          <w:rFonts w:ascii="Arial" w:hAnsi="Arial" w:cs="Arial"/>
          <w:color w:val="000000" w:themeColor="text1"/>
          <w:sz w:val="22"/>
        </w:rPr>
        <w:t xml:space="preserve">W przypadku gdy oferta lub inne dokumenty elektroniczne przekazywane wraz </w:t>
      </w:r>
      <w:r w:rsidR="00D92746" w:rsidRPr="006F1117">
        <w:rPr>
          <w:rFonts w:ascii="Arial" w:hAnsi="Arial" w:cs="Arial"/>
          <w:color w:val="000000" w:themeColor="text1"/>
          <w:sz w:val="22"/>
        </w:rPr>
        <w:br/>
      </w:r>
      <w:r w:rsidRPr="006F1117">
        <w:rPr>
          <w:rFonts w:ascii="Arial" w:hAnsi="Arial" w:cs="Arial"/>
          <w:color w:val="000000" w:themeColor="text1"/>
          <w:sz w:val="22"/>
        </w:rPr>
        <w:t xml:space="preserve">z ofertą przy użyciu </w:t>
      </w:r>
      <w:r w:rsidR="00212C16" w:rsidRPr="006F1117">
        <w:rPr>
          <w:rFonts w:ascii="Arial" w:hAnsi="Arial" w:cs="Arial"/>
          <w:color w:val="000000" w:themeColor="text1"/>
          <w:sz w:val="22"/>
        </w:rPr>
        <w:t xml:space="preserve">platformyzakupowej.pl </w:t>
      </w:r>
      <w:r w:rsidRPr="006F1117">
        <w:rPr>
          <w:rFonts w:ascii="Arial" w:hAnsi="Arial" w:cs="Arial"/>
          <w:color w:val="000000" w:themeColor="text1"/>
          <w:sz w:val="22"/>
        </w:rPr>
        <w:t>zawierają informację stanowiące tajemnice przedsiębiorstwa Wykonawca ma obowiązek wy</w:t>
      </w:r>
      <w:r w:rsidR="00212C16" w:rsidRPr="006F1117">
        <w:rPr>
          <w:rFonts w:ascii="Arial" w:hAnsi="Arial" w:cs="Arial"/>
          <w:color w:val="000000" w:themeColor="text1"/>
          <w:sz w:val="22"/>
        </w:rPr>
        <w:t xml:space="preserve">dzielić z oferty te informacje poprzez załączenie jako załączników do formularza składania ofert </w:t>
      </w:r>
      <w:r w:rsidR="00212C16" w:rsidRPr="006F1117">
        <w:rPr>
          <w:rFonts w:ascii="Arial" w:hAnsi="Arial" w:cs="Arial"/>
          <w:color w:val="000000" w:themeColor="text1"/>
          <w:sz w:val="22"/>
        </w:rPr>
        <w:br/>
        <w:t>w części „</w:t>
      </w:r>
      <w:r w:rsidR="00212C16" w:rsidRPr="006F1117">
        <w:rPr>
          <w:rFonts w:ascii="Arial" w:hAnsi="Arial" w:cs="Arial"/>
          <w:i/>
          <w:color w:val="000000" w:themeColor="text1"/>
          <w:sz w:val="22"/>
        </w:rPr>
        <w:t>Dokumenty niejawne np. Tajemnica przedsiębiorstwa”.</w:t>
      </w:r>
      <w:r w:rsidR="00212C16" w:rsidRPr="006F1117">
        <w:rPr>
          <w:rFonts w:ascii="Arial" w:hAnsi="Arial" w:cs="Arial"/>
          <w:color w:val="000000" w:themeColor="text1"/>
          <w:sz w:val="22"/>
        </w:rPr>
        <w:t xml:space="preserve"> Ponadto </w:t>
      </w:r>
      <w:r w:rsidR="00212C16" w:rsidRPr="006F1117">
        <w:rPr>
          <w:rFonts w:ascii="Arial" w:hAnsi="Arial" w:cs="Arial"/>
          <w:color w:val="000000" w:themeColor="text1"/>
          <w:sz w:val="22"/>
        </w:rPr>
        <w:br/>
        <w:t xml:space="preserve">w przypadku utajnienia, wykonawca zobowiązany jest </w:t>
      </w:r>
      <w:r w:rsidR="00212C16" w:rsidRPr="006F1117">
        <w:rPr>
          <w:rFonts w:ascii="Arial" w:hAnsi="Arial" w:cs="Arial"/>
          <w:color w:val="000000" w:themeColor="text1"/>
          <w:sz w:val="22"/>
          <w:u w:val="single"/>
        </w:rPr>
        <w:t>załączyć przesłanki (uzasadnianie) objęcia informacji tajemnicą przedsiębiorstwa</w:t>
      </w:r>
      <w:r w:rsidR="00212C16" w:rsidRPr="006F1117">
        <w:rPr>
          <w:rFonts w:ascii="Arial" w:hAnsi="Arial" w:cs="Arial"/>
          <w:color w:val="000000" w:themeColor="text1"/>
          <w:sz w:val="22"/>
        </w:rPr>
        <w:t xml:space="preserve">. W razie jednoczesnego wystąpienia w danym dokumencie lub oświadczeniu treści </w:t>
      </w:r>
      <w:r w:rsidR="00555B5C" w:rsidRPr="006F1117">
        <w:rPr>
          <w:rFonts w:ascii="Arial" w:hAnsi="Arial" w:cs="Arial"/>
          <w:color w:val="000000" w:themeColor="text1"/>
          <w:sz w:val="22"/>
        </w:rPr>
        <w:br/>
      </w:r>
      <w:r w:rsidR="00212C16" w:rsidRPr="006F1117">
        <w:rPr>
          <w:rFonts w:ascii="Arial" w:hAnsi="Arial" w:cs="Arial"/>
          <w:color w:val="000000" w:themeColor="text1"/>
          <w:sz w:val="22"/>
        </w:rPr>
        <w:t xml:space="preserve">o charakterze jawnym i niejawnym, należy podzielić ten plik na dwa pliki i każdy </w:t>
      </w:r>
      <w:r w:rsidR="00555B5C" w:rsidRPr="006F1117">
        <w:rPr>
          <w:rFonts w:ascii="Arial" w:hAnsi="Arial" w:cs="Arial"/>
          <w:color w:val="000000" w:themeColor="text1"/>
          <w:sz w:val="22"/>
        </w:rPr>
        <w:br/>
      </w:r>
      <w:r w:rsidR="00212C16" w:rsidRPr="006F1117">
        <w:rPr>
          <w:rFonts w:ascii="Arial" w:hAnsi="Arial" w:cs="Arial"/>
          <w:color w:val="000000" w:themeColor="text1"/>
          <w:sz w:val="22"/>
        </w:rPr>
        <w:t xml:space="preserve">z nich odpowiednio oznaczyć. Odpowiednie oznaczenie zastrzeżonej treści oferty spoczywa na wykonawcy. </w:t>
      </w:r>
    </w:p>
    <w:p w14:paraId="37A96D96" w14:textId="76E9FF79" w:rsidR="00003D08" w:rsidRPr="006F1117" w:rsidRDefault="00003D08" w:rsidP="005609B6">
      <w:pPr>
        <w:pStyle w:val="Akapitzlist"/>
        <w:numPr>
          <w:ilvl w:val="2"/>
          <w:numId w:val="3"/>
        </w:numPr>
        <w:autoSpaceDE w:val="0"/>
        <w:autoSpaceDN w:val="0"/>
        <w:adjustRightInd w:val="0"/>
        <w:spacing w:after="0" w:line="240" w:lineRule="auto"/>
        <w:jc w:val="both"/>
        <w:rPr>
          <w:rFonts w:ascii="Arial" w:hAnsi="Arial" w:cs="Arial"/>
          <w:color w:val="000000" w:themeColor="text1"/>
          <w:sz w:val="22"/>
        </w:rPr>
      </w:pPr>
      <w:r w:rsidRPr="006F1117">
        <w:rPr>
          <w:rFonts w:ascii="Arial" w:hAnsi="Arial" w:cs="Arial"/>
          <w:color w:val="000000" w:themeColor="text1"/>
          <w:sz w:val="22"/>
        </w:rPr>
        <w:t>Niezależnie od powyższego Wykonawca zobowiązany jest wykazać</w:t>
      </w:r>
      <w:r w:rsidR="00212C16" w:rsidRPr="006F1117">
        <w:rPr>
          <w:rFonts w:ascii="Arial" w:hAnsi="Arial" w:cs="Arial"/>
          <w:color w:val="000000" w:themeColor="text1"/>
          <w:sz w:val="22"/>
        </w:rPr>
        <w:t xml:space="preserve"> (uzasadnić)</w:t>
      </w:r>
      <w:r w:rsidRPr="006F1117">
        <w:rPr>
          <w:rFonts w:ascii="Arial" w:hAnsi="Arial" w:cs="Arial"/>
          <w:color w:val="000000" w:themeColor="text1"/>
          <w:sz w:val="22"/>
        </w:rPr>
        <w:t xml:space="preserve">, iż złożone informacje stanowią tajemnicę przedsiębiorstwa, pod rygorem możliwości ich odtajnienia. Brak jednoznacznego wskazania, które informacje stanowią tajemnicę przedsiębiorstwa oznaczać będzie, że wszelkie informacje zawarte </w:t>
      </w:r>
      <w:r w:rsidR="00555B5C" w:rsidRPr="006F1117">
        <w:rPr>
          <w:rFonts w:ascii="Arial" w:hAnsi="Arial" w:cs="Arial"/>
          <w:color w:val="000000" w:themeColor="text1"/>
          <w:sz w:val="22"/>
        </w:rPr>
        <w:br/>
      </w:r>
      <w:r w:rsidRPr="006F1117">
        <w:rPr>
          <w:rFonts w:ascii="Arial" w:hAnsi="Arial" w:cs="Arial"/>
          <w:color w:val="000000" w:themeColor="text1"/>
          <w:sz w:val="22"/>
        </w:rPr>
        <w:t xml:space="preserve">w treści dokumentów przekazywanych w niniejszym postępowaniu są jawne bez zastrzeżeń. </w:t>
      </w:r>
    </w:p>
    <w:p w14:paraId="31610943" w14:textId="0AD13C1B" w:rsidR="00D92746" w:rsidRPr="006F1117" w:rsidRDefault="00003D08" w:rsidP="005609B6">
      <w:pPr>
        <w:pStyle w:val="Akapitzlist"/>
        <w:numPr>
          <w:ilvl w:val="2"/>
          <w:numId w:val="3"/>
        </w:numPr>
        <w:autoSpaceDE w:val="0"/>
        <w:autoSpaceDN w:val="0"/>
        <w:adjustRightInd w:val="0"/>
        <w:spacing w:after="0" w:line="240" w:lineRule="auto"/>
        <w:jc w:val="both"/>
        <w:rPr>
          <w:rFonts w:ascii="Arial" w:hAnsi="Arial" w:cs="Arial"/>
          <w:color w:val="000000" w:themeColor="text1"/>
          <w:sz w:val="22"/>
        </w:rPr>
      </w:pPr>
      <w:r w:rsidRPr="006F1117">
        <w:rPr>
          <w:rFonts w:ascii="Arial" w:hAnsi="Arial" w:cs="Arial"/>
          <w:color w:val="000000" w:themeColor="text1"/>
          <w:sz w:val="22"/>
        </w:rPr>
        <w:t xml:space="preserve">Zastrzeżenie informacji, które nie stanowią tajemnicy przedsiębiorstwa </w:t>
      </w:r>
      <w:r w:rsidR="00D92746" w:rsidRPr="006F1117">
        <w:rPr>
          <w:rFonts w:ascii="Arial" w:hAnsi="Arial" w:cs="Arial"/>
          <w:color w:val="000000" w:themeColor="text1"/>
          <w:sz w:val="22"/>
        </w:rPr>
        <w:br/>
      </w:r>
      <w:r w:rsidRPr="006F1117">
        <w:rPr>
          <w:rFonts w:ascii="Arial" w:hAnsi="Arial" w:cs="Arial"/>
          <w:color w:val="000000" w:themeColor="text1"/>
          <w:sz w:val="22"/>
        </w:rPr>
        <w:t xml:space="preserve">w rozumieniu ustawy o zwalczaniu nieuczciwej konkurencji będzie traktowane, jako </w:t>
      </w:r>
      <w:r w:rsidR="00460F49" w:rsidRPr="006F1117">
        <w:rPr>
          <w:rFonts w:ascii="Arial" w:hAnsi="Arial" w:cs="Arial"/>
          <w:color w:val="000000" w:themeColor="text1"/>
          <w:sz w:val="22"/>
        </w:rPr>
        <w:t xml:space="preserve">bezskuteczne </w:t>
      </w:r>
      <w:r w:rsidRPr="006F1117">
        <w:rPr>
          <w:rFonts w:ascii="Arial" w:hAnsi="Arial" w:cs="Arial"/>
          <w:color w:val="000000" w:themeColor="text1"/>
          <w:sz w:val="22"/>
        </w:rPr>
        <w:t>i skutkować będzie zgodnie z uchwałą SN z 20 października 2005 (sygn. III CZP 74/05) ich odtajnieniem.</w:t>
      </w:r>
    </w:p>
    <w:p w14:paraId="0E828A64" w14:textId="7838D84E" w:rsidR="0051195B" w:rsidRPr="006F1117" w:rsidRDefault="0051195B" w:rsidP="0051195B">
      <w:pPr>
        <w:pStyle w:val="Akapitzlist"/>
        <w:numPr>
          <w:ilvl w:val="2"/>
          <w:numId w:val="3"/>
        </w:numPr>
        <w:autoSpaceDE w:val="0"/>
        <w:autoSpaceDN w:val="0"/>
        <w:adjustRightInd w:val="0"/>
        <w:spacing w:after="0" w:line="240" w:lineRule="auto"/>
        <w:jc w:val="both"/>
        <w:rPr>
          <w:rFonts w:ascii="Arial" w:hAnsi="Arial" w:cs="Arial"/>
          <w:color w:val="000000" w:themeColor="text1"/>
          <w:sz w:val="22"/>
        </w:rPr>
      </w:pPr>
      <w:r w:rsidRPr="006F1117">
        <w:rPr>
          <w:rFonts w:ascii="Arial" w:hAnsi="Arial" w:cs="Arial"/>
          <w:color w:val="000000" w:themeColor="text1"/>
          <w:sz w:val="22"/>
        </w:rPr>
        <w:t xml:space="preserve">Jednocześnie zamawiający informuje, że w przypadku gdy dokumenty elektroniczne przekazywane przy użyciu środków komunikacji elektronicznej </w:t>
      </w:r>
      <w:r w:rsidR="00555B5C" w:rsidRPr="006F1117">
        <w:rPr>
          <w:rFonts w:ascii="Arial" w:hAnsi="Arial" w:cs="Arial"/>
          <w:color w:val="000000" w:themeColor="text1"/>
          <w:sz w:val="22"/>
        </w:rPr>
        <w:br/>
      </w:r>
      <w:r w:rsidRPr="006F1117">
        <w:rPr>
          <w:rFonts w:ascii="Arial" w:hAnsi="Arial" w:cs="Arial"/>
          <w:color w:val="000000" w:themeColor="text1"/>
          <w:sz w:val="22"/>
        </w:rPr>
        <w:t xml:space="preserve">w szczególności przekazywane przez wykonawców w odpowiedzi na wezwanie </w:t>
      </w:r>
      <w:r w:rsidR="00555B5C" w:rsidRPr="006F1117">
        <w:rPr>
          <w:rFonts w:ascii="Arial" w:hAnsi="Arial" w:cs="Arial"/>
          <w:color w:val="000000" w:themeColor="text1"/>
          <w:sz w:val="22"/>
        </w:rPr>
        <w:br/>
      </w:r>
      <w:r w:rsidRPr="006F1117">
        <w:rPr>
          <w:rFonts w:ascii="Arial" w:hAnsi="Arial" w:cs="Arial"/>
          <w:b/>
          <w:color w:val="000000" w:themeColor="text1"/>
          <w:sz w:val="22"/>
        </w:rPr>
        <w:t xml:space="preserve">w trybie art. 224 ustawy Pzp </w:t>
      </w:r>
      <w:r w:rsidRPr="006F1117">
        <w:rPr>
          <w:rFonts w:ascii="Arial" w:hAnsi="Arial" w:cs="Arial"/>
          <w:i/>
          <w:color w:val="000000" w:themeColor="text1"/>
          <w:sz w:val="22"/>
        </w:rPr>
        <w:t xml:space="preserve">(wezwanie do złożenia wyjaśnień rażąco niskiej ceny), </w:t>
      </w:r>
      <w:r w:rsidRPr="006F1117">
        <w:rPr>
          <w:rFonts w:ascii="Arial" w:hAnsi="Arial" w:cs="Arial"/>
          <w:color w:val="000000" w:themeColor="text1"/>
          <w:sz w:val="22"/>
        </w:rPr>
        <w:t xml:space="preserve">takie jak wyjaśnienia i/lub dowody stanowią tajemnicę przedsiębiorstwa w rozumieniu ustawy o zwalczaniu nieuczciwej konkurencji wykonawcy przysługuje prawo zastrzeżenia ich jako tajemnica przedsiębiorstwa. Przedmiotowe zastrzeżenie zamawiający uzna za </w:t>
      </w:r>
      <w:r w:rsidRPr="006F1117">
        <w:rPr>
          <w:rFonts w:ascii="Arial" w:hAnsi="Arial" w:cs="Arial"/>
          <w:b/>
          <w:color w:val="000000" w:themeColor="text1"/>
          <w:sz w:val="22"/>
        </w:rPr>
        <w:t>skuteczne wyłącznie w sytuacji gdy wykonawca</w:t>
      </w:r>
      <w:r w:rsidRPr="006F1117">
        <w:rPr>
          <w:rFonts w:ascii="Arial" w:hAnsi="Arial" w:cs="Arial"/>
          <w:color w:val="000000" w:themeColor="text1"/>
          <w:sz w:val="22"/>
        </w:rPr>
        <w:t xml:space="preserve"> wraz z przekazanymi dokumentami (informacjami) oprócz samego zastrzeżenia (oznaczenia), jednocześnie wykaże (przekaże uzasadnienie), iż dane informacje stanowią tajemnicę przedsiębiorstwa. </w:t>
      </w:r>
    </w:p>
    <w:p w14:paraId="4CED31D4" w14:textId="77777777" w:rsidR="00B1241D" w:rsidRPr="006F1117" w:rsidRDefault="00B1241D" w:rsidP="00003D08">
      <w:pPr>
        <w:autoSpaceDE w:val="0"/>
        <w:autoSpaceDN w:val="0"/>
        <w:adjustRightInd w:val="0"/>
        <w:spacing w:after="0" w:line="240" w:lineRule="auto"/>
        <w:jc w:val="both"/>
        <w:rPr>
          <w:rFonts w:ascii="Arial" w:hAnsi="Arial" w:cs="Arial"/>
          <w:b/>
          <w:color w:val="000000" w:themeColor="text1"/>
          <w:sz w:val="22"/>
        </w:rPr>
      </w:pPr>
    </w:p>
    <w:p w14:paraId="30965D86" w14:textId="6DF78D1B" w:rsidR="00003D08" w:rsidRPr="006F1117" w:rsidRDefault="00003D08" w:rsidP="00003D08">
      <w:pPr>
        <w:autoSpaceDE w:val="0"/>
        <w:autoSpaceDN w:val="0"/>
        <w:adjustRightInd w:val="0"/>
        <w:spacing w:after="0" w:line="240" w:lineRule="auto"/>
        <w:jc w:val="both"/>
        <w:rPr>
          <w:rFonts w:ascii="Arial" w:hAnsi="Arial" w:cs="Arial"/>
          <w:b/>
          <w:color w:val="000000" w:themeColor="text1"/>
          <w:sz w:val="22"/>
        </w:rPr>
      </w:pPr>
      <w:r w:rsidRPr="006F1117">
        <w:rPr>
          <w:rFonts w:ascii="Arial" w:hAnsi="Arial" w:cs="Arial"/>
          <w:b/>
          <w:color w:val="000000" w:themeColor="text1"/>
          <w:sz w:val="22"/>
        </w:rPr>
        <w:t>Zmiana /wycofanie oferty</w:t>
      </w:r>
    </w:p>
    <w:p w14:paraId="138EAEAE" w14:textId="7D8DECF3" w:rsidR="00003D08" w:rsidRPr="006F1117" w:rsidRDefault="00003D08" w:rsidP="005609B6">
      <w:pPr>
        <w:numPr>
          <w:ilvl w:val="2"/>
          <w:numId w:val="3"/>
        </w:numPr>
        <w:autoSpaceDE w:val="0"/>
        <w:autoSpaceDN w:val="0"/>
        <w:adjustRightInd w:val="0"/>
        <w:spacing w:after="0" w:line="240" w:lineRule="auto"/>
        <w:jc w:val="both"/>
        <w:rPr>
          <w:rFonts w:ascii="Arial" w:hAnsi="Arial" w:cs="Arial"/>
          <w:color w:val="000000" w:themeColor="text1"/>
          <w:sz w:val="22"/>
        </w:rPr>
      </w:pPr>
      <w:r w:rsidRPr="006F1117">
        <w:rPr>
          <w:rFonts w:ascii="Arial" w:hAnsi="Arial" w:cs="Arial"/>
          <w:color w:val="000000" w:themeColor="text1"/>
          <w:sz w:val="22"/>
        </w:rPr>
        <w:t>Wykonawca może przed upływem terminu do składania ofert wycofać ofertę</w:t>
      </w:r>
      <w:r w:rsidR="00FB723C" w:rsidRPr="006F1117">
        <w:rPr>
          <w:rFonts w:ascii="Arial" w:hAnsi="Arial" w:cs="Arial"/>
          <w:color w:val="000000" w:themeColor="text1"/>
          <w:sz w:val="22"/>
        </w:rPr>
        <w:t>.</w:t>
      </w:r>
    </w:p>
    <w:p w14:paraId="5E09D7B3" w14:textId="62BA7928" w:rsidR="00FB723C" w:rsidRPr="006F1117" w:rsidRDefault="00FB723C" w:rsidP="00FB723C">
      <w:pPr>
        <w:numPr>
          <w:ilvl w:val="2"/>
          <w:numId w:val="3"/>
        </w:numPr>
        <w:autoSpaceDE w:val="0"/>
        <w:autoSpaceDN w:val="0"/>
        <w:adjustRightInd w:val="0"/>
        <w:spacing w:after="0" w:line="240" w:lineRule="auto"/>
        <w:jc w:val="both"/>
        <w:rPr>
          <w:rFonts w:ascii="Arial" w:hAnsi="Arial" w:cs="Arial"/>
          <w:color w:val="000000" w:themeColor="text1"/>
          <w:sz w:val="22"/>
        </w:rPr>
      </w:pPr>
      <w:r w:rsidRPr="006F1117">
        <w:rPr>
          <w:rFonts w:ascii="Arial" w:hAnsi="Arial" w:cs="Arial"/>
          <w:color w:val="000000" w:themeColor="text1"/>
          <w:sz w:val="22"/>
        </w:rPr>
        <w:t>W celu wycofania oferty należy:</w:t>
      </w:r>
    </w:p>
    <w:p w14:paraId="3AA4DC3F" w14:textId="5D19DDF4" w:rsidR="00FB723C" w:rsidRPr="006F1117" w:rsidRDefault="00FB723C" w:rsidP="009D08F4">
      <w:pPr>
        <w:pStyle w:val="Akapitzlist"/>
        <w:numPr>
          <w:ilvl w:val="3"/>
          <w:numId w:val="24"/>
        </w:numPr>
        <w:suppressAutoHyphens/>
        <w:spacing w:after="0" w:line="240" w:lineRule="auto"/>
        <w:ind w:left="567" w:hanging="283"/>
        <w:jc w:val="both"/>
        <w:rPr>
          <w:rFonts w:ascii="Arial" w:hAnsi="Arial" w:cs="Arial"/>
          <w:color w:val="000000" w:themeColor="text1"/>
          <w:sz w:val="22"/>
        </w:rPr>
      </w:pPr>
      <w:r w:rsidRPr="006F1117">
        <w:rPr>
          <w:rFonts w:ascii="Arial" w:hAnsi="Arial" w:cs="Arial"/>
          <w:noProof/>
          <w:color w:val="000000" w:themeColor="text1"/>
          <w:sz w:val="22"/>
          <w:lang w:eastAsia="pl-PL"/>
        </w:rPr>
        <w:drawing>
          <wp:anchor distT="0" distB="0" distL="114300" distR="114300" simplePos="0" relativeHeight="251659264" behindDoc="0" locked="1" layoutInCell="1" allowOverlap="1" wp14:anchorId="5C99CA16" wp14:editId="43687873">
            <wp:simplePos x="0" y="0"/>
            <wp:positionH relativeFrom="column">
              <wp:posOffset>802005</wp:posOffset>
            </wp:positionH>
            <wp:positionV relativeFrom="paragraph">
              <wp:posOffset>314325</wp:posOffset>
            </wp:positionV>
            <wp:extent cx="186690" cy="186690"/>
            <wp:effectExtent l="0" t="0" r="3810" b="381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flipV="1">
                      <a:off x="0" y="0"/>
                      <a:ext cx="186690" cy="186690"/>
                    </a:xfrm>
                    <a:prstGeom prst="rect">
                      <a:avLst/>
                    </a:prstGeom>
                    <a:noFill/>
                  </pic:spPr>
                </pic:pic>
              </a:graphicData>
            </a:graphic>
            <wp14:sizeRelH relativeFrom="margin">
              <wp14:pctWidth>0</wp14:pctWidth>
            </wp14:sizeRelH>
            <wp14:sizeRelV relativeFrom="margin">
              <wp14:pctHeight>0</wp14:pctHeight>
            </wp14:sizeRelV>
          </wp:anchor>
        </w:drawing>
      </w:r>
      <w:r w:rsidRPr="006F1117">
        <w:rPr>
          <w:rFonts w:ascii="Arial" w:hAnsi="Arial" w:cs="Arial"/>
          <w:color w:val="000000" w:themeColor="text1"/>
          <w:sz w:val="22"/>
        </w:rPr>
        <w:t xml:space="preserve">zalogować się i wybrać kafelek </w:t>
      </w:r>
      <w:r w:rsidRPr="006F1117">
        <w:rPr>
          <w:rFonts w:ascii="Arial" w:hAnsi="Arial" w:cs="Arial"/>
          <w:b/>
          <w:color w:val="000000" w:themeColor="text1"/>
          <w:sz w:val="22"/>
        </w:rPr>
        <w:t xml:space="preserve">(pozycje w menu) „Postępowania”. </w:t>
      </w:r>
      <w:r w:rsidRPr="006F1117">
        <w:rPr>
          <w:rFonts w:ascii="Arial" w:hAnsi="Arial" w:cs="Arial"/>
          <w:color w:val="000000" w:themeColor="text1"/>
          <w:sz w:val="22"/>
        </w:rPr>
        <w:t xml:space="preserve">Następnie należy wybrać opcję </w:t>
      </w:r>
      <w:r w:rsidRPr="006F1117">
        <w:rPr>
          <w:rFonts w:ascii="Arial" w:hAnsi="Arial" w:cs="Arial"/>
          <w:b/>
          <w:color w:val="000000" w:themeColor="text1"/>
          <w:sz w:val="22"/>
        </w:rPr>
        <w:t>„Złożone – potwierdzone”</w:t>
      </w:r>
      <w:r w:rsidRPr="006F1117">
        <w:rPr>
          <w:rFonts w:ascii="Arial" w:hAnsi="Arial" w:cs="Arial"/>
          <w:color w:val="000000" w:themeColor="text1"/>
          <w:sz w:val="22"/>
        </w:rPr>
        <w:t xml:space="preserve"> i klikając w „</w:t>
      </w:r>
      <w:r w:rsidRPr="006F1117">
        <w:rPr>
          <w:rFonts w:ascii="Arial" w:hAnsi="Arial" w:cs="Arial"/>
          <w:b/>
          <w:color w:val="000000" w:themeColor="text1"/>
          <w:sz w:val="22"/>
        </w:rPr>
        <w:t xml:space="preserve">czarną strzałkę (ikona:    </w:t>
      </w:r>
      <w:r w:rsidRPr="006F1117">
        <w:rPr>
          <w:rFonts w:ascii="Arial" w:hAnsi="Arial" w:cs="Arial"/>
          <w:color w:val="000000" w:themeColor="text1"/>
          <w:sz w:val="22"/>
        </w:rPr>
        <w:t>przy wybranej ofercie wyświetlić stronę postępowania;</w:t>
      </w:r>
    </w:p>
    <w:p w14:paraId="2F65EF83" w14:textId="55A5D7CA" w:rsidR="00FB723C" w:rsidRPr="006F1117" w:rsidRDefault="00FB723C" w:rsidP="009D08F4">
      <w:pPr>
        <w:pStyle w:val="Akapitzlist"/>
        <w:numPr>
          <w:ilvl w:val="3"/>
          <w:numId w:val="24"/>
        </w:numPr>
        <w:suppressAutoHyphens/>
        <w:spacing w:after="0" w:line="240" w:lineRule="auto"/>
        <w:ind w:left="567" w:hanging="283"/>
        <w:jc w:val="both"/>
        <w:rPr>
          <w:rFonts w:ascii="Arial" w:hAnsi="Arial" w:cs="Arial"/>
          <w:color w:val="000000" w:themeColor="text1"/>
          <w:sz w:val="22"/>
        </w:rPr>
      </w:pPr>
      <w:r w:rsidRPr="006F1117">
        <w:rPr>
          <w:rFonts w:ascii="Arial" w:hAnsi="Arial" w:cs="Arial"/>
          <w:color w:val="000000" w:themeColor="text1"/>
          <w:sz w:val="22"/>
        </w:rPr>
        <w:t xml:space="preserve">po przejściu na stronę postępowania, na dole formularza należy przejść </w:t>
      </w:r>
      <w:r w:rsidRPr="006F1117">
        <w:rPr>
          <w:rFonts w:ascii="Arial" w:hAnsi="Arial" w:cs="Arial"/>
          <w:color w:val="000000" w:themeColor="text1"/>
          <w:sz w:val="22"/>
        </w:rPr>
        <w:br/>
        <w:t xml:space="preserve">do szczegółów oferty, klikając ponownie w czarną strzałkę. W okienku </w:t>
      </w:r>
      <w:r w:rsidRPr="006F1117">
        <w:rPr>
          <w:rFonts w:ascii="Arial" w:hAnsi="Arial" w:cs="Arial"/>
          <w:b/>
          <w:color w:val="000000" w:themeColor="text1"/>
          <w:sz w:val="22"/>
        </w:rPr>
        <w:t xml:space="preserve">„Historia oferty” </w:t>
      </w:r>
      <w:r w:rsidRPr="006F1117">
        <w:rPr>
          <w:rFonts w:ascii="Arial" w:hAnsi="Arial" w:cs="Arial"/>
          <w:color w:val="000000" w:themeColor="text1"/>
          <w:sz w:val="22"/>
        </w:rPr>
        <w:t xml:space="preserve">w postępowaniu należy kliknąć w przycisk </w:t>
      </w:r>
      <w:r w:rsidRPr="006F1117">
        <w:rPr>
          <w:rFonts w:ascii="Arial" w:hAnsi="Arial" w:cs="Arial"/>
          <w:b/>
          <w:color w:val="000000" w:themeColor="text1"/>
          <w:sz w:val="22"/>
        </w:rPr>
        <w:t>„Wycofaj ofertę”</w:t>
      </w:r>
      <w:r w:rsidRPr="006F1117">
        <w:rPr>
          <w:rFonts w:ascii="Arial" w:hAnsi="Arial" w:cs="Arial"/>
          <w:color w:val="000000" w:themeColor="text1"/>
          <w:sz w:val="22"/>
        </w:rPr>
        <w:t>. System wygeneruje automatyczne potwierdzenie wycofania oferty, które wykonawca otrzyma na pocztę elektroniczną przypisaną do konta</w:t>
      </w:r>
    </w:p>
    <w:p w14:paraId="43F05045" w14:textId="2A74D885" w:rsidR="00FB723C" w:rsidRPr="006F1117" w:rsidRDefault="00FB723C" w:rsidP="00FB723C">
      <w:pPr>
        <w:pStyle w:val="Akapitzlist"/>
        <w:widowControl w:val="0"/>
        <w:numPr>
          <w:ilvl w:val="2"/>
          <w:numId w:val="3"/>
        </w:numPr>
        <w:tabs>
          <w:tab w:val="left" w:pos="851"/>
        </w:tabs>
        <w:suppressAutoHyphens/>
        <w:spacing w:after="0" w:line="240" w:lineRule="auto"/>
        <w:jc w:val="both"/>
        <w:rPr>
          <w:rFonts w:ascii="Arial" w:hAnsi="Arial" w:cs="Arial"/>
          <w:color w:val="000000" w:themeColor="text1"/>
          <w:sz w:val="22"/>
        </w:rPr>
      </w:pPr>
      <w:r w:rsidRPr="006F1117">
        <w:rPr>
          <w:rFonts w:ascii="Arial" w:hAnsi="Arial" w:cs="Arial"/>
          <w:color w:val="000000" w:themeColor="text1"/>
          <w:sz w:val="22"/>
        </w:rPr>
        <w:lastRenderedPageBreak/>
        <w:t>Zweryfikowanie adresu mailowego przy ponownie złożonej ofercie będzie zakończeniem procesu złożenia kolejnej oferty.</w:t>
      </w:r>
    </w:p>
    <w:p w14:paraId="63D00A3F" w14:textId="71F2EA73" w:rsidR="00003D08" w:rsidRPr="006F1117" w:rsidRDefault="00003D08" w:rsidP="005609B6">
      <w:pPr>
        <w:numPr>
          <w:ilvl w:val="2"/>
          <w:numId w:val="3"/>
        </w:numPr>
        <w:autoSpaceDE w:val="0"/>
        <w:autoSpaceDN w:val="0"/>
        <w:adjustRightInd w:val="0"/>
        <w:spacing w:after="0" w:line="240" w:lineRule="auto"/>
        <w:jc w:val="both"/>
        <w:rPr>
          <w:rFonts w:ascii="Arial" w:hAnsi="Arial" w:cs="Arial"/>
          <w:color w:val="000000" w:themeColor="text1"/>
          <w:sz w:val="22"/>
        </w:rPr>
      </w:pPr>
      <w:r w:rsidRPr="006F1117">
        <w:rPr>
          <w:rFonts w:ascii="Arial" w:hAnsi="Arial" w:cs="Arial"/>
          <w:color w:val="000000" w:themeColor="text1"/>
          <w:sz w:val="22"/>
        </w:rPr>
        <w:t xml:space="preserve">Z uwagi na to, że oferta wykonawcy jest zaszyfrowana nie można jej edytować. </w:t>
      </w:r>
      <w:r w:rsidRPr="006F1117">
        <w:rPr>
          <w:rFonts w:ascii="Arial" w:hAnsi="Arial" w:cs="Arial"/>
          <w:color w:val="000000" w:themeColor="text1"/>
          <w:sz w:val="22"/>
        </w:rPr>
        <w:br/>
        <w:t xml:space="preserve">Przez zmianę oferty rozumie się wycofanie uprzednio złożonej oferty i złożenie nowej, jednak należy to zrobić przed upływem terminu </w:t>
      </w:r>
      <w:r w:rsidR="00DF1930" w:rsidRPr="006F1117">
        <w:rPr>
          <w:rFonts w:ascii="Arial" w:hAnsi="Arial" w:cs="Arial"/>
          <w:color w:val="000000" w:themeColor="text1"/>
          <w:sz w:val="22"/>
        </w:rPr>
        <w:t xml:space="preserve">zakończenia </w:t>
      </w:r>
      <w:r w:rsidRPr="006F1117">
        <w:rPr>
          <w:rFonts w:ascii="Arial" w:hAnsi="Arial" w:cs="Arial"/>
          <w:color w:val="000000" w:themeColor="text1"/>
          <w:sz w:val="22"/>
        </w:rPr>
        <w:t xml:space="preserve">składania ofert </w:t>
      </w:r>
      <w:r w:rsidR="00D92746" w:rsidRPr="006F1117">
        <w:rPr>
          <w:rFonts w:ascii="Arial" w:hAnsi="Arial" w:cs="Arial"/>
          <w:color w:val="000000" w:themeColor="text1"/>
          <w:sz w:val="22"/>
        </w:rPr>
        <w:br/>
      </w:r>
      <w:r w:rsidRPr="006F1117">
        <w:rPr>
          <w:rFonts w:ascii="Arial" w:hAnsi="Arial" w:cs="Arial"/>
          <w:color w:val="000000" w:themeColor="text1"/>
          <w:sz w:val="22"/>
        </w:rPr>
        <w:t>w postępowaniu.</w:t>
      </w:r>
    </w:p>
    <w:p w14:paraId="30D42B59" w14:textId="7E84E5B8" w:rsidR="00DF1930" w:rsidRPr="006F1117" w:rsidRDefault="00DF1930" w:rsidP="00DF1930">
      <w:pPr>
        <w:numPr>
          <w:ilvl w:val="2"/>
          <w:numId w:val="3"/>
        </w:numPr>
        <w:autoSpaceDE w:val="0"/>
        <w:autoSpaceDN w:val="0"/>
        <w:adjustRightInd w:val="0"/>
        <w:spacing w:after="0" w:line="240" w:lineRule="auto"/>
        <w:jc w:val="both"/>
        <w:rPr>
          <w:rStyle w:val="Hipercze"/>
          <w:rFonts w:ascii="Arial" w:hAnsi="Arial" w:cs="Arial"/>
          <w:color w:val="000000" w:themeColor="text1"/>
          <w:sz w:val="22"/>
          <w:u w:val="none"/>
        </w:rPr>
      </w:pPr>
      <w:r w:rsidRPr="006F1117">
        <w:rPr>
          <w:rFonts w:ascii="Arial" w:hAnsi="Arial" w:cs="Arial"/>
          <w:color w:val="000000" w:themeColor="text1"/>
          <w:sz w:val="22"/>
        </w:rPr>
        <w:t xml:space="preserve">Sposób dokonywania zmiany lub wycofania oferty określono w </w:t>
      </w:r>
      <w:r w:rsidRPr="006F1117">
        <w:rPr>
          <w:rFonts w:ascii="Arial" w:hAnsi="Arial" w:cs="Arial"/>
          <w:b/>
          <w:color w:val="000000" w:themeColor="text1"/>
          <w:sz w:val="22"/>
        </w:rPr>
        <w:t>„Instrukcja: Wycofanie/ ponowne złożenie oferty”</w:t>
      </w:r>
      <w:r w:rsidRPr="006F1117">
        <w:rPr>
          <w:rStyle w:val="Odwoanieprzypisudolnego"/>
          <w:rFonts w:ascii="Arial" w:hAnsi="Arial" w:cs="Arial"/>
          <w:color w:val="000000" w:themeColor="text1"/>
          <w:sz w:val="22"/>
        </w:rPr>
        <w:footnoteReference w:id="3"/>
      </w:r>
      <w:r w:rsidRPr="006F1117">
        <w:rPr>
          <w:rFonts w:ascii="Arial" w:hAnsi="Arial" w:cs="Arial"/>
          <w:color w:val="000000" w:themeColor="text1"/>
          <w:sz w:val="22"/>
        </w:rPr>
        <w:t xml:space="preserve"> dostępnej na stronie </w:t>
      </w:r>
      <w:hyperlink r:id="rId23" w:history="1">
        <w:r w:rsidR="00E36627" w:rsidRPr="00646493">
          <w:rPr>
            <w:rStyle w:val="Hipercze"/>
            <w:rFonts w:ascii="Arial" w:hAnsi="Arial" w:cs="Arial"/>
            <w:sz w:val="22"/>
          </w:rPr>
          <w:t>https://www.platformazakupowa.pl/strona/instrukcje-wykonawca</w:t>
        </w:r>
      </w:hyperlink>
      <w:r w:rsidR="00E36627">
        <w:rPr>
          <w:rStyle w:val="Hipercze"/>
          <w:rFonts w:ascii="Arial" w:hAnsi="Arial" w:cs="Arial"/>
          <w:color w:val="000000" w:themeColor="text1"/>
          <w:sz w:val="22"/>
          <w:u w:val="none"/>
        </w:rPr>
        <w:t xml:space="preserve"> </w:t>
      </w:r>
      <w:r w:rsidR="00FB723C" w:rsidRPr="006F1117">
        <w:rPr>
          <w:rStyle w:val="Hipercze"/>
          <w:rFonts w:ascii="Arial" w:hAnsi="Arial" w:cs="Arial"/>
          <w:color w:val="000000" w:themeColor="text1"/>
          <w:sz w:val="22"/>
          <w:u w:val="none"/>
        </w:rPr>
        <w:t xml:space="preserve"> </w:t>
      </w:r>
    </w:p>
    <w:p w14:paraId="20AB5FBE" w14:textId="53C0EFDB" w:rsidR="00003D08" w:rsidRPr="006F1117" w:rsidRDefault="00003D08" w:rsidP="00003D08">
      <w:pPr>
        <w:spacing w:after="0" w:line="240" w:lineRule="auto"/>
        <w:jc w:val="both"/>
        <w:rPr>
          <w:rFonts w:ascii="Arial" w:hAnsi="Arial" w:cs="Arial"/>
          <w:color w:val="000000" w:themeColor="text1"/>
          <w:sz w:val="22"/>
        </w:rPr>
      </w:pPr>
    </w:p>
    <w:p w14:paraId="6984B02C" w14:textId="77777777" w:rsidR="00003D08" w:rsidRPr="006F1117" w:rsidRDefault="00003D08" w:rsidP="00003D08">
      <w:pPr>
        <w:keepNext/>
        <w:tabs>
          <w:tab w:val="left" w:pos="567"/>
        </w:tabs>
        <w:overflowPunct w:val="0"/>
        <w:autoSpaceDE w:val="0"/>
        <w:autoSpaceDN w:val="0"/>
        <w:adjustRightInd w:val="0"/>
        <w:spacing w:after="0" w:line="240" w:lineRule="auto"/>
        <w:jc w:val="both"/>
        <w:outlineLvl w:val="4"/>
        <w:rPr>
          <w:rFonts w:ascii="Arial" w:eastAsia="Times New Roman" w:hAnsi="Arial" w:cs="Arial"/>
          <w:b/>
          <w:bCs/>
          <w:iCs/>
          <w:color w:val="000000" w:themeColor="text1"/>
          <w:sz w:val="22"/>
          <w:u w:val="single"/>
          <w:lang w:val="x-none" w:eastAsia="pl-PL"/>
        </w:rPr>
      </w:pPr>
      <w:r w:rsidRPr="006F1117">
        <w:rPr>
          <w:rFonts w:ascii="Arial" w:eastAsia="Times New Roman" w:hAnsi="Arial" w:cs="Arial"/>
          <w:b/>
          <w:bCs/>
          <w:iCs/>
          <w:color w:val="000000" w:themeColor="text1"/>
          <w:sz w:val="22"/>
          <w:u w:val="single"/>
          <w:lang w:eastAsia="pl-PL"/>
        </w:rPr>
        <w:t xml:space="preserve">Rozdział </w:t>
      </w:r>
      <w:r w:rsidRPr="006F1117">
        <w:rPr>
          <w:rFonts w:ascii="Arial" w:eastAsia="Times New Roman" w:hAnsi="Arial" w:cs="Arial"/>
          <w:b/>
          <w:bCs/>
          <w:iCs/>
          <w:color w:val="000000" w:themeColor="text1"/>
          <w:sz w:val="22"/>
          <w:u w:val="single"/>
          <w:lang w:val="x-none" w:eastAsia="pl-PL"/>
        </w:rPr>
        <w:t>X. Miejsce oraz termin</w:t>
      </w:r>
      <w:r w:rsidRPr="006F1117">
        <w:rPr>
          <w:rFonts w:ascii="Arial" w:eastAsia="Times New Roman" w:hAnsi="Arial" w:cs="Arial"/>
          <w:bCs/>
          <w:iCs/>
          <w:color w:val="000000" w:themeColor="text1"/>
          <w:sz w:val="22"/>
          <w:u w:val="single"/>
          <w:lang w:val="x-none" w:eastAsia="pl-PL"/>
        </w:rPr>
        <w:t xml:space="preserve"> </w:t>
      </w:r>
      <w:r w:rsidRPr="006F1117">
        <w:rPr>
          <w:rFonts w:ascii="Arial" w:eastAsia="Times New Roman" w:hAnsi="Arial" w:cs="Arial"/>
          <w:b/>
          <w:bCs/>
          <w:iCs/>
          <w:color w:val="000000" w:themeColor="text1"/>
          <w:sz w:val="22"/>
          <w:u w:val="single"/>
          <w:lang w:val="x-none" w:eastAsia="pl-PL"/>
        </w:rPr>
        <w:t>składania i otwarcia ofert:</w:t>
      </w:r>
    </w:p>
    <w:p w14:paraId="22677203" w14:textId="77777777" w:rsidR="00003D08" w:rsidRPr="006F1117" w:rsidRDefault="00003D08" w:rsidP="00003D08">
      <w:pPr>
        <w:spacing w:after="120" w:line="240" w:lineRule="auto"/>
        <w:ind w:left="425" w:hanging="425"/>
        <w:jc w:val="both"/>
        <w:rPr>
          <w:rFonts w:ascii="Arial" w:eastAsia="Times New Roman" w:hAnsi="Arial" w:cs="Arial"/>
          <w:color w:val="000000" w:themeColor="text1"/>
          <w:sz w:val="22"/>
          <w:lang w:eastAsia="pl-PL"/>
        </w:rPr>
      </w:pPr>
      <w:r w:rsidRPr="006F1117">
        <w:rPr>
          <w:rFonts w:ascii="Arial" w:hAnsi="Arial" w:cs="Arial"/>
          <w:color w:val="000000" w:themeColor="text1"/>
          <w:sz w:val="22"/>
        </w:rPr>
        <w:t>1.</w:t>
      </w:r>
      <w:r w:rsidRPr="006F1117">
        <w:rPr>
          <w:rFonts w:ascii="Arial" w:eastAsia="Times New Roman" w:hAnsi="Arial" w:cs="Arial"/>
          <w:color w:val="000000" w:themeColor="text1"/>
          <w:sz w:val="22"/>
          <w:lang w:eastAsia="pl-PL"/>
        </w:rPr>
        <w:t xml:space="preserve"> Ofertę w postępowaniu należy złożyć w następujący sposób:</w:t>
      </w:r>
    </w:p>
    <w:p w14:paraId="5B8B7757" w14:textId="1E7E8C4C" w:rsidR="00D10B02" w:rsidRPr="006F1117" w:rsidRDefault="00003D08" w:rsidP="00003D08">
      <w:pPr>
        <w:numPr>
          <w:ilvl w:val="0"/>
          <w:numId w:val="13"/>
        </w:numPr>
        <w:spacing w:after="0" w:line="240" w:lineRule="auto"/>
        <w:ind w:left="426" w:hanging="284"/>
        <w:contextualSpacing/>
        <w:jc w:val="both"/>
        <w:rPr>
          <w:rFonts w:ascii="Arial" w:eastAsia="Times New Roman" w:hAnsi="Arial" w:cs="Arial"/>
          <w:color w:val="000000" w:themeColor="text1"/>
          <w:sz w:val="22"/>
          <w:lang w:eastAsia="pl-PL"/>
        </w:rPr>
      </w:pPr>
      <w:r w:rsidRPr="006F1117">
        <w:rPr>
          <w:rFonts w:ascii="Arial" w:eastAsia="Times New Roman" w:hAnsi="Arial" w:cs="Arial"/>
          <w:b/>
          <w:color w:val="000000" w:themeColor="text1"/>
          <w:sz w:val="22"/>
          <w:lang w:eastAsia="pl-PL"/>
        </w:rPr>
        <w:t xml:space="preserve">w przypadku gdy Wykonawca składa ofertę w formie pisemnej </w:t>
      </w:r>
      <w:r w:rsidRPr="006F1117">
        <w:rPr>
          <w:rFonts w:ascii="Arial" w:eastAsia="Times New Roman" w:hAnsi="Arial" w:cs="Arial"/>
          <w:color w:val="000000" w:themeColor="text1"/>
          <w:sz w:val="22"/>
          <w:lang w:eastAsia="pl-PL"/>
        </w:rPr>
        <w:t xml:space="preserve">– Wykonawca zobowiązany jest złożyć ofertę w siedzibie Zamawiającego, ul. Montelupich 3, </w:t>
      </w:r>
      <w:r w:rsidRPr="006F1117">
        <w:rPr>
          <w:rFonts w:ascii="Arial" w:eastAsia="Times New Roman" w:hAnsi="Arial" w:cs="Arial"/>
          <w:color w:val="000000" w:themeColor="text1"/>
          <w:sz w:val="22"/>
          <w:lang w:eastAsia="pl-PL"/>
        </w:rPr>
        <w:br/>
        <w:t>30-901 Kraków – kancelaria jawna.</w:t>
      </w:r>
    </w:p>
    <w:p w14:paraId="41F57CE6" w14:textId="1C905A50" w:rsidR="000D6F70" w:rsidRPr="006F1117" w:rsidRDefault="000D6F70" w:rsidP="00003D08">
      <w:pPr>
        <w:spacing w:after="0" w:line="240" w:lineRule="auto"/>
        <w:contextualSpacing/>
        <w:rPr>
          <w:rFonts w:ascii="Arial" w:eastAsia="Times New Roman" w:hAnsi="Arial" w:cs="Arial"/>
          <w:color w:val="000000" w:themeColor="text1"/>
          <w:sz w:val="22"/>
          <w:lang w:eastAsia="pl-PL"/>
        </w:rPr>
      </w:pPr>
      <w:r w:rsidRPr="006F1117">
        <w:rPr>
          <w:rFonts w:ascii="Arial" w:eastAsia="Times New Roman" w:hAnsi="Arial" w:cs="Arial"/>
          <w:color w:val="000000" w:themeColor="text1"/>
          <w:sz w:val="22"/>
          <w:lang w:eastAsia="pl-PL"/>
        </w:rPr>
        <w:t xml:space="preserve">       </w:t>
      </w:r>
      <w:r w:rsidR="00003D08" w:rsidRPr="006F1117">
        <w:rPr>
          <w:rFonts w:ascii="Arial" w:eastAsia="Times New Roman" w:hAnsi="Arial" w:cs="Arial"/>
          <w:color w:val="000000" w:themeColor="text1"/>
          <w:sz w:val="22"/>
          <w:lang w:eastAsia="pl-PL"/>
        </w:rPr>
        <w:t>Ofertę należy</w:t>
      </w:r>
      <w:r w:rsidR="002D075C" w:rsidRPr="006F1117">
        <w:rPr>
          <w:rFonts w:ascii="Arial" w:eastAsia="Times New Roman" w:hAnsi="Arial" w:cs="Arial"/>
          <w:color w:val="000000" w:themeColor="text1"/>
          <w:sz w:val="22"/>
          <w:lang w:eastAsia="pl-PL"/>
        </w:rPr>
        <w:t xml:space="preserve"> złożyć w zamkniętej kopercie, </w:t>
      </w:r>
      <w:r w:rsidR="00003D08" w:rsidRPr="006F1117">
        <w:rPr>
          <w:rFonts w:ascii="Arial" w:eastAsia="Times New Roman" w:hAnsi="Arial" w:cs="Arial"/>
          <w:color w:val="000000" w:themeColor="text1"/>
          <w:sz w:val="22"/>
          <w:lang w:eastAsia="pl-PL"/>
        </w:rPr>
        <w:t>oznakowanej w poniższy sposób:</w:t>
      </w:r>
    </w:p>
    <w:p w14:paraId="68E5799D" w14:textId="77777777" w:rsidR="004E2990" w:rsidRPr="006F1117" w:rsidRDefault="004E2990" w:rsidP="00003D08">
      <w:pPr>
        <w:spacing w:after="0" w:line="240" w:lineRule="auto"/>
        <w:contextualSpacing/>
        <w:rPr>
          <w:rFonts w:ascii="Arial" w:eastAsia="Times New Roman" w:hAnsi="Arial" w:cs="Arial"/>
          <w:color w:val="000000" w:themeColor="text1"/>
          <w:sz w:val="22"/>
          <w:lang w:eastAsia="pl-PL"/>
        </w:rPr>
      </w:pPr>
    </w:p>
    <w:p w14:paraId="52AFA888" w14:textId="77777777" w:rsidR="00003D08" w:rsidRPr="006F1117" w:rsidRDefault="00003D08" w:rsidP="00003D08">
      <w:pPr>
        <w:autoSpaceDE w:val="0"/>
        <w:autoSpaceDN w:val="0"/>
        <w:adjustRightInd w:val="0"/>
        <w:spacing w:after="0" w:line="240" w:lineRule="auto"/>
        <w:jc w:val="center"/>
        <w:rPr>
          <w:rFonts w:ascii="Arial" w:hAnsi="Arial" w:cs="Arial"/>
          <w:color w:val="000000" w:themeColor="text1"/>
          <w:sz w:val="22"/>
        </w:rPr>
      </w:pPr>
      <w:r w:rsidRPr="006F1117">
        <w:rPr>
          <w:rFonts w:ascii="Arial" w:hAnsi="Arial" w:cs="Arial"/>
          <w:b/>
          <w:bCs/>
          <w:color w:val="000000" w:themeColor="text1"/>
          <w:sz w:val="22"/>
        </w:rPr>
        <w:t>3 Regionalna Baza Logistyczna w Krakowie</w:t>
      </w:r>
    </w:p>
    <w:p w14:paraId="37E15707" w14:textId="77777777" w:rsidR="00003D08" w:rsidRPr="006F1117" w:rsidRDefault="00003D08" w:rsidP="00003D08">
      <w:pPr>
        <w:autoSpaceDE w:val="0"/>
        <w:autoSpaceDN w:val="0"/>
        <w:adjustRightInd w:val="0"/>
        <w:spacing w:after="0" w:line="240" w:lineRule="auto"/>
        <w:jc w:val="center"/>
        <w:rPr>
          <w:rFonts w:ascii="Arial" w:hAnsi="Arial" w:cs="Arial"/>
          <w:color w:val="000000" w:themeColor="text1"/>
          <w:sz w:val="22"/>
        </w:rPr>
      </w:pPr>
      <w:r w:rsidRPr="006F1117">
        <w:rPr>
          <w:rFonts w:ascii="Arial" w:hAnsi="Arial" w:cs="Arial"/>
          <w:b/>
          <w:bCs/>
          <w:color w:val="000000" w:themeColor="text1"/>
          <w:sz w:val="22"/>
        </w:rPr>
        <w:t>ul. Montelupich 3, 30-901 Kraków</w:t>
      </w:r>
    </w:p>
    <w:p w14:paraId="23F60F7A" w14:textId="02DB1623" w:rsidR="00003D08" w:rsidRPr="006F1117" w:rsidRDefault="00003D08" w:rsidP="0051195B">
      <w:pPr>
        <w:autoSpaceDE w:val="0"/>
        <w:autoSpaceDN w:val="0"/>
        <w:adjustRightInd w:val="0"/>
        <w:spacing w:after="0" w:line="240" w:lineRule="auto"/>
        <w:jc w:val="center"/>
        <w:rPr>
          <w:rFonts w:ascii="Arial" w:hAnsi="Arial" w:cs="Arial"/>
          <w:b/>
          <w:bCs/>
          <w:color w:val="000000" w:themeColor="text1"/>
          <w:sz w:val="22"/>
        </w:rPr>
      </w:pPr>
      <w:r w:rsidRPr="006F1117">
        <w:rPr>
          <w:rFonts w:ascii="Arial" w:hAnsi="Arial" w:cs="Arial"/>
          <w:b/>
          <w:bCs/>
          <w:color w:val="000000" w:themeColor="text1"/>
          <w:sz w:val="22"/>
        </w:rPr>
        <w:t>Oferta w postępowaniu o udzielenie zamówienia publicznego pn.:</w:t>
      </w:r>
      <w:r w:rsidRPr="006F1117">
        <w:rPr>
          <w:rFonts w:ascii="Arial" w:hAnsi="Arial" w:cs="Arial"/>
          <w:color w:val="000000" w:themeColor="text1"/>
          <w:sz w:val="22"/>
        </w:rPr>
        <w:t xml:space="preserve"> </w:t>
      </w:r>
      <w:r w:rsidRPr="006F1117">
        <w:rPr>
          <w:rFonts w:ascii="Arial" w:hAnsi="Arial" w:cs="Arial"/>
          <w:color w:val="000000" w:themeColor="text1"/>
          <w:sz w:val="22"/>
        </w:rPr>
        <w:br/>
      </w:r>
      <w:r w:rsidRPr="006F1117">
        <w:rPr>
          <w:rFonts w:ascii="Arial" w:hAnsi="Arial" w:cs="Arial"/>
          <w:b/>
          <w:bCs/>
          <w:color w:val="000000" w:themeColor="text1"/>
          <w:sz w:val="22"/>
        </w:rPr>
        <w:t>„</w:t>
      </w:r>
      <w:r w:rsidR="005B4C3C" w:rsidRPr="006F1117">
        <w:rPr>
          <w:rFonts w:ascii="Arial" w:hAnsi="Arial" w:cs="Arial"/>
          <w:b/>
          <w:bCs/>
          <w:color w:val="000000" w:themeColor="text1"/>
          <w:sz w:val="22"/>
        </w:rPr>
        <w:t>Dostawa</w:t>
      </w:r>
      <w:r w:rsidR="009A5AF2" w:rsidRPr="006F1117">
        <w:rPr>
          <w:rFonts w:ascii="Arial" w:hAnsi="Arial" w:cs="Arial"/>
          <w:b/>
          <w:bCs/>
          <w:color w:val="000000" w:themeColor="text1"/>
          <w:sz w:val="22"/>
        </w:rPr>
        <w:t xml:space="preserve"> </w:t>
      </w:r>
      <w:r w:rsidR="005B4C3C" w:rsidRPr="006F1117">
        <w:rPr>
          <w:rFonts w:ascii="Arial" w:hAnsi="Arial" w:cs="Arial"/>
          <w:b/>
          <w:bCs/>
          <w:color w:val="000000" w:themeColor="text1"/>
          <w:sz w:val="22"/>
        </w:rPr>
        <w:t xml:space="preserve">przedmiotów umundurowania i wyekwipowania – </w:t>
      </w:r>
      <w:r w:rsidR="0051195B" w:rsidRPr="006F1117">
        <w:rPr>
          <w:rFonts w:ascii="Arial" w:hAnsi="Arial" w:cs="Arial"/>
          <w:b/>
          <w:bCs/>
          <w:color w:val="000000" w:themeColor="text1"/>
          <w:sz w:val="22"/>
        </w:rPr>
        <w:t>trzewiki pilota letnie wzór 2010 i trzewiki pilota zimowe wzór 2010</w:t>
      </w:r>
      <w:r w:rsidRPr="006F1117">
        <w:rPr>
          <w:rFonts w:ascii="Arial" w:hAnsi="Arial" w:cs="Arial"/>
          <w:b/>
          <w:bCs/>
          <w:color w:val="000000" w:themeColor="text1"/>
          <w:sz w:val="22"/>
        </w:rPr>
        <w:t>”</w:t>
      </w:r>
    </w:p>
    <w:p w14:paraId="5A59D1C1" w14:textId="51252B8E" w:rsidR="005B4C3C" w:rsidRPr="006F1117" w:rsidRDefault="00D10B02" w:rsidP="00BD1E38">
      <w:pPr>
        <w:autoSpaceDE w:val="0"/>
        <w:autoSpaceDN w:val="0"/>
        <w:adjustRightInd w:val="0"/>
        <w:spacing w:after="0" w:line="240" w:lineRule="auto"/>
        <w:jc w:val="center"/>
        <w:rPr>
          <w:rFonts w:ascii="Arial" w:hAnsi="Arial" w:cs="Arial"/>
          <w:color w:val="000000" w:themeColor="text1"/>
          <w:sz w:val="22"/>
        </w:rPr>
      </w:pPr>
      <w:r w:rsidRPr="006F1117">
        <w:rPr>
          <w:rFonts w:ascii="Arial" w:hAnsi="Arial" w:cs="Arial"/>
          <w:b/>
          <w:bCs/>
          <w:color w:val="000000" w:themeColor="text1"/>
          <w:sz w:val="22"/>
        </w:rPr>
        <w:t xml:space="preserve">Sprawa nr: </w:t>
      </w:r>
      <w:r w:rsidR="0051195B" w:rsidRPr="006F1117">
        <w:rPr>
          <w:rFonts w:ascii="Arial" w:hAnsi="Arial" w:cs="Arial"/>
          <w:b/>
          <w:bCs/>
          <w:color w:val="000000" w:themeColor="text1"/>
          <w:sz w:val="22"/>
        </w:rPr>
        <w:t>8</w:t>
      </w:r>
      <w:r w:rsidR="009A5AF2" w:rsidRPr="006F1117">
        <w:rPr>
          <w:rFonts w:ascii="Arial" w:hAnsi="Arial" w:cs="Arial"/>
          <w:b/>
          <w:bCs/>
          <w:color w:val="000000" w:themeColor="text1"/>
          <w:sz w:val="22"/>
        </w:rPr>
        <w:t>/2025</w:t>
      </w:r>
      <w:r w:rsidR="00E75A4B" w:rsidRPr="006F1117">
        <w:rPr>
          <w:rFonts w:ascii="Arial" w:hAnsi="Arial" w:cs="Arial"/>
          <w:b/>
          <w:bCs/>
          <w:color w:val="000000" w:themeColor="text1"/>
          <w:sz w:val="22"/>
        </w:rPr>
        <w:t>/D</w:t>
      </w:r>
      <w:r w:rsidR="00BD1E38" w:rsidRPr="006F1117">
        <w:rPr>
          <w:rFonts w:ascii="Arial" w:hAnsi="Arial" w:cs="Arial"/>
          <w:b/>
          <w:color w:val="000000" w:themeColor="text1"/>
          <w:sz w:val="22"/>
        </w:rPr>
        <w:t>-OiB</w:t>
      </w:r>
    </w:p>
    <w:p w14:paraId="2688A78C" w14:textId="74AAF2D1" w:rsidR="00003D08" w:rsidRPr="006F1117" w:rsidRDefault="0051195B" w:rsidP="00003D08">
      <w:pPr>
        <w:spacing w:after="0" w:line="240" w:lineRule="auto"/>
        <w:jc w:val="center"/>
        <w:rPr>
          <w:rFonts w:ascii="Arial" w:eastAsia="Times New Roman" w:hAnsi="Arial" w:cs="Arial"/>
          <w:color w:val="000000" w:themeColor="text1"/>
          <w:sz w:val="22"/>
          <w:lang w:eastAsia="pl-PL"/>
        </w:rPr>
      </w:pPr>
      <w:r w:rsidRPr="006F1117">
        <w:rPr>
          <w:rFonts w:ascii="Arial" w:eastAsia="Times New Roman" w:hAnsi="Arial" w:cs="Arial"/>
          <w:color w:val="000000" w:themeColor="text1"/>
          <w:sz w:val="22"/>
          <w:lang w:eastAsia="pl-PL"/>
        </w:rPr>
        <w:t>Termin składania ofert: 19.02</w:t>
      </w:r>
      <w:r w:rsidR="00517C74" w:rsidRPr="006F1117">
        <w:rPr>
          <w:rFonts w:ascii="Arial" w:eastAsia="Times New Roman" w:hAnsi="Arial" w:cs="Arial"/>
          <w:color w:val="000000" w:themeColor="text1"/>
          <w:sz w:val="22"/>
          <w:lang w:eastAsia="pl-PL"/>
        </w:rPr>
        <w:t>.2025</w:t>
      </w:r>
      <w:r w:rsidR="00003D08" w:rsidRPr="006F1117">
        <w:rPr>
          <w:rFonts w:ascii="Arial" w:eastAsia="Times New Roman" w:hAnsi="Arial" w:cs="Arial"/>
          <w:color w:val="000000" w:themeColor="text1"/>
          <w:sz w:val="22"/>
          <w:lang w:eastAsia="pl-PL"/>
        </w:rPr>
        <w:t xml:space="preserve"> r. godz.08:00:00</w:t>
      </w:r>
    </w:p>
    <w:p w14:paraId="639079A1" w14:textId="3EB61051" w:rsidR="00003D08" w:rsidRPr="006F1117" w:rsidRDefault="005665B5" w:rsidP="00003D08">
      <w:pPr>
        <w:spacing w:after="0" w:line="240" w:lineRule="auto"/>
        <w:jc w:val="center"/>
        <w:rPr>
          <w:rFonts w:ascii="Arial" w:eastAsia="Times New Roman" w:hAnsi="Arial" w:cs="Arial"/>
          <w:color w:val="000000" w:themeColor="text1"/>
          <w:sz w:val="22"/>
          <w:lang w:eastAsia="pl-PL"/>
        </w:rPr>
      </w:pPr>
      <w:r w:rsidRPr="006F1117">
        <w:rPr>
          <w:rFonts w:ascii="Arial" w:eastAsia="Times New Roman" w:hAnsi="Arial" w:cs="Arial"/>
          <w:color w:val="000000" w:themeColor="text1"/>
          <w:sz w:val="22"/>
          <w:lang w:eastAsia="pl-PL"/>
        </w:rPr>
        <w:t xml:space="preserve">Nie otwierać przed: </w:t>
      </w:r>
      <w:r w:rsidR="0051195B" w:rsidRPr="006F1117">
        <w:rPr>
          <w:rFonts w:ascii="Arial" w:eastAsia="Times New Roman" w:hAnsi="Arial" w:cs="Arial"/>
          <w:color w:val="000000" w:themeColor="text1"/>
          <w:sz w:val="22"/>
          <w:lang w:eastAsia="pl-PL"/>
        </w:rPr>
        <w:t>19</w:t>
      </w:r>
      <w:r w:rsidR="00B0099E" w:rsidRPr="006F1117">
        <w:rPr>
          <w:rFonts w:ascii="Arial" w:eastAsia="Times New Roman" w:hAnsi="Arial" w:cs="Arial"/>
          <w:color w:val="000000" w:themeColor="text1"/>
          <w:sz w:val="22"/>
          <w:lang w:eastAsia="pl-PL"/>
        </w:rPr>
        <w:t>.</w:t>
      </w:r>
      <w:r w:rsidR="0051195B" w:rsidRPr="006F1117">
        <w:rPr>
          <w:rFonts w:ascii="Arial" w:eastAsia="Times New Roman" w:hAnsi="Arial" w:cs="Arial"/>
          <w:color w:val="000000" w:themeColor="text1"/>
          <w:sz w:val="22"/>
          <w:lang w:eastAsia="pl-PL"/>
        </w:rPr>
        <w:t>02</w:t>
      </w:r>
      <w:r w:rsidR="009A5AF2" w:rsidRPr="006F1117">
        <w:rPr>
          <w:rFonts w:ascii="Arial" w:eastAsia="Times New Roman" w:hAnsi="Arial" w:cs="Arial"/>
          <w:color w:val="000000" w:themeColor="text1"/>
          <w:sz w:val="22"/>
          <w:lang w:eastAsia="pl-PL"/>
        </w:rPr>
        <w:t>.</w:t>
      </w:r>
      <w:r w:rsidR="00517C74" w:rsidRPr="006F1117">
        <w:rPr>
          <w:rFonts w:ascii="Arial" w:eastAsia="Times New Roman" w:hAnsi="Arial" w:cs="Arial"/>
          <w:color w:val="000000" w:themeColor="text1"/>
          <w:sz w:val="22"/>
          <w:lang w:eastAsia="pl-PL"/>
        </w:rPr>
        <w:t>2025</w:t>
      </w:r>
      <w:r w:rsidR="009A5AF2" w:rsidRPr="006F1117">
        <w:rPr>
          <w:rFonts w:ascii="Arial" w:eastAsia="Times New Roman" w:hAnsi="Arial" w:cs="Arial"/>
          <w:color w:val="000000" w:themeColor="text1"/>
          <w:sz w:val="22"/>
          <w:lang w:eastAsia="pl-PL"/>
        </w:rPr>
        <w:t xml:space="preserve"> r. godz. 08:15</w:t>
      </w:r>
      <w:r w:rsidR="00003D08" w:rsidRPr="006F1117">
        <w:rPr>
          <w:rFonts w:ascii="Arial" w:eastAsia="Times New Roman" w:hAnsi="Arial" w:cs="Arial"/>
          <w:color w:val="000000" w:themeColor="text1"/>
          <w:sz w:val="22"/>
          <w:lang w:eastAsia="pl-PL"/>
        </w:rPr>
        <w:t>:00</w:t>
      </w:r>
    </w:p>
    <w:p w14:paraId="62BE904E" w14:textId="77777777" w:rsidR="004E2990" w:rsidRPr="006F1117" w:rsidRDefault="00003D08" w:rsidP="004E2990">
      <w:pPr>
        <w:tabs>
          <w:tab w:val="left" w:pos="360"/>
        </w:tabs>
        <w:spacing w:after="0" w:line="240" w:lineRule="auto"/>
        <w:jc w:val="center"/>
        <w:rPr>
          <w:rFonts w:ascii="Arial" w:eastAsia="Times New Roman" w:hAnsi="Arial" w:cs="Arial"/>
          <w:color w:val="000000" w:themeColor="text1"/>
          <w:sz w:val="22"/>
          <w:lang w:eastAsia="pl-PL"/>
        </w:rPr>
      </w:pPr>
      <w:r w:rsidRPr="006F1117">
        <w:rPr>
          <w:rFonts w:ascii="Arial" w:eastAsia="Times New Roman" w:hAnsi="Arial" w:cs="Arial"/>
          <w:color w:val="000000" w:themeColor="text1"/>
          <w:sz w:val="22"/>
          <w:lang w:eastAsia="pl-PL"/>
        </w:rPr>
        <w:t xml:space="preserve">oraz </w:t>
      </w:r>
    </w:p>
    <w:p w14:paraId="11D57647" w14:textId="498DDF5B" w:rsidR="00003D08" w:rsidRPr="006F1117" w:rsidRDefault="00003D08" w:rsidP="004E2990">
      <w:pPr>
        <w:tabs>
          <w:tab w:val="left" w:pos="360"/>
        </w:tabs>
        <w:spacing w:after="0" w:line="240" w:lineRule="auto"/>
        <w:jc w:val="center"/>
        <w:rPr>
          <w:rFonts w:ascii="Arial" w:eastAsia="Times New Roman" w:hAnsi="Arial" w:cs="Arial"/>
          <w:color w:val="000000" w:themeColor="text1"/>
          <w:sz w:val="22"/>
          <w:lang w:eastAsia="pl-PL"/>
        </w:rPr>
      </w:pPr>
      <w:r w:rsidRPr="006F1117">
        <w:rPr>
          <w:rFonts w:ascii="Arial" w:eastAsia="Times New Roman" w:hAnsi="Arial" w:cs="Arial"/>
          <w:color w:val="000000" w:themeColor="text1"/>
          <w:sz w:val="22"/>
          <w:lang w:eastAsia="pl-PL"/>
        </w:rPr>
        <w:t>nazwa, a</w:t>
      </w:r>
      <w:r w:rsidR="003522AD" w:rsidRPr="006F1117">
        <w:rPr>
          <w:rFonts w:ascii="Arial" w:eastAsia="Times New Roman" w:hAnsi="Arial" w:cs="Arial"/>
          <w:color w:val="000000" w:themeColor="text1"/>
          <w:sz w:val="22"/>
          <w:lang w:eastAsia="pl-PL"/>
        </w:rPr>
        <w:t>dres wykonawcy i numer telefonu</w:t>
      </w:r>
    </w:p>
    <w:p w14:paraId="452731AC" w14:textId="77777777" w:rsidR="00003D08" w:rsidRPr="006F1117" w:rsidRDefault="00003D08" w:rsidP="00531036">
      <w:pPr>
        <w:pStyle w:val="Tekstpodstawowywcity3"/>
        <w:spacing w:after="0" w:line="240" w:lineRule="auto"/>
        <w:ind w:left="426" w:hanging="142"/>
        <w:jc w:val="both"/>
        <w:rPr>
          <w:rFonts w:ascii="Arial" w:hAnsi="Arial" w:cs="Arial"/>
          <w:b/>
          <w:color w:val="000000" w:themeColor="text1"/>
          <w:sz w:val="22"/>
          <w:szCs w:val="22"/>
          <w:u w:val="single"/>
        </w:rPr>
      </w:pPr>
      <w:r w:rsidRPr="006F1117">
        <w:rPr>
          <w:rFonts w:ascii="Arial" w:hAnsi="Arial" w:cs="Arial"/>
          <w:b/>
          <w:color w:val="000000" w:themeColor="text1"/>
          <w:sz w:val="22"/>
          <w:szCs w:val="22"/>
          <w:u w:val="single"/>
        </w:rPr>
        <w:t>UWAGA!</w:t>
      </w:r>
    </w:p>
    <w:p w14:paraId="0BA96FF3" w14:textId="6845ECA0" w:rsidR="00003D08" w:rsidRPr="006F1117" w:rsidRDefault="00003D08" w:rsidP="00531036">
      <w:pPr>
        <w:pStyle w:val="Tekstpodstawowywcity3"/>
        <w:spacing w:line="240" w:lineRule="auto"/>
        <w:ind w:left="284"/>
        <w:jc w:val="both"/>
        <w:rPr>
          <w:rFonts w:ascii="Arial" w:hAnsi="Arial" w:cs="Arial"/>
          <w:i/>
          <w:iCs/>
          <w:color w:val="000000" w:themeColor="text1"/>
          <w:sz w:val="22"/>
          <w:szCs w:val="22"/>
          <w:u w:val="single"/>
        </w:rPr>
      </w:pPr>
      <w:r w:rsidRPr="006F1117">
        <w:rPr>
          <w:rFonts w:ascii="Arial" w:hAnsi="Arial" w:cs="Arial"/>
          <w:color w:val="000000" w:themeColor="text1"/>
          <w:sz w:val="22"/>
          <w:szCs w:val="22"/>
        </w:rPr>
        <w:t xml:space="preserve">W przypadku złożenia oferty w formie pisemnej Wykonawca </w:t>
      </w:r>
      <w:r w:rsidRPr="006F1117">
        <w:rPr>
          <w:rFonts w:ascii="Arial" w:hAnsi="Arial" w:cs="Arial"/>
          <w:color w:val="000000" w:themeColor="text1"/>
          <w:sz w:val="22"/>
          <w:szCs w:val="22"/>
          <w:u w:val="single"/>
        </w:rPr>
        <w:t xml:space="preserve">przekazuje Zamawiającemu pozostałe dokumenty, oświadczenia oraz przedmiotowe </w:t>
      </w:r>
      <w:r w:rsidR="00D92746" w:rsidRPr="006F1117">
        <w:rPr>
          <w:rFonts w:ascii="Arial" w:hAnsi="Arial" w:cs="Arial"/>
          <w:color w:val="000000" w:themeColor="text1"/>
          <w:sz w:val="22"/>
          <w:szCs w:val="22"/>
          <w:u w:val="single"/>
        </w:rPr>
        <w:br/>
      </w:r>
      <w:r w:rsidRPr="006F1117">
        <w:rPr>
          <w:rFonts w:ascii="Arial" w:hAnsi="Arial" w:cs="Arial"/>
          <w:color w:val="000000" w:themeColor="text1"/>
          <w:sz w:val="22"/>
          <w:szCs w:val="22"/>
          <w:u w:val="single"/>
        </w:rPr>
        <w:t>i podmiotowe środki dowodowe</w:t>
      </w:r>
      <w:r w:rsidRPr="006F1117">
        <w:rPr>
          <w:rFonts w:ascii="Arial" w:hAnsi="Arial" w:cs="Arial"/>
          <w:color w:val="000000" w:themeColor="text1"/>
          <w:sz w:val="22"/>
          <w:szCs w:val="22"/>
        </w:rPr>
        <w:t xml:space="preserve"> w formie elektronicznej za pośrednictwem platformy zakupowej w </w:t>
      </w:r>
      <w:r w:rsidR="00531036" w:rsidRPr="006F1117">
        <w:rPr>
          <w:rFonts w:ascii="Arial" w:hAnsi="Arial" w:cs="Arial"/>
          <w:color w:val="000000" w:themeColor="text1"/>
          <w:sz w:val="22"/>
          <w:szCs w:val="22"/>
          <w:u w:val="single"/>
        </w:rPr>
        <w:t>terminie</w:t>
      </w:r>
      <w:r w:rsidRPr="006F1117">
        <w:rPr>
          <w:rFonts w:ascii="Arial" w:hAnsi="Arial" w:cs="Arial"/>
          <w:color w:val="000000" w:themeColor="text1"/>
          <w:sz w:val="22"/>
          <w:szCs w:val="22"/>
          <w:u w:val="single"/>
        </w:rPr>
        <w:t xml:space="preserve"> wskazanym dla złożenia oferty w postępowaniu. </w:t>
      </w:r>
    </w:p>
    <w:p w14:paraId="7E38764B" w14:textId="0DAA4424" w:rsidR="00003D08" w:rsidRPr="006F1117" w:rsidRDefault="00003D08" w:rsidP="0051195B">
      <w:pPr>
        <w:numPr>
          <w:ilvl w:val="0"/>
          <w:numId w:val="13"/>
        </w:numPr>
        <w:spacing w:after="0" w:line="240" w:lineRule="auto"/>
        <w:ind w:left="426" w:hanging="284"/>
        <w:contextualSpacing/>
        <w:jc w:val="both"/>
        <w:rPr>
          <w:rFonts w:ascii="Arial" w:eastAsia="Times New Roman" w:hAnsi="Arial" w:cs="Arial"/>
          <w:color w:val="000000" w:themeColor="text1"/>
          <w:sz w:val="22"/>
          <w:lang w:eastAsia="pl-PL"/>
        </w:rPr>
      </w:pPr>
      <w:r w:rsidRPr="006F1117">
        <w:rPr>
          <w:rFonts w:ascii="Arial" w:eastAsia="Times New Roman" w:hAnsi="Arial" w:cs="Arial"/>
          <w:b/>
          <w:color w:val="000000" w:themeColor="text1"/>
          <w:sz w:val="22"/>
          <w:lang w:eastAsia="pl-PL"/>
        </w:rPr>
        <w:t>w przypadku gdy Wykonawca składa ofertę w formie elektronicznej</w:t>
      </w:r>
      <w:r w:rsidRPr="006F1117">
        <w:rPr>
          <w:rFonts w:ascii="Arial" w:eastAsia="Times New Roman" w:hAnsi="Arial" w:cs="Arial"/>
          <w:color w:val="000000" w:themeColor="text1"/>
          <w:sz w:val="22"/>
          <w:lang w:eastAsia="pl-PL"/>
        </w:rPr>
        <w:t xml:space="preserve"> – ofertę w postępowaniu wraz z załącznikami należy przekazać </w:t>
      </w:r>
      <w:r w:rsidR="0051195B" w:rsidRPr="006F1117">
        <w:rPr>
          <w:rFonts w:ascii="Arial" w:eastAsia="Times New Roman" w:hAnsi="Arial" w:cs="Arial"/>
          <w:color w:val="000000" w:themeColor="text1"/>
          <w:sz w:val="22"/>
          <w:lang w:eastAsia="pl-PL"/>
        </w:rPr>
        <w:t xml:space="preserve">za pośrednictwem platformy zakupowej </w:t>
      </w:r>
      <w:r w:rsidR="0051195B" w:rsidRPr="006F1117">
        <w:rPr>
          <w:rFonts w:ascii="Arial" w:eastAsia="Times New Roman" w:hAnsi="Arial" w:cs="Arial"/>
          <w:b/>
          <w:color w:val="000000" w:themeColor="text1"/>
          <w:sz w:val="22"/>
          <w:lang w:eastAsia="pl-PL"/>
        </w:rPr>
        <w:t xml:space="preserve">(plafromazakupowa.pl) </w:t>
      </w:r>
      <w:r w:rsidR="0051195B" w:rsidRPr="006F1117">
        <w:rPr>
          <w:rFonts w:ascii="Arial" w:eastAsia="Times New Roman" w:hAnsi="Arial" w:cs="Arial"/>
          <w:color w:val="000000" w:themeColor="text1"/>
          <w:sz w:val="22"/>
          <w:lang w:eastAsia="pl-PL"/>
        </w:rPr>
        <w:t xml:space="preserve">przy użyciu </w:t>
      </w:r>
      <w:r w:rsidR="0051195B" w:rsidRPr="006F1117">
        <w:rPr>
          <w:rFonts w:ascii="Arial" w:eastAsia="Times New Roman" w:hAnsi="Arial" w:cs="Arial"/>
          <w:b/>
          <w:color w:val="000000" w:themeColor="text1"/>
          <w:sz w:val="22"/>
          <w:lang w:eastAsia="pl-PL"/>
        </w:rPr>
        <w:t>Formularza</w:t>
      </w:r>
      <w:r w:rsidR="0051195B" w:rsidRPr="006F1117">
        <w:rPr>
          <w:rFonts w:ascii="Arial" w:eastAsia="Times New Roman" w:hAnsi="Arial" w:cs="Arial"/>
          <w:color w:val="000000" w:themeColor="text1"/>
          <w:sz w:val="22"/>
          <w:lang w:eastAsia="pl-PL"/>
        </w:rPr>
        <w:t xml:space="preserve"> dostępnego na stronie danego postępowania </w:t>
      </w:r>
      <w:r w:rsidRPr="006F1117">
        <w:rPr>
          <w:rFonts w:ascii="Arial" w:eastAsia="Times New Roman" w:hAnsi="Arial" w:cs="Arial"/>
          <w:color w:val="000000" w:themeColor="text1"/>
          <w:sz w:val="22"/>
          <w:lang w:eastAsia="pl-PL"/>
        </w:rPr>
        <w:t>w sposób określony w rozdz. IX.</w:t>
      </w:r>
      <w:r w:rsidR="009A5AF2" w:rsidRPr="006F1117">
        <w:rPr>
          <w:rFonts w:ascii="Arial" w:eastAsia="Times New Roman" w:hAnsi="Arial" w:cs="Arial"/>
          <w:color w:val="000000" w:themeColor="text1"/>
          <w:sz w:val="22"/>
          <w:lang w:eastAsia="pl-PL"/>
        </w:rPr>
        <w:t xml:space="preserve"> </w:t>
      </w:r>
    </w:p>
    <w:p w14:paraId="565087F7" w14:textId="0C1F7753" w:rsidR="0051195B" w:rsidRPr="006F1117" w:rsidRDefault="0051195B" w:rsidP="0051195B">
      <w:pPr>
        <w:widowControl w:val="0"/>
        <w:tabs>
          <w:tab w:val="left" w:pos="1276"/>
        </w:tabs>
        <w:suppressAutoHyphens/>
        <w:spacing w:after="0" w:line="240" w:lineRule="auto"/>
        <w:ind w:left="426" w:hanging="426"/>
        <w:jc w:val="both"/>
        <w:rPr>
          <w:rFonts w:ascii="Arial" w:hAnsi="Arial" w:cs="Arial"/>
          <w:color w:val="000000" w:themeColor="text1"/>
          <w:sz w:val="22"/>
        </w:rPr>
      </w:pPr>
      <w:r w:rsidRPr="006F1117">
        <w:rPr>
          <w:rFonts w:ascii="Arial" w:hAnsi="Arial" w:cs="Arial"/>
          <w:color w:val="000000" w:themeColor="text1"/>
          <w:sz w:val="22"/>
        </w:rPr>
        <w:t xml:space="preserve">       </w:t>
      </w:r>
      <w:r w:rsidR="00D0542B" w:rsidRPr="006F1117">
        <w:rPr>
          <w:rFonts w:ascii="Arial" w:hAnsi="Arial" w:cs="Arial"/>
          <w:color w:val="000000" w:themeColor="text1"/>
          <w:sz w:val="22"/>
        </w:rPr>
        <w:t>W</w:t>
      </w:r>
      <w:r w:rsidRPr="006F1117">
        <w:rPr>
          <w:rFonts w:ascii="Arial" w:hAnsi="Arial" w:cs="Arial"/>
          <w:color w:val="000000" w:themeColor="text1"/>
          <w:sz w:val="22"/>
        </w:rPr>
        <w:t xml:space="preserve">ykonawca może dołączyć maksymalnie 10 załączników (jest to suma plików dodanych w obu punktach: „Oferta/Wniosek wykonawcy” oraz „Tajemnica przedsiębiorstwa”), o maksymalnym rozmiarze 150MB każdy. </w:t>
      </w:r>
    </w:p>
    <w:p w14:paraId="46D7C8FF" w14:textId="390BE429" w:rsidR="00D0542B" w:rsidRPr="006F1117" w:rsidRDefault="00D0542B" w:rsidP="00D0542B">
      <w:pPr>
        <w:spacing w:after="0" w:line="240" w:lineRule="auto"/>
        <w:ind w:left="426"/>
        <w:contextualSpacing/>
        <w:jc w:val="both"/>
        <w:rPr>
          <w:rFonts w:ascii="Arial" w:eastAsia="Times New Roman" w:hAnsi="Arial" w:cs="Arial"/>
          <w:color w:val="000000" w:themeColor="text1"/>
          <w:sz w:val="22"/>
          <w:lang w:eastAsia="pl-PL"/>
        </w:rPr>
      </w:pPr>
      <w:r w:rsidRPr="006F1117">
        <w:rPr>
          <w:rFonts w:ascii="Arial" w:eastAsia="Times New Roman" w:hAnsi="Arial" w:cs="Arial"/>
          <w:color w:val="000000" w:themeColor="text1"/>
          <w:sz w:val="22"/>
          <w:lang w:eastAsia="pl-PL"/>
        </w:rPr>
        <w:t xml:space="preserve">W celu dołączenia więcej niż jednego pliku, wykonawca powinien przeciągnąć wszystkie pliki jednocześnie do okienka Załączniki. </w:t>
      </w:r>
      <w:r w:rsidRPr="006F1117">
        <w:rPr>
          <w:rFonts w:ascii="Arial" w:eastAsia="Times New Roman" w:hAnsi="Arial" w:cs="Arial"/>
          <w:color w:val="000000" w:themeColor="text1"/>
          <w:sz w:val="22"/>
          <w:u w:val="single"/>
          <w:lang w:eastAsia="pl-PL"/>
        </w:rPr>
        <w:t>Uwaga</w:t>
      </w:r>
      <w:r w:rsidRPr="006F1117">
        <w:rPr>
          <w:rFonts w:ascii="Arial" w:eastAsia="Times New Roman" w:hAnsi="Arial" w:cs="Arial"/>
          <w:color w:val="000000" w:themeColor="text1"/>
          <w:sz w:val="22"/>
          <w:lang w:eastAsia="pl-PL"/>
        </w:rPr>
        <w:t>: pliki dodawane jeden po drugim (powyżej 10 plików) będą się zastępować!</w:t>
      </w:r>
      <w:r w:rsidRPr="006F1117">
        <w:rPr>
          <w:rFonts w:ascii="Arial" w:eastAsia="Times New Roman" w:hAnsi="Arial" w:cs="Arial"/>
          <w:color w:val="000000" w:themeColor="text1"/>
          <w:sz w:val="22"/>
          <w:vertAlign w:val="superscript"/>
          <w:lang w:eastAsia="pl-PL"/>
        </w:rPr>
        <w:footnoteReference w:id="4"/>
      </w:r>
      <w:r w:rsidRPr="006F1117">
        <w:rPr>
          <w:rFonts w:ascii="Arial" w:eastAsia="Times New Roman" w:hAnsi="Arial" w:cs="Arial"/>
          <w:color w:val="000000" w:themeColor="text1"/>
          <w:sz w:val="22"/>
          <w:lang w:eastAsia="pl-PL"/>
        </w:rPr>
        <w:t>. Przed złożeniem oferty należy upewnić się czy wszystkie dokumenty (pliki elektroniczne) zostały załączone do formularza.</w:t>
      </w:r>
    </w:p>
    <w:p w14:paraId="50E5A704" w14:textId="172BC976" w:rsidR="0051195B" w:rsidRPr="006F1117" w:rsidRDefault="0051195B" w:rsidP="00E91934">
      <w:pPr>
        <w:spacing w:after="0" w:line="240" w:lineRule="auto"/>
        <w:contextualSpacing/>
        <w:jc w:val="both"/>
        <w:rPr>
          <w:rFonts w:ascii="Arial" w:eastAsia="Times New Roman" w:hAnsi="Arial" w:cs="Arial"/>
          <w:color w:val="000000" w:themeColor="text1"/>
          <w:sz w:val="22"/>
          <w:lang w:eastAsia="pl-PL"/>
        </w:rPr>
      </w:pPr>
    </w:p>
    <w:p w14:paraId="571F2437" w14:textId="0793FEF9" w:rsidR="00003D08" w:rsidRPr="006F1117" w:rsidRDefault="00003D08" w:rsidP="009D08F4">
      <w:pPr>
        <w:pStyle w:val="Akapitzlist"/>
        <w:numPr>
          <w:ilvl w:val="0"/>
          <w:numId w:val="19"/>
        </w:numPr>
        <w:spacing w:after="0" w:line="240" w:lineRule="auto"/>
        <w:ind w:left="284" w:hanging="284"/>
        <w:jc w:val="both"/>
        <w:rPr>
          <w:rFonts w:ascii="Arial" w:eastAsia="Times New Roman" w:hAnsi="Arial" w:cs="Arial"/>
          <w:color w:val="000000" w:themeColor="text1"/>
          <w:sz w:val="22"/>
          <w:lang w:eastAsia="pl-PL"/>
        </w:rPr>
      </w:pPr>
      <w:r w:rsidRPr="006F1117">
        <w:rPr>
          <w:rFonts w:ascii="Arial" w:eastAsia="Times New Roman" w:hAnsi="Arial" w:cs="Arial"/>
          <w:color w:val="000000" w:themeColor="text1"/>
          <w:sz w:val="22"/>
          <w:lang w:eastAsia="pl-PL"/>
        </w:rPr>
        <w:t>Ofertę należy złożyć w terminie do dnia</w:t>
      </w:r>
      <w:r w:rsidR="005665B5" w:rsidRPr="006F1117">
        <w:rPr>
          <w:rFonts w:ascii="Arial" w:eastAsia="Times New Roman" w:hAnsi="Arial" w:cs="Arial"/>
          <w:b/>
          <w:color w:val="000000" w:themeColor="text1"/>
          <w:sz w:val="22"/>
          <w:lang w:eastAsia="pl-PL"/>
        </w:rPr>
        <w:t xml:space="preserve"> </w:t>
      </w:r>
      <w:r w:rsidR="0051195B" w:rsidRPr="006F1117">
        <w:rPr>
          <w:rFonts w:ascii="Arial" w:eastAsia="Times New Roman" w:hAnsi="Arial" w:cs="Arial"/>
          <w:b/>
          <w:color w:val="000000" w:themeColor="text1"/>
          <w:sz w:val="22"/>
          <w:lang w:eastAsia="pl-PL"/>
        </w:rPr>
        <w:t>19.02</w:t>
      </w:r>
      <w:r w:rsidR="00517C74" w:rsidRPr="006F1117">
        <w:rPr>
          <w:rFonts w:ascii="Arial" w:eastAsia="Times New Roman" w:hAnsi="Arial" w:cs="Arial"/>
          <w:b/>
          <w:color w:val="000000" w:themeColor="text1"/>
          <w:sz w:val="22"/>
          <w:lang w:eastAsia="pl-PL"/>
        </w:rPr>
        <w:t>.2025</w:t>
      </w:r>
      <w:r w:rsidRPr="006F1117">
        <w:rPr>
          <w:rFonts w:ascii="Arial" w:eastAsia="Times New Roman" w:hAnsi="Arial" w:cs="Arial"/>
          <w:b/>
          <w:color w:val="000000" w:themeColor="text1"/>
          <w:sz w:val="22"/>
          <w:lang w:eastAsia="pl-PL"/>
        </w:rPr>
        <w:t xml:space="preserve"> r. do godz. 08:00:00.</w:t>
      </w:r>
      <w:r w:rsidR="00460F49" w:rsidRPr="006F1117">
        <w:rPr>
          <w:rFonts w:ascii="Arial" w:eastAsia="Times New Roman" w:hAnsi="Arial" w:cs="Arial"/>
          <w:b/>
          <w:color w:val="000000" w:themeColor="text1"/>
          <w:sz w:val="22"/>
          <w:lang w:eastAsia="pl-PL"/>
        </w:rPr>
        <w:t xml:space="preserve"> </w:t>
      </w:r>
    </w:p>
    <w:p w14:paraId="60BD2D51" w14:textId="0EC249E4" w:rsidR="00003D08" w:rsidRPr="006F1117" w:rsidRDefault="00003D08" w:rsidP="009D08F4">
      <w:pPr>
        <w:pStyle w:val="Akapitzlist"/>
        <w:numPr>
          <w:ilvl w:val="0"/>
          <w:numId w:val="19"/>
        </w:numPr>
        <w:spacing w:after="0" w:line="240" w:lineRule="auto"/>
        <w:ind w:left="284" w:hanging="284"/>
        <w:jc w:val="both"/>
        <w:rPr>
          <w:rFonts w:ascii="Arial" w:eastAsia="Times New Roman" w:hAnsi="Arial" w:cs="Arial"/>
          <w:color w:val="000000" w:themeColor="text1"/>
          <w:sz w:val="22"/>
          <w:lang w:eastAsia="pl-PL"/>
        </w:rPr>
      </w:pPr>
      <w:r w:rsidRPr="006F1117">
        <w:rPr>
          <w:rFonts w:ascii="Arial" w:eastAsia="Times New Roman" w:hAnsi="Arial" w:cs="Arial"/>
          <w:color w:val="000000" w:themeColor="text1"/>
          <w:sz w:val="22"/>
          <w:lang w:eastAsia="pl-PL"/>
        </w:rPr>
        <w:t xml:space="preserve">Za datę i godzinę wpływu (odbioru) oferty, przyjmuje się datę i godzinę złożenia wygenerowaną dla tej </w:t>
      </w:r>
      <w:r w:rsidR="006C533A" w:rsidRPr="006F1117">
        <w:rPr>
          <w:rFonts w:ascii="Arial" w:eastAsia="Times New Roman" w:hAnsi="Arial" w:cs="Arial"/>
          <w:color w:val="000000" w:themeColor="text1"/>
          <w:sz w:val="22"/>
          <w:lang w:eastAsia="pl-PL"/>
        </w:rPr>
        <w:t xml:space="preserve">oferty przez </w:t>
      </w:r>
      <w:r w:rsidR="00147719" w:rsidRPr="006F1117">
        <w:rPr>
          <w:rFonts w:ascii="Arial" w:eastAsia="Times New Roman" w:hAnsi="Arial" w:cs="Arial"/>
          <w:color w:val="000000" w:themeColor="text1"/>
          <w:sz w:val="22"/>
          <w:u w:val="single"/>
          <w:lang w:eastAsia="pl-PL"/>
        </w:rPr>
        <w:t xml:space="preserve">platformazakupowa.pl </w:t>
      </w:r>
    </w:p>
    <w:p w14:paraId="7BBDA42F" w14:textId="0D6E6F3E" w:rsidR="00D92746" w:rsidRPr="006F1117" w:rsidRDefault="00003D08" w:rsidP="009D08F4">
      <w:pPr>
        <w:pStyle w:val="Akapitzlist"/>
        <w:numPr>
          <w:ilvl w:val="0"/>
          <w:numId w:val="19"/>
        </w:numPr>
        <w:spacing w:after="0" w:line="240" w:lineRule="auto"/>
        <w:ind w:left="284" w:hanging="284"/>
        <w:jc w:val="both"/>
        <w:rPr>
          <w:rFonts w:ascii="Arial" w:eastAsia="Times New Roman" w:hAnsi="Arial" w:cs="Arial"/>
          <w:color w:val="000000" w:themeColor="text1"/>
          <w:sz w:val="22"/>
          <w:lang w:eastAsia="pl-PL"/>
        </w:rPr>
      </w:pPr>
      <w:r w:rsidRPr="006F1117">
        <w:rPr>
          <w:rFonts w:ascii="Arial" w:eastAsia="Times New Roman" w:hAnsi="Arial" w:cs="Arial"/>
          <w:color w:val="000000" w:themeColor="text1"/>
          <w:sz w:val="22"/>
          <w:lang w:eastAsia="pl-PL"/>
        </w:rPr>
        <w:t xml:space="preserve">Oferta złożona przez Wykonawcę w systemie </w:t>
      </w:r>
      <w:r w:rsidR="006F1117">
        <w:rPr>
          <w:rFonts w:ascii="Arial" w:eastAsia="Times New Roman" w:hAnsi="Arial" w:cs="Arial"/>
          <w:color w:val="000000" w:themeColor="text1"/>
          <w:sz w:val="22"/>
          <w:u w:val="single"/>
          <w:lang w:eastAsia="pl-PL"/>
        </w:rPr>
        <w:t>platformazakupowa.pl</w:t>
      </w:r>
      <w:r w:rsidRPr="006F1117">
        <w:rPr>
          <w:rFonts w:ascii="Arial" w:eastAsia="Times New Roman" w:hAnsi="Arial" w:cs="Arial"/>
          <w:color w:val="000000" w:themeColor="text1"/>
          <w:sz w:val="22"/>
          <w:lang w:eastAsia="pl-PL"/>
        </w:rPr>
        <w:t xml:space="preserve"> nie jest widoczna dla Zamawiającego, ponieważ widnieje w Systemie jako zaszyfrowana. </w:t>
      </w:r>
      <w:r w:rsidRPr="006F1117">
        <w:rPr>
          <w:rFonts w:ascii="Arial" w:eastAsia="Times New Roman" w:hAnsi="Arial" w:cs="Arial"/>
          <w:color w:val="000000" w:themeColor="text1"/>
          <w:sz w:val="22"/>
          <w:lang w:eastAsia="pl-PL"/>
        </w:rPr>
        <w:lastRenderedPageBreak/>
        <w:t>Możliwość otwarcia oferty dostępna jest dopiero po odszyfrowaniu przez Zamawiającego po upływie terminu składania ofert</w:t>
      </w:r>
      <w:r w:rsidR="00D92746" w:rsidRPr="006F1117">
        <w:rPr>
          <w:rFonts w:ascii="Arial" w:eastAsia="Times New Roman" w:hAnsi="Arial" w:cs="Arial"/>
          <w:color w:val="000000" w:themeColor="text1"/>
          <w:sz w:val="22"/>
          <w:lang w:eastAsia="pl-PL"/>
        </w:rPr>
        <w:t>.</w:t>
      </w:r>
    </w:p>
    <w:p w14:paraId="5CE44492" w14:textId="39741905" w:rsidR="00003D08" w:rsidRPr="006F1117" w:rsidRDefault="00003D08" w:rsidP="009D08F4">
      <w:pPr>
        <w:pStyle w:val="Akapitzlist"/>
        <w:numPr>
          <w:ilvl w:val="0"/>
          <w:numId w:val="19"/>
        </w:numPr>
        <w:spacing w:after="0" w:line="240" w:lineRule="auto"/>
        <w:ind w:left="284" w:hanging="284"/>
        <w:jc w:val="both"/>
        <w:rPr>
          <w:rFonts w:ascii="Arial" w:eastAsia="Times New Roman" w:hAnsi="Arial" w:cs="Arial"/>
          <w:color w:val="000000" w:themeColor="text1"/>
          <w:sz w:val="22"/>
          <w:lang w:eastAsia="pl-PL"/>
        </w:rPr>
      </w:pPr>
      <w:r w:rsidRPr="006F1117">
        <w:rPr>
          <w:rFonts w:ascii="Arial" w:eastAsia="Times New Roman" w:hAnsi="Arial" w:cs="Arial"/>
          <w:color w:val="000000" w:themeColor="text1"/>
          <w:sz w:val="22"/>
          <w:lang w:eastAsia="pl-PL"/>
        </w:rPr>
        <w:t xml:space="preserve">Otwarcie ofert jest niepubliczne i nastąpi w siedzibie Zamawiającego, w dniu </w:t>
      </w:r>
      <w:r w:rsidR="00D0542B" w:rsidRPr="006F1117">
        <w:rPr>
          <w:rFonts w:ascii="Arial" w:eastAsia="Times New Roman" w:hAnsi="Arial" w:cs="Arial"/>
          <w:b/>
          <w:color w:val="000000" w:themeColor="text1"/>
          <w:sz w:val="22"/>
          <w:lang w:eastAsia="pl-PL"/>
        </w:rPr>
        <w:t>19.02</w:t>
      </w:r>
      <w:r w:rsidR="00517C74" w:rsidRPr="006F1117">
        <w:rPr>
          <w:rFonts w:ascii="Arial" w:eastAsia="Times New Roman" w:hAnsi="Arial" w:cs="Arial"/>
          <w:b/>
          <w:color w:val="000000" w:themeColor="text1"/>
          <w:sz w:val="22"/>
          <w:lang w:eastAsia="pl-PL"/>
        </w:rPr>
        <w:t>.2025</w:t>
      </w:r>
      <w:r w:rsidR="0066395D" w:rsidRPr="006F1117">
        <w:rPr>
          <w:rFonts w:ascii="Arial" w:eastAsia="Times New Roman" w:hAnsi="Arial" w:cs="Arial"/>
          <w:b/>
          <w:color w:val="000000" w:themeColor="text1"/>
          <w:sz w:val="22"/>
          <w:lang w:eastAsia="pl-PL"/>
        </w:rPr>
        <w:t xml:space="preserve"> </w:t>
      </w:r>
      <w:r w:rsidRPr="006F1117">
        <w:rPr>
          <w:rFonts w:ascii="Arial" w:eastAsia="Times New Roman" w:hAnsi="Arial" w:cs="Arial"/>
          <w:b/>
          <w:color w:val="000000" w:themeColor="text1"/>
          <w:sz w:val="22"/>
          <w:lang w:eastAsia="pl-PL"/>
        </w:rPr>
        <w:t>r</w:t>
      </w:r>
      <w:r w:rsidRPr="006F1117">
        <w:rPr>
          <w:rFonts w:ascii="Arial" w:eastAsia="Times New Roman" w:hAnsi="Arial" w:cs="Arial"/>
          <w:color w:val="000000" w:themeColor="text1"/>
          <w:sz w:val="22"/>
          <w:lang w:eastAsia="pl-PL"/>
        </w:rPr>
        <w:t xml:space="preserve">. o </w:t>
      </w:r>
      <w:r w:rsidR="009A5AF2" w:rsidRPr="006F1117">
        <w:rPr>
          <w:rFonts w:ascii="Arial" w:eastAsia="Times New Roman" w:hAnsi="Arial" w:cs="Arial"/>
          <w:b/>
          <w:color w:val="000000" w:themeColor="text1"/>
          <w:sz w:val="22"/>
          <w:lang w:eastAsia="pl-PL"/>
        </w:rPr>
        <w:t>godzinie 08:15</w:t>
      </w:r>
      <w:r w:rsidRPr="006F1117">
        <w:rPr>
          <w:rFonts w:ascii="Arial" w:eastAsia="Times New Roman" w:hAnsi="Arial" w:cs="Arial"/>
          <w:b/>
          <w:color w:val="000000" w:themeColor="text1"/>
          <w:sz w:val="22"/>
          <w:lang w:eastAsia="pl-PL"/>
        </w:rPr>
        <w:t>:00</w:t>
      </w:r>
      <w:r w:rsidRPr="006F1117">
        <w:rPr>
          <w:rFonts w:ascii="Arial" w:eastAsia="Times New Roman" w:hAnsi="Arial" w:cs="Arial"/>
          <w:color w:val="000000" w:themeColor="text1"/>
          <w:sz w:val="22"/>
          <w:lang w:eastAsia="pl-PL"/>
        </w:rPr>
        <w:t>.</w:t>
      </w:r>
    </w:p>
    <w:p w14:paraId="7E4CB15B" w14:textId="2819F58A" w:rsidR="00A44662" w:rsidRPr="006F1117" w:rsidRDefault="00003D08" w:rsidP="009D08F4">
      <w:pPr>
        <w:pStyle w:val="Akapitzlist"/>
        <w:numPr>
          <w:ilvl w:val="0"/>
          <w:numId w:val="19"/>
        </w:numPr>
        <w:spacing w:after="0" w:line="240" w:lineRule="auto"/>
        <w:ind w:left="284" w:hanging="284"/>
        <w:jc w:val="both"/>
        <w:rPr>
          <w:rFonts w:ascii="Arial" w:eastAsia="Times New Roman" w:hAnsi="Arial" w:cs="Arial"/>
          <w:color w:val="000000" w:themeColor="text1"/>
          <w:sz w:val="22"/>
          <w:lang w:eastAsia="pl-PL"/>
        </w:rPr>
      </w:pPr>
      <w:r w:rsidRPr="006F1117">
        <w:rPr>
          <w:rFonts w:ascii="Arial" w:eastAsia="Times New Roman" w:hAnsi="Arial" w:cs="Arial"/>
          <w:color w:val="000000" w:themeColor="text1"/>
          <w:sz w:val="22"/>
          <w:lang w:eastAsia="pl-PL"/>
        </w:rPr>
        <w:t>Otwarcie ofert nastąpi niezwłocznie po upływie terminu składania ofert, jednak nie później niż następnego dnia po dniu, w którym upłynął termin składania ofert.</w:t>
      </w:r>
    </w:p>
    <w:p w14:paraId="06ED786B" w14:textId="77777777" w:rsidR="00E91934" w:rsidRPr="006F1117" w:rsidRDefault="00E91934" w:rsidP="00E91934">
      <w:pPr>
        <w:pStyle w:val="Akapitzlist"/>
        <w:spacing w:after="0" w:line="240" w:lineRule="auto"/>
        <w:ind w:left="284"/>
        <w:jc w:val="both"/>
        <w:rPr>
          <w:rFonts w:ascii="Arial" w:eastAsia="Times New Roman" w:hAnsi="Arial" w:cs="Arial"/>
          <w:color w:val="000000" w:themeColor="text1"/>
          <w:sz w:val="22"/>
          <w:lang w:eastAsia="pl-PL"/>
        </w:rPr>
      </w:pPr>
    </w:p>
    <w:p w14:paraId="1B64F88D" w14:textId="6352E5F4" w:rsidR="00003D08" w:rsidRPr="006F1117" w:rsidRDefault="00003D08" w:rsidP="00003D08">
      <w:pPr>
        <w:spacing w:after="0"/>
        <w:rPr>
          <w:rFonts w:ascii="Arial" w:hAnsi="Arial" w:cs="Arial"/>
          <w:b/>
          <w:color w:val="000000" w:themeColor="text1"/>
          <w:sz w:val="22"/>
          <w:u w:val="single"/>
        </w:rPr>
      </w:pPr>
      <w:r w:rsidRPr="006F1117">
        <w:rPr>
          <w:rFonts w:ascii="Arial" w:hAnsi="Arial" w:cs="Arial"/>
          <w:b/>
          <w:color w:val="000000" w:themeColor="text1"/>
          <w:sz w:val="22"/>
          <w:u w:val="single"/>
        </w:rPr>
        <w:t>Rozdział XI. Opis sposobu obliczania ceny</w:t>
      </w:r>
    </w:p>
    <w:p w14:paraId="0B9FF2D9" w14:textId="380EF3BC" w:rsidR="00003D08" w:rsidRPr="006F1117" w:rsidRDefault="00003D08" w:rsidP="00E86296">
      <w:pPr>
        <w:numPr>
          <w:ilvl w:val="0"/>
          <w:numId w:val="9"/>
        </w:numPr>
        <w:spacing w:after="0" w:line="240" w:lineRule="auto"/>
        <w:ind w:left="426" w:hanging="426"/>
        <w:jc w:val="both"/>
        <w:rPr>
          <w:rFonts w:ascii="Arial" w:hAnsi="Arial" w:cs="Arial"/>
          <w:color w:val="000000" w:themeColor="text1"/>
          <w:sz w:val="22"/>
        </w:rPr>
      </w:pPr>
      <w:r w:rsidRPr="006F1117">
        <w:rPr>
          <w:rFonts w:ascii="Arial" w:hAnsi="Arial" w:cs="Arial"/>
          <w:color w:val="000000" w:themeColor="text1"/>
          <w:sz w:val="22"/>
        </w:rPr>
        <w:t xml:space="preserve">Cenę za realizację przedmiotu zamówienia Wykonawca poda w druku „Oferta” </w:t>
      </w:r>
      <w:r w:rsidR="00D92746" w:rsidRPr="006F1117">
        <w:rPr>
          <w:rFonts w:ascii="Arial" w:hAnsi="Arial" w:cs="Arial"/>
          <w:color w:val="000000" w:themeColor="text1"/>
          <w:sz w:val="22"/>
        </w:rPr>
        <w:br/>
      </w:r>
      <w:r w:rsidRPr="006F1117">
        <w:rPr>
          <w:rFonts w:ascii="Arial" w:hAnsi="Arial" w:cs="Arial"/>
          <w:color w:val="000000" w:themeColor="text1"/>
          <w:sz w:val="22"/>
        </w:rPr>
        <w:t>w części A, stanowiącym załącznik nr 1 do SWZ.</w:t>
      </w:r>
      <w:r w:rsidRPr="006F1117">
        <w:rPr>
          <w:rFonts w:ascii="Arial" w:hAnsi="Arial" w:cs="Arial"/>
          <w:color w:val="000000" w:themeColor="text1"/>
          <w:sz w:val="22"/>
        </w:rPr>
        <w:tab/>
      </w:r>
      <w:r w:rsidRPr="006F1117">
        <w:rPr>
          <w:rFonts w:ascii="Arial" w:hAnsi="Arial" w:cs="Arial"/>
          <w:color w:val="000000" w:themeColor="text1"/>
          <w:sz w:val="22"/>
        </w:rPr>
        <w:tab/>
        <w:t xml:space="preserve"> </w:t>
      </w:r>
    </w:p>
    <w:p w14:paraId="12341619" w14:textId="77777777" w:rsidR="00003D08" w:rsidRPr="006F1117" w:rsidRDefault="00003D08" w:rsidP="00E86296">
      <w:pPr>
        <w:numPr>
          <w:ilvl w:val="0"/>
          <w:numId w:val="9"/>
        </w:numPr>
        <w:tabs>
          <w:tab w:val="num" w:pos="2160"/>
        </w:tabs>
        <w:spacing w:after="0" w:line="240" w:lineRule="auto"/>
        <w:ind w:left="426" w:hanging="426"/>
        <w:jc w:val="both"/>
        <w:rPr>
          <w:rFonts w:ascii="Arial" w:hAnsi="Arial" w:cs="Arial"/>
          <w:color w:val="000000" w:themeColor="text1"/>
          <w:sz w:val="22"/>
        </w:rPr>
      </w:pPr>
      <w:r w:rsidRPr="006F1117">
        <w:rPr>
          <w:rFonts w:ascii="Arial" w:hAnsi="Arial" w:cs="Arial"/>
          <w:color w:val="000000" w:themeColor="text1"/>
          <w:sz w:val="22"/>
        </w:rPr>
        <w:t>Ceną oferty jest wartość oferty netto powiększona o podatek od towarów i usług.</w:t>
      </w:r>
    </w:p>
    <w:p w14:paraId="73407773" w14:textId="77777777" w:rsidR="00003D08" w:rsidRPr="006F1117" w:rsidRDefault="00003D08" w:rsidP="00E86296">
      <w:pPr>
        <w:numPr>
          <w:ilvl w:val="0"/>
          <w:numId w:val="9"/>
        </w:numPr>
        <w:tabs>
          <w:tab w:val="num" w:pos="2160"/>
        </w:tabs>
        <w:spacing w:after="0" w:line="240" w:lineRule="auto"/>
        <w:ind w:left="426" w:hanging="426"/>
        <w:jc w:val="both"/>
        <w:rPr>
          <w:rFonts w:ascii="Arial" w:hAnsi="Arial" w:cs="Arial"/>
          <w:color w:val="000000" w:themeColor="text1"/>
          <w:sz w:val="22"/>
        </w:rPr>
      </w:pPr>
      <w:r w:rsidRPr="006F1117">
        <w:rPr>
          <w:rFonts w:ascii="Arial" w:hAnsi="Arial" w:cs="Arial"/>
          <w:color w:val="000000" w:themeColor="text1"/>
          <w:sz w:val="22"/>
        </w:rPr>
        <w:t>Ceny należy podać w złotych polskich (PLN), z dokładnością nie większą niż do dwóch miejsc po przecinku na każdym etapie wyliczania. Jeżeli parametr miejsca tysięcznego jest poniżej 5 to parametr setny zaokrągla się w dół, jeżeli parametr miejsca tysięcznego jest 5 i powyżej to parametr setny zaokrągla się w górę. Sposób obliczenia ceny oferty został podany w tabeli Formularza cenowego (</w:t>
      </w:r>
      <w:r w:rsidRPr="006F1117">
        <w:rPr>
          <w:rFonts w:ascii="Arial" w:hAnsi="Arial" w:cs="Arial"/>
          <w:b/>
          <w:i/>
          <w:color w:val="000000" w:themeColor="text1"/>
          <w:sz w:val="22"/>
        </w:rPr>
        <w:t>załącznik nr 2 do SWZ</w:t>
      </w:r>
      <w:r w:rsidRPr="006F1117">
        <w:rPr>
          <w:rFonts w:ascii="Arial" w:hAnsi="Arial" w:cs="Arial"/>
          <w:color w:val="000000" w:themeColor="text1"/>
          <w:sz w:val="22"/>
        </w:rPr>
        <w:t>).</w:t>
      </w:r>
    </w:p>
    <w:p w14:paraId="02CDE5F4" w14:textId="77777777" w:rsidR="0092100D" w:rsidRPr="006F1117" w:rsidRDefault="00003D08" w:rsidP="00E86296">
      <w:pPr>
        <w:numPr>
          <w:ilvl w:val="0"/>
          <w:numId w:val="9"/>
        </w:numPr>
        <w:tabs>
          <w:tab w:val="num" w:pos="2160"/>
        </w:tabs>
        <w:spacing w:after="0" w:line="240" w:lineRule="auto"/>
        <w:ind w:left="426" w:hanging="426"/>
        <w:jc w:val="both"/>
        <w:rPr>
          <w:rFonts w:ascii="Arial" w:hAnsi="Arial" w:cs="Arial"/>
          <w:color w:val="000000" w:themeColor="text1"/>
          <w:sz w:val="22"/>
        </w:rPr>
      </w:pPr>
      <w:r w:rsidRPr="006F1117">
        <w:rPr>
          <w:rFonts w:ascii="Arial" w:hAnsi="Arial" w:cs="Arial"/>
          <w:color w:val="000000" w:themeColor="text1"/>
          <w:sz w:val="22"/>
        </w:rPr>
        <w:t>Podana cena musi uwzględniać wszystkie koszty związane z należytą realizacją zamówienia, wynikające z dokumentów zamówienia określonych w niniejszym SWZ i jej załącznikach.</w:t>
      </w:r>
    </w:p>
    <w:p w14:paraId="47599CF1" w14:textId="3F419AA7" w:rsidR="0092100D" w:rsidRPr="00E36627" w:rsidRDefault="0092100D" w:rsidP="0092100D">
      <w:pPr>
        <w:numPr>
          <w:ilvl w:val="0"/>
          <w:numId w:val="9"/>
        </w:numPr>
        <w:tabs>
          <w:tab w:val="num" w:pos="2160"/>
        </w:tabs>
        <w:spacing w:after="0" w:line="240" w:lineRule="auto"/>
        <w:ind w:left="426" w:hanging="426"/>
        <w:jc w:val="both"/>
        <w:rPr>
          <w:rFonts w:ascii="Arial" w:hAnsi="Arial" w:cs="Arial"/>
          <w:color w:val="000000" w:themeColor="text1"/>
          <w:sz w:val="22"/>
          <w:u w:val="single"/>
        </w:rPr>
      </w:pPr>
      <w:r w:rsidRPr="006F1117">
        <w:rPr>
          <w:rFonts w:ascii="Arial" w:hAnsi="Arial" w:cs="Arial"/>
          <w:color w:val="000000" w:themeColor="text1"/>
          <w:sz w:val="22"/>
        </w:rPr>
        <w:t xml:space="preserve">Wykonawca w formularzu cenowym wycenia przedmiot zamówienia podając wartość dla zakresu </w:t>
      </w:r>
      <w:r w:rsidR="00160E95" w:rsidRPr="006F1117">
        <w:rPr>
          <w:rFonts w:ascii="Arial" w:hAnsi="Arial" w:cs="Arial"/>
          <w:color w:val="000000" w:themeColor="text1"/>
          <w:sz w:val="22"/>
        </w:rPr>
        <w:t>podstawoweg</w:t>
      </w:r>
      <w:r w:rsidRPr="006F1117">
        <w:rPr>
          <w:rFonts w:ascii="Arial" w:hAnsi="Arial" w:cs="Arial"/>
          <w:color w:val="000000" w:themeColor="text1"/>
          <w:sz w:val="22"/>
        </w:rPr>
        <w:t xml:space="preserve">o </w:t>
      </w:r>
      <w:r w:rsidR="000D6F70" w:rsidRPr="006F1117">
        <w:rPr>
          <w:rFonts w:ascii="Arial" w:hAnsi="Arial" w:cs="Arial"/>
          <w:color w:val="000000" w:themeColor="text1"/>
          <w:sz w:val="22"/>
        </w:rPr>
        <w:t>(cena jednostkowa netto za 1 parę</w:t>
      </w:r>
      <w:r w:rsidRPr="006F1117">
        <w:rPr>
          <w:rFonts w:ascii="Arial" w:hAnsi="Arial" w:cs="Arial"/>
          <w:color w:val="000000" w:themeColor="text1"/>
          <w:sz w:val="22"/>
        </w:rPr>
        <w:t xml:space="preserve"> PUiW  stanowi sumę pozycji z kolumny nr 4 Formularza cenowego). </w:t>
      </w:r>
      <w:r w:rsidRPr="00E36627">
        <w:rPr>
          <w:rFonts w:ascii="Arial" w:hAnsi="Arial" w:cs="Arial"/>
          <w:color w:val="000000" w:themeColor="text1"/>
          <w:sz w:val="22"/>
          <w:u w:val="single"/>
        </w:rPr>
        <w:t>W przypadku skorzystania przez Zmawiającego z prawa opcji, Wykonawcy będzie przysługiwało dodatkowe wynagrodzenie wg. ceny jednostkowej określonej w formularzu cenowym j</w:t>
      </w:r>
      <w:r w:rsidR="00160E95" w:rsidRPr="00E36627">
        <w:rPr>
          <w:rFonts w:ascii="Arial" w:hAnsi="Arial" w:cs="Arial"/>
          <w:color w:val="000000" w:themeColor="text1"/>
          <w:sz w:val="22"/>
          <w:u w:val="single"/>
        </w:rPr>
        <w:t>ak dla zamówienia podstawowego</w:t>
      </w:r>
      <w:r w:rsidRPr="00E36627">
        <w:rPr>
          <w:rFonts w:ascii="Arial" w:hAnsi="Arial" w:cs="Arial"/>
          <w:color w:val="000000" w:themeColor="text1"/>
          <w:sz w:val="22"/>
          <w:u w:val="single"/>
        </w:rPr>
        <w:t>.</w:t>
      </w:r>
    </w:p>
    <w:p w14:paraId="17AEB8CB" w14:textId="77777777" w:rsidR="00003D08" w:rsidRPr="006F1117" w:rsidRDefault="00003D08" w:rsidP="00160E95">
      <w:pPr>
        <w:numPr>
          <w:ilvl w:val="0"/>
          <w:numId w:val="9"/>
        </w:numPr>
        <w:spacing w:after="0" w:line="240" w:lineRule="auto"/>
        <w:ind w:left="426" w:hanging="426"/>
        <w:jc w:val="both"/>
        <w:rPr>
          <w:rFonts w:ascii="Arial" w:hAnsi="Arial" w:cs="Arial"/>
          <w:color w:val="000000" w:themeColor="text1"/>
          <w:sz w:val="22"/>
        </w:rPr>
      </w:pPr>
      <w:r w:rsidRPr="006F1117">
        <w:rPr>
          <w:rFonts w:ascii="Arial" w:hAnsi="Arial" w:cs="Arial"/>
          <w:color w:val="000000" w:themeColor="text1"/>
          <w:sz w:val="22"/>
        </w:rPr>
        <w:t xml:space="preserve">Zamawiający nie przewiduje możliwości zmiany ceny oferty chyba, że treść projektowanych postanowień umowy stanowi inaczej. </w:t>
      </w:r>
    </w:p>
    <w:p w14:paraId="19B4B42D" w14:textId="5FE70C8D" w:rsidR="0029181B" w:rsidRPr="006F1117" w:rsidRDefault="009D089F" w:rsidP="00160E95">
      <w:pPr>
        <w:numPr>
          <w:ilvl w:val="0"/>
          <w:numId w:val="9"/>
        </w:numPr>
        <w:spacing w:after="0" w:line="240" w:lineRule="auto"/>
        <w:ind w:left="426" w:hanging="426"/>
        <w:jc w:val="both"/>
        <w:rPr>
          <w:rFonts w:ascii="Arial" w:hAnsi="Arial" w:cs="Arial"/>
          <w:color w:val="000000" w:themeColor="text1"/>
          <w:sz w:val="22"/>
        </w:rPr>
      </w:pPr>
      <w:r w:rsidRPr="006F1117">
        <w:rPr>
          <w:rFonts w:ascii="Arial" w:hAnsi="Arial" w:cs="Arial"/>
          <w:color w:val="000000" w:themeColor="text1"/>
          <w:sz w:val="22"/>
        </w:rPr>
        <w:t xml:space="preserve">Zamawiający informuje stosownie do treści art. 225 ustawy Pzp, iż w przypadku gdy w postępowaniu złożona zostanie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ma obowiązek poinformować zamawiającego, że wybór jego oferty będzie prowadzić do powstania u zamawiającego obowiązku podatkowego, wskazując nazwę (rodzaj) </w:t>
      </w:r>
      <w:r w:rsidRPr="006F1117">
        <w:rPr>
          <w:rFonts w:ascii="Arial" w:hAnsi="Arial" w:cs="Arial"/>
          <w:b/>
          <w:bCs/>
          <w:color w:val="000000" w:themeColor="text1"/>
          <w:sz w:val="22"/>
        </w:rPr>
        <w:t>towaru lub usługi,</w:t>
      </w:r>
      <w:r w:rsidRPr="006F1117">
        <w:rPr>
          <w:rFonts w:ascii="Arial" w:hAnsi="Arial" w:cs="Arial"/>
          <w:color w:val="000000" w:themeColor="text1"/>
          <w:sz w:val="22"/>
        </w:rPr>
        <w:t xml:space="preserve"> których </w:t>
      </w:r>
      <w:r w:rsidRPr="006F1117">
        <w:rPr>
          <w:rFonts w:ascii="Arial" w:hAnsi="Arial" w:cs="Arial"/>
          <w:b/>
          <w:bCs/>
          <w:color w:val="000000" w:themeColor="text1"/>
          <w:sz w:val="22"/>
        </w:rPr>
        <w:t xml:space="preserve">dostawa lub świadczenie </w:t>
      </w:r>
      <w:r w:rsidRPr="006F1117">
        <w:rPr>
          <w:rFonts w:ascii="Arial" w:hAnsi="Arial" w:cs="Arial"/>
          <w:color w:val="000000" w:themeColor="text1"/>
          <w:sz w:val="22"/>
        </w:rPr>
        <w:t>będzie prowadzić do jego powstania, oraz wskazując ich wartość bez kwoty podatku wraz ze wskazaniem stawki podatku od towaru i usług, która zgodnie z wiedzą wykonawcy, będzie miała zastosowanie</w:t>
      </w:r>
      <w:r w:rsidR="00003D08" w:rsidRPr="006F1117">
        <w:rPr>
          <w:rFonts w:ascii="Arial" w:hAnsi="Arial" w:cs="Arial"/>
          <w:color w:val="000000" w:themeColor="text1"/>
          <w:sz w:val="22"/>
        </w:rPr>
        <w:t>.</w:t>
      </w:r>
    </w:p>
    <w:p w14:paraId="3E37D931" w14:textId="31B43D03" w:rsidR="00003D08" w:rsidRPr="006F1117" w:rsidRDefault="00003D08" w:rsidP="008210BD">
      <w:pPr>
        <w:tabs>
          <w:tab w:val="num" w:pos="2160"/>
        </w:tabs>
        <w:spacing w:after="0" w:line="240" w:lineRule="auto"/>
        <w:jc w:val="both"/>
        <w:rPr>
          <w:rFonts w:ascii="Arial" w:hAnsi="Arial" w:cs="Arial"/>
          <w:color w:val="000000" w:themeColor="text1"/>
          <w:sz w:val="22"/>
        </w:rPr>
      </w:pPr>
    </w:p>
    <w:p w14:paraId="7F93F328" w14:textId="77777777" w:rsidR="00003D08" w:rsidRPr="006F1117" w:rsidRDefault="00003D08" w:rsidP="00003D08">
      <w:pPr>
        <w:tabs>
          <w:tab w:val="num" w:pos="2160"/>
        </w:tabs>
        <w:spacing w:after="0" w:line="240" w:lineRule="auto"/>
        <w:jc w:val="both"/>
        <w:rPr>
          <w:rFonts w:ascii="Arial" w:eastAsia="Times New Roman" w:hAnsi="Arial" w:cs="Arial"/>
          <w:color w:val="000000" w:themeColor="text1"/>
          <w:sz w:val="22"/>
          <w:u w:val="single"/>
          <w:lang w:val="x-none" w:eastAsia="pl-PL"/>
        </w:rPr>
      </w:pPr>
      <w:r w:rsidRPr="006F1117">
        <w:rPr>
          <w:rFonts w:ascii="Arial" w:eastAsia="Times New Roman" w:hAnsi="Arial" w:cs="Arial"/>
          <w:b/>
          <w:color w:val="000000" w:themeColor="text1"/>
          <w:sz w:val="22"/>
          <w:u w:val="single"/>
          <w:lang w:eastAsia="pl-PL"/>
        </w:rPr>
        <w:t xml:space="preserve">Rozdział </w:t>
      </w:r>
      <w:r w:rsidRPr="006F1117">
        <w:rPr>
          <w:rFonts w:ascii="Arial" w:eastAsia="Times New Roman" w:hAnsi="Arial" w:cs="Arial"/>
          <w:b/>
          <w:color w:val="000000" w:themeColor="text1"/>
          <w:sz w:val="22"/>
          <w:u w:val="single"/>
          <w:lang w:val="x-none" w:eastAsia="pl-PL"/>
        </w:rPr>
        <w:t>X</w:t>
      </w:r>
      <w:r w:rsidRPr="006F1117">
        <w:rPr>
          <w:rFonts w:ascii="Arial" w:eastAsia="Times New Roman" w:hAnsi="Arial" w:cs="Arial"/>
          <w:b/>
          <w:color w:val="000000" w:themeColor="text1"/>
          <w:sz w:val="22"/>
          <w:u w:val="single"/>
          <w:lang w:eastAsia="pl-PL"/>
        </w:rPr>
        <w:t>II</w:t>
      </w:r>
      <w:r w:rsidRPr="006F1117">
        <w:rPr>
          <w:rFonts w:ascii="Arial" w:eastAsia="Times New Roman" w:hAnsi="Arial" w:cs="Arial"/>
          <w:b/>
          <w:color w:val="000000" w:themeColor="text1"/>
          <w:sz w:val="22"/>
          <w:u w:val="single"/>
          <w:lang w:val="x-none" w:eastAsia="pl-PL"/>
        </w:rPr>
        <w:t>. Kryteria oraz sposób oceny ofert</w:t>
      </w:r>
      <w:r w:rsidRPr="006F1117">
        <w:rPr>
          <w:rFonts w:ascii="Arial" w:eastAsia="Times New Roman" w:hAnsi="Arial" w:cs="Arial"/>
          <w:color w:val="000000" w:themeColor="text1"/>
          <w:sz w:val="22"/>
          <w:u w:val="single"/>
          <w:lang w:val="x-none" w:eastAsia="pl-PL"/>
        </w:rPr>
        <w:t xml:space="preserve">: </w:t>
      </w:r>
    </w:p>
    <w:p w14:paraId="06A93AB7" w14:textId="77777777" w:rsidR="00E91934" w:rsidRPr="006F1117" w:rsidRDefault="00E91934" w:rsidP="00D1714A">
      <w:pPr>
        <w:autoSpaceDE w:val="0"/>
        <w:autoSpaceDN w:val="0"/>
        <w:adjustRightInd w:val="0"/>
        <w:spacing w:after="0" w:line="240" w:lineRule="auto"/>
        <w:contextualSpacing/>
        <w:jc w:val="both"/>
        <w:rPr>
          <w:rFonts w:ascii="Arial" w:eastAsia="Times New Roman" w:hAnsi="Arial" w:cs="Arial"/>
          <w:iCs/>
          <w:color w:val="000000" w:themeColor="text1"/>
          <w:sz w:val="22"/>
          <w:lang w:eastAsia="pl-PL"/>
        </w:rPr>
      </w:pPr>
    </w:p>
    <w:p w14:paraId="64AED68E" w14:textId="77777777" w:rsidR="00E91934" w:rsidRPr="006F1117" w:rsidRDefault="001A409A" w:rsidP="00D1714A">
      <w:pPr>
        <w:autoSpaceDE w:val="0"/>
        <w:autoSpaceDN w:val="0"/>
        <w:adjustRightInd w:val="0"/>
        <w:spacing w:after="0" w:line="240" w:lineRule="auto"/>
        <w:contextualSpacing/>
        <w:jc w:val="both"/>
        <w:rPr>
          <w:rFonts w:ascii="Arial" w:eastAsia="Times New Roman" w:hAnsi="Arial" w:cs="Arial"/>
          <w:iCs/>
          <w:color w:val="000000" w:themeColor="text1"/>
          <w:sz w:val="22"/>
          <w:lang w:eastAsia="pl-PL"/>
        </w:rPr>
      </w:pPr>
      <w:r w:rsidRPr="006F1117">
        <w:rPr>
          <w:rFonts w:ascii="Arial" w:eastAsia="Times New Roman" w:hAnsi="Arial" w:cs="Arial"/>
          <w:iCs/>
          <w:color w:val="000000" w:themeColor="text1"/>
          <w:sz w:val="22"/>
          <w:lang w:eastAsia="pl-PL"/>
        </w:rPr>
        <w:t>Zamawiający dokona oceny złożonych w postępowaniu</w:t>
      </w:r>
      <w:r w:rsidRPr="006F1117">
        <w:rPr>
          <w:rFonts w:ascii="Arial" w:eastAsia="Times New Roman" w:hAnsi="Arial" w:cs="Arial"/>
          <w:color w:val="000000" w:themeColor="text1"/>
          <w:sz w:val="22"/>
          <w:lang w:eastAsia="pl-PL"/>
        </w:rPr>
        <w:t xml:space="preserve"> </w:t>
      </w:r>
      <w:r w:rsidRPr="006F1117">
        <w:rPr>
          <w:rFonts w:ascii="Arial" w:eastAsia="Times New Roman" w:hAnsi="Arial" w:cs="Arial"/>
          <w:iCs/>
          <w:color w:val="000000" w:themeColor="text1"/>
          <w:sz w:val="22"/>
          <w:lang w:eastAsia="pl-PL"/>
        </w:rPr>
        <w:t xml:space="preserve">ofert wg. następujących kryteriów: </w:t>
      </w:r>
    </w:p>
    <w:p w14:paraId="30E6156F" w14:textId="3859B62E" w:rsidR="001A409A" w:rsidRPr="006F1117" w:rsidRDefault="001A409A" w:rsidP="00D1714A">
      <w:pPr>
        <w:autoSpaceDE w:val="0"/>
        <w:autoSpaceDN w:val="0"/>
        <w:adjustRightInd w:val="0"/>
        <w:spacing w:after="0" w:line="240" w:lineRule="auto"/>
        <w:contextualSpacing/>
        <w:jc w:val="both"/>
        <w:rPr>
          <w:rFonts w:ascii="Arial" w:eastAsia="Times New Roman" w:hAnsi="Arial" w:cs="Arial"/>
          <w:b/>
          <w:bCs/>
          <w:color w:val="000000" w:themeColor="text1"/>
          <w:sz w:val="22"/>
          <w:lang w:eastAsia="pl-PL"/>
        </w:rPr>
      </w:pPr>
      <w:r w:rsidRPr="006F1117">
        <w:rPr>
          <w:rFonts w:ascii="Arial" w:eastAsia="Times New Roman" w:hAnsi="Arial" w:cs="Arial"/>
          <w:b/>
          <w:bCs/>
          <w:color w:val="000000" w:themeColor="text1"/>
          <w:sz w:val="22"/>
          <w:lang w:eastAsia="pl-PL"/>
        </w:rPr>
        <w:t>Cena – znaczenie 100%</w:t>
      </w:r>
    </w:p>
    <w:p w14:paraId="05D1068A" w14:textId="77777777" w:rsidR="001A409A" w:rsidRPr="006F1117" w:rsidRDefault="001A409A" w:rsidP="001A409A">
      <w:pPr>
        <w:autoSpaceDE w:val="0"/>
        <w:autoSpaceDN w:val="0"/>
        <w:adjustRightInd w:val="0"/>
        <w:spacing w:after="0" w:line="240" w:lineRule="auto"/>
        <w:rPr>
          <w:rFonts w:ascii="Arial" w:eastAsia="Times New Roman" w:hAnsi="Arial" w:cs="Arial"/>
          <w:b/>
          <w:bCs/>
          <w:iCs/>
          <w:color w:val="000000" w:themeColor="text1"/>
          <w:sz w:val="12"/>
          <w:szCs w:val="12"/>
          <w:u w:val="single"/>
          <w:lang w:eastAsia="pl-PL"/>
        </w:rPr>
      </w:pPr>
    </w:p>
    <w:p w14:paraId="46D189DF" w14:textId="0383920A" w:rsidR="001A409A" w:rsidRPr="006F1117" w:rsidRDefault="008D3CAC" w:rsidP="001A409A">
      <w:pPr>
        <w:spacing w:line="240" w:lineRule="auto"/>
        <w:jc w:val="both"/>
        <w:rPr>
          <w:rFonts w:ascii="Arial" w:hAnsi="Arial" w:cs="Arial"/>
          <w:color w:val="000000" w:themeColor="text1"/>
          <w:sz w:val="22"/>
        </w:rPr>
      </w:pPr>
      <w:r w:rsidRPr="006F1117">
        <w:rPr>
          <w:rFonts w:ascii="Arial" w:hAnsi="Arial" w:cs="Arial"/>
          <w:color w:val="000000" w:themeColor="text1"/>
          <w:sz w:val="22"/>
        </w:rPr>
        <w:t xml:space="preserve">Do oceny Zamawiający przyjmie </w:t>
      </w:r>
      <w:r w:rsidR="000D6F70" w:rsidRPr="006F1117">
        <w:rPr>
          <w:rFonts w:ascii="Arial" w:hAnsi="Arial" w:cs="Arial"/>
          <w:color w:val="000000" w:themeColor="text1"/>
          <w:sz w:val="22"/>
        </w:rPr>
        <w:t>cenę</w:t>
      </w:r>
      <w:r w:rsidR="0092100D" w:rsidRPr="006F1117">
        <w:rPr>
          <w:rFonts w:ascii="Arial" w:hAnsi="Arial" w:cs="Arial"/>
          <w:color w:val="000000" w:themeColor="text1"/>
          <w:sz w:val="22"/>
        </w:rPr>
        <w:t xml:space="preserve"> </w:t>
      </w:r>
      <w:r w:rsidRPr="006F1117">
        <w:rPr>
          <w:rFonts w:ascii="Arial" w:hAnsi="Arial" w:cs="Arial"/>
          <w:color w:val="000000" w:themeColor="text1"/>
          <w:sz w:val="22"/>
        </w:rPr>
        <w:t>brutto oferty</w:t>
      </w:r>
      <w:r w:rsidR="0092100D" w:rsidRPr="006F1117">
        <w:rPr>
          <w:rFonts w:ascii="Arial" w:hAnsi="Arial" w:cs="Arial"/>
          <w:color w:val="000000" w:themeColor="text1"/>
          <w:sz w:val="22"/>
        </w:rPr>
        <w:t xml:space="preserve"> </w:t>
      </w:r>
      <w:r w:rsidRPr="006F1117">
        <w:rPr>
          <w:rFonts w:ascii="Arial" w:hAnsi="Arial" w:cs="Arial"/>
          <w:color w:val="000000" w:themeColor="text1"/>
          <w:sz w:val="22"/>
        </w:rPr>
        <w:t xml:space="preserve">podaną przez Wykonawcę </w:t>
      </w:r>
      <w:r w:rsidR="000D6F70" w:rsidRPr="006F1117">
        <w:rPr>
          <w:rFonts w:ascii="Arial" w:hAnsi="Arial" w:cs="Arial"/>
          <w:color w:val="000000" w:themeColor="text1"/>
          <w:sz w:val="22"/>
        </w:rPr>
        <w:br/>
      </w:r>
      <w:r w:rsidRPr="006F1117">
        <w:rPr>
          <w:rFonts w:ascii="Arial" w:hAnsi="Arial" w:cs="Arial"/>
          <w:color w:val="000000" w:themeColor="text1"/>
          <w:sz w:val="22"/>
        </w:rPr>
        <w:t>w załączniku nr 1 do SWZ – druk OFERTA w części A, w pkt 1 (tabela)</w:t>
      </w:r>
      <w:r w:rsidR="001A409A" w:rsidRPr="006F1117">
        <w:rPr>
          <w:rFonts w:ascii="Arial" w:hAnsi="Arial" w:cs="Arial"/>
          <w:color w:val="000000" w:themeColor="text1"/>
          <w:sz w:val="22"/>
        </w:rPr>
        <w:t>. Cena brutto winna być wyrażona w złotych polskich (PLN). Oferta z najniższą ceną otrzyma maksymalną ilość punktów (100). Pozostałe oferty zostaną przeliczone wg wzoru podanego poniżej z dokładnością do dwóch miejsc po przecinku. Wynik traktowany będzie jako wartość punktowa oferty wg kryterium „cena oferty”.</w:t>
      </w:r>
    </w:p>
    <w:p w14:paraId="5B4AF28D" w14:textId="40337A0B" w:rsidR="001A409A" w:rsidRPr="006F1117" w:rsidRDefault="001A409A" w:rsidP="004E2990">
      <w:pPr>
        <w:autoSpaceDE w:val="0"/>
        <w:autoSpaceDN w:val="0"/>
        <w:adjustRightInd w:val="0"/>
        <w:spacing w:after="0" w:line="240" w:lineRule="auto"/>
        <w:ind w:left="-11"/>
        <w:jc w:val="center"/>
        <w:rPr>
          <w:rFonts w:ascii="Arial" w:eastAsia="Times New Roman" w:hAnsi="Arial" w:cs="Arial"/>
          <w:b/>
          <w:bCs/>
          <w:iCs/>
          <w:color w:val="000000" w:themeColor="text1"/>
          <w:sz w:val="22"/>
          <w:lang w:eastAsia="pl-PL"/>
        </w:rPr>
      </w:pPr>
      <w:r w:rsidRPr="006F1117">
        <w:rPr>
          <w:rFonts w:ascii="Arial" w:eastAsia="Times New Roman" w:hAnsi="Arial" w:cs="Arial"/>
          <w:b/>
          <w:bCs/>
          <w:iCs/>
          <w:color w:val="000000" w:themeColor="text1"/>
          <w:sz w:val="22"/>
          <w:lang w:eastAsia="pl-PL"/>
        </w:rPr>
        <w:t xml:space="preserve">C =  </w:t>
      </w:r>
      <m:oMath>
        <m:f>
          <m:fPr>
            <m:ctrlPr>
              <w:rPr>
                <w:rFonts w:ascii="Cambria Math" w:eastAsia="Times New Roman" w:hAnsi="Cambria Math" w:cs="Arial"/>
                <w:b/>
                <w:bCs/>
                <w:i/>
                <w:iCs/>
                <w:color w:val="000000" w:themeColor="text1"/>
                <w:sz w:val="22"/>
                <w:lang w:eastAsia="pl-PL"/>
              </w:rPr>
            </m:ctrlPr>
          </m:fPr>
          <m:num>
            <m:r>
              <m:rPr>
                <m:sty m:val="bi"/>
              </m:rPr>
              <w:rPr>
                <w:rFonts w:ascii="Cambria Math" w:eastAsia="Times New Roman" w:hAnsi="Cambria Math" w:cs="Arial"/>
                <w:color w:val="000000" w:themeColor="text1"/>
                <w:sz w:val="22"/>
                <w:lang w:eastAsia="pl-PL"/>
              </w:rPr>
              <m:t>Nc</m:t>
            </m:r>
          </m:num>
          <m:den>
            <m:r>
              <m:rPr>
                <m:sty m:val="bi"/>
              </m:rPr>
              <w:rPr>
                <w:rFonts w:ascii="Cambria Math" w:eastAsia="Times New Roman" w:hAnsi="Cambria Math" w:cs="Arial"/>
                <w:color w:val="000000" w:themeColor="text1"/>
                <w:sz w:val="22"/>
                <w:lang w:eastAsia="pl-PL"/>
              </w:rPr>
              <m:t>Czoo</m:t>
            </m:r>
          </m:den>
        </m:f>
      </m:oMath>
      <w:r w:rsidRPr="006F1117">
        <w:rPr>
          <w:rFonts w:ascii="Arial" w:eastAsia="Times New Roman" w:hAnsi="Arial" w:cs="Arial"/>
          <w:b/>
          <w:bCs/>
          <w:iCs/>
          <w:color w:val="000000" w:themeColor="text1"/>
          <w:sz w:val="22"/>
          <w:lang w:eastAsia="pl-PL"/>
        </w:rPr>
        <w:t>x100</w:t>
      </w:r>
    </w:p>
    <w:p w14:paraId="6547DF37" w14:textId="77777777" w:rsidR="001A409A" w:rsidRPr="006F1117" w:rsidRDefault="001A409A" w:rsidP="001A409A">
      <w:pPr>
        <w:autoSpaceDE w:val="0"/>
        <w:autoSpaceDN w:val="0"/>
        <w:adjustRightInd w:val="0"/>
        <w:spacing w:after="0" w:line="240" w:lineRule="auto"/>
        <w:ind w:left="-11"/>
        <w:rPr>
          <w:rFonts w:ascii="Arial" w:eastAsia="Times New Roman" w:hAnsi="Arial" w:cs="Arial"/>
          <w:b/>
          <w:bCs/>
          <w:iCs/>
          <w:color w:val="000000" w:themeColor="text1"/>
          <w:sz w:val="22"/>
          <w:lang w:eastAsia="pl-PL"/>
        </w:rPr>
      </w:pPr>
      <w:r w:rsidRPr="006F1117">
        <w:rPr>
          <w:rFonts w:ascii="Arial" w:eastAsia="Times New Roman" w:hAnsi="Arial" w:cs="Arial"/>
          <w:b/>
          <w:bCs/>
          <w:iCs/>
          <w:color w:val="000000" w:themeColor="text1"/>
          <w:sz w:val="22"/>
          <w:lang w:eastAsia="pl-PL"/>
        </w:rPr>
        <w:t>C – cena oferty;</w:t>
      </w:r>
    </w:p>
    <w:p w14:paraId="114B3293" w14:textId="77777777" w:rsidR="001A409A" w:rsidRPr="006F1117" w:rsidRDefault="001A409A" w:rsidP="001A409A">
      <w:pPr>
        <w:autoSpaceDE w:val="0"/>
        <w:autoSpaceDN w:val="0"/>
        <w:adjustRightInd w:val="0"/>
        <w:spacing w:after="0" w:line="240" w:lineRule="auto"/>
        <w:ind w:left="-11"/>
        <w:jc w:val="both"/>
        <w:rPr>
          <w:rFonts w:ascii="Arial" w:eastAsia="Times New Roman" w:hAnsi="Arial" w:cs="Arial"/>
          <w:b/>
          <w:bCs/>
          <w:iCs/>
          <w:color w:val="000000" w:themeColor="text1"/>
          <w:sz w:val="22"/>
          <w:lang w:eastAsia="pl-PL"/>
        </w:rPr>
      </w:pPr>
      <w:r w:rsidRPr="006F1117">
        <w:rPr>
          <w:rFonts w:ascii="Arial" w:eastAsia="Times New Roman" w:hAnsi="Arial" w:cs="Arial"/>
          <w:b/>
          <w:bCs/>
          <w:iCs/>
          <w:color w:val="000000" w:themeColor="text1"/>
          <w:sz w:val="22"/>
          <w:lang w:eastAsia="pl-PL"/>
        </w:rPr>
        <w:lastRenderedPageBreak/>
        <w:t>Nc – najniższa cena zaproponowana we wszystkich złożonych ofertach (spełniających wymagania Zamawiającego);</w:t>
      </w:r>
    </w:p>
    <w:p w14:paraId="0CDFF2F8" w14:textId="77777777" w:rsidR="001A409A" w:rsidRPr="006F1117" w:rsidRDefault="001A409A" w:rsidP="001A409A">
      <w:pPr>
        <w:autoSpaceDE w:val="0"/>
        <w:autoSpaceDN w:val="0"/>
        <w:adjustRightInd w:val="0"/>
        <w:spacing w:after="0" w:line="240" w:lineRule="auto"/>
        <w:ind w:left="-11"/>
        <w:rPr>
          <w:rFonts w:ascii="Arial" w:eastAsia="Times New Roman" w:hAnsi="Arial" w:cs="Arial"/>
          <w:b/>
          <w:bCs/>
          <w:iCs/>
          <w:color w:val="000000" w:themeColor="text1"/>
          <w:sz w:val="22"/>
          <w:lang w:eastAsia="pl-PL"/>
        </w:rPr>
      </w:pPr>
      <w:r w:rsidRPr="006F1117">
        <w:rPr>
          <w:rFonts w:ascii="Arial" w:eastAsia="Times New Roman" w:hAnsi="Arial" w:cs="Arial"/>
          <w:b/>
          <w:bCs/>
          <w:iCs/>
          <w:color w:val="000000" w:themeColor="text1"/>
          <w:sz w:val="22"/>
          <w:lang w:eastAsia="pl-PL"/>
        </w:rPr>
        <w:t>Czoo – cena z ocenianej oferty;</w:t>
      </w:r>
    </w:p>
    <w:p w14:paraId="0678C51A" w14:textId="5B98AC59" w:rsidR="001A409A" w:rsidRPr="006F1117" w:rsidRDefault="001A409A" w:rsidP="001A409A">
      <w:pPr>
        <w:autoSpaceDE w:val="0"/>
        <w:autoSpaceDN w:val="0"/>
        <w:adjustRightInd w:val="0"/>
        <w:spacing w:after="0" w:line="240" w:lineRule="auto"/>
        <w:ind w:left="-11"/>
        <w:rPr>
          <w:rFonts w:ascii="Arial" w:eastAsia="Times New Roman" w:hAnsi="Arial" w:cs="Arial"/>
          <w:b/>
          <w:bCs/>
          <w:iCs/>
          <w:color w:val="000000" w:themeColor="text1"/>
          <w:sz w:val="22"/>
          <w:lang w:eastAsia="pl-PL"/>
        </w:rPr>
      </w:pPr>
      <w:r w:rsidRPr="006F1117">
        <w:rPr>
          <w:rFonts w:ascii="Arial" w:eastAsia="Times New Roman" w:hAnsi="Arial" w:cs="Arial"/>
          <w:b/>
          <w:bCs/>
          <w:iCs/>
          <w:color w:val="000000" w:themeColor="text1"/>
          <w:sz w:val="22"/>
          <w:lang w:eastAsia="pl-PL"/>
        </w:rPr>
        <w:t>100</w:t>
      </w:r>
      <w:r w:rsidR="00E91934" w:rsidRPr="006F1117">
        <w:rPr>
          <w:rFonts w:ascii="Arial" w:eastAsia="Times New Roman" w:hAnsi="Arial" w:cs="Arial"/>
          <w:b/>
          <w:bCs/>
          <w:iCs/>
          <w:color w:val="000000" w:themeColor="text1"/>
          <w:sz w:val="22"/>
          <w:lang w:eastAsia="pl-PL"/>
        </w:rPr>
        <w:t xml:space="preserve"> </w:t>
      </w:r>
      <w:r w:rsidRPr="006F1117">
        <w:rPr>
          <w:rFonts w:ascii="Arial" w:eastAsia="Times New Roman" w:hAnsi="Arial" w:cs="Arial"/>
          <w:b/>
          <w:bCs/>
          <w:iCs/>
          <w:color w:val="000000" w:themeColor="text1"/>
          <w:sz w:val="22"/>
          <w:lang w:eastAsia="pl-PL"/>
        </w:rPr>
        <w:t>– waga kryterium oceny;</w:t>
      </w:r>
    </w:p>
    <w:p w14:paraId="622E21FA" w14:textId="77777777" w:rsidR="001A409A" w:rsidRPr="006F1117" w:rsidRDefault="001A409A" w:rsidP="001A409A">
      <w:pPr>
        <w:autoSpaceDE w:val="0"/>
        <w:autoSpaceDN w:val="0"/>
        <w:adjustRightInd w:val="0"/>
        <w:spacing w:after="0" w:line="240" w:lineRule="auto"/>
        <w:ind w:left="-11"/>
        <w:jc w:val="both"/>
        <w:rPr>
          <w:rFonts w:ascii="Arial" w:eastAsia="Times New Roman" w:hAnsi="Arial" w:cs="Arial"/>
          <w:b/>
          <w:bCs/>
          <w:iCs/>
          <w:color w:val="000000" w:themeColor="text1"/>
          <w:sz w:val="22"/>
          <w:lang w:eastAsia="pl-PL"/>
        </w:rPr>
      </w:pPr>
      <w:r w:rsidRPr="006F1117">
        <w:rPr>
          <w:rFonts w:ascii="Arial" w:eastAsia="Times New Roman" w:hAnsi="Arial" w:cs="Arial"/>
          <w:b/>
          <w:bCs/>
          <w:iCs/>
          <w:color w:val="000000" w:themeColor="text1"/>
          <w:sz w:val="22"/>
          <w:lang w:eastAsia="pl-PL"/>
        </w:rPr>
        <w:t>polega na podzieleniu wartości najniższej ceny zaproponowanej we wszystkich złożonych ofertach (spełniających wymagania Zamawiającego) przez wartość ceny w ofercie ocenianej i pomnożenie wyniku przez wagę nadaną kryterium oceny.</w:t>
      </w:r>
    </w:p>
    <w:p w14:paraId="1EDA621E" w14:textId="77777777" w:rsidR="001A409A" w:rsidRPr="006F1117" w:rsidRDefault="001A409A" w:rsidP="001A409A">
      <w:pPr>
        <w:autoSpaceDE w:val="0"/>
        <w:autoSpaceDN w:val="0"/>
        <w:adjustRightInd w:val="0"/>
        <w:spacing w:after="0" w:line="240" w:lineRule="auto"/>
        <w:rPr>
          <w:rFonts w:ascii="Arial" w:eastAsia="Times New Roman" w:hAnsi="Arial" w:cs="Arial"/>
          <w:b/>
          <w:bCs/>
          <w:iCs/>
          <w:color w:val="000000" w:themeColor="text1"/>
          <w:sz w:val="12"/>
          <w:szCs w:val="12"/>
          <w:lang w:eastAsia="pl-PL"/>
        </w:rPr>
      </w:pPr>
    </w:p>
    <w:p w14:paraId="3AF2DAC3" w14:textId="5335C47A" w:rsidR="001A409A" w:rsidRPr="006F1117" w:rsidRDefault="001A409A" w:rsidP="001A409A">
      <w:pPr>
        <w:autoSpaceDE w:val="0"/>
        <w:autoSpaceDN w:val="0"/>
        <w:adjustRightInd w:val="0"/>
        <w:spacing w:after="0" w:line="240" w:lineRule="auto"/>
        <w:ind w:left="-11"/>
        <w:jc w:val="both"/>
        <w:rPr>
          <w:rFonts w:ascii="Arial" w:eastAsia="Times New Roman" w:hAnsi="Arial" w:cs="Arial"/>
          <w:b/>
          <w:bCs/>
          <w:iCs/>
          <w:color w:val="000000" w:themeColor="text1"/>
          <w:sz w:val="22"/>
          <w:lang w:eastAsia="pl-PL"/>
        </w:rPr>
      </w:pPr>
      <w:r w:rsidRPr="006F1117">
        <w:rPr>
          <w:rFonts w:ascii="Arial" w:eastAsia="Times New Roman" w:hAnsi="Arial" w:cs="Arial"/>
          <w:b/>
          <w:bCs/>
          <w:iCs/>
          <w:color w:val="000000" w:themeColor="text1"/>
          <w:sz w:val="22"/>
          <w:lang w:eastAsia="pl-PL"/>
        </w:rPr>
        <w:t>Za najkorzystniejszą zostanie uznana oferta, która uzyska najwyższą liczbę punktów (W) wyliczoną wg. poniższego wzoru: W = C</w:t>
      </w:r>
      <w:r w:rsidR="004F491C" w:rsidRPr="006F1117">
        <w:rPr>
          <w:rFonts w:ascii="Arial" w:eastAsia="Times New Roman" w:hAnsi="Arial" w:cs="Arial"/>
          <w:b/>
          <w:bCs/>
          <w:iCs/>
          <w:color w:val="000000" w:themeColor="text1"/>
          <w:sz w:val="22"/>
          <w:lang w:eastAsia="pl-PL"/>
        </w:rPr>
        <w:t xml:space="preserve">, w zakresie każdego </w:t>
      </w:r>
      <w:r w:rsidR="004F491C" w:rsidRPr="006F1117">
        <w:rPr>
          <w:rFonts w:ascii="Arial" w:eastAsia="Times New Roman" w:hAnsi="Arial" w:cs="Arial"/>
          <w:b/>
          <w:bCs/>
          <w:iCs/>
          <w:color w:val="000000" w:themeColor="text1"/>
          <w:sz w:val="22"/>
          <w:lang w:eastAsia="pl-PL"/>
        </w:rPr>
        <w:br/>
        <w:t>z zadań.</w:t>
      </w:r>
    </w:p>
    <w:p w14:paraId="7B4382F8" w14:textId="77777777" w:rsidR="001A409A" w:rsidRPr="006F1117" w:rsidRDefault="001A409A" w:rsidP="001A409A">
      <w:pPr>
        <w:autoSpaceDE w:val="0"/>
        <w:autoSpaceDN w:val="0"/>
        <w:adjustRightInd w:val="0"/>
        <w:spacing w:after="0" w:line="240" w:lineRule="auto"/>
        <w:ind w:left="-11"/>
        <w:jc w:val="both"/>
        <w:rPr>
          <w:rFonts w:eastAsia="Times New Roman"/>
          <w:b/>
          <w:bCs/>
          <w:iCs/>
          <w:color w:val="000000" w:themeColor="text1"/>
          <w:sz w:val="12"/>
          <w:szCs w:val="12"/>
          <w:lang w:eastAsia="pl-PL"/>
        </w:rPr>
      </w:pPr>
    </w:p>
    <w:p w14:paraId="48FD0AD7" w14:textId="1178EAD2" w:rsidR="008210BD" w:rsidRPr="006F1117" w:rsidRDefault="008210BD" w:rsidP="008210BD">
      <w:pPr>
        <w:pStyle w:val="Akapitzlist"/>
        <w:numPr>
          <w:ilvl w:val="3"/>
          <w:numId w:val="6"/>
        </w:numPr>
        <w:spacing w:after="0" w:line="240" w:lineRule="auto"/>
        <w:ind w:left="284" w:hanging="284"/>
        <w:rPr>
          <w:rFonts w:ascii="Arial" w:eastAsia="Times New Roman" w:hAnsi="Arial" w:cs="Arial"/>
          <w:iCs/>
          <w:color w:val="000000" w:themeColor="text1"/>
          <w:sz w:val="22"/>
          <w:lang w:eastAsia="pl-PL"/>
        </w:rPr>
      </w:pPr>
      <w:r w:rsidRPr="006F1117">
        <w:rPr>
          <w:rFonts w:ascii="Arial" w:eastAsia="Times New Roman" w:hAnsi="Arial" w:cs="Arial"/>
          <w:iCs/>
          <w:color w:val="000000" w:themeColor="text1"/>
          <w:sz w:val="22"/>
          <w:lang w:eastAsia="pl-PL"/>
        </w:rPr>
        <w:t>Ocena ofert odbędzie się w zakresie każdego z zadań oddzielnie.</w:t>
      </w:r>
    </w:p>
    <w:p w14:paraId="449F2355" w14:textId="4B63A6A6" w:rsidR="00003D08" w:rsidRPr="006F1117" w:rsidRDefault="00003D08" w:rsidP="00003D08">
      <w:pPr>
        <w:numPr>
          <w:ilvl w:val="3"/>
          <w:numId w:val="6"/>
        </w:numPr>
        <w:tabs>
          <w:tab w:val="left" w:pos="284"/>
          <w:tab w:val="num" w:pos="426"/>
          <w:tab w:val="num" w:pos="567"/>
        </w:tabs>
        <w:spacing w:after="0" w:line="240" w:lineRule="auto"/>
        <w:ind w:left="0" w:firstLine="0"/>
        <w:jc w:val="both"/>
        <w:rPr>
          <w:rFonts w:ascii="Arial" w:eastAsia="Times New Roman" w:hAnsi="Arial" w:cs="Arial"/>
          <w:iCs/>
          <w:color w:val="000000" w:themeColor="text1"/>
          <w:sz w:val="22"/>
          <w:lang w:eastAsia="pl-PL"/>
        </w:rPr>
      </w:pPr>
      <w:r w:rsidRPr="006F1117">
        <w:rPr>
          <w:rFonts w:ascii="Arial" w:eastAsia="Times New Roman" w:hAnsi="Arial" w:cs="Arial"/>
          <w:iCs/>
          <w:color w:val="000000" w:themeColor="text1"/>
          <w:sz w:val="22"/>
          <w:lang w:eastAsia="pl-PL"/>
        </w:rPr>
        <w:t xml:space="preserve">Zgodnie z art. 223 ust. 2 ustawy Pzp Zamawiający poprawi w ofercie: </w:t>
      </w:r>
    </w:p>
    <w:p w14:paraId="281B4374" w14:textId="77777777" w:rsidR="00003D08" w:rsidRPr="006F1117" w:rsidRDefault="00003D08" w:rsidP="005609B6">
      <w:pPr>
        <w:pStyle w:val="Akapitzlist"/>
        <w:numPr>
          <w:ilvl w:val="3"/>
          <w:numId w:val="3"/>
        </w:numPr>
        <w:tabs>
          <w:tab w:val="left" w:pos="284"/>
        </w:tabs>
        <w:spacing w:after="0" w:line="240" w:lineRule="auto"/>
        <w:ind w:left="567" w:hanging="283"/>
        <w:jc w:val="both"/>
        <w:rPr>
          <w:rFonts w:ascii="Arial" w:eastAsia="Times New Roman" w:hAnsi="Arial" w:cs="Arial"/>
          <w:iCs/>
          <w:color w:val="000000" w:themeColor="text1"/>
          <w:sz w:val="22"/>
          <w:lang w:eastAsia="pl-PL"/>
        </w:rPr>
      </w:pPr>
      <w:r w:rsidRPr="006F1117">
        <w:rPr>
          <w:rFonts w:ascii="Arial" w:eastAsia="Times New Roman" w:hAnsi="Arial" w:cs="Arial"/>
          <w:iCs/>
          <w:color w:val="000000" w:themeColor="text1"/>
          <w:sz w:val="22"/>
          <w:lang w:eastAsia="pl-PL"/>
        </w:rPr>
        <w:t>oczywiste omyłki pisarskie,</w:t>
      </w:r>
    </w:p>
    <w:p w14:paraId="38F78F3C" w14:textId="77777777" w:rsidR="00003D08" w:rsidRPr="006F1117" w:rsidRDefault="00003D08" w:rsidP="005609B6">
      <w:pPr>
        <w:pStyle w:val="Akapitzlist"/>
        <w:numPr>
          <w:ilvl w:val="3"/>
          <w:numId w:val="3"/>
        </w:numPr>
        <w:tabs>
          <w:tab w:val="left" w:pos="284"/>
        </w:tabs>
        <w:spacing w:after="0" w:line="240" w:lineRule="auto"/>
        <w:ind w:left="567" w:hanging="283"/>
        <w:jc w:val="both"/>
        <w:rPr>
          <w:rFonts w:ascii="Arial" w:eastAsia="Times New Roman" w:hAnsi="Arial" w:cs="Arial"/>
          <w:iCs/>
          <w:color w:val="000000" w:themeColor="text1"/>
          <w:sz w:val="22"/>
          <w:lang w:eastAsia="pl-PL"/>
        </w:rPr>
      </w:pPr>
      <w:r w:rsidRPr="006F1117">
        <w:rPr>
          <w:rFonts w:ascii="Arial" w:eastAsia="Times New Roman" w:hAnsi="Arial" w:cs="Arial"/>
          <w:iCs/>
          <w:color w:val="000000" w:themeColor="text1"/>
          <w:sz w:val="22"/>
          <w:lang w:eastAsia="pl-PL"/>
        </w:rPr>
        <w:t xml:space="preserve">oczywiste omyłki rachunkowe, z uwzględnieniem konsekwencji rachunkowych dokonanych poprawek, </w:t>
      </w:r>
    </w:p>
    <w:p w14:paraId="0C3EBF53" w14:textId="77777777" w:rsidR="00003D08" w:rsidRPr="006F1117" w:rsidRDefault="00003D08" w:rsidP="00003D08">
      <w:pPr>
        <w:tabs>
          <w:tab w:val="left" w:pos="284"/>
        </w:tabs>
        <w:spacing w:after="0" w:line="240" w:lineRule="auto"/>
        <w:ind w:firstLine="142"/>
        <w:jc w:val="both"/>
        <w:rPr>
          <w:rFonts w:ascii="Arial" w:eastAsia="Times New Roman" w:hAnsi="Arial" w:cs="Arial"/>
          <w:iCs/>
          <w:color w:val="000000" w:themeColor="text1"/>
          <w:sz w:val="22"/>
          <w:lang w:eastAsia="pl-PL"/>
        </w:rPr>
      </w:pPr>
      <w:r w:rsidRPr="006F1117">
        <w:rPr>
          <w:rFonts w:ascii="Arial" w:eastAsia="Times New Roman" w:hAnsi="Arial" w:cs="Arial"/>
          <w:iCs/>
          <w:color w:val="000000" w:themeColor="text1"/>
          <w:sz w:val="22"/>
          <w:lang w:eastAsia="pl-PL"/>
        </w:rPr>
        <w:t xml:space="preserve">  c) inne omyłki polegające na niezgodności oferty z dokumentami zamówienia,              </w:t>
      </w:r>
    </w:p>
    <w:p w14:paraId="21D0885E" w14:textId="604C4776" w:rsidR="00003D08" w:rsidRPr="006F1117" w:rsidRDefault="00003D08" w:rsidP="00415824">
      <w:pPr>
        <w:tabs>
          <w:tab w:val="left" w:pos="284"/>
        </w:tabs>
        <w:spacing w:after="0" w:line="240" w:lineRule="auto"/>
        <w:ind w:firstLine="142"/>
        <w:jc w:val="both"/>
        <w:rPr>
          <w:rFonts w:ascii="Arial" w:eastAsia="Times New Roman" w:hAnsi="Arial" w:cs="Arial"/>
          <w:iCs/>
          <w:color w:val="000000" w:themeColor="text1"/>
          <w:sz w:val="22"/>
          <w:lang w:eastAsia="pl-PL"/>
        </w:rPr>
      </w:pPr>
      <w:r w:rsidRPr="006F1117">
        <w:rPr>
          <w:rFonts w:ascii="Arial" w:eastAsia="Times New Roman" w:hAnsi="Arial" w:cs="Arial"/>
          <w:iCs/>
          <w:color w:val="000000" w:themeColor="text1"/>
          <w:sz w:val="22"/>
          <w:lang w:eastAsia="pl-PL"/>
        </w:rPr>
        <w:t xml:space="preserve">      niepowodujące istotnych zmian w treści oferty,</w:t>
      </w:r>
    </w:p>
    <w:p w14:paraId="580C3A2A" w14:textId="77777777" w:rsidR="00003D08" w:rsidRPr="006F1117" w:rsidRDefault="00003D08" w:rsidP="00003D08">
      <w:pPr>
        <w:tabs>
          <w:tab w:val="left" w:pos="284"/>
          <w:tab w:val="num" w:pos="567"/>
        </w:tabs>
        <w:spacing w:after="0" w:line="240" w:lineRule="auto"/>
        <w:jc w:val="both"/>
        <w:rPr>
          <w:rFonts w:ascii="Arial" w:eastAsia="Times New Roman" w:hAnsi="Arial" w:cs="Arial"/>
          <w:iCs/>
          <w:color w:val="000000" w:themeColor="text1"/>
          <w:sz w:val="22"/>
          <w:lang w:eastAsia="pl-PL"/>
        </w:rPr>
      </w:pPr>
      <w:r w:rsidRPr="006F1117">
        <w:rPr>
          <w:rFonts w:ascii="Arial" w:eastAsia="Times New Roman" w:hAnsi="Arial" w:cs="Arial"/>
          <w:iCs/>
          <w:color w:val="000000" w:themeColor="text1"/>
          <w:sz w:val="22"/>
          <w:lang w:eastAsia="pl-PL"/>
        </w:rPr>
        <w:t>- niezwłocznie zawiadamiając o tym Wykonawcę, którego oferta została poprawiona.</w:t>
      </w:r>
    </w:p>
    <w:p w14:paraId="68204A0D" w14:textId="77777777" w:rsidR="00003D08" w:rsidRPr="006F1117" w:rsidRDefault="00003D08" w:rsidP="00003D08">
      <w:pPr>
        <w:tabs>
          <w:tab w:val="left" w:pos="284"/>
        </w:tabs>
        <w:spacing w:after="0" w:line="240" w:lineRule="auto"/>
        <w:jc w:val="both"/>
        <w:rPr>
          <w:rFonts w:ascii="Arial" w:eastAsia="Times New Roman" w:hAnsi="Arial" w:cs="Arial"/>
          <w:iCs/>
          <w:color w:val="000000" w:themeColor="text1"/>
          <w:sz w:val="22"/>
          <w:lang w:eastAsia="pl-PL"/>
        </w:rPr>
      </w:pPr>
    </w:p>
    <w:p w14:paraId="39C5CB09" w14:textId="75456061" w:rsidR="00003D08" w:rsidRPr="006F1117" w:rsidRDefault="00003D08" w:rsidP="00003D08">
      <w:pPr>
        <w:tabs>
          <w:tab w:val="left" w:pos="284"/>
        </w:tabs>
        <w:spacing w:after="0" w:line="240" w:lineRule="auto"/>
        <w:jc w:val="both"/>
        <w:rPr>
          <w:rFonts w:ascii="Arial" w:eastAsia="Times New Roman" w:hAnsi="Arial" w:cs="Arial"/>
          <w:i/>
          <w:iCs/>
          <w:color w:val="000000" w:themeColor="text1"/>
          <w:sz w:val="22"/>
          <w:lang w:eastAsia="pl-PL"/>
        </w:rPr>
      </w:pPr>
      <w:r w:rsidRPr="006F1117">
        <w:rPr>
          <w:rFonts w:ascii="Arial" w:eastAsia="Times New Roman" w:hAnsi="Arial" w:cs="Arial"/>
          <w:i/>
          <w:iCs/>
          <w:color w:val="000000" w:themeColor="text1"/>
          <w:sz w:val="22"/>
          <w:lang w:eastAsia="pl-PL"/>
        </w:rPr>
        <w:t xml:space="preserve">Zamawiający odrzuci ofertę Wykonawcy, w którego ofercie dokonano poprawy innych omyłek polegających na niezgodności oferty z dokumentami zamówienia niepowodujących istotnych zmian w treści oferty, jeżeli w wyznaczonym przez Zamawiającego terminie od dnia doręczenia zawiadomienia o poprawieniu tych omyłek Wykonawca zakwestionuje sposób ich poprawienia zgodnie z brzmieniem art. 223 </w:t>
      </w:r>
      <w:r w:rsidR="00D92746" w:rsidRPr="006F1117">
        <w:rPr>
          <w:rFonts w:ascii="Arial" w:eastAsia="Times New Roman" w:hAnsi="Arial" w:cs="Arial"/>
          <w:i/>
          <w:iCs/>
          <w:color w:val="000000" w:themeColor="text1"/>
          <w:sz w:val="22"/>
          <w:lang w:eastAsia="pl-PL"/>
        </w:rPr>
        <w:br/>
      </w:r>
      <w:r w:rsidRPr="006F1117">
        <w:rPr>
          <w:rFonts w:ascii="Arial" w:eastAsia="Times New Roman" w:hAnsi="Arial" w:cs="Arial"/>
          <w:i/>
          <w:iCs/>
          <w:color w:val="000000" w:themeColor="text1"/>
          <w:sz w:val="22"/>
          <w:lang w:eastAsia="pl-PL"/>
        </w:rPr>
        <w:t xml:space="preserve">ust. 2 pkt. 3 ustawy Pzp, przy czym brak odpowiedzi w wyznaczonym terminie uznaje się za wyrażenie zgody na poprawienie omyłki. </w:t>
      </w:r>
    </w:p>
    <w:p w14:paraId="6B7334D3" w14:textId="1348D703" w:rsidR="008B71F8" w:rsidRPr="006F1117" w:rsidRDefault="008B71F8" w:rsidP="00003D08">
      <w:pPr>
        <w:tabs>
          <w:tab w:val="left" w:pos="284"/>
        </w:tabs>
        <w:spacing w:after="0" w:line="240" w:lineRule="auto"/>
        <w:jc w:val="both"/>
        <w:rPr>
          <w:rFonts w:ascii="Arial" w:eastAsia="Times New Roman" w:hAnsi="Arial" w:cs="Arial"/>
          <w:iCs/>
          <w:color w:val="000000" w:themeColor="text1"/>
          <w:sz w:val="22"/>
          <w:lang w:eastAsia="pl-PL"/>
        </w:rPr>
      </w:pPr>
    </w:p>
    <w:p w14:paraId="61E01A63" w14:textId="11325739" w:rsidR="00003D08" w:rsidRPr="006F1117" w:rsidRDefault="00003D08" w:rsidP="00003D08">
      <w:pPr>
        <w:numPr>
          <w:ilvl w:val="3"/>
          <w:numId w:val="6"/>
        </w:numPr>
        <w:tabs>
          <w:tab w:val="left" w:pos="284"/>
        </w:tabs>
        <w:spacing w:after="0" w:line="240" w:lineRule="auto"/>
        <w:ind w:left="284" w:hanging="284"/>
        <w:jc w:val="both"/>
        <w:rPr>
          <w:rFonts w:ascii="Arial" w:eastAsia="Times New Roman" w:hAnsi="Arial" w:cs="Arial"/>
          <w:iCs/>
          <w:color w:val="000000" w:themeColor="text1"/>
          <w:sz w:val="22"/>
          <w:lang w:eastAsia="pl-PL"/>
        </w:rPr>
      </w:pPr>
      <w:r w:rsidRPr="006F1117">
        <w:rPr>
          <w:rFonts w:ascii="Arial" w:hAnsi="Arial" w:cs="Arial"/>
          <w:b/>
          <w:bCs/>
          <w:color w:val="000000" w:themeColor="text1"/>
          <w:sz w:val="22"/>
          <w:u w:val="single"/>
        </w:rPr>
        <w:t>Zgodnie z treścią art. 418 ust. 1 pkt 1 ustawy Pzp, Zamawiający ustala dodatko</w:t>
      </w:r>
      <w:r w:rsidR="006B106A" w:rsidRPr="006F1117">
        <w:rPr>
          <w:rFonts w:ascii="Arial" w:hAnsi="Arial" w:cs="Arial"/>
          <w:b/>
          <w:bCs/>
          <w:color w:val="000000" w:themeColor="text1"/>
          <w:sz w:val="22"/>
          <w:u w:val="single"/>
        </w:rPr>
        <w:t>we przesłanki odrzucenia oferty:</w:t>
      </w:r>
    </w:p>
    <w:p w14:paraId="088E68FD" w14:textId="38C44881" w:rsidR="00B14240" w:rsidRPr="006F1117" w:rsidRDefault="00800F59" w:rsidP="009D08F4">
      <w:pPr>
        <w:pStyle w:val="Akapitzlist"/>
        <w:numPr>
          <w:ilvl w:val="0"/>
          <w:numId w:val="21"/>
        </w:numPr>
        <w:tabs>
          <w:tab w:val="left" w:pos="3268"/>
        </w:tabs>
        <w:suppressAutoHyphens/>
        <w:spacing w:after="0"/>
        <w:ind w:left="567" w:hanging="283"/>
        <w:jc w:val="both"/>
        <w:rPr>
          <w:rFonts w:ascii="Arial" w:hAnsi="Arial" w:cs="Arial"/>
          <w:bCs/>
          <w:color w:val="000000" w:themeColor="text1"/>
          <w:sz w:val="22"/>
        </w:rPr>
      </w:pPr>
      <w:r w:rsidRPr="006F1117">
        <w:rPr>
          <w:rFonts w:ascii="Arial" w:hAnsi="Arial" w:cs="Arial"/>
          <w:bCs/>
          <w:color w:val="000000" w:themeColor="text1"/>
          <w:sz w:val="22"/>
        </w:rPr>
        <w:t xml:space="preserve">Zamawiający odrzuci ofertę, jeżeli z jej treści wynika, że wykonanie zamówienia, zadania, bądź części zamówienia (np. dostawa skór i materiałów zasadniczych, bądź jej poszczególnych elementów, prowadzenie badań) będzie odbywało się w państwie nie będącym państwem członkowskim Unii Europejskiej, lub </w:t>
      </w:r>
      <w:r w:rsidR="00E91934" w:rsidRPr="006F1117">
        <w:rPr>
          <w:rFonts w:ascii="Arial" w:hAnsi="Arial" w:cs="Arial"/>
          <w:bCs/>
          <w:color w:val="000000" w:themeColor="text1"/>
          <w:sz w:val="22"/>
        </w:rPr>
        <w:br/>
      </w:r>
      <w:r w:rsidRPr="006F1117">
        <w:rPr>
          <w:rFonts w:ascii="Arial" w:hAnsi="Arial" w:cs="Arial"/>
          <w:bCs/>
          <w:color w:val="000000" w:themeColor="text1"/>
          <w:sz w:val="22"/>
        </w:rPr>
        <w:t>w państwie nie będącym członkiem Europejskiego Obszaru Gospodarczego lub w państwie, z którym Unia Europejska lub Rzeczpospolita Pol ska nie zawarła umowy międzynarodowej dotyczącej zamówień na dostawy w dziedzinie obronności (dotyczy zadań 1 i 2</w:t>
      </w:r>
      <w:r w:rsidR="00B14240" w:rsidRPr="006F1117">
        <w:rPr>
          <w:rFonts w:ascii="Arial" w:hAnsi="Arial" w:cs="Arial"/>
          <w:bCs/>
          <w:color w:val="000000" w:themeColor="text1"/>
          <w:sz w:val="22"/>
        </w:rPr>
        <w:t>).</w:t>
      </w:r>
    </w:p>
    <w:p w14:paraId="5A5E6024" w14:textId="1889BA64" w:rsidR="00B14240" w:rsidRPr="006F1117" w:rsidRDefault="00B14240" w:rsidP="00B14240">
      <w:pPr>
        <w:tabs>
          <w:tab w:val="left" w:pos="3268"/>
        </w:tabs>
        <w:spacing w:after="0" w:line="240" w:lineRule="auto"/>
        <w:ind w:left="567" w:hanging="283"/>
        <w:jc w:val="both"/>
        <w:rPr>
          <w:rFonts w:ascii="Arial" w:hAnsi="Arial" w:cs="Arial"/>
          <w:bCs/>
          <w:color w:val="000000" w:themeColor="text1"/>
          <w:sz w:val="22"/>
        </w:rPr>
      </w:pPr>
      <w:r w:rsidRPr="006F1117">
        <w:rPr>
          <w:rFonts w:ascii="Arial" w:hAnsi="Arial" w:cs="Arial"/>
          <w:bCs/>
          <w:color w:val="000000" w:themeColor="text1"/>
          <w:sz w:val="22"/>
        </w:rPr>
        <w:t xml:space="preserve">2) Zamawiający odrzuci ofertę, jeżeli nie zawiera ona łańcucha dostaw wymaganego przez zamawiającego w rozdz. IX pkt 2, ppkt 2) SWZ. </w:t>
      </w:r>
    </w:p>
    <w:p w14:paraId="7CA71A3F" w14:textId="30959803" w:rsidR="004E2990" w:rsidRPr="006F1117" w:rsidRDefault="00B14240" w:rsidP="004E2990">
      <w:pPr>
        <w:pStyle w:val="Akapitzlist"/>
        <w:tabs>
          <w:tab w:val="left" w:pos="9360"/>
        </w:tabs>
        <w:spacing w:after="240" w:line="240" w:lineRule="auto"/>
        <w:ind w:hanging="153"/>
        <w:jc w:val="both"/>
        <w:rPr>
          <w:rFonts w:ascii="Arial" w:hAnsi="Arial" w:cs="Arial"/>
          <w:bCs/>
          <w:i/>
          <w:color w:val="000000" w:themeColor="text1"/>
          <w:sz w:val="22"/>
        </w:rPr>
      </w:pPr>
      <w:r w:rsidRPr="006F1117">
        <w:rPr>
          <w:rFonts w:ascii="Arial" w:hAnsi="Arial" w:cs="Arial"/>
          <w:bCs/>
          <w:color w:val="000000" w:themeColor="text1"/>
          <w:sz w:val="22"/>
        </w:rPr>
        <w:t xml:space="preserve"> </w:t>
      </w:r>
      <w:r w:rsidR="00003D08" w:rsidRPr="006F1117">
        <w:rPr>
          <w:rFonts w:ascii="Arial" w:hAnsi="Arial" w:cs="Arial"/>
          <w:bCs/>
          <w:color w:val="000000" w:themeColor="text1"/>
          <w:sz w:val="22"/>
        </w:rPr>
        <w:t>(</w:t>
      </w:r>
      <w:r w:rsidR="00003D08" w:rsidRPr="006F1117">
        <w:rPr>
          <w:rFonts w:ascii="Arial" w:hAnsi="Arial" w:cs="Arial"/>
          <w:bCs/>
          <w:i/>
          <w:color w:val="000000" w:themeColor="text1"/>
          <w:sz w:val="22"/>
        </w:rPr>
        <w:t>wykonawca musi uzupełnić część B</w:t>
      </w:r>
      <w:r w:rsidR="00741A2A" w:rsidRPr="006F1117">
        <w:rPr>
          <w:rFonts w:ascii="Arial" w:hAnsi="Arial" w:cs="Arial"/>
          <w:bCs/>
          <w:i/>
          <w:color w:val="000000" w:themeColor="text1"/>
          <w:sz w:val="22"/>
        </w:rPr>
        <w:t xml:space="preserve"> </w:t>
      </w:r>
      <w:r w:rsidR="00003D08" w:rsidRPr="006F1117">
        <w:rPr>
          <w:rFonts w:ascii="Arial" w:hAnsi="Arial" w:cs="Arial"/>
          <w:bCs/>
          <w:i/>
          <w:color w:val="000000" w:themeColor="text1"/>
          <w:sz w:val="22"/>
        </w:rPr>
        <w:t>druku OFERTA).</w:t>
      </w:r>
      <w:r w:rsidR="00E36627">
        <w:rPr>
          <w:rFonts w:ascii="Arial" w:hAnsi="Arial" w:cs="Arial"/>
          <w:bCs/>
          <w:i/>
          <w:color w:val="000000" w:themeColor="text1"/>
          <w:sz w:val="22"/>
        </w:rPr>
        <w:t xml:space="preserve"> </w:t>
      </w:r>
    </w:p>
    <w:p w14:paraId="3E8BF9A6" w14:textId="541A2BE6" w:rsidR="0029181B" w:rsidRPr="006F1117" w:rsidRDefault="00003D08" w:rsidP="00003D08">
      <w:pPr>
        <w:suppressAutoHyphens/>
        <w:spacing w:after="0" w:line="240" w:lineRule="auto"/>
        <w:jc w:val="both"/>
        <w:rPr>
          <w:rFonts w:ascii="Arial" w:eastAsia="Times New Roman" w:hAnsi="Arial" w:cs="Arial"/>
          <w:b/>
          <w:bCs/>
          <w:color w:val="000000" w:themeColor="text1"/>
          <w:sz w:val="22"/>
          <w:u w:val="single"/>
          <w:lang w:val="x-none" w:eastAsia="pl-PL"/>
        </w:rPr>
      </w:pPr>
      <w:r w:rsidRPr="006F1117">
        <w:rPr>
          <w:rFonts w:ascii="Arial" w:eastAsia="Times New Roman" w:hAnsi="Arial" w:cs="Arial"/>
          <w:b/>
          <w:bCs/>
          <w:color w:val="000000" w:themeColor="text1"/>
          <w:sz w:val="22"/>
          <w:u w:val="single"/>
          <w:lang w:eastAsia="pl-PL"/>
        </w:rPr>
        <w:t xml:space="preserve">Rozdział </w:t>
      </w:r>
      <w:r w:rsidRPr="006F1117">
        <w:rPr>
          <w:rFonts w:ascii="Arial" w:eastAsia="Times New Roman" w:hAnsi="Arial" w:cs="Arial"/>
          <w:b/>
          <w:bCs/>
          <w:color w:val="000000" w:themeColor="text1"/>
          <w:sz w:val="22"/>
          <w:u w:val="single"/>
          <w:lang w:val="x-none" w:eastAsia="pl-PL"/>
        </w:rPr>
        <w:t>X</w:t>
      </w:r>
      <w:r w:rsidRPr="006F1117">
        <w:rPr>
          <w:rFonts w:ascii="Arial" w:eastAsia="Times New Roman" w:hAnsi="Arial" w:cs="Arial"/>
          <w:b/>
          <w:bCs/>
          <w:color w:val="000000" w:themeColor="text1"/>
          <w:sz w:val="22"/>
          <w:u w:val="single"/>
          <w:lang w:eastAsia="pl-PL"/>
        </w:rPr>
        <w:t>III</w:t>
      </w:r>
      <w:r w:rsidRPr="006F1117">
        <w:rPr>
          <w:rFonts w:ascii="Arial" w:eastAsia="Times New Roman" w:hAnsi="Arial" w:cs="Arial"/>
          <w:b/>
          <w:bCs/>
          <w:color w:val="000000" w:themeColor="text1"/>
          <w:sz w:val="22"/>
          <w:u w:val="single"/>
          <w:lang w:val="x-none" w:eastAsia="pl-PL"/>
        </w:rPr>
        <w:t>. Informacja o formalnościach, jakie powinny zostać dopełnione po wyborze oferty w celu zawarcia umowy w sprawie zamówienia publicznego:</w:t>
      </w:r>
    </w:p>
    <w:p w14:paraId="61EB755D" w14:textId="77777777" w:rsidR="00003D08" w:rsidRPr="006F1117" w:rsidRDefault="00003D08" w:rsidP="00747FA8">
      <w:pPr>
        <w:numPr>
          <w:ilvl w:val="0"/>
          <w:numId w:val="14"/>
        </w:numPr>
        <w:autoSpaceDE w:val="0"/>
        <w:autoSpaceDN w:val="0"/>
        <w:adjustRightInd w:val="0"/>
        <w:spacing w:after="0" w:line="240" w:lineRule="auto"/>
        <w:ind w:left="426" w:hanging="426"/>
        <w:jc w:val="both"/>
        <w:rPr>
          <w:rFonts w:ascii="Arial" w:eastAsia="Times New Roman" w:hAnsi="Arial" w:cs="Arial"/>
          <w:color w:val="000000" w:themeColor="text1"/>
          <w:sz w:val="22"/>
          <w:lang w:eastAsia="x-none"/>
        </w:rPr>
      </w:pPr>
      <w:r w:rsidRPr="006F1117">
        <w:rPr>
          <w:rFonts w:ascii="Arial" w:eastAsia="Times New Roman" w:hAnsi="Arial" w:cs="Arial"/>
          <w:color w:val="000000" w:themeColor="text1"/>
          <w:sz w:val="22"/>
          <w:lang w:eastAsia="x-none"/>
        </w:rPr>
        <w:t xml:space="preserve">Zamawiający zawrze umowę w sprawie zamówienia publicznego, z zastrzeżeniem </w:t>
      </w:r>
      <w:r w:rsidRPr="006F1117">
        <w:rPr>
          <w:rFonts w:ascii="Arial" w:eastAsia="Times New Roman" w:hAnsi="Arial" w:cs="Arial"/>
          <w:color w:val="000000" w:themeColor="text1"/>
          <w:sz w:val="22"/>
          <w:lang w:eastAsia="x-none"/>
        </w:rPr>
        <w:br/>
        <w:t xml:space="preserve">art. 577 ustawy Pzp, w terminie nie krótszym niż 10 dni od dnia przesłania zawiadomienia o wyborze najkorzystniejszej oferty, jeżeli zawiadomienie to zostało przesłane przy użyciu środków komunikacji elektronicznej, albo 15 dni jeżeli zostało przesłane w inny sposób. </w:t>
      </w:r>
    </w:p>
    <w:p w14:paraId="21026B12" w14:textId="77777777" w:rsidR="00003D08" w:rsidRPr="006F1117" w:rsidRDefault="00003D08" w:rsidP="00747FA8">
      <w:pPr>
        <w:numPr>
          <w:ilvl w:val="0"/>
          <w:numId w:val="14"/>
        </w:numPr>
        <w:autoSpaceDE w:val="0"/>
        <w:autoSpaceDN w:val="0"/>
        <w:adjustRightInd w:val="0"/>
        <w:spacing w:after="0" w:line="240" w:lineRule="auto"/>
        <w:ind w:left="426" w:hanging="426"/>
        <w:jc w:val="both"/>
        <w:rPr>
          <w:rFonts w:ascii="Arial" w:eastAsia="Times New Roman" w:hAnsi="Arial" w:cs="Arial"/>
          <w:color w:val="000000" w:themeColor="text1"/>
          <w:sz w:val="22"/>
          <w:lang w:eastAsia="x-none"/>
        </w:rPr>
      </w:pPr>
      <w:r w:rsidRPr="006F1117">
        <w:rPr>
          <w:rFonts w:ascii="Arial" w:eastAsia="Times New Roman" w:hAnsi="Arial" w:cs="Arial"/>
          <w:color w:val="000000" w:themeColor="text1"/>
          <w:sz w:val="22"/>
          <w:lang w:eastAsia="x-none"/>
        </w:rPr>
        <w:t xml:space="preserve">Osoby reprezentujące Wykonawcę przy podpisywaniu umowy powinny posiadać </w:t>
      </w:r>
      <w:r w:rsidRPr="006F1117">
        <w:rPr>
          <w:rFonts w:ascii="Arial" w:eastAsia="Times New Roman" w:hAnsi="Arial" w:cs="Arial"/>
          <w:color w:val="000000" w:themeColor="text1"/>
          <w:sz w:val="22"/>
          <w:lang w:eastAsia="x-none"/>
        </w:rPr>
        <w:br/>
        <w:t>ze sobą dokumenty potwierdzające ich umocowanie do podpisania umowy, o ile umocowanie to nie będzie wynikać z dokumentów załączonych do wniosku lub oferty.</w:t>
      </w:r>
    </w:p>
    <w:p w14:paraId="11CC2D10" w14:textId="429A0026" w:rsidR="00D92746" w:rsidRPr="006F1117" w:rsidRDefault="00003D08" w:rsidP="00747FA8">
      <w:pPr>
        <w:numPr>
          <w:ilvl w:val="0"/>
          <w:numId w:val="14"/>
        </w:numPr>
        <w:autoSpaceDE w:val="0"/>
        <w:autoSpaceDN w:val="0"/>
        <w:adjustRightInd w:val="0"/>
        <w:spacing w:after="0" w:line="240" w:lineRule="auto"/>
        <w:ind w:left="426" w:hanging="426"/>
        <w:jc w:val="both"/>
        <w:rPr>
          <w:rFonts w:ascii="Arial" w:eastAsia="Times New Roman" w:hAnsi="Arial" w:cs="Arial"/>
          <w:color w:val="000000" w:themeColor="text1"/>
          <w:sz w:val="22"/>
          <w:lang w:eastAsia="x-none"/>
        </w:rPr>
      </w:pPr>
      <w:r w:rsidRPr="006F1117">
        <w:rPr>
          <w:rFonts w:ascii="Arial" w:eastAsia="Times New Roman" w:hAnsi="Arial" w:cs="Arial"/>
          <w:color w:val="000000" w:themeColor="text1"/>
          <w:sz w:val="22"/>
          <w:lang w:eastAsia="x-none"/>
        </w:rPr>
        <w:lastRenderedPageBreak/>
        <w:t xml:space="preserve">Treść zawartej umowy będzie odpowiadać treści projektowanych postanowień umowy, stanowiących </w:t>
      </w:r>
      <w:r w:rsidRPr="006F1117">
        <w:rPr>
          <w:rFonts w:ascii="Arial" w:eastAsia="Times New Roman" w:hAnsi="Arial" w:cs="Arial"/>
          <w:b/>
          <w:i/>
          <w:color w:val="000000" w:themeColor="text1"/>
          <w:sz w:val="22"/>
          <w:lang w:eastAsia="x-none"/>
        </w:rPr>
        <w:t xml:space="preserve">załącznik nr 3 </w:t>
      </w:r>
      <w:r w:rsidRPr="006F1117">
        <w:rPr>
          <w:rFonts w:ascii="Arial" w:eastAsia="Times New Roman" w:hAnsi="Arial" w:cs="Arial"/>
          <w:i/>
          <w:color w:val="000000" w:themeColor="text1"/>
          <w:sz w:val="22"/>
          <w:lang w:eastAsia="x-none"/>
        </w:rPr>
        <w:t>do SWZ</w:t>
      </w:r>
      <w:r w:rsidRPr="006F1117">
        <w:rPr>
          <w:rFonts w:ascii="Arial" w:eastAsia="Times New Roman" w:hAnsi="Arial" w:cs="Arial"/>
          <w:color w:val="000000" w:themeColor="text1"/>
          <w:sz w:val="22"/>
          <w:lang w:eastAsia="x-none"/>
        </w:rPr>
        <w:t xml:space="preserve">. Umowa zostanie uzupełniona </w:t>
      </w:r>
      <w:r w:rsidR="00D92746" w:rsidRPr="006F1117">
        <w:rPr>
          <w:rFonts w:ascii="Arial" w:eastAsia="Times New Roman" w:hAnsi="Arial" w:cs="Arial"/>
          <w:color w:val="000000" w:themeColor="text1"/>
          <w:sz w:val="22"/>
          <w:lang w:eastAsia="x-none"/>
        </w:rPr>
        <w:br/>
      </w:r>
      <w:r w:rsidRPr="006F1117">
        <w:rPr>
          <w:rFonts w:ascii="Arial" w:eastAsia="Times New Roman" w:hAnsi="Arial" w:cs="Arial"/>
          <w:color w:val="000000" w:themeColor="text1"/>
          <w:sz w:val="22"/>
          <w:lang w:eastAsia="x-none"/>
        </w:rPr>
        <w:t>o informacje wynikające z wybranej oferty.</w:t>
      </w:r>
    </w:p>
    <w:p w14:paraId="1E015EFD" w14:textId="77777777" w:rsidR="00741A2A" w:rsidRPr="006F1117" w:rsidRDefault="00003D08" w:rsidP="00747FA8">
      <w:pPr>
        <w:numPr>
          <w:ilvl w:val="0"/>
          <w:numId w:val="14"/>
        </w:numPr>
        <w:autoSpaceDE w:val="0"/>
        <w:autoSpaceDN w:val="0"/>
        <w:adjustRightInd w:val="0"/>
        <w:spacing w:after="0" w:line="240" w:lineRule="auto"/>
        <w:ind w:left="426" w:hanging="426"/>
        <w:jc w:val="both"/>
        <w:rPr>
          <w:rFonts w:ascii="Arial" w:eastAsia="Times New Roman" w:hAnsi="Arial" w:cs="Arial"/>
          <w:color w:val="000000" w:themeColor="text1"/>
          <w:sz w:val="22"/>
          <w:lang w:eastAsia="x-none"/>
        </w:rPr>
      </w:pPr>
      <w:r w:rsidRPr="006F1117">
        <w:rPr>
          <w:rFonts w:ascii="Arial" w:eastAsia="Times New Roman" w:hAnsi="Arial" w:cs="Arial"/>
          <w:color w:val="000000" w:themeColor="text1"/>
          <w:sz w:val="22"/>
          <w:lang w:eastAsia="x-none"/>
        </w:rPr>
        <w:t>Postanowienia określone w projektowanych postanowieniach umowy nie podlegają negocjacjom.</w:t>
      </w:r>
    </w:p>
    <w:p w14:paraId="43F6C5A2" w14:textId="4924A601" w:rsidR="008B71F8" w:rsidRPr="006F1117" w:rsidRDefault="00003D08" w:rsidP="00741A2A">
      <w:pPr>
        <w:autoSpaceDE w:val="0"/>
        <w:autoSpaceDN w:val="0"/>
        <w:adjustRightInd w:val="0"/>
        <w:spacing w:after="0" w:line="240" w:lineRule="auto"/>
        <w:ind w:left="426"/>
        <w:jc w:val="both"/>
        <w:rPr>
          <w:rFonts w:ascii="Arial" w:eastAsia="Times New Roman" w:hAnsi="Arial" w:cs="Arial"/>
          <w:color w:val="000000" w:themeColor="text1"/>
          <w:sz w:val="22"/>
          <w:lang w:eastAsia="x-none"/>
        </w:rPr>
      </w:pPr>
      <w:r w:rsidRPr="006F1117">
        <w:rPr>
          <w:rFonts w:ascii="Arial" w:eastAsia="Times New Roman" w:hAnsi="Arial" w:cs="Arial"/>
          <w:color w:val="000000" w:themeColor="text1"/>
          <w:sz w:val="22"/>
          <w:lang w:eastAsia="x-none"/>
        </w:rPr>
        <w:t xml:space="preserve"> </w:t>
      </w:r>
    </w:p>
    <w:p w14:paraId="594BA1D7" w14:textId="29CAA971" w:rsidR="00003D08" w:rsidRPr="006F1117" w:rsidRDefault="00003D08" w:rsidP="00003D08">
      <w:pPr>
        <w:keepNext/>
        <w:tabs>
          <w:tab w:val="num" w:pos="567"/>
        </w:tabs>
        <w:spacing w:after="0" w:line="240" w:lineRule="auto"/>
        <w:jc w:val="both"/>
        <w:outlineLvl w:val="3"/>
        <w:rPr>
          <w:rFonts w:ascii="Arial" w:eastAsia="Times New Roman" w:hAnsi="Arial" w:cs="Arial"/>
          <w:b/>
          <w:bCs/>
          <w:color w:val="000000" w:themeColor="text1"/>
          <w:sz w:val="22"/>
          <w:u w:val="single"/>
          <w:lang w:eastAsia="pl-PL"/>
        </w:rPr>
      </w:pPr>
      <w:r w:rsidRPr="006F1117">
        <w:rPr>
          <w:rFonts w:ascii="Arial" w:eastAsia="Times New Roman" w:hAnsi="Arial" w:cs="Arial"/>
          <w:b/>
          <w:bCs/>
          <w:color w:val="000000" w:themeColor="text1"/>
          <w:sz w:val="22"/>
          <w:u w:val="single"/>
          <w:lang w:eastAsia="pl-PL"/>
        </w:rPr>
        <w:t>Rozdział XIV. Umowa w sprawie zamówienia publicznego:</w:t>
      </w:r>
    </w:p>
    <w:p w14:paraId="458C8966" w14:textId="073D4145" w:rsidR="00003D08" w:rsidRPr="006F1117" w:rsidRDefault="00003D08" w:rsidP="00460F49">
      <w:pPr>
        <w:numPr>
          <w:ilvl w:val="0"/>
          <w:numId w:val="5"/>
        </w:numPr>
        <w:tabs>
          <w:tab w:val="num" w:pos="284"/>
        </w:tabs>
        <w:spacing w:after="0" w:line="240" w:lineRule="auto"/>
        <w:ind w:left="284" w:hanging="284"/>
        <w:jc w:val="both"/>
        <w:rPr>
          <w:rFonts w:ascii="Arial" w:eastAsia="Times New Roman" w:hAnsi="Arial" w:cs="Arial"/>
          <w:b/>
          <w:bCs/>
          <w:color w:val="000000" w:themeColor="text1"/>
          <w:sz w:val="22"/>
          <w:lang w:eastAsia="pl-PL"/>
        </w:rPr>
      </w:pPr>
      <w:r w:rsidRPr="006F1117">
        <w:rPr>
          <w:rFonts w:ascii="Arial" w:eastAsia="Times New Roman" w:hAnsi="Arial" w:cs="Arial"/>
          <w:color w:val="000000" w:themeColor="text1"/>
          <w:sz w:val="22"/>
          <w:lang w:eastAsia="pl-PL"/>
        </w:rPr>
        <w:t xml:space="preserve">Projektowane postanowienia umowy określa </w:t>
      </w:r>
      <w:r w:rsidRPr="006F1117">
        <w:rPr>
          <w:rFonts w:ascii="Arial" w:eastAsia="Times New Roman" w:hAnsi="Arial" w:cs="Arial"/>
          <w:b/>
          <w:bCs/>
          <w:color w:val="000000" w:themeColor="text1"/>
          <w:sz w:val="22"/>
          <w:lang w:eastAsia="pl-PL"/>
        </w:rPr>
        <w:t>załącznik nr 3</w:t>
      </w:r>
      <w:r w:rsidRPr="006F1117">
        <w:rPr>
          <w:rFonts w:ascii="Arial" w:eastAsia="Times New Roman" w:hAnsi="Arial" w:cs="Arial"/>
          <w:color w:val="000000" w:themeColor="text1"/>
          <w:sz w:val="22"/>
          <w:lang w:eastAsia="pl-PL"/>
        </w:rPr>
        <w:t xml:space="preserve"> do niniejszej specyfikacji.</w:t>
      </w:r>
    </w:p>
    <w:p w14:paraId="5A7F817A" w14:textId="66480DC8" w:rsidR="00D92746" w:rsidRPr="006F1117" w:rsidRDefault="00003D08" w:rsidP="00D92746">
      <w:pPr>
        <w:numPr>
          <w:ilvl w:val="0"/>
          <w:numId w:val="5"/>
        </w:numPr>
        <w:tabs>
          <w:tab w:val="num" w:pos="284"/>
        </w:tabs>
        <w:spacing w:after="0" w:line="240" w:lineRule="auto"/>
        <w:ind w:left="284" w:hanging="284"/>
        <w:jc w:val="both"/>
        <w:rPr>
          <w:rFonts w:ascii="Arial" w:eastAsia="Times New Roman" w:hAnsi="Arial" w:cs="Arial"/>
          <w:color w:val="000000" w:themeColor="text1"/>
          <w:sz w:val="22"/>
          <w:lang w:eastAsia="pl-PL"/>
        </w:rPr>
      </w:pPr>
      <w:r w:rsidRPr="006F1117">
        <w:rPr>
          <w:rFonts w:ascii="Arial" w:eastAsia="Times New Roman" w:hAnsi="Arial" w:cs="Arial"/>
          <w:color w:val="000000" w:themeColor="text1"/>
          <w:sz w:val="22"/>
          <w:lang w:eastAsia="pl-PL"/>
        </w:rPr>
        <w:t xml:space="preserve">Złożenie oferty jest jednoznaczne </w:t>
      </w:r>
      <w:r w:rsidR="00460F49" w:rsidRPr="006F1117">
        <w:rPr>
          <w:rFonts w:ascii="Arial" w:eastAsia="Times New Roman" w:hAnsi="Arial" w:cs="Arial"/>
          <w:color w:val="000000" w:themeColor="text1"/>
          <w:sz w:val="22"/>
          <w:lang w:eastAsia="pl-PL"/>
        </w:rPr>
        <w:t>z akceptacją przez W</w:t>
      </w:r>
      <w:r w:rsidRPr="006F1117">
        <w:rPr>
          <w:rFonts w:ascii="Arial" w:eastAsia="Times New Roman" w:hAnsi="Arial" w:cs="Arial"/>
          <w:color w:val="000000" w:themeColor="text1"/>
          <w:sz w:val="22"/>
          <w:lang w:eastAsia="pl-PL"/>
        </w:rPr>
        <w:t>ykonawcę projektowanych postanowień umowy.</w:t>
      </w:r>
    </w:p>
    <w:p w14:paraId="36ECD6F9" w14:textId="33804C00" w:rsidR="00003D08" w:rsidRPr="006F1117" w:rsidRDefault="00003D08" w:rsidP="00003D08">
      <w:pPr>
        <w:numPr>
          <w:ilvl w:val="0"/>
          <w:numId w:val="5"/>
        </w:numPr>
        <w:tabs>
          <w:tab w:val="num" w:pos="284"/>
        </w:tabs>
        <w:spacing w:after="0" w:line="240" w:lineRule="auto"/>
        <w:ind w:left="284" w:hanging="284"/>
        <w:jc w:val="both"/>
        <w:rPr>
          <w:rFonts w:ascii="Arial" w:eastAsia="Times New Roman" w:hAnsi="Arial" w:cs="Arial"/>
          <w:color w:val="000000" w:themeColor="text1"/>
          <w:sz w:val="22"/>
          <w:lang w:eastAsia="pl-PL"/>
        </w:rPr>
      </w:pPr>
      <w:r w:rsidRPr="006F1117">
        <w:rPr>
          <w:rFonts w:ascii="Arial" w:eastAsia="Times New Roman" w:hAnsi="Arial" w:cs="Arial"/>
          <w:color w:val="000000" w:themeColor="text1"/>
          <w:sz w:val="22"/>
          <w:lang w:eastAsia="pl-PL"/>
        </w:rPr>
        <w:t xml:space="preserve">Zmiana postanowień zawartej umowy, może nastąpić za zgodą obu Stron wyrażoną na piśmie, w formie aneksu do umowy, pod rygorem nieważności takiej zmiany </w:t>
      </w:r>
      <w:r w:rsidR="00D92746" w:rsidRPr="006F1117">
        <w:rPr>
          <w:rFonts w:ascii="Arial" w:eastAsia="Times New Roman" w:hAnsi="Arial" w:cs="Arial"/>
          <w:color w:val="000000" w:themeColor="text1"/>
          <w:sz w:val="22"/>
          <w:lang w:eastAsia="pl-PL"/>
        </w:rPr>
        <w:br/>
      </w:r>
      <w:r w:rsidRPr="006F1117">
        <w:rPr>
          <w:rFonts w:ascii="Arial" w:eastAsia="Times New Roman" w:hAnsi="Arial" w:cs="Arial"/>
          <w:color w:val="000000" w:themeColor="text1"/>
          <w:sz w:val="22"/>
          <w:lang w:eastAsia="pl-PL"/>
        </w:rPr>
        <w:t>w przypadkach i zakresie określonych w projektowanych postanowieniach umowy.</w:t>
      </w:r>
    </w:p>
    <w:p w14:paraId="36FFE753" w14:textId="735AB7A6" w:rsidR="00003D08" w:rsidRPr="006F1117" w:rsidRDefault="00003D08" w:rsidP="00003D08">
      <w:pPr>
        <w:numPr>
          <w:ilvl w:val="0"/>
          <w:numId w:val="5"/>
        </w:numPr>
        <w:tabs>
          <w:tab w:val="num" w:pos="284"/>
        </w:tabs>
        <w:spacing w:after="0" w:line="240" w:lineRule="auto"/>
        <w:ind w:left="284" w:hanging="284"/>
        <w:jc w:val="both"/>
        <w:rPr>
          <w:rFonts w:ascii="Arial" w:eastAsia="Times New Roman" w:hAnsi="Arial" w:cs="Arial"/>
          <w:color w:val="000000" w:themeColor="text1"/>
          <w:sz w:val="22"/>
          <w:lang w:eastAsia="pl-PL"/>
        </w:rPr>
      </w:pPr>
      <w:r w:rsidRPr="006F1117">
        <w:rPr>
          <w:rFonts w:ascii="Arial" w:eastAsia="Times New Roman" w:hAnsi="Arial" w:cs="Arial"/>
          <w:color w:val="000000" w:themeColor="text1"/>
          <w:sz w:val="22"/>
          <w:lang w:eastAsia="pl-PL"/>
        </w:rPr>
        <w:t xml:space="preserve">Przepisy ustawy Pzp nie przewidują negocjacji warunków udzielenia zamówienia, </w:t>
      </w:r>
      <w:r w:rsidR="00D92746" w:rsidRPr="006F1117">
        <w:rPr>
          <w:rFonts w:ascii="Arial" w:eastAsia="Times New Roman" w:hAnsi="Arial" w:cs="Arial"/>
          <w:color w:val="000000" w:themeColor="text1"/>
          <w:sz w:val="22"/>
          <w:lang w:eastAsia="pl-PL"/>
        </w:rPr>
        <w:br/>
      </w:r>
      <w:r w:rsidRPr="006F1117">
        <w:rPr>
          <w:rFonts w:ascii="Arial" w:eastAsia="Times New Roman" w:hAnsi="Arial" w:cs="Arial"/>
          <w:color w:val="000000" w:themeColor="text1"/>
          <w:sz w:val="22"/>
          <w:lang w:eastAsia="pl-PL"/>
        </w:rPr>
        <w:t>w tym zapisów projektowanych postanowień umowy, po terminie otwarcia ofert.</w:t>
      </w:r>
    </w:p>
    <w:p w14:paraId="7A444B3F" w14:textId="77777777" w:rsidR="0029181B" w:rsidRPr="006F1117" w:rsidRDefault="0029181B" w:rsidP="0029181B">
      <w:pPr>
        <w:spacing w:after="0" w:line="240" w:lineRule="auto"/>
        <w:ind w:left="284"/>
        <w:jc w:val="both"/>
        <w:rPr>
          <w:rFonts w:ascii="Arial" w:eastAsia="Times New Roman" w:hAnsi="Arial" w:cs="Arial"/>
          <w:color w:val="000000" w:themeColor="text1"/>
          <w:sz w:val="22"/>
          <w:lang w:eastAsia="pl-PL"/>
        </w:rPr>
      </w:pPr>
    </w:p>
    <w:p w14:paraId="2662ABF8" w14:textId="13379657" w:rsidR="00003D08" w:rsidRPr="006F1117" w:rsidRDefault="00003D08" w:rsidP="00003D08">
      <w:pPr>
        <w:suppressAutoHyphens/>
        <w:spacing w:after="0" w:line="240" w:lineRule="auto"/>
        <w:jc w:val="both"/>
        <w:rPr>
          <w:rFonts w:ascii="Arial" w:eastAsia="Times New Roman" w:hAnsi="Arial" w:cs="Arial"/>
          <w:b/>
          <w:bCs/>
          <w:color w:val="000000" w:themeColor="text1"/>
          <w:sz w:val="22"/>
          <w:u w:val="single"/>
          <w:lang w:eastAsia="pl-PL"/>
        </w:rPr>
      </w:pPr>
      <w:r w:rsidRPr="006F1117">
        <w:rPr>
          <w:rFonts w:ascii="Arial" w:eastAsia="Times New Roman" w:hAnsi="Arial" w:cs="Arial"/>
          <w:b/>
          <w:bCs/>
          <w:color w:val="000000" w:themeColor="text1"/>
          <w:sz w:val="22"/>
          <w:u w:val="single"/>
          <w:lang w:eastAsia="pl-PL"/>
        </w:rPr>
        <w:t xml:space="preserve">Rozdział </w:t>
      </w:r>
      <w:r w:rsidRPr="006F1117">
        <w:rPr>
          <w:rFonts w:ascii="Arial" w:eastAsia="Times New Roman" w:hAnsi="Arial" w:cs="Arial"/>
          <w:b/>
          <w:bCs/>
          <w:color w:val="000000" w:themeColor="text1"/>
          <w:sz w:val="22"/>
          <w:u w:val="single"/>
          <w:lang w:val="x-none" w:eastAsia="pl-PL"/>
        </w:rPr>
        <w:t>X</w:t>
      </w:r>
      <w:r w:rsidRPr="006F1117">
        <w:rPr>
          <w:rFonts w:ascii="Arial" w:eastAsia="Times New Roman" w:hAnsi="Arial" w:cs="Arial"/>
          <w:b/>
          <w:bCs/>
          <w:color w:val="000000" w:themeColor="text1"/>
          <w:sz w:val="22"/>
          <w:u w:val="single"/>
          <w:lang w:eastAsia="pl-PL"/>
        </w:rPr>
        <w:t>V</w:t>
      </w:r>
      <w:r w:rsidRPr="006F1117">
        <w:rPr>
          <w:rFonts w:ascii="Arial" w:eastAsia="Times New Roman" w:hAnsi="Arial" w:cs="Arial"/>
          <w:b/>
          <w:bCs/>
          <w:color w:val="000000" w:themeColor="text1"/>
          <w:sz w:val="22"/>
          <w:u w:val="single"/>
          <w:lang w:val="x-none" w:eastAsia="pl-PL"/>
        </w:rPr>
        <w:t>. Zabezpieczenie należytego wykonania umowy:</w:t>
      </w:r>
    </w:p>
    <w:p w14:paraId="3745E1F8" w14:textId="0E5FB1F7" w:rsidR="00DF5F57" w:rsidRPr="006F1117" w:rsidRDefault="00DF5F57" w:rsidP="0082400F">
      <w:pPr>
        <w:pStyle w:val="Akapitzlist"/>
        <w:numPr>
          <w:ilvl w:val="1"/>
          <w:numId w:val="15"/>
        </w:numPr>
        <w:spacing w:after="0" w:line="240" w:lineRule="auto"/>
        <w:ind w:left="284" w:hanging="284"/>
        <w:jc w:val="both"/>
        <w:rPr>
          <w:rFonts w:ascii="Arial" w:hAnsi="Arial" w:cs="Arial"/>
          <w:color w:val="000000" w:themeColor="text1"/>
          <w:sz w:val="22"/>
        </w:rPr>
      </w:pPr>
      <w:r w:rsidRPr="006F1117">
        <w:rPr>
          <w:rFonts w:ascii="Arial" w:hAnsi="Arial" w:cs="Arial"/>
          <w:color w:val="000000" w:themeColor="text1"/>
          <w:sz w:val="22"/>
        </w:rPr>
        <w:t xml:space="preserve">Przed zawarciem umowy Wykonawca, którego oferta zostanie wybrana jako najkorzystniejsza, zobowiązany będzie do wniesienia zabezpieczenia należytego wykonania umowy, w wysokości </w:t>
      </w:r>
      <w:r w:rsidR="00127B52" w:rsidRPr="006F1117">
        <w:rPr>
          <w:rFonts w:ascii="Arial" w:hAnsi="Arial" w:cs="Arial"/>
          <w:color w:val="000000" w:themeColor="text1"/>
          <w:sz w:val="22"/>
        </w:rPr>
        <w:t>2</w:t>
      </w:r>
      <w:r w:rsidRPr="006F1117">
        <w:rPr>
          <w:rFonts w:ascii="Arial" w:hAnsi="Arial" w:cs="Arial"/>
          <w:color w:val="000000" w:themeColor="text1"/>
          <w:sz w:val="22"/>
        </w:rPr>
        <w:t xml:space="preserve">% </w:t>
      </w:r>
      <w:r w:rsidR="0082400F" w:rsidRPr="006F1117">
        <w:rPr>
          <w:rFonts w:ascii="Arial" w:hAnsi="Arial" w:cs="Arial"/>
          <w:color w:val="000000" w:themeColor="text1"/>
          <w:sz w:val="22"/>
        </w:rPr>
        <w:t>wynagrodzenia brutto wykonawcy za realizacje zamówienia podstawowego</w:t>
      </w:r>
      <w:r w:rsidRPr="006F1117">
        <w:rPr>
          <w:rFonts w:ascii="Arial" w:hAnsi="Arial" w:cs="Arial"/>
          <w:color w:val="000000" w:themeColor="text1"/>
          <w:sz w:val="22"/>
        </w:rPr>
        <w:t xml:space="preserve"> </w:t>
      </w:r>
      <w:r w:rsidRPr="006F1117">
        <w:rPr>
          <w:rStyle w:val="Odwoanieprzypisudolnego"/>
          <w:color w:val="000000" w:themeColor="text1"/>
          <w:sz w:val="22"/>
        </w:rPr>
        <w:footnoteReference w:id="5"/>
      </w:r>
      <w:r w:rsidRPr="006F1117">
        <w:rPr>
          <w:rFonts w:ascii="Arial" w:hAnsi="Arial" w:cs="Arial"/>
          <w:color w:val="000000" w:themeColor="text1"/>
          <w:sz w:val="22"/>
        </w:rPr>
        <w:t>.</w:t>
      </w:r>
    </w:p>
    <w:p w14:paraId="0EFAA98F" w14:textId="77777777" w:rsidR="00DF5F57" w:rsidRPr="006F1117" w:rsidRDefault="00DF5F57" w:rsidP="00747FA8">
      <w:pPr>
        <w:pStyle w:val="Akapitzlist"/>
        <w:numPr>
          <w:ilvl w:val="1"/>
          <w:numId w:val="15"/>
        </w:numPr>
        <w:spacing w:after="0" w:line="240" w:lineRule="auto"/>
        <w:ind w:left="284" w:hanging="284"/>
        <w:jc w:val="both"/>
        <w:rPr>
          <w:rFonts w:ascii="Arial" w:hAnsi="Arial" w:cs="Arial"/>
          <w:color w:val="000000" w:themeColor="text1"/>
          <w:sz w:val="22"/>
        </w:rPr>
      </w:pPr>
      <w:r w:rsidRPr="006F1117">
        <w:rPr>
          <w:rFonts w:ascii="Arial" w:hAnsi="Arial" w:cs="Arial"/>
          <w:color w:val="000000" w:themeColor="text1"/>
          <w:sz w:val="22"/>
        </w:rPr>
        <w:t xml:space="preserve">Zabezpieczenie </w:t>
      </w:r>
      <w:r w:rsidRPr="006F1117">
        <w:rPr>
          <w:rFonts w:ascii="Arial" w:eastAsia="Times New Roman" w:hAnsi="Arial" w:cs="Arial"/>
          <w:color w:val="000000" w:themeColor="text1"/>
          <w:sz w:val="22"/>
          <w:lang w:eastAsia="pl-PL"/>
        </w:rPr>
        <w:t xml:space="preserve">może być wnoszone według wyboru Wykonawcy w jednej lub </w:t>
      </w:r>
      <w:r w:rsidRPr="006F1117">
        <w:rPr>
          <w:rFonts w:ascii="Arial" w:eastAsia="Times New Roman" w:hAnsi="Arial" w:cs="Arial"/>
          <w:color w:val="000000" w:themeColor="text1"/>
          <w:sz w:val="22"/>
          <w:lang w:eastAsia="pl-PL"/>
        </w:rPr>
        <w:br/>
        <w:t xml:space="preserve">w kilku następujących formach: </w:t>
      </w:r>
    </w:p>
    <w:p w14:paraId="41478AD9" w14:textId="77777777" w:rsidR="00DF5F57" w:rsidRPr="006F1117" w:rsidRDefault="00DF5F57" w:rsidP="008425B3">
      <w:pPr>
        <w:autoSpaceDE w:val="0"/>
        <w:autoSpaceDN w:val="0"/>
        <w:adjustRightInd w:val="0"/>
        <w:spacing w:after="0" w:line="240" w:lineRule="auto"/>
        <w:ind w:left="993" w:hanging="709"/>
        <w:jc w:val="both"/>
        <w:rPr>
          <w:rFonts w:ascii="Arial" w:eastAsia="Times New Roman" w:hAnsi="Arial" w:cs="Arial"/>
          <w:color w:val="000000" w:themeColor="text1"/>
          <w:sz w:val="22"/>
          <w:lang w:eastAsia="pl-PL"/>
        </w:rPr>
      </w:pPr>
      <w:r w:rsidRPr="006F1117">
        <w:rPr>
          <w:rFonts w:ascii="Arial" w:eastAsia="Times New Roman" w:hAnsi="Arial" w:cs="Arial"/>
          <w:color w:val="000000" w:themeColor="text1"/>
          <w:sz w:val="22"/>
          <w:lang w:eastAsia="pl-PL"/>
        </w:rPr>
        <w:t xml:space="preserve">a)  pieniądzu; </w:t>
      </w:r>
    </w:p>
    <w:p w14:paraId="70A66DA3" w14:textId="77777777" w:rsidR="00DF5F57" w:rsidRPr="006F1117" w:rsidRDefault="00DF5F57" w:rsidP="008425B3">
      <w:pPr>
        <w:autoSpaceDE w:val="0"/>
        <w:autoSpaceDN w:val="0"/>
        <w:adjustRightInd w:val="0"/>
        <w:spacing w:after="0" w:line="240" w:lineRule="auto"/>
        <w:ind w:left="567" w:hanging="283"/>
        <w:jc w:val="both"/>
        <w:rPr>
          <w:rFonts w:ascii="Arial" w:eastAsia="Times New Roman" w:hAnsi="Arial" w:cs="Arial"/>
          <w:color w:val="000000" w:themeColor="text1"/>
          <w:sz w:val="22"/>
          <w:lang w:eastAsia="pl-PL"/>
        </w:rPr>
      </w:pPr>
      <w:r w:rsidRPr="006F1117">
        <w:rPr>
          <w:rFonts w:ascii="Arial" w:eastAsia="Times New Roman" w:hAnsi="Arial" w:cs="Arial"/>
          <w:color w:val="000000" w:themeColor="text1"/>
          <w:sz w:val="22"/>
          <w:lang w:eastAsia="pl-PL"/>
        </w:rPr>
        <w:t xml:space="preserve">b) poręczeniach bankowych lub poręczeniach spółdzielczej kasy oszczędnościowo - kredytowej, z tym że zobowiązanie kasy jest zawsze zobowiązaniem pieniężnym; </w:t>
      </w:r>
    </w:p>
    <w:p w14:paraId="3BC8F901" w14:textId="77777777" w:rsidR="00DF5F57" w:rsidRPr="006F1117" w:rsidRDefault="00DF5F57" w:rsidP="008425B3">
      <w:pPr>
        <w:autoSpaceDE w:val="0"/>
        <w:autoSpaceDN w:val="0"/>
        <w:adjustRightInd w:val="0"/>
        <w:spacing w:after="0" w:line="240" w:lineRule="auto"/>
        <w:ind w:left="993" w:hanging="709"/>
        <w:jc w:val="both"/>
        <w:rPr>
          <w:rFonts w:ascii="Arial" w:eastAsia="Times New Roman" w:hAnsi="Arial" w:cs="Arial"/>
          <w:color w:val="000000" w:themeColor="text1"/>
          <w:sz w:val="22"/>
          <w:lang w:eastAsia="pl-PL"/>
        </w:rPr>
      </w:pPr>
      <w:r w:rsidRPr="006F1117">
        <w:rPr>
          <w:rFonts w:ascii="Arial" w:eastAsia="Times New Roman" w:hAnsi="Arial" w:cs="Arial"/>
          <w:color w:val="000000" w:themeColor="text1"/>
          <w:sz w:val="22"/>
          <w:lang w:eastAsia="pl-PL"/>
        </w:rPr>
        <w:t xml:space="preserve">c)  gwarancjach bankowych; </w:t>
      </w:r>
    </w:p>
    <w:p w14:paraId="28057FB2" w14:textId="77777777" w:rsidR="00DF5F57" w:rsidRPr="006F1117" w:rsidRDefault="00DF5F57" w:rsidP="008425B3">
      <w:pPr>
        <w:autoSpaceDE w:val="0"/>
        <w:autoSpaceDN w:val="0"/>
        <w:adjustRightInd w:val="0"/>
        <w:spacing w:after="0" w:line="240" w:lineRule="auto"/>
        <w:ind w:left="993" w:hanging="709"/>
        <w:jc w:val="both"/>
        <w:rPr>
          <w:rFonts w:ascii="Arial" w:eastAsia="Times New Roman" w:hAnsi="Arial" w:cs="Arial"/>
          <w:color w:val="000000" w:themeColor="text1"/>
          <w:sz w:val="22"/>
          <w:lang w:eastAsia="pl-PL"/>
        </w:rPr>
      </w:pPr>
      <w:r w:rsidRPr="006F1117">
        <w:rPr>
          <w:rFonts w:ascii="Arial" w:eastAsia="Times New Roman" w:hAnsi="Arial" w:cs="Arial"/>
          <w:color w:val="000000" w:themeColor="text1"/>
          <w:sz w:val="22"/>
          <w:lang w:eastAsia="pl-PL"/>
        </w:rPr>
        <w:t xml:space="preserve">d)  gwarancjach ubezpieczeniowych; </w:t>
      </w:r>
    </w:p>
    <w:p w14:paraId="76008B74" w14:textId="77777777" w:rsidR="00DF5F57" w:rsidRPr="006F1117" w:rsidRDefault="00DF5F57" w:rsidP="008425B3">
      <w:pPr>
        <w:autoSpaceDE w:val="0"/>
        <w:autoSpaceDN w:val="0"/>
        <w:adjustRightInd w:val="0"/>
        <w:spacing w:after="0" w:line="240" w:lineRule="auto"/>
        <w:ind w:left="567" w:hanging="283"/>
        <w:jc w:val="both"/>
        <w:rPr>
          <w:rFonts w:ascii="Arial" w:eastAsia="Times New Roman" w:hAnsi="Arial" w:cs="Arial"/>
          <w:color w:val="000000" w:themeColor="text1"/>
          <w:sz w:val="22"/>
          <w:lang w:eastAsia="pl-PL"/>
        </w:rPr>
      </w:pPr>
      <w:r w:rsidRPr="006F1117">
        <w:rPr>
          <w:rFonts w:ascii="Arial" w:eastAsia="Times New Roman" w:hAnsi="Arial" w:cs="Arial"/>
          <w:color w:val="000000" w:themeColor="text1"/>
          <w:sz w:val="22"/>
          <w:lang w:eastAsia="pl-PL"/>
        </w:rPr>
        <w:t xml:space="preserve">e) poręczeniach udzielanych przez podmioty, o których mowa w art. 6b ust. 5 pkt 2 ustawy z dnia 9 listopada 2000 r. o utworzeniu Polskiej Agencji Rozwoju Przedsiębiorczości (Dz. U. z 2023 r. poz. 462). </w:t>
      </w:r>
    </w:p>
    <w:p w14:paraId="0DF2DF66" w14:textId="77777777" w:rsidR="00DF5F57" w:rsidRPr="006F1117" w:rsidRDefault="00DF5F57" w:rsidP="00747FA8">
      <w:pPr>
        <w:numPr>
          <w:ilvl w:val="1"/>
          <w:numId w:val="15"/>
        </w:numPr>
        <w:spacing w:after="0" w:line="240" w:lineRule="auto"/>
        <w:ind w:left="284" w:hanging="284"/>
        <w:jc w:val="both"/>
        <w:rPr>
          <w:rFonts w:ascii="Arial" w:eastAsia="Times New Roman" w:hAnsi="Arial" w:cs="Arial"/>
          <w:color w:val="000000" w:themeColor="text1"/>
          <w:sz w:val="22"/>
          <w:lang w:eastAsia="pl-PL"/>
        </w:rPr>
      </w:pPr>
      <w:r w:rsidRPr="006F1117">
        <w:rPr>
          <w:rFonts w:ascii="Arial" w:eastAsia="Times New Roman" w:hAnsi="Arial" w:cs="Arial"/>
          <w:color w:val="000000" w:themeColor="text1"/>
          <w:sz w:val="22"/>
          <w:lang w:eastAsia="pl-PL"/>
        </w:rPr>
        <w:t xml:space="preserve">Zamawiający </w:t>
      </w:r>
      <w:r w:rsidRPr="006F1117">
        <w:rPr>
          <w:rFonts w:ascii="Arial" w:eastAsia="Times New Roman" w:hAnsi="Arial" w:cs="Arial"/>
          <w:b/>
          <w:bCs/>
          <w:color w:val="000000" w:themeColor="text1"/>
          <w:sz w:val="22"/>
          <w:lang w:eastAsia="pl-PL"/>
        </w:rPr>
        <w:t xml:space="preserve">nie wyraża </w:t>
      </w:r>
      <w:r w:rsidRPr="006F1117">
        <w:rPr>
          <w:rFonts w:ascii="Arial" w:eastAsia="Times New Roman" w:hAnsi="Arial" w:cs="Arial"/>
          <w:color w:val="000000" w:themeColor="text1"/>
          <w:sz w:val="22"/>
          <w:lang w:eastAsia="pl-PL"/>
        </w:rPr>
        <w:t xml:space="preserve">zgody na wniesienie zabezpieczenia w formach określonych w art. 450 ust. 2 ustawy Pzp. </w:t>
      </w:r>
    </w:p>
    <w:p w14:paraId="48A75BD2" w14:textId="0580EFFA" w:rsidR="000D6F70" w:rsidRPr="006F1117" w:rsidRDefault="00DF5F57" w:rsidP="004E2990">
      <w:pPr>
        <w:numPr>
          <w:ilvl w:val="1"/>
          <w:numId w:val="15"/>
        </w:numPr>
        <w:spacing w:after="0" w:line="240" w:lineRule="auto"/>
        <w:ind w:left="284" w:hanging="284"/>
        <w:jc w:val="both"/>
        <w:rPr>
          <w:rFonts w:ascii="Arial" w:eastAsia="Times New Roman" w:hAnsi="Arial" w:cs="Arial"/>
          <w:b/>
          <w:color w:val="000000" w:themeColor="text1"/>
          <w:sz w:val="22"/>
          <w:lang w:eastAsia="pl-PL"/>
        </w:rPr>
      </w:pPr>
      <w:r w:rsidRPr="006F1117">
        <w:rPr>
          <w:rFonts w:ascii="Arial" w:eastAsia="Times New Roman" w:hAnsi="Arial" w:cs="Arial"/>
          <w:color w:val="000000" w:themeColor="text1"/>
          <w:sz w:val="22"/>
          <w:lang w:eastAsia="pl-PL"/>
        </w:rPr>
        <w:t xml:space="preserve">Zabezpieczenie należytego wykonania umowy wnoszone w formie pieniężnej powinno zostać wpłacone na </w:t>
      </w:r>
      <w:r w:rsidRPr="006F1117">
        <w:rPr>
          <w:rFonts w:ascii="Arial" w:eastAsia="Times New Roman" w:hAnsi="Arial" w:cs="Arial"/>
          <w:b/>
          <w:color w:val="000000" w:themeColor="text1"/>
          <w:sz w:val="22"/>
          <w:lang w:eastAsia="pl-PL"/>
        </w:rPr>
        <w:t>rachunek bankowy Zamawiającego nr:</w:t>
      </w:r>
      <w:r w:rsidR="008210BD" w:rsidRPr="006F1117">
        <w:rPr>
          <w:rFonts w:ascii="Arial" w:eastAsia="Times New Roman" w:hAnsi="Arial" w:cs="Arial"/>
          <w:b/>
          <w:color w:val="000000" w:themeColor="text1"/>
          <w:sz w:val="22"/>
          <w:lang w:eastAsia="pl-PL"/>
        </w:rPr>
        <w:t xml:space="preserve">  </w:t>
      </w:r>
    </w:p>
    <w:p w14:paraId="5006A6F0" w14:textId="77777777" w:rsidR="00DF5F57" w:rsidRPr="006F1117" w:rsidRDefault="00DF5F57" w:rsidP="00DF5F57">
      <w:pPr>
        <w:spacing w:after="0" w:line="240" w:lineRule="auto"/>
        <w:ind w:left="709" w:hanging="425"/>
        <w:jc w:val="center"/>
        <w:rPr>
          <w:rFonts w:ascii="Arial" w:hAnsi="Arial" w:cs="Arial"/>
          <w:b/>
          <w:color w:val="000000" w:themeColor="text1"/>
          <w:sz w:val="22"/>
        </w:rPr>
      </w:pPr>
      <w:r w:rsidRPr="006F1117">
        <w:rPr>
          <w:rFonts w:ascii="Arial" w:hAnsi="Arial" w:cs="Arial"/>
          <w:b/>
          <w:color w:val="000000" w:themeColor="text1"/>
          <w:sz w:val="22"/>
        </w:rPr>
        <w:t>Bank NBP O/O KRAKÓW</w:t>
      </w:r>
    </w:p>
    <w:p w14:paraId="52C13F46" w14:textId="70154335" w:rsidR="00DF5F57" w:rsidRPr="006F1117" w:rsidRDefault="00DF5F57" w:rsidP="00A83AC8">
      <w:pPr>
        <w:tabs>
          <w:tab w:val="left" w:pos="851"/>
          <w:tab w:val="left" w:pos="3544"/>
          <w:tab w:val="left" w:pos="3686"/>
        </w:tabs>
        <w:spacing w:after="0" w:line="240" w:lineRule="auto"/>
        <w:ind w:left="709" w:hanging="425"/>
        <w:jc w:val="center"/>
        <w:rPr>
          <w:rFonts w:ascii="Arial" w:hAnsi="Arial" w:cs="Arial"/>
          <w:b/>
          <w:color w:val="000000" w:themeColor="text1"/>
          <w:sz w:val="22"/>
        </w:rPr>
      </w:pPr>
      <w:r w:rsidRPr="006F1117">
        <w:rPr>
          <w:rFonts w:ascii="Arial" w:hAnsi="Arial" w:cs="Arial"/>
          <w:b/>
          <w:color w:val="000000" w:themeColor="text1"/>
          <w:sz w:val="22"/>
          <w:lang w:val="x-none"/>
        </w:rPr>
        <w:t xml:space="preserve">Nr konta: </w:t>
      </w:r>
      <w:r w:rsidRPr="006F1117">
        <w:rPr>
          <w:rFonts w:ascii="Arial" w:hAnsi="Arial" w:cs="Arial"/>
          <w:b/>
          <w:color w:val="000000" w:themeColor="text1"/>
          <w:sz w:val="22"/>
        </w:rPr>
        <w:t>21 1010 1270 0052 1013 9800 0000</w:t>
      </w:r>
    </w:p>
    <w:p w14:paraId="5AA548BB" w14:textId="069203D7" w:rsidR="00DF5F57" w:rsidRPr="006F1117" w:rsidRDefault="00DF5F57" w:rsidP="00747FA8">
      <w:pPr>
        <w:numPr>
          <w:ilvl w:val="1"/>
          <w:numId w:val="15"/>
        </w:numPr>
        <w:spacing w:after="0" w:line="240" w:lineRule="auto"/>
        <w:ind w:left="284" w:hanging="284"/>
        <w:jc w:val="both"/>
        <w:rPr>
          <w:rFonts w:ascii="Arial" w:eastAsia="Times New Roman" w:hAnsi="Arial" w:cs="Arial"/>
          <w:color w:val="000000" w:themeColor="text1"/>
          <w:sz w:val="22"/>
          <w:lang w:eastAsia="pl-PL"/>
        </w:rPr>
      </w:pPr>
      <w:r w:rsidRPr="006F1117">
        <w:rPr>
          <w:rFonts w:ascii="Arial" w:eastAsia="Times New Roman" w:hAnsi="Arial" w:cs="Arial"/>
          <w:color w:val="000000" w:themeColor="text1"/>
          <w:sz w:val="22"/>
          <w:lang w:eastAsia="pl-PL"/>
        </w:rPr>
        <w:t>W przypadku wniesienia zabezpieczenia w formie pieniężnej Zamawiający przechowa je na oprocentowanym rachunku bankowym.</w:t>
      </w:r>
    </w:p>
    <w:p w14:paraId="11E401C8" w14:textId="591B43E5" w:rsidR="00DF5F57" w:rsidRPr="006F1117" w:rsidRDefault="00DF5F57" w:rsidP="00747FA8">
      <w:pPr>
        <w:numPr>
          <w:ilvl w:val="1"/>
          <w:numId w:val="15"/>
        </w:numPr>
        <w:spacing w:after="0" w:line="240" w:lineRule="auto"/>
        <w:ind w:left="284" w:hanging="284"/>
        <w:jc w:val="both"/>
        <w:rPr>
          <w:rFonts w:ascii="Arial" w:hAnsi="Arial" w:cs="Arial"/>
          <w:color w:val="000000" w:themeColor="text1"/>
          <w:sz w:val="22"/>
        </w:rPr>
      </w:pPr>
      <w:r w:rsidRPr="006F1117">
        <w:rPr>
          <w:rFonts w:ascii="Arial" w:hAnsi="Arial" w:cs="Arial"/>
          <w:color w:val="000000" w:themeColor="text1"/>
          <w:sz w:val="22"/>
        </w:rPr>
        <w:t>Szczegółowe wymagania i zasady wnoszenia przez Wykonawcę zabezpieczenia należytego wykonania Umowy oraz przykładowy wzór gwarancji o</w:t>
      </w:r>
      <w:r w:rsidR="003A3937" w:rsidRPr="006F1117">
        <w:rPr>
          <w:rFonts w:ascii="Arial" w:hAnsi="Arial" w:cs="Arial"/>
          <w:color w:val="000000" w:themeColor="text1"/>
          <w:sz w:val="22"/>
        </w:rPr>
        <w:t xml:space="preserve">kreślone są </w:t>
      </w:r>
      <w:r w:rsidR="008210BD" w:rsidRPr="006F1117">
        <w:rPr>
          <w:rFonts w:ascii="Arial" w:hAnsi="Arial" w:cs="Arial"/>
          <w:color w:val="000000" w:themeColor="text1"/>
          <w:sz w:val="22"/>
        </w:rPr>
        <w:br/>
      </w:r>
      <w:r w:rsidR="003A3937" w:rsidRPr="006F1117">
        <w:rPr>
          <w:rFonts w:ascii="Arial" w:hAnsi="Arial" w:cs="Arial"/>
          <w:color w:val="000000" w:themeColor="text1"/>
          <w:sz w:val="22"/>
        </w:rPr>
        <w:t>w załączniku numer 8</w:t>
      </w:r>
      <w:r w:rsidRPr="006F1117">
        <w:rPr>
          <w:rFonts w:ascii="Arial" w:hAnsi="Arial" w:cs="Arial"/>
          <w:color w:val="000000" w:themeColor="text1"/>
          <w:sz w:val="22"/>
        </w:rPr>
        <w:t xml:space="preserve"> do SWZ. </w:t>
      </w:r>
      <w:r w:rsidR="00127B52" w:rsidRPr="006F1117">
        <w:rPr>
          <w:rFonts w:ascii="Arial" w:hAnsi="Arial" w:cs="Arial"/>
          <w:color w:val="000000" w:themeColor="text1"/>
          <w:sz w:val="22"/>
        </w:rPr>
        <w:t xml:space="preserve"> </w:t>
      </w:r>
    </w:p>
    <w:p w14:paraId="732512F2" w14:textId="5ECBD63B" w:rsidR="00DF5F57" w:rsidRPr="006F1117" w:rsidRDefault="00DF5F57" w:rsidP="00747FA8">
      <w:pPr>
        <w:numPr>
          <w:ilvl w:val="1"/>
          <w:numId w:val="15"/>
        </w:numPr>
        <w:spacing w:after="0" w:line="240" w:lineRule="auto"/>
        <w:ind w:left="284" w:hanging="284"/>
        <w:jc w:val="both"/>
        <w:rPr>
          <w:rFonts w:ascii="Arial" w:hAnsi="Arial" w:cs="Arial"/>
          <w:color w:val="000000" w:themeColor="text1"/>
          <w:sz w:val="22"/>
        </w:rPr>
      </w:pPr>
      <w:r w:rsidRPr="006F1117">
        <w:rPr>
          <w:rFonts w:ascii="Arial" w:hAnsi="Arial" w:cs="Arial"/>
          <w:color w:val="000000" w:themeColor="text1"/>
          <w:sz w:val="22"/>
        </w:rPr>
        <w:t>W trakcie realizacji umowy Wykonawca może dokonać zmiany formy zabezpieczenia na jedną lub kilka form, o których mowa w art. 450 ust. 1 ustawy Pzp.</w:t>
      </w:r>
    </w:p>
    <w:p w14:paraId="1B51DB0F" w14:textId="670423CA" w:rsidR="00A276C8" w:rsidRPr="006F1117" w:rsidRDefault="00DF5F57" w:rsidP="00747FA8">
      <w:pPr>
        <w:numPr>
          <w:ilvl w:val="1"/>
          <w:numId w:val="15"/>
        </w:numPr>
        <w:spacing w:after="0" w:line="240" w:lineRule="auto"/>
        <w:ind w:left="284" w:hanging="284"/>
        <w:jc w:val="both"/>
        <w:rPr>
          <w:rFonts w:ascii="Arial" w:hAnsi="Arial" w:cs="Arial"/>
          <w:color w:val="000000" w:themeColor="text1"/>
          <w:sz w:val="22"/>
        </w:rPr>
      </w:pPr>
      <w:r w:rsidRPr="006F1117">
        <w:rPr>
          <w:rFonts w:ascii="Arial" w:hAnsi="Arial" w:cs="Arial"/>
          <w:color w:val="000000" w:themeColor="text1"/>
          <w:sz w:val="22"/>
        </w:rPr>
        <w:t>Zamawiający zwraca zabezpieczenie na zasadach określonych w art. 453 ustawy Pzp.</w:t>
      </w:r>
    </w:p>
    <w:p w14:paraId="7B895AEA" w14:textId="77777777" w:rsidR="006D506C" w:rsidRPr="006F1117" w:rsidRDefault="006D506C" w:rsidP="006D506C">
      <w:pPr>
        <w:spacing w:after="0" w:line="240" w:lineRule="auto"/>
        <w:ind w:left="567"/>
        <w:jc w:val="both"/>
        <w:rPr>
          <w:rFonts w:ascii="Arial" w:hAnsi="Arial" w:cs="Arial"/>
          <w:color w:val="000000" w:themeColor="text1"/>
          <w:sz w:val="22"/>
        </w:rPr>
      </w:pPr>
    </w:p>
    <w:p w14:paraId="45941B5C" w14:textId="6CF55885" w:rsidR="00003D08" w:rsidRPr="006F1117" w:rsidRDefault="00003D08" w:rsidP="00003D08">
      <w:pPr>
        <w:keepNext/>
        <w:tabs>
          <w:tab w:val="left" w:pos="540"/>
        </w:tabs>
        <w:spacing w:after="0" w:line="240" w:lineRule="auto"/>
        <w:jc w:val="both"/>
        <w:outlineLvl w:val="3"/>
        <w:rPr>
          <w:rFonts w:ascii="Arial" w:eastAsia="Times New Roman" w:hAnsi="Arial" w:cs="Arial"/>
          <w:b/>
          <w:bCs/>
          <w:color w:val="000000" w:themeColor="text1"/>
          <w:sz w:val="22"/>
          <w:u w:val="single"/>
          <w:lang w:eastAsia="pl-PL"/>
        </w:rPr>
      </w:pPr>
      <w:r w:rsidRPr="006F1117">
        <w:rPr>
          <w:rFonts w:ascii="Arial" w:eastAsia="Times New Roman" w:hAnsi="Arial" w:cs="Arial"/>
          <w:b/>
          <w:bCs/>
          <w:color w:val="000000" w:themeColor="text1"/>
          <w:sz w:val="22"/>
          <w:u w:val="single"/>
          <w:lang w:eastAsia="pl-PL"/>
        </w:rPr>
        <w:t>Rozdział XVI. Środki ochrony prawnej:</w:t>
      </w:r>
    </w:p>
    <w:p w14:paraId="6197855E" w14:textId="1C61D099" w:rsidR="00D92746" w:rsidRPr="006F1117" w:rsidRDefault="00003D08" w:rsidP="009D08F4">
      <w:pPr>
        <w:numPr>
          <w:ilvl w:val="0"/>
          <w:numId w:val="17"/>
        </w:numPr>
        <w:autoSpaceDE w:val="0"/>
        <w:autoSpaceDN w:val="0"/>
        <w:adjustRightInd w:val="0"/>
        <w:spacing w:after="0" w:line="240" w:lineRule="auto"/>
        <w:ind w:left="284" w:hanging="284"/>
        <w:jc w:val="both"/>
        <w:rPr>
          <w:rFonts w:ascii="Arial" w:eastAsia="Times New Roman" w:hAnsi="Arial" w:cs="Arial"/>
          <w:bCs/>
          <w:color w:val="000000" w:themeColor="text1"/>
          <w:sz w:val="22"/>
          <w:lang w:eastAsia="pl-PL"/>
        </w:rPr>
      </w:pPr>
      <w:r w:rsidRPr="006F1117">
        <w:rPr>
          <w:rFonts w:ascii="Arial" w:eastAsia="Times New Roman" w:hAnsi="Arial" w:cs="Arial"/>
          <w:bCs/>
          <w:color w:val="000000" w:themeColor="text1"/>
          <w:sz w:val="22"/>
          <w:lang w:eastAsia="pl-PL"/>
        </w:rPr>
        <w:t xml:space="preserve">Każdemu Wykonawcy, a także innemu podmiotowi, jeżeli ma lub miał interes </w:t>
      </w:r>
      <w:r w:rsidRPr="006F1117">
        <w:rPr>
          <w:rFonts w:ascii="Arial" w:eastAsia="Times New Roman" w:hAnsi="Arial" w:cs="Arial"/>
          <w:bCs/>
          <w:color w:val="000000" w:themeColor="text1"/>
          <w:sz w:val="22"/>
          <w:lang w:eastAsia="pl-PL"/>
        </w:rPr>
        <w:br/>
        <w:t xml:space="preserve">w uzyskaniu danego zamówienia oraz poniósł lub może ponieść szkodę w wyniku </w:t>
      </w:r>
      <w:r w:rsidRPr="006F1117">
        <w:rPr>
          <w:rFonts w:ascii="Arial" w:eastAsia="Times New Roman" w:hAnsi="Arial" w:cs="Arial"/>
          <w:bCs/>
          <w:color w:val="000000" w:themeColor="text1"/>
          <w:sz w:val="22"/>
          <w:lang w:eastAsia="pl-PL"/>
        </w:rPr>
        <w:lastRenderedPageBreak/>
        <w:t>naruszenia przez Zamawiającego przepisów ustawy Pzp przysługują środki ochrony prawnej określone w dziale IX ustawy Pzp przewidziane dla postępowań, których wartość przekracza progi unijne.</w:t>
      </w:r>
    </w:p>
    <w:p w14:paraId="04E974A1" w14:textId="6DF85F3E" w:rsidR="00003D08" w:rsidRPr="006F1117" w:rsidRDefault="00003D08" w:rsidP="009D08F4">
      <w:pPr>
        <w:numPr>
          <w:ilvl w:val="0"/>
          <w:numId w:val="17"/>
        </w:numPr>
        <w:autoSpaceDE w:val="0"/>
        <w:autoSpaceDN w:val="0"/>
        <w:adjustRightInd w:val="0"/>
        <w:spacing w:after="0" w:line="240" w:lineRule="auto"/>
        <w:ind w:left="284" w:hanging="284"/>
        <w:jc w:val="both"/>
        <w:rPr>
          <w:rFonts w:ascii="Arial" w:eastAsia="Times New Roman" w:hAnsi="Arial" w:cs="Arial"/>
          <w:bCs/>
          <w:color w:val="000000" w:themeColor="text1"/>
          <w:sz w:val="22"/>
          <w:lang w:eastAsia="pl-PL"/>
        </w:rPr>
      </w:pPr>
      <w:r w:rsidRPr="006F1117">
        <w:rPr>
          <w:rFonts w:ascii="Arial" w:eastAsia="Times New Roman" w:hAnsi="Arial" w:cs="Arial"/>
          <w:bCs/>
          <w:color w:val="000000" w:themeColor="text1"/>
          <w:sz w:val="22"/>
          <w:lang w:eastAsia="pl-PL"/>
        </w:rPr>
        <w:t xml:space="preserve">Uprawnienia do wnoszenia środków ochrony prawnej wobec ogłoszenia wszczynającego postępowanie o udzielenie zamówienia oraz dokumentów zamówienia przysługują również organizacjom wpisanym na listę, o której mowa </w:t>
      </w:r>
      <w:r w:rsidR="00E91934" w:rsidRPr="006F1117">
        <w:rPr>
          <w:rFonts w:ascii="Arial" w:eastAsia="Times New Roman" w:hAnsi="Arial" w:cs="Arial"/>
          <w:bCs/>
          <w:color w:val="000000" w:themeColor="text1"/>
          <w:sz w:val="22"/>
          <w:lang w:eastAsia="pl-PL"/>
        </w:rPr>
        <w:br/>
      </w:r>
      <w:r w:rsidRPr="006F1117">
        <w:rPr>
          <w:rFonts w:ascii="Arial" w:eastAsia="Times New Roman" w:hAnsi="Arial" w:cs="Arial"/>
          <w:bCs/>
          <w:color w:val="000000" w:themeColor="text1"/>
          <w:sz w:val="22"/>
          <w:lang w:eastAsia="pl-PL"/>
        </w:rPr>
        <w:t>w art. 469 pkt 15 ustawy Pzp oraz Rzecznikowi Małych i Średnich Przedsiębiorców.</w:t>
      </w:r>
    </w:p>
    <w:p w14:paraId="0B2BFCD7" w14:textId="77777777" w:rsidR="00003D08" w:rsidRPr="006F1117" w:rsidRDefault="00003D08" w:rsidP="009D08F4">
      <w:pPr>
        <w:numPr>
          <w:ilvl w:val="0"/>
          <w:numId w:val="17"/>
        </w:numPr>
        <w:autoSpaceDE w:val="0"/>
        <w:autoSpaceDN w:val="0"/>
        <w:adjustRightInd w:val="0"/>
        <w:spacing w:after="0" w:line="240" w:lineRule="auto"/>
        <w:ind w:left="284" w:hanging="284"/>
        <w:jc w:val="both"/>
        <w:rPr>
          <w:rFonts w:ascii="Arial" w:eastAsia="Times New Roman" w:hAnsi="Arial" w:cs="Arial"/>
          <w:bCs/>
          <w:color w:val="000000" w:themeColor="text1"/>
          <w:sz w:val="22"/>
          <w:lang w:eastAsia="pl-PL"/>
        </w:rPr>
      </w:pPr>
      <w:r w:rsidRPr="006F1117">
        <w:rPr>
          <w:rFonts w:ascii="Arial" w:eastAsia="Times New Roman" w:hAnsi="Arial" w:cs="Arial"/>
          <w:bCs/>
          <w:color w:val="000000" w:themeColor="text1"/>
          <w:sz w:val="22"/>
          <w:lang w:eastAsia="pl-PL"/>
        </w:rPr>
        <w:t>Odwołanie przysługuje na:</w:t>
      </w:r>
    </w:p>
    <w:p w14:paraId="318F67FF" w14:textId="765BF865" w:rsidR="00003D08" w:rsidRPr="006F1117" w:rsidRDefault="00003D08" w:rsidP="009D08F4">
      <w:pPr>
        <w:numPr>
          <w:ilvl w:val="0"/>
          <w:numId w:val="18"/>
        </w:numPr>
        <w:autoSpaceDE w:val="0"/>
        <w:autoSpaceDN w:val="0"/>
        <w:adjustRightInd w:val="0"/>
        <w:spacing w:after="0" w:line="240" w:lineRule="auto"/>
        <w:ind w:left="426" w:hanging="142"/>
        <w:jc w:val="both"/>
        <w:rPr>
          <w:rFonts w:ascii="Arial" w:eastAsia="Times New Roman" w:hAnsi="Arial" w:cs="Arial"/>
          <w:bCs/>
          <w:color w:val="000000" w:themeColor="text1"/>
          <w:sz w:val="22"/>
          <w:lang w:eastAsia="pl-PL"/>
        </w:rPr>
      </w:pPr>
      <w:r w:rsidRPr="006F1117">
        <w:rPr>
          <w:rFonts w:ascii="Arial" w:eastAsia="Times New Roman" w:hAnsi="Arial" w:cs="Arial"/>
          <w:bCs/>
          <w:color w:val="000000" w:themeColor="text1"/>
          <w:sz w:val="22"/>
          <w:lang w:eastAsia="pl-PL"/>
        </w:rPr>
        <w:t xml:space="preserve">niezgodną z przepisami ustawy Pzp czynność zamawiającego, podjętą </w:t>
      </w:r>
      <w:r w:rsidR="00D92746" w:rsidRPr="006F1117">
        <w:rPr>
          <w:rFonts w:ascii="Arial" w:eastAsia="Times New Roman" w:hAnsi="Arial" w:cs="Arial"/>
          <w:bCs/>
          <w:color w:val="000000" w:themeColor="text1"/>
          <w:sz w:val="22"/>
          <w:lang w:eastAsia="pl-PL"/>
        </w:rPr>
        <w:br/>
      </w:r>
      <w:r w:rsidRPr="006F1117">
        <w:rPr>
          <w:rFonts w:ascii="Arial" w:eastAsia="Times New Roman" w:hAnsi="Arial" w:cs="Arial"/>
          <w:bCs/>
          <w:color w:val="000000" w:themeColor="text1"/>
          <w:sz w:val="22"/>
          <w:lang w:eastAsia="pl-PL"/>
        </w:rPr>
        <w:t>w postępowaniu o udzielenie zamówienia w tym, na projektowane postanowienie umowy,</w:t>
      </w:r>
    </w:p>
    <w:p w14:paraId="65957BB3" w14:textId="77777777" w:rsidR="00003D08" w:rsidRPr="006F1117" w:rsidRDefault="00003D08" w:rsidP="009D08F4">
      <w:pPr>
        <w:numPr>
          <w:ilvl w:val="0"/>
          <w:numId w:val="18"/>
        </w:numPr>
        <w:autoSpaceDE w:val="0"/>
        <w:autoSpaceDN w:val="0"/>
        <w:adjustRightInd w:val="0"/>
        <w:spacing w:after="0" w:line="240" w:lineRule="auto"/>
        <w:ind w:left="426" w:hanging="142"/>
        <w:jc w:val="both"/>
        <w:rPr>
          <w:rFonts w:ascii="Arial" w:eastAsia="Times New Roman" w:hAnsi="Arial" w:cs="Arial"/>
          <w:bCs/>
          <w:color w:val="000000" w:themeColor="text1"/>
          <w:sz w:val="22"/>
          <w:lang w:eastAsia="pl-PL"/>
        </w:rPr>
      </w:pPr>
      <w:r w:rsidRPr="006F1117">
        <w:rPr>
          <w:rFonts w:ascii="Arial" w:eastAsia="Times New Roman" w:hAnsi="Arial" w:cs="Arial"/>
          <w:bCs/>
          <w:color w:val="000000" w:themeColor="text1"/>
          <w:sz w:val="22"/>
          <w:lang w:eastAsia="pl-PL"/>
        </w:rPr>
        <w:t>zaniechanie czynności w postepowaniu o udzielenie zamówienia, do której Zamawiający był obowiązany na podstawie ustawy Pzp.</w:t>
      </w:r>
    </w:p>
    <w:p w14:paraId="32B7689B" w14:textId="026679D3" w:rsidR="00003D08" w:rsidRPr="006F1117" w:rsidRDefault="00003D08" w:rsidP="009D08F4">
      <w:pPr>
        <w:numPr>
          <w:ilvl w:val="0"/>
          <w:numId w:val="17"/>
        </w:numPr>
        <w:autoSpaceDE w:val="0"/>
        <w:autoSpaceDN w:val="0"/>
        <w:adjustRightInd w:val="0"/>
        <w:spacing w:after="0" w:line="240" w:lineRule="auto"/>
        <w:ind w:left="284" w:hanging="284"/>
        <w:jc w:val="both"/>
        <w:rPr>
          <w:rFonts w:ascii="Arial" w:eastAsia="Times New Roman" w:hAnsi="Arial" w:cs="Arial"/>
          <w:bCs/>
          <w:color w:val="000000" w:themeColor="text1"/>
          <w:sz w:val="22"/>
          <w:lang w:eastAsia="pl-PL"/>
        </w:rPr>
      </w:pPr>
      <w:r w:rsidRPr="006F1117">
        <w:rPr>
          <w:rFonts w:ascii="Arial" w:eastAsia="Times New Roman" w:hAnsi="Arial" w:cs="Arial"/>
          <w:bCs/>
          <w:color w:val="000000" w:themeColor="text1"/>
          <w:sz w:val="22"/>
          <w:lang w:eastAsia="pl-PL"/>
        </w:rPr>
        <w:t>Odwołanie powinno zawierać m.in. wskazanie czynności lub zaniechania czynności Zamawiającego, której zarzuca się niezgodność z przepisami ustawy Pzp, zwięzłe przedstawienie zarzutów, żądanie co do sposobu rozstrzygnięcia odwołania oraz wskazanie okoliczności faktycznych i prawnych uzasadniających wniesienie odwołania oraz wskazanie dowodów na popa</w:t>
      </w:r>
      <w:r w:rsidR="00A276C8" w:rsidRPr="006F1117">
        <w:rPr>
          <w:rFonts w:ascii="Arial" w:eastAsia="Times New Roman" w:hAnsi="Arial" w:cs="Arial"/>
          <w:bCs/>
          <w:color w:val="000000" w:themeColor="text1"/>
          <w:sz w:val="22"/>
          <w:lang w:eastAsia="pl-PL"/>
        </w:rPr>
        <w:t>rcie przytoczonych okoliczności</w:t>
      </w:r>
      <w:r w:rsidRPr="006F1117">
        <w:rPr>
          <w:rFonts w:ascii="Arial" w:eastAsia="Times New Roman" w:hAnsi="Arial" w:cs="Arial"/>
          <w:bCs/>
          <w:color w:val="000000" w:themeColor="text1"/>
          <w:sz w:val="22"/>
          <w:lang w:eastAsia="pl-PL"/>
        </w:rPr>
        <w:t>.</w:t>
      </w:r>
    </w:p>
    <w:p w14:paraId="4134CF56" w14:textId="77777777" w:rsidR="00003D08" w:rsidRPr="006F1117" w:rsidRDefault="00003D08" w:rsidP="009D08F4">
      <w:pPr>
        <w:numPr>
          <w:ilvl w:val="0"/>
          <w:numId w:val="17"/>
        </w:numPr>
        <w:autoSpaceDE w:val="0"/>
        <w:autoSpaceDN w:val="0"/>
        <w:adjustRightInd w:val="0"/>
        <w:spacing w:after="0" w:line="240" w:lineRule="auto"/>
        <w:ind w:left="284" w:hanging="284"/>
        <w:jc w:val="both"/>
        <w:rPr>
          <w:rFonts w:ascii="Arial" w:eastAsia="Times New Roman" w:hAnsi="Arial" w:cs="Arial"/>
          <w:bCs/>
          <w:color w:val="000000" w:themeColor="text1"/>
          <w:sz w:val="22"/>
          <w:lang w:eastAsia="pl-PL"/>
        </w:rPr>
      </w:pPr>
      <w:r w:rsidRPr="006F1117">
        <w:rPr>
          <w:rFonts w:ascii="Arial" w:eastAsia="Times New Roman" w:hAnsi="Arial" w:cs="Arial"/>
          <w:bCs/>
          <w:color w:val="000000" w:themeColor="text1"/>
          <w:sz w:val="22"/>
          <w:lang w:eastAsia="pl-PL"/>
        </w:rPr>
        <w:t xml:space="preserve">Odwołanie wnosi się do Prezesa Izby w formie pisemnej albo formie elektronicznej albo w postaci elektronicznej opatrzone podpisem zaufanym. </w:t>
      </w:r>
    </w:p>
    <w:p w14:paraId="2202E598" w14:textId="77777777" w:rsidR="00003D08" w:rsidRPr="006F1117" w:rsidRDefault="00003D08" w:rsidP="009D08F4">
      <w:pPr>
        <w:numPr>
          <w:ilvl w:val="0"/>
          <w:numId w:val="17"/>
        </w:numPr>
        <w:autoSpaceDE w:val="0"/>
        <w:autoSpaceDN w:val="0"/>
        <w:adjustRightInd w:val="0"/>
        <w:spacing w:after="0" w:line="240" w:lineRule="auto"/>
        <w:ind w:left="284" w:hanging="284"/>
        <w:jc w:val="both"/>
        <w:rPr>
          <w:rFonts w:ascii="Arial" w:eastAsia="Times New Roman" w:hAnsi="Arial" w:cs="Arial"/>
          <w:bCs/>
          <w:color w:val="000000" w:themeColor="text1"/>
          <w:sz w:val="22"/>
          <w:lang w:eastAsia="pl-PL"/>
        </w:rPr>
      </w:pPr>
      <w:r w:rsidRPr="006F1117">
        <w:rPr>
          <w:rFonts w:ascii="Arial" w:eastAsia="Times New Roman" w:hAnsi="Arial" w:cs="Arial"/>
          <w:bCs/>
          <w:color w:val="000000" w:themeColor="text1"/>
          <w:sz w:val="22"/>
          <w:lang w:eastAsia="pl-PL"/>
        </w:rPr>
        <w:t>Odwołujący przekazuje Zamawiającemu odwołanie wniesione w formie elektronicznej albo postaci elektronicznej albo kopię tego odwołania, jeżeli zostało ono wniesione w formie pisemnej,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642EB968" w14:textId="77777777" w:rsidR="00003D08" w:rsidRPr="006F1117" w:rsidRDefault="00003D08" w:rsidP="009D08F4">
      <w:pPr>
        <w:numPr>
          <w:ilvl w:val="0"/>
          <w:numId w:val="17"/>
        </w:numPr>
        <w:autoSpaceDE w:val="0"/>
        <w:autoSpaceDN w:val="0"/>
        <w:adjustRightInd w:val="0"/>
        <w:spacing w:after="0" w:line="240" w:lineRule="auto"/>
        <w:ind w:left="284" w:hanging="284"/>
        <w:jc w:val="both"/>
        <w:rPr>
          <w:rFonts w:ascii="Arial" w:eastAsia="Times New Roman" w:hAnsi="Arial" w:cs="Arial"/>
          <w:bCs/>
          <w:color w:val="000000" w:themeColor="text1"/>
          <w:sz w:val="22"/>
          <w:lang w:eastAsia="pl-PL"/>
        </w:rPr>
      </w:pPr>
      <w:r w:rsidRPr="006F1117">
        <w:rPr>
          <w:rFonts w:ascii="Arial" w:eastAsia="Times New Roman" w:hAnsi="Arial" w:cs="Arial"/>
          <w:bCs/>
          <w:color w:val="000000" w:themeColor="text1"/>
          <w:sz w:val="22"/>
          <w:lang w:eastAsia="pl-PL"/>
        </w:rPr>
        <w:t>Odwołanie wnosi się w terminie 10 dni od dnia przekazania informacji o czynności Zamawiającego stanowiącej podstawę jego wniesienia jeżeli informacja została przekazana przy użyciu środków komunikacji elektronicznej albo w terminie 15 dni jeżeli informacja została przekazana w inny sposób.</w:t>
      </w:r>
    </w:p>
    <w:p w14:paraId="21179222" w14:textId="58A29E3D" w:rsidR="000D6F70" w:rsidRPr="006F1117" w:rsidRDefault="00003D08" w:rsidP="009D08F4">
      <w:pPr>
        <w:numPr>
          <w:ilvl w:val="0"/>
          <w:numId w:val="17"/>
        </w:numPr>
        <w:autoSpaceDE w:val="0"/>
        <w:autoSpaceDN w:val="0"/>
        <w:adjustRightInd w:val="0"/>
        <w:spacing w:after="0" w:line="240" w:lineRule="auto"/>
        <w:ind w:left="284" w:hanging="284"/>
        <w:jc w:val="both"/>
        <w:rPr>
          <w:rFonts w:ascii="Arial" w:eastAsia="Times New Roman" w:hAnsi="Arial" w:cs="Arial"/>
          <w:bCs/>
          <w:color w:val="000000" w:themeColor="text1"/>
          <w:sz w:val="22"/>
          <w:lang w:eastAsia="pl-PL"/>
        </w:rPr>
      </w:pPr>
      <w:r w:rsidRPr="006F1117">
        <w:rPr>
          <w:rFonts w:ascii="Arial" w:eastAsia="Times New Roman" w:hAnsi="Arial" w:cs="Arial"/>
          <w:bCs/>
          <w:color w:val="000000" w:themeColor="text1"/>
          <w:sz w:val="22"/>
          <w:lang w:eastAsia="pl-PL"/>
        </w:rPr>
        <w:t xml:space="preserve">Odwołanie wobec treści ogłoszenia wszczynającego w postępowaniu </w:t>
      </w:r>
      <w:r w:rsidR="00D92746" w:rsidRPr="006F1117">
        <w:rPr>
          <w:rFonts w:ascii="Arial" w:eastAsia="Times New Roman" w:hAnsi="Arial" w:cs="Arial"/>
          <w:bCs/>
          <w:color w:val="000000" w:themeColor="text1"/>
          <w:sz w:val="22"/>
          <w:lang w:eastAsia="pl-PL"/>
        </w:rPr>
        <w:br/>
      </w:r>
      <w:r w:rsidRPr="006F1117">
        <w:rPr>
          <w:rFonts w:ascii="Arial" w:eastAsia="Times New Roman" w:hAnsi="Arial" w:cs="Arial"/>
          <w:bCs/>
          <w:color w:val="000000" w:themeColor="text1"/>
          <w:sz w:val="22"/>
          <w:lang w:eastAsia="pl-PL"/>
        </w:rPr>
        <w:t xml:space="preserve">o udzielenie zamówienia lub wobec treści dokumentów zamówienia wnosi się </w:t>
      </w:r>
      <w:r w:rsidR="00D92746" w:rsidRPr="006F1117">
        <w:rPr>
          <w:rFonts w:ascii="Arial" w:eastAsia="Times New Roman" w:hAnsi="Arial" w:cs="Arial"/>
          <w:bCs/>
          <w:color w:val="000000" w:themeColor="text1"/>
          <w:sz w:val="22"/>
          <w:lang w:eastAsia="pl-PL"/>
        </w:rPr>
        <w:br/>
      </w:r>
      <w:r w:rsidRPr="006F1117">
        <w:rPr>
          <w:rFonts w:ascii="Arial" w:eastAsia="Times New Roman" w:hAnsi="Arial" w:cs="Arial"/>
          <w:bCs/>
          <w:color w:val="000000" w:themeColor="text1"/>
          <w:sz w:val="22"/>
          <w:lang w:eastAsia="pl-PL"/>
        </w:rPr>
        <w:t>w terminie 10 dni od dnia publikacji ogłoszenia w Dzienniku Urzędowym Unii Europejskiej lub zamieszczenia dokumentów zamówienia na stronie internetowej.</w:t>
      </w:r>
    </w:p>
    <w:p w14:paraId="45E474CA" w14:textId="71CCB2B9" w:rsidR="0029181B" w:rsidRPr="006F1117" w:rsidRDefault="00003D08" w:rsidP="009D08F4">
      <w:pPr>
        <w:numPr>
          <w:ilvl w:val="0"/>
          <w:numId w:val="17"/>
        </w:numPr>
        <w:autoSpaceDE w:val="0"/>
        <w:autoSpaceDN w:val="0"/>
        <w:adjustRightInd w:val="0"/>
        <w:spacing w:after="0" w:line="240" w:lineRule="auto"/>
        <w:ind w:left="284" w:hanging="284"/>
        <w:jc w:val="both"/>
        <w:rPr>
          <w:rFonts w:ascii="Arial" w:eastAsia="Times New Roman" w:hAnsi="Arial" w:cs="Arial"/>
          <w:bCs/>
          <w:color w:val="000000" w:themeColor="text1"/>
          <w:sz w:val="22"/>
          <w:lang w:eastAsia="pl-PL"/>
        </w:rPr>
      </w:pPr>
      <w:r w:rsidRPr="006F1117">
        <w:rPr>
          <w:rFonts w:ascii="Arial" w:eastAsia="Times New Roman" w:hAnsi="Arial" w:cs="Arial"/>
          <w:bCs/>
          <w:color w:val="000000" w:themeColor="text1"/>
          <w:sz w:val="22"/>
          <w:lang w:eastAsia="pl-PL"/>
        </w:rPr>
        <w:t xml:space="preserve">Odwołanie w przypadkach innych niż określone w pkt. 7 i 8 wnosi się w terminie </w:t>
      </w:r>
      <w:r w:rsidRPr="006F1117">
        <w:rPr>
          <w:rFonts w:ascii="Arial" w:eastAsia="Times New Roman" w:hAnsi="Arial" w:cs="Arial"/>
          <w:bCs/>
          <w:color w:val="000000" w:themeColor="text1"/>
          <w:sz w:val="22"/>
          <w:lang w:eastAsia="pl-PL"/>
        </w:rPr>
        <w:br/>
        <w:t>10 dni od dnia, w którym powzięto lub przy zachowaniu należytej staranności można było powziąć wiadomość o okolicznościach stanowiących podstawę jego wniesienia.</w:t>
      </w:r>
    </w:p>
    <w:p w14:paraId="54F15CE4" w14:textId="77777777" w:rsidR="004E2990" w:rsidRPr="006F1117" w:rsidRDefault="004E2990" w:rsidP="004E2990">
      <w:pPr>
        <w:autoSpaceDE w:val="0"/>
        <w:autoSpaceDN w:val="0"/>
        <w:adjustRightInd w:val="0"/>
        <w:spacing w:after="0" w:line="240" w:lineRule="auto"/>
        <w:ind w:left="284"/>
        <w:jc w:val="both"/>
        <w:rPr>
          <w:rFonts w:ascii="Arial" w:eastAsia="Times New Roman" w:hAnsi="Arial" w:cs="Arial"/>
          <w:bCs/>
          <w:color w:val="000000" w:themeColor="text1"/>
          <w:sz w:val="22"/>
          <w:lang w:eastAsia="pl-PL"/>
        </w:rPr>
      </w:pPr>
    </w:p>
    <w:p w14:paraId="08BD74D3" w14:textId="763E0F78" w:rsidR="00003D08" w:rsidRPr="006F1117" w:rsidRDefault="00003D08" w:rsidP="0082400F">
      <w:pPr>
        <w:spacing w:after="0" w:line="240" w:lineRule="auto"/>
        <w:ind w:firstLine="284"/>
        <w:rPr>
          <w:rFonts w:ascii="Arial" w:hAnsi="Arial" w:cs="Arial"/>
          <w:b/>
          <w:color w:val="000000" w:themeColor="text1"/>
          <w:sz w:val="22"/>
          <w:u w:val="single"/>
        </w:rPr>
      </w:pPr>
      <w:r w:rsidRPr="006F1117">
        <w:rPr>
          <w:rFonts w:ascii="Arial" w:eastAsia="Times New Roman" w:hAnsi="Arial" w:cs="Arial"/>
          <w:b/>
          <w:bCs/>
          <w:color w:val="000000" w:themeColor="text1"/>
          <w:sz w:val="22"/>
          <w:u w:val="single"/>
          <w:lang w:eastAsia="pl-PL"/>
        </w:rPr>
        <w:t xml:space="preserve">Rozdział XVII. </w:t>
      </w:r>
      <w:r w:rsidRPr="006F1117">
        <w:rPr>
          <w:rFonts w:ascii="Arial" w:hAnsi="Arial" w:cs="Arial"/>
          <w:b/>
          <w:color w:val="000000" w:themeColor="text1"/>
          <w:sz w:val="22"/>
          <w:u w:val="single"/>
        </w:rPr>
        <w:t xml:space="preserve">Klauzula informacyjna </w:t>
      </w:r>
      <w:r w:rsidR="00FD2A3E" w:rsidRPr="006F1117">
        <w:rPr>
          <w:rFonts w:ascii="Arial" w:hAnsi="Arial" w:cs="Arial"/>
          <w:b/>
          <w:color w:val="000000" w:themeColor="text1"/>
          <w:sz w:val="22"/>
          <w:u w:val="single"/>
        </w:rPr>
        <w:t>P</w:t>
      </w:r>
      <w:r w:rsidRPr="006F1117">
        <w:rPr>
          <w:rFonts w:ascii="Arial" w:hAnsi="Arial" w:cs="Arial"/>
          <w:b/>
          <w:color w:val="000000" w:themeColor="text1"/>
          <w:sz w:val="22"/>
          <w:u w:val="single"/>
        </w:rPr>
        <w:t>zp</w:t>
      </w:r>
    </w:p>
    <w:p w14:paraId="492EB3BA" w14:textId="77777777" w:rsidR="0082400F" w:rsidRPr="006F1117" w:rsidRDefault="0082400F" w:rsidP="008210BD">
      <w:pPr>
        <w:widowControl w:val="0"/>
        <w:spacing w:line="240" w:lineRule="auto"/>
        <w:ind w:left="425" w:hanging="141"/>
        <w:jc w:val="both"/>
        <w:rPr>
          <w:rFonts w:ascii="Arial" w:eastAsia="DejaVu Sans" w:hAnsi="Arial" w:cs="Arial"/>
          <w:b/>
          <w:color w:val="000000" w:themeColor="text1"/>
          <w:sz w:val="22"/>
          <w:lang w:eastAsia="zh-CN" w:bidi="hi-IN"/>
        </w:rPr>
      </w:pPr>
      <w:r w:rsidRPr="006F1117">
        <w:rPr>
          <w:rFonts w:ascii="Arial" w:eastAsia="DejaVu Sans" w:hAnsi="Arial" w:cs="Arial"/>
          <w:b/>
          <w:color w:val="000000" w:themeColor="text1"/>
          <w:sz w:val="22"/>
          <w:lang w:eastAsia="zh-CN" w:bidi="hi-IN"/>
        </w:rPr>
        <w:t xml:space="preserve">Zgodnie z art. 13 ust. 1 i 2 rozporządzenia Parlamentu Europejskiego </w:t>
      </w:r>
      <w:r w:rsidRPr="006F1117">
        <w:rPr>
          <w:rFonts w:ascii="Arial" w:eastAsia="DejaVu Sans" w:hAnsi="Arial" w:cs="Arial"/>
          <w:b/>
          <w:color w:val="000000" w:themeColor="text1"/>
          <w:sz w:val="22"/>
          <w:lang w:eastAsia="zh-CN" w:bidi="hi-IN"/>
        </w:rPr>
        <w:br/>
        <w:t>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2016/679”, informuję, że:</w:t>
      </w:r>
    </w:p>
    <w:p w14:paraId="1FB1B2B3" w14:textId="77777777" w:rsidR="0082400F" w:rsidRPr="006F1117" w:rsidRDefault="0082400F" w:rsidP="009D08F4">
      <w:pPr>
        <w:widowControl w:val="0"/>
        <w:numPr>
          <w:ilvl w:val="0"/>
          <w:numId w:val="22"/>
        </w:numPr>
        <w:spacing w:after="0" w:line="240" w:lineRule="auto"/>
        <w:ind w:left="284" w:hanging="284"/>
        <w:jc w:val="both"/>
        <w:rPr>
          <w:rFonts w:ascii="Arial" w:eastAsia="DejaVu Sans" w:hAnsi="Arial" w:cs="Arial"/>
          <w:color w:val="000000" w:themeColor="text1"/>
          <w:sz w:val="22"/>
          <w:lang w:eastAsia="zh-CN" w:bidi="hi-IN"/>
        </w:rPr>
      </w:pPr>
      <w:r w:rsidRPr="006F1117">
        <w:rPr>
          <w:rFonts w:ascii="Arial" w:eastAsia="DejaVu Sans" w:hAnsi="Arial" w:cs="Arial"/>
          <w:color w:val="000000" w:themeColor="text1"/>
          <w:sz w:val="22"/>
          <w:lang w:eastAsia="zh-CN" w:bidi="hi-IN"/>
        </w:rPr>
        <w:t xml:space="preserve">Administratorem Pani/Pana danych osobowych jest Komendant </w:t>
      </w:r>
      <w:r w:rsidRPr="006F1117">
        <w:rPr>
          <w:rFonts w:ascii="Arial" w:eastAsia="DejaVu Sans" w:hAnsi="Arial" w:cs="Arial"/>
          <w:color w:val="000000" w:themeColor="text1"/>
          <w:sz w:val="22"/>
          <w:lang w:eastAsia="zh-CN" w:bidi="hi-IN"/>
        </w:rPr>
        <w:br/>
        <w:t xml:space="preserve">3 Regionalnej Bazy Logistycznej (3 RBLog), ul. Montelupich 3, 30-901 Kraków. </w:t>
      </w:r>
    </w:p>
    <w:p w14:paraId="7F21457B" w14:textId="6AFF6982" w:rsidR="0082400F" w:rsidRPr="006F1117" w:rsidRDefault="0082400F" w:rsidP="009D08F4">
      <w:pPr>
        <w:widowControl w:val="0"/>
        <w:numPr>
          <w:ilvl w:val="0"/>
          <w:numId w:val="22"/>
        </w:numPr>
        <w:spacing w:after="0" w:line="240" w:lineRule="auto"/>
        <w:ind w:left="284" w:hanging="284"/>
        <w:jc w:val="both"/>
        <w:rPr>
          <w:rFonts w:ascii="Arial" w:eastAsia="DejaVu Sans" w:hAnsi="Arial" w:cs="Arial"/>
          <w:color w:val="000000" w:themeColor="text1"/>
          <w:sz w:val="22"/>
          <w:lang w:eastAsia="zh-CN" w:bidi="hi-IN"/>
        </w:rPr>
      </w:pPr>
      <w:r w:rsidRPr="006F1117">
        <w:rPr>
          <w:rFonts w:ascii="Arial" w:eastAsia="DejaVu Sans" w:hAnsi="Arial" w:cs="Arial"/>
          <w:color w:val="000000" w:themeColor="text1"/>
          <w:sz w:val="22"/>
          <w:lang w:eastAsia="zh-CN" w:bidi="hi-IN"/>
        </w:rPr>
        <w:t>W 3 RBLog wyznaczono Inspektora ochrony danych, który sprawuje fun</w:t>
      </w:r>
      <w:r w:rsidR="00127B52" w:rsidRPr="006F1117">
        <w:rPr>
          <w:rFonts w:ascii="Arial" w:eastAsia="DejaVu Sans" w:hAnsi="Arial" w:cs="Arial"/>
          <w:color w:val="000000" w:themeColor="text1"/>
          <w:sz w:val="22"/>
          <w:lang w:eastAsia="zh-CN" w:bidi="hi-IN"/>
        </w:rPr>
        <w:t>kcję pod nr tel: 261-137- 801</w:t>
      </w:r>
      <w:r w:rsidRPr="006F1117">
        <w:rPr>
          <w:rFonts w:ascii="Arial" w:eastAsia="DejaVu Sans" w:hAnsi="Arial" w:cs="Arial"/>
          <w:color w:val="000000" w:themeColor="text1"/>
          <w:sz w:val="22"/>
          <w:lang w:eastAsia="zh-CN" w:bidi="hi-IN"/>
        </w:rPr>
        <w:t>.</w:t>
      </w:r>
    </w:p>
    <w:p w14:paraId="3A737253" w14:textId="77777777" w:rsidR="0082400F" w:rsidRPr="006F1117" w:rsidRDefault="0082400F" w:rsidP="009D08F4">
      <w:pPr>
        <w:widowControl w:val="0"/>
        <w:numPr>
          <w:ilvl w:val="0"/>
          <w:numId w:val="22"/>
        </w:numPr>
        <w:spacing w:after="0" w:line="240" w:lineRule="auto"/>
        <w:ind w:left="284" w:hanging="284"/>
        <w:jc w:val="both"/>
        <w:rPr>
          <w:rFonts w:ascii="Arial" w:eastAsia="DejaVu Sans" w:hAnsi="Arial" w:cs="Arial"/>
          <w:color w:val="000000" w:themeColor="text1"/>
          <w:sz w:val="22"/>
          <w:lang w:eastAsia="zh-CN" w:bidi="hi-IN"/>
        </w:rPr>
      </w:pPr>
      <w:r w:rsidRPr="006F1117">
        <w:rPr>
          <w:rFonts w:ascii="Arial" w:eastAsia="DejaVu Sans" w:hAnsi="Arial" w:cs="Arial"/>
          <w:color w:val="000000" w:themeColor="text1"/>
          <w:sz w:val="22"/>
          <w:lang w:eastAsia="zh-CN" w:bidi="hi-IN"/>
        </w:rPr>
        <w:t xml:space="preserve">Pani/Pana dane osobowe przetwarzane będą na podstawie art. 6 ust. 1 lit. b) oraz </w:t>
      </w:r>
      <w:r w:rsidRPr="006F1117">
        <w:rPr>
          <w:rFonts w:ascii="Arial" w:eastAsia="DejaVu Sans" w:hAnsi="Arial" w:cs="Arial"/>
          <w:color w:val="000000" w:themeColor="text1"/>
          <w:sz w:val="22"/>
          <w:lang w:eastAsia="zh-CN" w:bidi="hi-IN"/>
        </w:rPr>
        <w:br/>
        <w:t>lit. c) Rozporządzenia 2016/679 w celu:</w:t>
      </w:r>
    </w:p>
    <w:p w14:paraId="79F5B0B1" w14:textId="77777777" w:rsidR="0082400F" w:rsidRPr="006F1117" w:rsidRDefault="0082400F" w:rsidP="009D08F4">
      <w:pPr>
        <w:widowControl w:val="0"/>
        <w:numPr>
          <w:ilvl w:val="1"/>
          <w:numId w:val="22"/>
        </w:numPr>
        <w:spacing w:after="0" w:line="240" w:lineRule="auto"/>
        <w:ind w:left="567" w:hanging="283"/>
        <w:jc w:val="both"/>
        <w:rPr>
          <w:rFonts w:ascii="Arial" w:eastAsia="DejaVu Sans" w:hAnsi="Arial" w:cs="Arial"/>
          <w:color w:val="000000" w:themeColor="text1"/>
          <w:sz w:val="22"/>
          <w:lang w:eastAsia="zh-CN" w:bidi="hi-IN"/>
        </w:rPr>
      </w:pPr>
      <w:r w:rsidRPr="006F1117">
        <w:rPr>
          <w:rFonts w:ascii="Arial" w:eastAsia="DejaVu Sans" w:hAnsi="Arial" w:cs="Arial"/>
          <w:color w:val="000000" w:themeColor="text1"/>
          <w:sz w:val="22"/>
          <w:lang w:eastAsia="zh-CN" w:bidi="hi-IN"/>
        </w:rPr>
        <w:t>podjęcia działań związanych z postępowaniem o udzielenie zamówienia publicznego na dostawę przedmiotów i usług dla 3 RBLog;</w:t>
      </w:r>
    </w:p>
    <w:p w14:paraId="61886EA2" w14:textId="77777777" w:rsidR="0082400F" w:rsidRPr="006F1117" w:rsidRDefault="0082400F" w:rsidP="009D08F4">
      <w:pPr>
        <w:widowControl w:val="0"/>
        <w:numPr>
          <w:ilvl w:val="1"/>
          <w:numId w:val="22"/>
        </w:numPr>
        <w:spacing w:after="0" w:line="240" w:lineRule="auto"/>
        <w:ind w:left="567" w:hanging="283"/>
        <w:jc w:val="both"/>
        <w:rPr>
          <w:rFonts w:ascii="Arial" w:eastAsia="DejaVu Sans" w:hAnsi="Arial" w:cs="Arial"/>
          <w:color w:val="000000" w:themeColor="text1"/>
          <w:sz w:val="22"/>
          <w:lang w:eastAsia="zh-CN" w:bidi="hi-IN"/>
        </w:rPr>
      </w:pPr>
      <w:r w:rsidRPr="006F1117">
        <w:rPr>
          <w:rFonts w:ascii="Arial" w:eastAsia="DejaVu Sans" w:hAnsi="Arial" w:cs="Arial"/>
          <w:color w:val="000000" w:themeColor="text1"/>
          <w:sz w:val="22"/>
          <w:lang w:eastAsia="zh-CN" w:bidi="hi-IN"/>
        </w:rPr>
        <w:lastRenderedPageBreak/>
        <w:t>wykonania zwartej umowy;</w:t>
      </w:r>
    </w:p>
    <w:p w14:paraId="4A093244" w14:textId="77777777" w:rsidR="0082400F" w:rsidRPr="006F1117" w:rsidRDefault="0082400F" w:rsidP="009D08F4">
      <w:pPr>
        <w:widowControl w:val="0"/>
        <w:numPr>
          <w:ilvl w:val="1"/>
          <w:numId w:val="22"/>
        </w:numPr>
        <w:spacing w:after="0" w:line="240" w:lineRule="auto"/>
        <w:ind w:left="567" w:hanging="283"/>
        <w:jc w:val="both"/>
        <w:rPr>
          <w:rFonts w:ascii="Arial" w:eastAsia="DejaVu Sans" w:hAnsi="Arial" w:cs="Arial"/>
          <w:color w:val="000000" w:themeColor="text1"/>
          <w:sz w:val="22"/>
          <w:lang w:eastAsia="zh-CN" w:bidi="hi-IN"/>
        </w:rPr>
      </w:pPr>
      <w:r w:rsidRPr="006F1117">
        <w:rPr>
          <w:rFonts w:ascii="Arial" w:eastAsia="DejaVu Sans" w:hAnsi="Arial" w:cs="Arial"/>
          <w:color w:val="000000" w:themeColor="text1"/>
          <w:sz w:val="22"/>
          <w:lang w:eastAsia="zh-CN" w:bidi="hi-IN"/>
        </w:rPr>
        <w:t>przetwarzania danych osobowych osób wyznaczonych przez kontrahenta do kontaktów w celu przygotowania i realizacji umowy;</w:t>
      </w:r>
    </w:p>
    <w:p w14:paraId="5DDA2661" w14:textId="77777777" w:rsidR="0082400F" w:rsidRPr="006F1117" w:rsidRDefault="0082400F" w:rsidP="009D08F4">
      <w:pPr>
        <w:widowControl w:val="0"/>
        <w:numPr>
          <w:ilvl w:val="1"/>
          <w:numId w:val="22"/>
        </w:numPr>
        <w:spacing w:after="0" w:line="240" w:lineRule="auto"/>
        <w:ind w:left="567" w:hanging="283"/>
        <w:jc w:val="both"/>
        <w:rPr>
          <w:rFonts w:ascii="Arial" w:eastAsia="DejaVu Sans" w:hAnsi="Arial" w:cs="Arial"/>
          <w:color w:val="000000" w:themeColor="text1"/>
          <w:sz w:val="22"/>
          <w:lang w:eastAsia="zh-CN" w:bidi="hi-IN"/>
        </w:rPr>
      </w:pPr>
      <w:r w:rsidRPr="006F1117">
        <w:rPr>
          <w:rFonts w:ascii="Arial" w:eastAsia="DejaVu Sans" w:hAnsi="Arial" w:cs="Arial"/>
          <w:color w:val="000000" w:themeColor="text1"/>
          <w:sz w:val="22"/>
          <w:lang w:eastAsia="zh-CN" w:bidi="hi-IN"/>
        </w:rPr>
        <w:t xml:space="preserve">identyfikacji osoby wchodzącej/wychodzącej na teren Komendy 3 RBLog zgodnie </w:t>
      </w:r>
      <w:r w:rsidRPr="006F1117">
        <w:rPr>
          <w:rFonts w:ascii="Arial" w:eastAsia="DejaVu Sans" w:hAnsi="Arial" w:cs="Arial"/>
          <w:color w:val="000000" w:themeColor="text1"/>
          <w:sz w:val="22"/>
          <w:lang w:eastAsia="zh-CN" w:bidi="hi-IN"/>
        </w:rPr>
        <w:br/>
        <w:t>z wymogami Decyzji NR 188/MON MINISTRA OBRONY NARODOWEJ z dnia 10 czerwca 2009 roku w sprawie wprowadzenia do użytku Regulaminu Ogólnego Sił Zbrojnych Rzeczypospolitej Polskiej, w tym za pośrednictwem monitoringu wizyjnego;</w:t>
      </w:r>
    </w:p>
    <w:p w14:paraId="14FF429D" w14:textId="77777777" w:rsidR="0082400F" w:rsidRPr="006F1117" w:rsidRDefault="0082400F" w:rsidP="009D08F4">
      <w:pPr>
        <w:widowControl w:val="0"/>
        <w:numPr>
          <w:ilvl w:val="1"/>
          <w:numId w:val="22"/>
        </w:numPr>
        <w:spacing w:after="0" w:line="240" w:lineRule="auto"/>
        <w:ind w:left="567" w:hanging="283"/>
        <w:jc w:val="both"/>
        <w:rPr>
          <w:rFonts w:ascii="Arial" w:eastAsia="DejaVu Sans" w:hAnsi="Arial" w:cs="Arial"/>
          <w:color w:val="000000" w:themeColor="text1"/>
          <w:sz w:val="22"/>
          <w:lang w:eastAsia="zh-CN" w:bidi="hi-IN"/>
        </w:rPr>
      </w:pPr>
      <w:r w:rsidRPr="006F1117">
        <w:rPr>
          <w:rFonts w:ascii="Arial" w:eastAsia="DejaVu Sans" w:hAnsi="Arial" w:cs="Arial"/>
          <w:color w:val="000000" w:themeColor="text1"/>
          <w:sz w:val="22"/>
          <w:lang w:eastAsia="zh-CN" w:bidi="hi-IN"/>
        </w:rPr>
        <w:t>dochodzenia lub zabezpieczenia roszczeń, jeśli takie powstaną w ramach postępowań pozasądowych, sądowych. arbitrażowych, mediacyjnych oraz egzekucyjnych;</w:t>
      </w:r>
    </w:p>
    <w:p w14:paraId="1FAB3FAD" w14:textId="6FD4A39E" w:rsidR="0082400F" w:rsidRPr="006F1117" w:rsidRDefault="0082400F" w:rsidP="009D08F4">
      <w:pPr>
        <w:widowControl w:val="0"/>
        <w:numPr>
          <w:ilvl w:val="1"/>
          <w:numId w:val="22"/>
        </w:numPr>
        <w:spacing w:after="0" w:line="240" w:lineRule="auto"/>
        <w:ind w:left="567" w:hanging="283"/>
        <w:jc w:val="both"/>
        <w:rPr>
          <w:rFonts w:ascii="Arial" w:eastAsia="DejaVu Sans" w:hAnsi="Arial" w:cs="Arial"/>
          <w:color w:val="000000" w:themeColor="text1"/>
          <w:sz w:val="22"/>
          <w:lang w:eastAsia="zh-CN" w:bidi="hi-IN"/>
        </w:rPr>
      </w:pPr>
      <w:r w:rsidRPr="006F1117">
        <w:rPr>
          <w:rFonts w:ascii="Arial" w:eastAsia="DejaVu Sans" w:hAnsi="Arial" w:cs="Arial"/>
          <w:color w:val="000000" w:themeColor="text1"/>
          <w:sz w:val="22"/>
          <w:lang w:eastAsia="zh-CN" w:bidi="hi-IN"/>
        </w:rPr>
        <w:t xml:space="preserve">archiwalnym, zgodnie z Zarządzeniem Nr 19/MON Ministra Obrony Narodowej </w:t>
      </w:r>
      <w:r w:rsidR="00E91934" w:rsidRPr="006F1117">
        <w:rPr>
          <w:rFonts w:ascii="Arial" w:eastAsia="DejaVu Sans" w:hAnsi="Arial" w:cs="Arial"/>
          <w:color w:val="000000" w:themeColor="text1"/>
          <w:sz w:val="22"/>
          <w:lang w:eastAsia="zh-CN" w:bidi="hi-IN"/>
        </w:rPr>
        <w:br/>
      </w:r>
      <w:r w:rsidRPr="006F1117">
        <w:rPr>
          <w:rFonts w:ascii="Arial" w:eastAsia="DejaVu Sans" w:hAnsi="Arial" w:cs="Arial"/>
          <w:color w:val="000000" w:themeColor="text1"/>
          <w:sz w:val="22"/>
          <w:lang w:eastAsia="zh-CN" w:bidi="hi-IN"/>
        </w:rPr>
        <w:t xml:space="preserve">z dnia 30 czerwca 2016 r. w sprawie organizacji archiwów wyodrębnionych </w:t>
      </w:r>
      <w:r w:rsidR="00E91934" w:rsidRPr="006F1117">
        <w:rPr>
          <w:rFonts w:ascii="Arial" w:eastAsia="DejaVu Sans" w:hAnsi="Arial" w:cs="Arial"/>
          <w:color w:val="000000" w:themeColor="text1"/>
          <w:sz w:val="22"/>
          <w:lang w:eastAsia="zh-CN" w:bidi="hi-IN"/>
        </w:rPr>
        <w:br/>
      </w:r>
      <w:r w:rsidRPr="006F1117">
        <w:rPr>
          <w:rFonts w:ascii="Arial" w:eastAsia="DejaVu Sans" w:hAnsi="Arial" w:cs="Arial"/>
          <w:color w:val="000000" w:themeColor="text1"/>
          <w:sz w:val="22"/>
          <w:lang w:eastAsia="zh-CN" w:bidi="hi-IN"/>
        </w:rPr>
        <w:t>w podległych Ministrowi Obrony Narodowej lub przez niego nadzorowanych oraz zakresu ich działania a także Zarządzeniem  Nr 9/MON Ministra Obrony Narodowej z dnia 17 marca w sprawie postępowania z materiałami archiwalnymi i dokumentacją niearchiwalną w jednostkach organizacyjnych podległych Ministrowi Obrony Narodowej lub przez niego nadzorowanych;</w:t>
      </w:r>
    </w:p>
    <w:p w14:paraId="07B6A3FF" w14:textId="1F696F18" w:rsidR="0082400F" w:rsidRPr="006F1117" w:rsidRDefault="0082400F" w:rsidP="009D08F4">
      <w:pPr>
        <w:widowControl w:val="0"/>
        <w:numPr>
          <w:ilvl w:val="1"/>
          <w:numId w:val="22"/>
        </w:numPr>
        <w:spacing w:after="0" w:line="240" w:lineRule="auto"/>
        <w:ind w:left="567" w:hanging="283"/>
        <w:jc w:val="both"/>
        <w:rPr>
          <w:rFonts w:ascii="Arial" w:eastAsia="DejaVu Sans" w:hAnsi="Arial" w:cs="Arial"/>
          <w:color w:val="000000" w:themeColor="text1"/>
          <w:sz w:val="22"/>
          <w:lang w:eastAsia="zh-CN" w:bidi="hi-IN"/>
        </w:rPr>
      </w:pPr>
      <w:r w:rsidRPr="006F1117">
        <w:rPr>
          <w:rFonts w:ascii="Arial" w:eastAsia="DejaVu Sans" w:hAnsi="Arial" w:cs="Arial"/>
          <w:color w:val="000000" w:themeColor="text1"/>
          <w:sz w:val="22"/>
          <w:lang w:eastAsia="zh-CN" w:bidi="hi-IN"/>
        </w:rPr>
        <w:t xml:space="preserve">przyjmowania interesantów przez przedstawicieli komórek wewnętrznych </w:t>
      </w:r>
      <w:r w:rsidR="00E91934" w:rsidRPr="006F1117">
        <w:rPr>
          <w:rFonts w:ascii="Arial" w:eastAsia="DejaVu Sans" w:hAnsi="Arial" w:cs="Arial"/>
          <w:color w:val="000000" w:themeColor="text1"/>
          <w:sz w:val="22"/>
          <w:lang w:eastAsia="zh-CN" w:bidi="hi-IN"/>
        </w:rPr>
        <w:br/>
      </w:r>
      <w:r w:rsidRPr="006F1117">
        <w:rPr>
          <w:rFonts w:ascii="Arial" w:eastAsia="DejaVu Sans" w:hAnsi="Arial" w:cs="Arial"/>
          <w:color w:val="000000" w:themeColor="text1"/>
          <w:sz w:val="22"/>
          <w:lang w:eastAsia="zh-CN" w:bidi="hi-IN"/>
        </w:rPr>
        <w:t>3 RBLog;</w:t>
      </w:r>
    </w:p>
    <w:p w14:paraId="04BE2071" w14:textId="77777777" w:rsidR="0082400F" w:rsidRPr="006F1117" w:rsidRDefault="0082400F" w:rsidP="009D08F4">
      <w:pPr>
        <w:widowControl w:val="0"/>
        <w:numPr>
          <w:ilvl w:val="1"/>
          <w:numId w:val="22"/>
        </w:numPr>
        <w:spacing w:after="0" w:line="240" w:lineRule="auto"/>
        <w:ind w:left="567" w:hanging="283"/>
        <w:jc w:val="both"/>
        <w:rPr>
          <w:rFonts w:ascii="Arial" w:eastAsia="DejaVu Sans" w:hAnsi="Arial" w:cs="Arial"/>
          <w:color w:val="000000" w:themeColor="text1"/>
          <w:sz w:val="22"/>
          <w:lang w:eastAsia="zh-CN" w:bidi="hi-IN"/>
        </w:rPr>
      </w:pPr>
      <w:r w:rsidRPr="006F1117">
        <w:rPr>
          <w:rFonts w:ascii="Arial" w:eastAsia="DejaVu Sans" w:hAnsi="Arial" w:cs="Arial"/>
          <w:color w:val="000000" w:themeColor="text1"/>
          <w:sz w:val="22"/>
          <w:lang w:eastAsia="zh-CN" w:bidi="hi-IN"/>
        </w:rPr>
        <w:t>przyjmowania/wydawania poczty służbowej;</w:t>
      </w:r>
    </w:p>
    <w:p w14:paraId="0CEF4860" w14:textId="77777777" w:rsidR="0082400F" w:rsidRPr="006F1117" w:rsidRDefault="0082400F" w:rsidP="009D08F4">
      <w:pPr>
        <w:widowControl w:val="0"/>
        <w:numPr>
          <w:ilvl w:val="1"/>
          <w:numId w:val="22"/>
        </w:numPr>
        <w:spacing w:after="0" w:line="240" w:lineRule="auto"/>
        <w:ind w:left="567" w:hanging="283"/>
        <w:jc w:val="both"/>
        <w:rPr>
          <w:rFonts w:ascii="Arial" w:eastAsia="DejaVu Sans" w:hAnsi="Arial" w:cs="Arial"/>
          <w:color w:val="000000" w:themeColor="text1"/>
          <w:sz w:val="22"/>
          <w:lang w:eastAsia="zh-CN" w:bidi="hi-IN"/>
        </w:rPr>
      </w:pPr>
      <w:r w:rsidRPr="006F1117">
        <w:rPr>
          <w:rFonts w:ascii="Arial" w:eastAsia="DejaVu Sans" w:hAnsi="Arial" w:cs="Arial"/>
          <w:color w:val="000000" w:themeColor="text1"/>
          <w:sz w:val="22"/>
          <w:lang w:eastAsia="zh-CN" w:bidi="hi-IN"/>
        </w:rPr>
        <w:t xml:space="preserve">realizacji Decyzji nr 250/MON z dnia 26 czerwca 2015 roku w sprawie organizacji </w:t>
      </w:r>
      <w:r w:rsidRPr="006F1117">
        <w:rPr>
          <w:rFonts w:ascii="Arial" w:eastAsia="DejaVu Sans" w:hAnsi="Arial" w:cs="Arial"/>
          <w:color w:val="000000" w:themeColor="text1"/>
          <w:sz w:val="22"/>
          <w:lang w:eastAsia="zh-CN" w:bidi="hi-IN"/>
        </w:rPr>
        <w:br/>
        <w:t xml:space="preserve">w resorcie obrony narodowej systemu skargowo-wnioskowego. </w:t>
      </w:r>
    </w:p>
    <w:p w14:paraId="52B83CA0" w14:textId="7AC2DD6C" w:rsidR="0082400F" w:rsidRPr="006F1117" w:rsidRDefault="0082400F" w:rsidP="009D08F4">
      <w:pPr>
        <w:widowControl w:val="0"/>
        <w:numPr>
          <w:ilvl w:val="0"/>
          <w:numId w:val="22"/>
        </w:numPr>
        <w:spacing w:after="0" w:line="240" w:lineRule="auto"/>
        <w:ind w:left="284" w:hanging="284"/>
        <w:jc w:val="both"/>
        <w:rPr>
          <w:rFonts w:ascii="Arial" w:eastAsia="DejaVu Sans" w:hAnsi="Arial" w:cs="Arial"/>
          <w:color w:val="000000" w:themeColor="text1"/>
          <w:sz w:val="22"/>
          <w:lang w:eastAsia="zh-CN" w:bidi="hi-IN"/>
        </w:rPr>
      </w:pPr>
      <w:r w:rsidRPr="006F1117">
        <w:rPr>
          <w:rFonts w:ascii="Arial" w:eastAsia="DejaVu Sans" w:hAnsi="Arial" w:cs="Arial"/>
          <w:color w:val="000000" w:themeColor="text1"/>
          <w:sz w:val="22"/>
          <w:lang w:eastAsia="zh-CN" w:bidi="hi-IN"/>
        </w:rPr>
        <w:t xml:space="preserve">Odbiorcami Pani/Pana danych osobowych mogą być uprawnione instytucje określone przepisami prawa oraz podmioty przetwarzające, które świadczą usługi na rzecz 3 RBLog i którym te dane są powierzone. </w:t>
      </w:r>
    </w:p>
    <w:p w14:paraId="00FAB759" w14:textId="77777777" w:rsidR="0082400F" w:rsidRPr="006F1117" w:rsidRDefault="0082400F" w:rsidP="009D08F4">
      <w:pPr>
        <w:widowControl w:val="0"/>
        <w:numPr>
          <w:ilvl w:val="0"/>
          <w:numId w:val="22"/>
        </w:numPr>
        <w:spacing w:after="0" w:line="240" w:lineRule="auto"/>
        <w:ind w:left="284" w:hanging="284"/>
        <w:jc w:val="both"/>
        <w:rPr>
          <w:rFonts w:ascii="Arial" w:eastAsia="DejaVu Sans" w:hAnsi="Arial" w:cs="Arial"/>
          <w:color w:val="000000" w:themeColor="text1"/>
          <w:sz w:val="22"/>
          <w:lang w:eastAsia="zh-CN" w:bidi="hi-IN"/>
        </w:rPr>
      </w:pPr>
      <w:r w:rsidRPr="006F1117">
        <w:rPr>
          <w:rFonts w:ascii="Arial" w:eastAsia="DejaVu Sans" w:hAnsi="Arial" w:cs="Arial"/>
          <w:color w:val="000000" w:themeColor="text1"/>
          <w:sz w:val="22"/>
          <w:lang w:eastAsia="zh-CN" w:bidi="hi-IN"/>
        </w:rPr>
        <w:t>Pani/Pana dane osobowe nie będą przekazywane do państw trzecich oraz organizacji międzynarodowych.</w:t>
      </w:r>
    </w:p>
    <w:p w14:paraId="08444C0D" w14:textId="071A28D9" w:rsidR="004E2990" w:rsidRPr="006F1117" w:rsidRDefault="0082400F" w:rsidP="00E64CA2">
      <w:pPr>
        <w:widowControl w:val="0"/>
        <w:numPr>
          <w:ilvl w:val="0"/>
          <w:numId w:val="22"/>
        </w:numPr>
        <w:spacing w:after="0" w:line="240" w:lineRule="auto"/>
        <w:ind w:left="284" w:hanging="284"/>
        <w:jc w:val="both"/>
        <w:rPr>
          <w:rFonts w:ascii="Arial" w:eastAsia="DejaVu Sans" w:hAnsi="Arial" w:cs="Arial"/>
          <w:color w:val="000000" w:themeColor="text1"/>
          <w:sz w:val="22"/>
          <w:lang w:eastAsia="zh-CN" w:bidi="hi-IN"/>
        </w:rPr>
      </w:pPr>
      <w:r w:rsidRPr="006F1117">
        <w:rPr>
          <w:rFonts w:ascii="Arial" w:eastAsia="DejaVu Sans" w:hAnsi="Arial" w:cs="Arial"/>
          <w:color w:val="000000" w:themeColor="text1"/>
          <w:sz w:val="22"/>
          <w:lang w:eastAsia="zh-CN" w:bidi="hi-IN"/>
        </w:rPr>
        <w:t xml:space="preserve">Czasookres przetwarzania Pani/Pana danych osobowych związany jest bezpośrednio z wymienionymi w pkt. 3 celami przetwarzania, w związku z czym dane osobowe będą przetwarzane przez okres, którym Administratora obligują przepisy prawa. </w:t>
      </w:r>
    </w:p>
    <w:p w14:paraId="34CF8EB2" w14:textId="77777777" w:rsidR="0082400F" w:rsidRPr="006F1117" w:rsidRDefault="0082400F" w:rsidP="009D08F4">
      <w:pPr>
        <w:widowControl w:val="0"/>
        <w:numPr>
          <w:ilvl w:val="0"/>
          <w:numId w:val="22"/>
        </w:numPr>
        <w:spacing w:after="0" w:line="240" w:lineRule="auto"/>
        <w:ind w:left="284" w:hanging="284"/>
        <w:jc w:val="both"/>
        <w:rPr>
          <w:rFonts w:ascii="Arial" w:eastAsia="DejaVu Sans" w:hAnsi="Arial" w:cs="Arial"/>
          <w:color w:val="000000" w:themeColor="text1"/>
          <w:sz w:val="22"/>
          <w:lang w:eastAsia="zh-CN" w:bidi="hi-IN"/>
        </w:rPr>
      </w:pPr>
      <w:r w:rsidRPr="006F1117">
        <w:rPr>
          <w:rFonts w:ascii="Arial" w:eastAsia="DejaVu Sans" w:hAnsi="Arial" w:cs="Arial"/>
          <w:color w:val="000000" w:themeColor="text1"/>
          <w:sz w:val="22"/>
          <w:lang w:eastAsia="zh-CN" w:bidi="hi-IN"/>
        </w:rPr>
        <w:t xml:space="preserve">Posiada Pani/Pan prawo do dostępu do swoich danych oraz otrzymania ich kopii, do sprostowania (korekty) danych, do ich usunięcia, ograniczenia przetwarzania lub wniesienia sprzeciwu wobec ich przetwarzania oraz prawo do przenoszenia swoich danych. </w:t>
      </w:r>
    </w:p>
    <w:p w14:paraId="19A21E31" w14:textId="77777777" w:rsidR="0082400F" w:rsidRPr="006F1117" w:rsidRDefault="0082400F" w:rsidP="009D08F4">
      <w:pPr>
        <w:widowControl w:val="0"/>
        <w:numPr>
          <w:ilvl w:val="0"/>
          <w:numId w:val="22"/>
        </w:numPr>
        <w:spacing w:after="0" w:line="240" w:lineRule="auto"/>
        <w:ind w:left="284" w:hanging="284"/>
        <w:jc w:val="both"/>
        <w:rPr>
          <w:rFonts w:ascii="Arial" w:eastAsia="DejaVu Sans" w:hAnsi="Arial" w:cs="Arial"/>
          <w:color w:val="000000" w:themeColor="text1"/>
          <w:sz w:val="22"/>
          <w:lang w:eastAsia="zh-CN" w:bidi="hi-IN"/>
        </w:rPr>
      </w:pPr>
      <w:r w:rsidRPr="006F1117">
        <w:rPr>
          <w:rFonts w:ascii="Arial" w:eastAsia="DejaVu Sans" w:hAnsi="Arial" w:cs="Arial"/>
          <w:color w:val="000000" w:themeColor="text1"/>
          <w:sz w:val="22"/>
          <w:lang w:eastAsia="zh-CN" w:bidi="hi-IN"/>
        </w:rPr>
        <w:t>Posiada Pan/Pani prawo wniesienia skargi do Prezesa Urzędu Ochrony Danych Osobowych, ul. Stawki 2, 00-193 Warszawa.</w:t>
      </w:r>
    </w:p>
    <w:p w14:paraId="7B6CFF9F" w14:textId="77777777" w:rsidR="0082400F" w:rsidRPr="006F1117" w:rsidRDefault="0082400F" w:rsidP="009D08F4">
      <w:pPr>
        <w:widowControl w:val="0"/>
        <w:numPr>
          <w:ilvl w:val="0"/>
          <w:numId w:val="22"/>
        </w:numPr>
        <w:spacing w:after="0" w:line="240" w:lineRule="auto"/>
        <w:ind w:left="284" w:hanging="284"/>
        <w:jc w:val="both"/>
        <w:rPr>
          <w:rFonts w:ascii="Arial" w:eastAsia="DejaVu Sans" w:hAnsi="Arial" w:cs="Arial"/>
          <w:color w:val="000000" w:themeColor="text1"/>
          <w:sz w:val="22"/>
          <w:lang w:eastAsia="zh-CN" w:bidi="hi-IN"/>
        </w:rPr>
      </w:pPr>
      <w:r w:rsidRPr="006F1117">
        <w:rPr>
          <w:rFonts w:ascii="Arial" w:eastAsia="DejaVu Sans" w:hAnsi="Arial" w:cs="Arial"/>
          <w:color w:val="000000" w:themeColor="text1"/>
          <w:sz w:val="22"/>
          <w:lang w:eastAsia="zh-CN" w:bidi="hi-IN"/>
        </w:rPr>
        <w:t>Obowiązek podania przez Panią/Pana danych osobowych bezpośrednio Pani/Pana dotyczących jest wymogiem ustawowym lub wynikającym z przepisów Resortu Obrony Narodowej oraz regulacji wewnętrznych 3 RBLog.</w:t>
      </w:r>
    </w:p>
    <w:p w14:paraId="1F9779B4" w14:textId="77777777" w:rsidR="0082400F" w:rsidRPr="006F1117" w:rsidRDefault="0082400F" w:rsidP="009D08F4">
      <w:pPr>
        <w:widowControl w:val="0"/>
        <w:numPr>
          <w:ilvl w:val="0"/>
          <w:numId w:val="22"/>
        </w:numPr>
        <w:tabs>
          <w:tab w:val="left" w:pos="426"/>
        </w:tabs>
        <w:spacing w:after="0" w:line="240" w:lineRule="auto"/>
        <w:ind w:left="284" w:hanging="284"/>
        <w:jc w:val="both"/>
        <w:rPr>
          <w:rFonts w:ascii="Arial" w:eastAsia="DejaVu Sans" w:hAnsi="Arial" w:cs="Arial"/>
          <w:color w:val="000000" w:themeColor="text1"/>
          <w:szCs w:val="24"/>
          <w:lang w:eastAsia="zh-CN" w:bidi="hi-IN"/>
        </w:rPr>
      </w:pPr>
      <w:r w:rsidRPr="006F1117">
        <w:rPr>
          <w:rFonts w:ascii="Arial" w:eastAsia="DejaVu Sans" w:hAnsi="Arial" w:cs="Arial"/>
          <w:color w:val="000000" w:themeColor="text1"/>
          <w:sz w:val="22"/>
          <w:lang w:eastAsia="zh-CN" w:bidi="hi-IN"/>
        </w:rPr>
        <w:t xml:space="preserve">W odniesieniu do Pani/Pana danych osobowych decyzje nie będą podejmowane w sposób zautomatyzowany, w tym również nie będą wykorzystywane do profilowania, stosowanie do art. 22 RODO. </w:t>
      </w:r>
    </w:p>
    <w:p w14:paraId="3E4B231C" w14:textId="0059BFDC" w:rsidR="005C13EA" w:rsidRPr="006F1117" w:rsidRDefault="005C13EA" w:rsidP="00D92746">
      <w:pPr>
        <w:suppressAutoHyphens/>
        <w:spacing w:after="0" w:line="240" w:lineRule="auto"/>
        <w:ind w:left="993" w:hanging="284"/>
        <w:jc w:val="both"/>
        <w:rPr>
          <w:rFonts w:ascii="Arial" w:eastAsia="Times New Roman" w:hAnsi="Arial" w:cs="Arial"/>
          <w:bCs/>
          <w:i/>
          <w:color w:val="000000" w:themeColor="text1"/>
          <w:sz w:val="20"/>
          <w:szCs w:val="20"/>
          <w:lang w:eastAsia="ar-SA"/>
        </w:rPr>
      </w:pPr>
    </w:p>
    <w:sectPr w:rsidR="005C13EA" w:rsidRPr="006F1117" w:rsidSect="00161969">
      <w:headerReference w:type="default" r:id="rId24"/>
      <w:footerReference w:type="default" r:id="rId25"/>
      <w:pgSz w:w="11906" w:h="16838"/>
      <w:pgMar w:top="1131" w:right="1558" w:bottom="851" w:left="1985" w:header="284" w:footer="5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E72CE" w14:textId="77777777" w:rsidR="00C82A8D" w:rsidRDefault="00C82A8D" w:rsidP="00003D08">
      <w:pPr>
        <w:spacing w:after="0" w:line="240" w:lineRule="auto"/>
      </w:pPr>
      <w:r>
        <w:separator/>
      </w:r>
    </w:p>
  </w:endnote>
  <w:endnote w:type="continuationSeparator" w:id="0">
    <w:p w14:paraId="76BD8B79" w14:textId="77777777" w:rsidR="00C82A8D" w:rsidRDefault="00C82A8D" w:rsidP="00003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DejaVu Sans">
    <w:altName w:val="Verdana"/>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1996639"/>
      <w:docPartObj>
        <w:docPartGallery w:val="Page Numbers (Bottom of Page)"/>
        <w:docPartUnique/>
      </w:docPartObj>
    </w:sdtPr>
    <w:sdtEndPr/>
    <w:sdtContent>
      <w:p w14:paraId="0660BCEA" w14:textId="77777777" w:rsidR="00161969" w:rsidRDefault="00161969" w:rsidP="00D07CC4">
        <w:pPr>
          <w:pStyle w:val="Stopka"/>
          <w:pBdr>
            <w:top w:val="single" w:sz="4" w:space="1" w:color="auto"/>
          </w:pBdr>
        </w:pPr>
      </w:p>
      <w:p w14:paraId="627A8583" w14:textId="5E43D7BD" w:rsidR="00960236" w:rsidRDefault="00960236" w:rsidP="00D07CC4">
        <w:pPr>
          <w:pStyle w:val="Stopka"/>
          <w:pBdr>
            <w:top w:val="single" w:sz="4" w:space="1" w:color="auto"/>
          </w:pBdr>
        </w:pPr>
        <w:r>
          <w:t xml:space="preserve">Sprawa nr 8/2025/D-OiB                                                                                         </w:t>
        </w:r>
        <w:r>
          <w:fldChar w:fldCharType="begin"/>
        </w:r>
        <w:r>
          <w:instrText>PAGE   \* MERGEFORMAT</w:instrText>
        </w:r>
        <w:r>
          <w:fldChar w:fldCharType="separate"/>
        </w:r>
        <w:r w:rsidR="0093756E">
          <w:rPr>
            <w:noProof/>
          </w:rPr>
          <w:t>2</w:t>
        </w:r>
        <w:r>
          <w:fldChar w:fldCharType="end"/>
        </w:r>
      </w:p>
    </w:sdtContent>
  </w:sdt>
  <w:p w14:paraId="0706D0A9" w14:textId="77777777" w:rsidR="00960236" w:rsidRDefault="0096023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B1F4A" w14:textId="77777777" w:rsidR="00C82A8D" w:rsidRDefault="00C82A8D" w:rsidP="00003D08">
      <w:pPr>
        <w:spacing w:after="0" w:line="240" w:lineRule="auto"/>
      </w:pPr>
      <w:r>
        <w:separator/>
      </w:r>
    </w:p>
  </w:footnote>
  <w:footnote w:type="continuationSeparator" w:id="0">
    <w:p w14:paraId="11A4B8A0" w14:textId="77777777" w:rsidR="00C82A8D" w:rsidRDefault="00C82A8D" w:rsidP="00003D08">
      <w:pPr>
        <w:spacing w:after="0" w:line="240" w:lineRule="auto"/>
      </w:pPr>
      <w:r>
        <w:continuationSeparator/>
      </w:r>
    </w:p>
  </w:footnote>
  <w:footnote w:id="1">
    <w:p w14:paraId="54E5C860" w14:textId="77777777" w:rsidR="00960236" w:rsidRPr="00CB67D6" w:rsidRDefault="00960236" w:rsidP="00C518D2">
      <w:pPr>
        <w:pStyle w:val="Tekstprzypisudolnego"/>
        <w:rPr>
          <w:lang w:val="pl-PL"/>
        </w:rPr>
      </w:pPr>
      <w:r w:rsidRPr="00CB67D6">
        <w:rPr>
          <w:rStyle w:val="Odwoanieprzypisudolnego"/>
          <w:rFonts w:eastAsia="Calibri"/>
        </w:rPr>
        <w:footnoteRef/>
      </w:r>
      <w:r w:rsidRPr="00CB67D6">
        <w:t xml:space="preserve"> </w:t>
      </w:r>
      <w:hyperlink r:id="rId1" w:history="1">
        <w:r w:rsidRPr="00CB67D6">
          <w:rPr>
            <w:rStyle w:val="Hipercze"/>
          </w:rPr>
          <w:t>https://platformazakupowa.pl/strona/regulamin</w:t>
        </w:r>
      </w:hyperlink>
      <w:r w:rsidRPr="00CB67D6">
        <w:rPr>
          <w:lang w:val="pl-PL"/>
        </w:rPr>
        <w:t xml:space="preserve"> </w:t>
      </w:r>
    </w:p>
  </w:footnote>
  <w:footnote w:id="2">
    <w:p w14:paraId="0E44E3D1" w14:textId="77777777" w:rsidR="00960236" w:rsidRPr="002356FE" w:rsidRDefault="00960236" w:rsidP="00C518D2">
      <w:pPr>
        <w:pStyle w:val="Tekstprzypisudolnego"/>
        <w:rPr>
          <w:lang w:val="pl-PL"/>
        </w:rPr>
      </w:pPr>
      <w:r w:rsidRPr="00CB67D6">
        <w:rPr>
          <w:rStyle w:val="Odwoanieprzypisudolnego"/>
          <w:rFonts w:eastAsia="Calibri"/>
        </w:rPr>
        <w:footnoteRef/>
      </w:r>
      <w:r w:rsidRPr="00CB67D6">
        <w:t xml:space="preserve"> </w:t>
      </w:r>
      <w:hyperlink r:id="rId2" w:history="1">
        <w:r w:rsidRPr="00CB67D6">
          <w:rPr>
            <w:rStyle w:val="Hipercze"/>
          </w:rPr>
          <w:t>https://platformazakupowa.pl/strona/instrukcje-wykonawca</w:t>
        </w:r>
      </w:hyperlink>
      <w:r w:rsidRPr="00E433BB">
        <w:rPr>
          <w:lang w:val="pl-PL"/>
        </w:rPr>
        <w:t xml:space="preserve"> </w:t>
      </w:r>
    </w:p>
  </w:footnote>
  <w:footnote w:id="3">
    <w:p w14:paraId="568FBB04" w14:textId="230782E0" w:rsidR="00960236" w:rsidRPr="00E3504A" w:rsidRDefault="00960236" w:rsidP="00DF1930">
      <w:pPr>
        <w:pStyle w:val="Tekstprzypisudolnego"/>
        <w:ind w:left="142" w:hanging="142"/>
        <w:jc w:val="both"/>
        <w:rPr>
          <w:spacing w:val="-20"/>
          <w:lang w:val="pl-PL"/>
        </w:rPr>
      </w:pPr>
      <w:r>
        <w:rPr>
          <w:rStyle w:val="Odwoanieprzypisudolnego"/>
          <w:rFonts w:eastAsia="Calibri"/>
        </w:rPr>
        <w:footnoteRef/>
      </w:r>
      <w:r>
        <w:rPr>
          <w:spacing w:val="-4"/>
          <w:lang w:val="pl-PL"/>
        </w:rPr>
        <w:t xml:space="preserve">  </w:t>
      </w:r>
      <w:r w:rsidRPr="00FB723C">
        <w:rPr>
          <w:rFonts w:ascii="Arial" w:hAnsi="Arial" w:cs="Arial"/>
          <w:spacing w:val="-4"/>
          <w:lang w:val="pl-PL"/>
        </w:rPr>
        <w:t>Instrukcja Wycofania/ ponownego złożenia oferty</w:t>
      </w:r>
      <w:r w:rsidRPr="00FB723C">
        <w:rPr>
          <w:rFonts w:ascii="Arial" w:hAnsi="Arial" w:cs="Arial"/>
          <w:spacing w:val="-10"/>
          <w:lang w:val="pl-PL"/>
        </w:rPr>
        <w:t>:</w:t>
      </w:r>
      <w:r w:rsidRPr="00FB723C">
        <w:rPr>
          <w:rFonts w:ascii="Arial" w:hAnsi="Arial" w:cs="Arial"/>
          <w:lang w:val="pl-PL"/>
        </w:rPr>
        <w:t xml:space="preserve"> </w:t>
      </w:r>
      <w:hyperlink r:id="rId3" w:anchor="heading=h.ejs5j0ti42qx" w:history="1">
        <w:r w:rsidRPr="00524A49">
          <w:rPr>
            <w:rStyle w:val="Hipercze"/>
            <w:rFonts w:ascii="Arial" w:hAnsi="Arial" w:cs="Arial"/>
            <w:spacing w:val="-10"/>
          </w:rPr>
          <w:t>https://docs.google.com/document/d/1BHwZdDEYivo9KKZFgRD9F-HgHDl1Y</w:t>
        </w:r>
        <w:r w:rsidRPr="00524A49">
          <w:rPr>
            <w:rStyle w:val="Hipercze"/>
            <w:rFonts w:ascii="Arial" w:hAnsi="Arial" w:cs="Arial"/>
            <w:spacing w:val="-10"/>
            <w:lang w:val="pl-PL"/>
          </w:rPr>
          <w:t xml:space="preserve"> </w:t>
        </w:r>
        <w:r w:rsidRPr="00524A49">
          <w:rPr>
            <w:rStyle w:val="Hipercze"/>
            <w:rFonts w:ascii="Arial" w:hAnsi="Arial" w:cs="Arial"/>
            <w:spacing w:val="-10"/>
          </w:rPr>
          <w:t>6n9kNu_q9FGBc/edit#heading=h.ejs5j0ti42qx</w:t>
        </w:r>
      </w:hyperlink>
      <w:r w:rsidRPr="00D33364">
        <w:rPr>
          <w:spacing w:val="-10"/>
          <w:lang w:val="pl-PL"/>
        </w:rPr>
        <w:t xml:space="preserve"> </w:t>
      </w:r>
    </w:p>
  </w:footnote>
  <w:footnote w:id="4">
    <w:p w14:paraId="5F46AB70" w14:textId="77777777" w:rsidR="00D0542B" w:rsidRPr="00315304" w:rsidRDefault="00D0542B" w:rsidP="00D0542B">
      <w:pPr>
        <w:pStyle w:val="Tekstprzypisudolnego"/>
        <w:jc w:val="both"/>
        <w:rPr>
          <w:spacing w:val="-10"/>
        </w:rPr>
      </w:pPr>
      <w:r w:rsidRPr="00315304">
        <w:rPr>
          <w:rStyle w:val="Odwoanieprzypisudolnego"/>
          <w:rFonts w:eastAsia="Calibri"/>
          <w:spacing w:val="-10"/>
        </w:rPr>
        <w:footnoteRef/>
      </w:r>
      <w:r w:rsidRPr="00315304">
        <w:rPr>
          <w:spacing w:val="-10"/>
        </w:rPr>
        <w:t xml:space="preserve"> Instrukcja pakowania i </w:t>
      </w:r>
      <w:r w:rsidRPr="00315304">
        <w:rPr>
          <w:spacing w:val="-10"/>
          <w:lang w:val="pl-PL"/>
        </w:rPr>
        <w:t>podziału</w:t>
      </w:r>
      <w:r w:rsidRPr="00315304">
        <w:rPr>
          <w:spacing w:val="-10"/>
        </w:rPr>
        <w:t xml:space="preserve"> plików </w:t>
      </w:r>
      <w:hyperlink r:id="rId4" w:history="1">
        <w:r w:rsidRPr="00E21448">
          <w:rPr>
            <w:rStyle w:val="Hipercze"/>
            <w:spacing w:val="-10"/>
          </w:rPr>
          <w:t>https://platformazakupowa.pl/uploads/Dzielenie_oraz_laczenie_plikow_na_czesci.pdf</w:t>
        </w:r>
      </w:hyperlink>
    </w:p>
  </w:footnote>
  <w:footnote w:id="5">
    <w:p w14:paraId="7E0D0251" w14:textId="4F514100" w:rsidR="00960236" w:rsidRDefault="00960236" w:rsidP="00DF5F57">
      <w:pPr>
        <w:pStyle w:val="Tekstprzypisudolnego"/>
        <w:jc w:val="both"/>
      </w:pPr>
      <w:r>
        <w:rPr>
          <w:rStyle w:val="Odwoanieprzypisudolnego"/>
        </w:rPr>
        <w:footnoteRef/>
      </w:r>
      <w:r>
        <w:t xml:space="preserve"> W przypadku gdy Zamawiający przewiduje prawo opcji wartością brutto umowy jest maksymalna wartość umowy dla zamówienia podstawowego.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68BD0" w14:textId="0D1B2675" w:rsidR="00960236" w:rsidRPr="00B14240" w:rsidRDefault="00960236" w:rsidP="0029181B">
    <w:pPr>
      <w:pStyle w:val="Nagwek"/>
      <w:jc w:val="center"/>
      <w:rPr>
        <w:rFonts w:ascii="Arial" w:hAnsi="Arial" w:cs="Arial"/>
        <w:i/>
        <w:sz w:val="22"/>
      </w:rPr>
    </w:pPr>
    <w:r w:rsidRPr="00B14240">
      <w:rPr>
        <w:rFonts w:ascii="Arial" w:hAnsi="Arial" w:cs="Arial"/>
        <w:i/>
        <w:sz w:val="22"/>
      </w:rPr>
      <w:t>3 Regionalna Baza Logistyczna Kraków</w:t>
    </w:r>
  </w:p>
  <w:p w14:paraId="659F0A47" w14:textId="77777777" w:rsidR="00960236" w:rsidRPr="00D07CC4" w:rsidRDefault="00960236" w:rsidP="00D07CC4">
    <w:pPr>
      <w:pStyle w:val="Nagwek"/>
      <w:jc w:val="center"/>
      <w:rPr>
        <w:sz w:val="20"/>
        <w:szCs w:val="20"/>
      </w:rPr>
    </w:pPr>
  </w:p>
  <w:p w14:paraId="7528D9DD" w14:textId="77777777" w:rsidR="00960236" w:rsidRDefault="00960236" w:rsidP="00D07CC4">
    <w:pPr>
      <w:pStyle w:val="Nagwek"/>
      <w:pBdr>
        <w:top w:val="single" w:sz="4" w:space="1" w:color="auto"/>
      </w:pBd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6F49"/>
    <w:multiLevelType w:val="hybridMultilevel"/>
    <w:tmpl w:val="DB34014E"/>
    <w:lvl w:ilvl="0" w:tplc="6A18A4CE">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42370EB"/>
    <w:multiLevelType w:val="hybridMultilevel"/>
    <w:tmpl w:val="5DE8F384"/>
    <w:lvl w:ilvl="0" w:tplc="CDEA4290">
      <w:start w:val="2"/>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B12A33"/>
    <w:multiLevelType w:val="multilevel"/>
    <w:tmpl w:val="4FF8621A"/>
    <w:lvl w:ilvl="0">
      <w:start w:val="1"/>
      <w:numFmt w:val="decimal"/>
      <w:lvlText w:val="%1)"/>
      <w:lvlJc w:val="left"/>
      <w:pPr>
        <w:ind w:left="786" w:hanging="360"/>
      </w:pPr>
      <w:rPr>
        <w:rFonts w:hint="default"/>
        <w:b w:val="0"/>
        <w:strike w:val="0"/>
        <w:color w:val="000000" w:themeColor="text1"/>
      </w:rPr>
    </w:lvl>
    <w:lvl w:ilvl="1">
      <w:start w:val="1"/>
      <w:numFmt w:val="decimal"/>
      <w:lvlText w:val="%2."/>
      <w:lvlJc w:val="left"/>
      <w:pPr>
        <w:ind w:left="1506" w:hanging="360"/>
      </w:pPr>
      <w:rPr>
        <w:rFonts w:hint="default"/>
      </w:rPr>
    </w:lvl>
    <w:lvl w:ilvl="2">
      <w:start w:val="1"/>
      <w:numFmt w:val="decimal"/>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3" w15:restartNumberingAfterBreak="0">
    <w:nsid w:val="09D85638"/>
    <w:multiLevelType w:val="hybridMultilevel"/>
    <w:tmpl w:val="31341368"/>
    <w:lvl w:ilvl="0" w:tplc="E5FA33D8">
      <w:start w:val="1"/>
      <w:numFmt w:val="lowerLetter"/>
      <w:lvlText w:val="%1)"/>
      <w:lvlJc w:val="left"/>
      <w:pPr>
        <w:ind w:left="1004" w:hanging="360"/>
      </w:pPr>
      <w:rPr>
        <w:rFonts w:ascii="Arial" w:eastAsia="Times New Roman" w:hAnsi="Arial" w:cs="Arial" w:hint="default"/>
        <w:b/>
        <w:sz w:val="22"/>
        <w:szCs w:val="22"/>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0D9F3614"/>
    <w:multiLevelType w:val="hybridMultilevel"/>
    <w:tmpl w:val="A9F21278"/>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5" w15:restartNumberingAfterBreak="0">
    <w:nsid w:val="10397CDF"/>
    <w:multiLevelType w:val="hybridMultilevel"/>
    <w:tmpl w:val="7E004356"/>
    <w:lvl w:ilvl="0" w:tplc="72F0F9E0">
      <w:start w:val="1"/>
      <w:numFmt w:val="bullet"/>
      <w:lvlText w:val="-"/>
      <w:lvlJc w:val="left"/>
      <w:pPr>
        <w:ind w:left="1770" w:hanging="360"/>
      </w:pPr>
      <w:rPr>
        <w:rFonts w:ascii="Arial" w:hAnsi="Arial" w:hint="default"/>
      </w:rPr>
    </w:lvl>
    <w:lvl w:ilvl="1" w:tplc="04150003" w:tentative="1">
      <w:start w:val="1"/>
      <w:numFmt w:val="bullet"/>
      <w:lvlText w:val="o"/>
      <w:lvlJc w:val="left"/>
      <w:pPr>
        <w:ind w:left="2490" w:hanging="360"/>
      </w:pPr>
      <w:rPr>
        <w:rFonts w:ascii="Courier New" w:hAnsi="Courier New" w:cs="Courier New" w:hint="default"/>
      </w:rPr>
    </w:lvl>
    <w:lvl w:ilvl="2" w:tplc="04150005" w:tentative="1">
      <w:start w:val="1"/>
      <w:numFmt w:val="bullet"/>
      <w:lvlText w:val=""/>
      <w:lvlJc w:val="left"/>
      <w:pPr>
        <w:ind w:left="3210" w:hanging="360"/>
      </w:pPr>
      <w:rPr>
        <w:rFonts w:ascii="Wingdings" w:hAnsi="Wingdings" w:hint="default"/>
      </w:rPr>
    </w:lvl>
    <w:lvl w:ilvl="3" w:tplc="04150001" w:tentative="1">
      <w:start w:val="1"/>
      <w:numFmt w:val="bullet"/>
      <w:lvlText w:val=""/>
      <w:lvlJc w:val="left"/>
      <w:pPr>
        <w:ind w:left="3930" w:hanging="360"/>
      </w:pPr>
      <w:rPr>
        <w:rFonts w:ascii="Symbol" w:hAnsi="Symbol" w:hint="default"/>
      </w:rPr>
    </w:lvl>
    <w:lvl w:ilvl="4" w:tplc="04150003" w:tentative="1">
      <w:start w:val="1"/>
      <w:numFmt w:val="bullet"/>
      <w:lvlText w:val="o"/>
      <w:lvlJc w:val="left"/>
      <w:pPr>
        <w:ind w:left="4650" w:hanging="360"/>
      </w:pPr>
      <w:rPr>
        <w:rFonts w:ascii="Courier New" w:hAnsi="Courier New" w:cs="Courier New" w:hint="default"/>
      </w:rPr>
    </w:lvl>
    <w:lvl w:ilvl="5" w:tplc="04150005" w:tentative="1">
      <w:start w:val="1"/>
      <w:numFmt w:val="bullet"/>
      <w:lvlText w:val=""/>
      <w:lvlJc w:val="left"/>
      <w:pPr>
        <w:ind w:left="5370" w:hanging="360"/>
      </w:pPr>
      <w:rPr>
        <w:rFonts w:ascii="Wingdings" w:hAnsi="Wingdings" w:hint="default"/>
      </w:rPr>
    </w:lvl>
    <w:lvl w:ilvl="6" w:tplc="04150001" w:tentative="1">
      <w:start w:val="1"/>
      <w:numFmt w:val="bullet"/>
      <w:lvlText w:val=""/>
      <w:lvlJc w:val="left"/>
      <w:pPr>
        <w:ind w:left="6090" w:hanging="360"/>
      </w:pPr>
      <w:rPr>
        <w:rFonts w:ascii="Symbol" w:hAnsi="Symbol" w:hint="default"/>
      </w:rPr>
    </w:lvl>
    <w:lvl w:ilvl="7" w:tplc="04150003" w:tentative="1">
      <w:start w:val="1"/>
      <w:numFmt w:val="bullet"/>
      <w:lvlText w:val="o"/>
      <w:lvlJc w:val="left"/>
      <w:pPr>
        <w:ind w:left="6810" w:hanging="360"/>
      </w:pPr>
      <w:rPr>
        <w:rFonts w:ascii="Courier New" w:hAnsi="Courier New" w:cs="Courier New" w:hint="default"/>
      </w:rPr>
    </w:lvl>
    <w:lvl w:ilvl="8" w:tplc="04150005" w:tentative="1">
      <w:start w:val="1"/>
      <w:numFmt w:val="bullet"/>
      <w:lvlText w:val=""/>
      <w:lvlJc w:val="left"/>
      <w:pPr>
        <w:ind w:left="7530" w:hanging="360"/>
      </w:pPr>
      <w:rPr>
        <w:rFonts w:ascii="Wingdings" w:hAnsi="Wingdings" w:hint="default"/>
      </w:rPr>
    </w:lvl>
  </w:abstractNum>
  <w:abstractNum w:abstractNumId="6" w15:restartNumberingAfterBreak="0">
    <w:nsid w:val="17F9673C"/>
    <w:multiLevelType w:val="hybridMultilevel"/>
    <w:tmpl w:val="2E42ED92"/>
    <w:lvl w:ilvl="0" w:tplc="8B2EF48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1F324F"/>
    <w:multiLevelType w:val="multilevel"/>
    <w:tmpl w:val="18AAAEA6"/>
    <w:lvl w:ilvl="0">
      <w:start w:val="6"/>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lowerLetter"/>
      <w:lvlText w:val="%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1C3B0A"/>
    <w:multiLevelType w:val="multilevel"/>
    <w:tmpl w:val="742295E0"/>
    <w:lvl w:ilvl="0">
      <w:start w:val="1"/>
      <w:numFmt w:val="decimal"/>
      <w:lvlText w:val="%1)"/>
      <w:lvlJc w:val="left"/>
      <w:pPr>
        <w:tabs>
          <w:tab w:val="num" w:pos="0"/>
        </w:tabs>
        <w:ind w:left="502" w:hanging="360"/>
      </w:pPr>
      <w:rPr>
        <w:b w:val="0"/>
        <w:i w:val="0"/>
        <w:sz w:val="24"/>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22E13F27"/>
    <w:multiLevelType w:val="hybridMultilevel"/>
    <w:tmpl w:val="5C26757C"/>
    <w:lvl w:ilvl="0" w:tplc="D49E2EC6">
      <w:start w:val="1"/>
      <w:numFmt w:val="decimal"/>
      <w:lvlText w:val="%1."/>
      <w:lvlJc w:val="left"/>
      <w:pPr>
        <w:ind w:left="720" w:hanging="360"/>
      </w:pPr>
      <w:rPr>
        <w:rFonts w:hint="default"/>
        <w:b w:val="0"/>
        <w:i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rPr>
    </w:lvl>
    <w:lvl w:ilvl="1" w:tplc="04150017">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4895280"/>
    <w:multiLevelType w:val="hybridMultilevel"/>
    <w:tmpl w:val="C0C279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38857BD2"/>
    <w:multiLevelType w:val="hybridMultilevel"/>
    <w:tmpl w:val="E0E2D9C2"/>
    <w:lvl w:ilvl="0" w:tplc="BB624D84">
      <w:start w:val="1"/>
      <w:numFmt w:val="upperRoman"/>
      <w:lvlText w:val="%1."/>
      <w:lvlJc w:val="right"/>
      <w:pPr>
        <w:ind w:left="720" w:hanging="360"/>
      </w:pPr>
      <w:rPr>
        <w:rFonts w:ascii="Times New Roman" w:hAnsi="Times New Roman" w:cs="Times New Roman" w:hint="default"/>
        <w:b/>
        <w:color w:val="auto"/>
        <w:sz w:val="24"/>
        <w:szCs w:val="24"/>
      </w:rPr>
    </w:lvl>
    <w:lvl w:ilvl="1" w:tplc="7CD44AD2">
      <w:start w:val="1"/>
      <w:numFmt w:val="decimal"/>
      <w:lvlText w:val="%2."/>
      <w:lvlJc w:val="left"/>
      <w:pPr>
        <w:ind w:left="1440" w:hanging="360"/>
      </w:pPr>
      <w:rPr>
        <w:rFonts w:hint="default"/>
        <w:b w:val="0"/>
        <w:strike w:val="0"/>
      </w:rPr>
    </w:lvl>
    <w:lvl w:ilvl="2" w:tplc="0415000F">
      <w:start w:val="1"/>
      <w:numFmt w:val="decimal"/>
      <w:lvlText w:val="%3."/>
      <w:lvlJc w:val="left"/>
      <w:pPr>
        <w:ind w:left="2340" w:hanging="360"/>
      </w:pPr>
      <w:rPr>
        <w:rFonts w:hint="default"/>
      </w:rPr>
    </w:lvl>
    <w:lvl w:ilvl="3" w:tplc="04150011">
      <w:start w:val="1"/>
      <w:numFmt w:val="decimal"/>
      <w:lvlText w:val="%4)"/>
      <w:lvlJc w:val="left"/>
      <w:pPr>
        <w:ind w:left="2880" w:hanging="360"/>
      </w:pPr>
    </w:lvl>
    <w:lvl w:ilvl="4" w:tplc="26EE06D6">
      <w:start w:val="1"/>
      <w:numFmt w:val="decimal"/>
      <w:lvlText w:val="%5)"/>
      <w:lvlJc w:val="left"/>
      <w:pPr>
        <w:ind w:left="3600" w:hanging="360"/>
      </w:pPr>
      <w:rPr>
        <w:rFonts w:hint="default"/>
        <w:sz w:val="24"/>
        <w:szCs w:val="24"/>
      </w:rPr>
    </w:lvl>
    <w:lvl w:ilvl="5" w:tplc="972865E0">
      <w:start w:val="5"/>
      <w:numFmt w:val="lowerLetter"/>
      <w:lvlText w:val="%6)"/>
      <w:lvlJc w:val="left"/>
      <w:pPr>
        <w:ind w:left="1353" w:hanging="360"/>
      </w:pPr>
      <w:rPr>
        <w:rFonts w:hint="default"/>
        <w:b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A4D6E65"/>
    <w:multiLevelType w:val="hybridMultilevel"/>
    <w:tmpl w:val="79BA776A"/>
    <w:lvl w:ilvl="0" w:tplc="04150011">
      <w:start w:val="1"/>
      <w:numFmt w:val="decimal"/>
      <w:lvlText w:val="%1)"/>
      <w:lvlJc w:val="left"/>
      <w:pPr>
        <w:ind w:left="100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8E6C7C"/>
    <w:multiLevelType w:val="hybridMultilevel"/>
    <w:tmpl w:val="ECF07366"/>
    <w:lvl w:ilvl="0" w:tplc="6658B6A2">
      <w:start w:val="1"/>
      <w:numFmt w:val="decimal"/>
      <w:lvlText w:val="%1."/>
      <w:lvlJc w:val="left"/>
      <w:pPr>
        <w:tabs>
          <w:tab w:val="num" w:pos="1260"/>
        </w:tabs>
        <w:ind w:left="1260" w:hanging="360"/>
      </w:pPr>
      <w:rPr>
        <w:b w:val="0"/>
        <w:bCs w:val="0"/>
        <w:color w:val="auto"/>
      </w:rPr>
    </w:lvl>
    <w:lvl w:ilvl="1" w:tplc="4E5ED340">
      <w:start w:val="1"/>
      <w:numFmt w:val="decimal"/>
      <w:lvlText w:val="%2."/>
      <w:lvlJc w:val="left"/>
      <w:pPr>
        <w:tabs>
          <w:tab w:val="num" w:pos="1980"/>
        </w:tabs>
        <w:ind w:left="1980" w:hanging="360"/>
      </w:pPr>
      <w:rPr>
        <w:b w:val="0"/>
        <w:bCs w:val="0"/>
      </w:rPr>
    </w:lvl>
    <w:lvl w:ilvl="2" w:tplc="B5843836">
      <w:start w:val="1"/>
      <w:numFmt w:val="lowerRoman"/>
      <w:lvlText w:val="%3."/>
      <w:lvlJc w:val="right"/>
      <w:pPr>
        <w:tabs>
          <w:tab w:val="num" w:pos="2700"/>
        </w:tabs>
        <w:ind w:left="2700" w:hanging="180"/>
      </w:pPr>
    </w:lvl>
    <w:lvl w:ilvl="3" w:tplc="C15EACCA">
      <w:start w:val="1"/>
      <w:numFmt w:val="decimal"/>
      <w:lvlText w:val="%4."/>
      <w:lvlJc w:val="left"/>
      <w:pPr>
        <w:tabs>
          <w:tab w:val="num" w:pos="2880"/>
        </w:tabs>
        <w:ind w:left="2880" w:hanging="360"/>
      </w:pPr>
    </w:lvl>
    <w:lvl w:ilvl="4" w:tplc="6E16CBBC">
      <w:start w:val="1"/>
      <w:numFmt w:val="decimal"/>
      <w:lvlText w:val="%5."/>
      <w:lvlJc w:val="left"/>
      <w:pPr>
        <w:tabs>
          <w:tab w:val="num" w:pos="3600"/>
        </w:tabs>
        <w:ind w:left="3600" w:hanging="360"/>
      </w:pPr>
    </w:lvl>
    <w:lvl w:ilvl="5" w:tplc="662AC3E8">
      <w:start w:val="1"/>
      <w:numFmt w:val="decimal"/>
      <w:lvlText w:val="%6."/>
      <w:lvlJc w:val="left"/>
      <w:pPr>
        <w:tabs>
          <w:tab w:val="num" w:pos="4320"/>
        </w:tabs>
        <w:ind w:left="4320" w:hanging="360"/>
      </w:pPr>
    </w:lvl>
    <w:lvl w:ilvl="6" w:tplc="42262774">
      <w:start w:val="1"/>
      <w:numFmt w:val="decimal"/>
      <w:lvlText w:val="%7."/>
      <w:lvlJc w:val="left"/>
      <w:pPr>
        <w:tabs>
          <w:tab w:val="num" w:pos="5040"/>
        </w:tabs>
        <w:ind w:left="5040" w:hanging="360"/>
      </w:pPr>
    </w:lvl>
    <w:lvl w:ilvl="7" w:tplc="1268877E">
      <w:start w:val="1"/>
      <w:numFmt w:val="decimal"/>
      <w:lvlText w:val="%8."/>
      <w:lvlJc w:val="left"/>
      <w:pPr>
        <w:tabs>
          <w:tab w:val="num" w:pos="5760"/>
        </w:tabs>
        <w:ind w:left="5760" w:hanging="360"/>
      </w:pPr>
    </w:lvl>
    <w:lvl w:ilvl="8" w:tplc="5B5C4026">
      <w:start w:val="1"/>
      <w:numFmt w:val="decimal"/>
      <w:lvlText w:val="%9."/>
      <w:lvlJc w:val="left"/>
      <w:pPr>
        <w:tabs>
          <w:tab w:val="num" w:pos="6480"/>
        </w:tabs>
        <w:ind w:left="6480" w:hanging="360"/>
      </w:pPr>
    </w:lvl>
  </w:abstractNum>
  <w:abstractNum w:abstractNumId="14" w15:restartNumberingAfterBreak="0">
    <w:nsid w:val="3C8A3164"/>
    <w:multiLevelType w:val="multilevel"/>
    <w:tmpl w:val="32FA1220"/>
    <w:lvl w:ilvl="0">
      <w:start w:val="6"/>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lowerLetter"/>
      <w:lvlText w:val="%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A428F8"/>
    <w:multiLevelType w:val="multilevel"/>
    <w:tmpl w:val="B53C61E2"/>
    <w:lvl w:ilvl="0">
      <w:start w:val="1"/>
      <w:numFmt w:val="decimal"/>
      <w:lvlText w:val="%1."/>
      <w:lvlJc w:val="left"/>
      <w:pPr>
        <w:ind w:left="1854" w:hanging="360"/>
      </w:pPr>
      <w:rPr>
        <w:rFonts w:ascii="Arial" w:eastAsia="Times New Roman" w:hAnsi="Arial" w:cs="Arial" w:hint="default"/>
        <w:strike w:val="0"/>
        <w:color w:val="auto"/>
        <w:sz w:val="22"/>
        <w:szCs w:val="22"/>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16" w15:restartNumberingAfterBreak="0">
    <w:nsid w:val="40AF4627"/>
    <w:multiLevelType w:val="hybridMultilevel"/>
    <w:tmpl w:val="A7363926"/>
    <w:lvl w:ilvl="0" w:tplc="F6ACABE8">
      <w:start w:val="1"/>
      <w:numFmt w:val="lowerLetter"/>
      <w:lvlText w:val="%1)"/>
      <w:lvlJc w:val="left"/>
      <w:pPr>
        <w:ind w:left="1080" w:hanging="360"/>
      </w:pPr>
      <w:rPr>
        <w:rFonts w:ascii="Arial" w:eastAsia="Calibri" w:hAnsi="Arial" w:cs="Arial" w:hint="default"/>
        <w:sz w:val="22"/>
        <w:szCs w:val="22"/>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490E67E8"/>
    <w:multiLevelType w:val="hybridMultilevel"/>
    <w:tmpl w:val="BEC2A142"/>
    <w:lvl w:ilvl="0" w:tplc="D20C958E">
      <w:start w:val="1"/>
      <w:numFmt w:val="lowerLetter"/>
      <w:lvlText w:val="%1)"/>
      <w:lvlJc w:val="left"/>
      <w:pPr>
        <w:ind w:left="1070" w:hanging="360"/>
      </w:pPr>
      <w:rPr>
        <w:rFonts w:ascii="Arial" w:hAnsi="Arial" w:cs="Arial" w:hint="default"/>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5E6C1892"/>
    <w:multiLevelType w:val="hybridMultilevel"/>
    <w:tmpl w:val="101EBE66"/>
    <w:lvl w:ilvl="0" w:tplc="FDA6606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F576870"/>
    <w:multiLevelType w:val="hybridMultilevel"/>
    <w:tmpl w:val="F71ED980"/>
    <w:lvl w:ilvl="0" w:tplc="0A42CDAC">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B23E9892">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68037B1D"/>
    <w:multiLevelType w:val="hybridMultilevel"/>
    <w:tmpl w:val="E050DC96"/>
    <w:lvl w:ilvl="0" w:tplc="096841A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A0634C9"/>
    <w:multiLevelType w:val="hybridMultilevel"/>
    <w:tmpl w:val="748ED672"/>
    <w:lvl w:ilvl="0" w:tplc="0A42CDAC">
      <w:start w:val="1"/>
      <w:numFmt w:val="decimal"/>
      <w:lvlText w:val="%1."/>
      <w:lvlJc w:val="left"/>
      <w:pPr>
        <w:ind w:left="3338"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810B77E">
      <w:start w:val="1"/>
      <w:numFmt w:val="decimal"/>
      <w:lvlText w:val="%4."/>
      <w:lvlJc w:val="left"/>
      <w:pPr>
        <w:ind w:left="2629" w:hanging="360"/>
      </w:pPr>
      <w:rPr>
        <w:color w:val="auto"/>
        <w:vertAlign w:val="baseline"/>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E690CE1"/>
    <w:multiLevelType w:val="hybridMultilevel"/>
    <w:tmpl w:val="95BE05AC"/>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1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3" w15:restartNumberingAfterBreak="0">
    <w:nsid w:val="6FBF2FAD"/>
    <w:multiLevelType w:val="hybridMultilevel"/>
    <w:tmpl w:val="B016E6B4"/>
    <w:lvl w:ilvl="0" w:tplc="3B685EA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1D01B01"/>
    <w:multiLevelType w:val="hybridMultilevel"/>
    <w:tmpl w:val="BB960E50"/>
    <w:lvl w:ilvl="0" w:tplc="7DA6DF6A">
      <w:start w:val="1"/>
      <w:numFmt w:val="decimal"/>
      <w:lvlText w:val="%1."/>
      <w:lvlJc w:val="left"/>
      <w:pPr>
        <w:ind w:left="360" w:hanging="360"/>
      </w:pPr>
      <w:rPr>
        <w:vertAlign w:val="baseline"/>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62BC5278">
      <w:start w:val="1"/>
      <w:numFmt w:val="decimal"/>
      <w:lvlText w:val="%4."/>
      <w:lvlJc w:val="left"/>
      <w:pPr>
        <w:ind w:left="2520" w:hanging="360"/>
      </w:pPr>
      <w:rPr>
        <w:b w:val="0"/>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71DC50E2"/>
    <w:multiLevelType w:val="multilevel"/>
    <w:tmpl w:val="FFEE0BEC"/>
    <w:lvl w:ilvl="0">
      <w:start w:val="5"/>
      <w:numFmt w:val="upperRoman"/>
      <w:lvlText w:val="%1."/>
      <w:lvlJc w:val="left"/>
      <w:pPr>
        <w:tabs>
          <w:tab w:val="num" w:pos="720"/>
        </w:tabs>
        <w:ind w:left="720" w:hanging="720"/>
      </w:pPr>
    </w:lvl>
    <w:lvl w:ilvl="1">
      <w:start w:val="1"/>
      <w:numFmt w:val="upperLetter"/>
      <w:lvlText w:val="%2."/>
      <w:lvlJc w:val="left"/>
      <w:pPr>
        <w:tabs>
          <w:tab w:val="num" w:pos="1440"/>
        </w:tabs>
        <w:ind w:left="1440" w:hanging="360"/>
      </w:pPr>
    </w:lvl>
    <w:lvl w:ilvl="2">
      <w:start w:val="1"/>
      <w:numFmt w:val="decimal"/>
      <w:lvlText w:val="%3."/>
      <w:lvlJc w:val="left"/>
      <w:pPr>
        <w:tabs>
          <w:tab w:val="num" w:pos="360"/>
        </w:tabs>
        <w:ind w:left="357" w:hanging="357"/>
      </w:pPr>
      <w:rPr>
        <w:rFonts w:ascii="Arial" w:hAnsi="Arial" w:cs="Arial" w:hint="default"/>
        <w:b w:val="0"/>
        <w:i w:val="0"/>
        <w:color w:val="auto"/>
        <w:sz w:val="22"/>
        <w:szCs w:val="22"/>
      </w:rPr>
    </w:lvl>
    <w:lvl w:ilvl="3">
      <w:start w:val="1"/>
      <w:numFmt w:val="lowerLetter"/>
      <w:lvlText w:val="%4)"/>
      <w:lvlJc w:val="left"/>
      <w:pPr>
        <w:tabs>
          <w:tab w:val="num" w:pos="2880"/>
        </w:tabs>
        <w:ind w:left="2880" w:hanging="360"/>
      </w:pPr>
    </w:lvl>
    <w:lvl w:ilvl="4">
      <w:start w:val="3"/>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360"/>
        </w:tabs>
        <w:ind w:left="357" w:hanging="357"/>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82C0AE5"/>
    <w:multiLevelType w:val="hybridMultilevel"/>
    <w:tmpl w:val="2A962A2C"/>
    <w:lvl w:ilvl="0" w:tplc="FB48BBF2">
      <w:start w:val="1"/>
      <w:numFmt w:val="bullet"/>
      <w:lvlText w:val="-"/>
      <w:lvlJc w:val="left"/>
      <w:pPr>
        <w:ind w:left="1429"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7B6352A0"/>
    <w:multiLevelType w:val="hybridMultilevel"/>
    <w:tmpl w:val="F3BE4C16"/>
    <w:lvl w:ilvl="0" w:tplc="5470A0AA">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5"/>
    <w:lvlOverride w:ilvl="0">
      <w:startOverride w:val="5"/>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3"/>
  </w:num>
  <w:num w:numId="6">
    <w:abstractNumId w:val="24"/>
  </w:num>
  <w:num w:numId="7">
    <w:abstractNumId w:val="7"/>
  </w:num>
  <w:num w:numId="8">
    <w:abstractNumId w:val="16"/>
  </w:num>
  <w:num w:numId="9">
    <w:abstractNumId w:val="23"/>
  </w:num>
  <w:num w:numId="10">
    <w:abstractNumId w:val="15"/>
  </w:num>
  <w:num w:numId="11">
    <w:abstractNumId w:val="20"/>
  </w:num>
  <w:num w:numId="12">
    <w:abstractNumId w:val="10"/>
  </w:num>
  <w:num w:numId="13">
    <w:abstractNumId w:val="17"/>
  </w:num>
  <w:num w:numId="14">
    <w:abstractNumId w:val="6"/>
  </w:num>
  <w:num w:numId="15">
    <w:abstractNumId w:val="11"/>
  </w:num>
  <w:num w:numId="16">
    <w:abstractNumId w:val="5"/>
  </w:num>
  <w:num w:numId="17">
    <w:abstractNumId w:val="0"/>
  </w:num>
  <w:num w:numId="18">
    <w:abstractNumId w:val="26"/>
  </w:num>
  <w:num w:numId="19">
    <w:abstractNumId w:val="1"/>
  </w:num>
  <w:num w:numId="20">
    <w:abstractNumId w:val="19"/>
  </w:num>
  <w:num w:numId="21">
    <w:abstractNumId w:val="12"/>
  </w:num>
  <w:num w:numId="22">
    <w:abstractNumId w:val="9"/>
  </w:num>
  <w:num w:numId="23">
    <w:abstractNumId w:val="3"/>
  </w:num>
  <w:num w:numId="24">
    <w:abstractNumId w:val="22"/>
  </w:num>
  <w:num w:numId="25">
    <w:abstractNumId w:val="18"/>
  </w:num>
  <w:num w:numId="26">
    <w:abstractNumId w:val="14"/>
  </w:num>
  <w:num w:numId="27">
    <w:abstractNumId w:val="4"/>
  </w:num>
  <w:num w:numId="28">
    <w:abstractNumId w:val="8"/>
  </w:num>
  <w:num w:numId="29">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5D0"/>
    <w:rsid w:val="00003D08"/>
    <w:rsid w:val="000155AA"/>
    <w:rsid w:val="00016972"/>
    <w:rsid w:val="00021B98"/>
    <w:rsid w:val="00034E78"/>
    <w:rsid w:val="0003787E"/>
    <w:rsid w:val="00050EEB"/>
    <w:rsid w:val="00051C9A"/>
    <w:rsid w:val="0005243A"/>
    <w:rsid w:val="000531FD"/>
    <w:rsid w:val="00060748"/>
    <w:rsid w:val="000708CC"/>
    <w:rsid w:val="0007301C"/>
    <w:rsid w:val="00077804"/>
    <w:rsid w:val="000A01AF"/>
    <w:rsid w:val="000A23E8"/>
    <w:rsid w:val="000B16F0"/>
    <w:rsid w:val="000B2A74"/>
    <w:rsid w:val="000B7050"/>
    <w:rsid w:val="000C5011"/>
    <w:rsid w:val="000D6F70"/>
    <w:rsid w:val="0010424E"/>
    <w:rsid w:val="00121CDD"/>
    <w:rsid w:val="00127B52"/>
    <w:rsid w:val="00130970"/>
    <w:rsid w:val="00136A82"/>
    <w:rsid w:val="001431D9"/>
    <w:rsid w:val="00143313"/>
    <w:rsid w:val="00144B72"/>
    <w:rsid w:val="00147719"/>
    <w:rsid w:val="001518F6"/>
    <w:rsid w:val="00151D43"/>
    <w:rsid w:val="00160E95"/>
    <w:rsid w:val="00161969"/>
    <w:rsid w:val="001677D1"/>
    <w:rsid w:val="00174C48"/>
    <w:rsid w:val="00177205"/>
    <w:rsid w:val="00182985"/>
    <w:rsid w:val="00185093"/>
    <w:rsid w:val="00186D7C"/>
    <w:rsid w:val="00192EE9"/>
    <w:rsid w:val="001A091F"/>
    <w:rsid w:val="001A409A"/>
    <w:rsid w:val="001B09CB"/>
    <w:rsid w:val="001C0D5E"/>
    <w:rsid w:val="001F23E4"/>
    <w:rsid w:val="001F2A5A"/>
    <w:rsid w:val="001F61AD"/>
    <w:rsid w:val="0020418F"/>
    <w:rsid w:val="00212C16"/>
    <w:rsid w:val="00215FD3"/>
    <w:rsid w:val="00221B9F"/>
    <w:rsid w:val="00222456"/>
    <w:rsid w:val="00225A85"/>
    <w:rsid w:val="00242800"/>
    <w:rsid w:val="0024571B"/>
    <w:rsid w:val="00245A4D"/>
    <w:rsid w:val="00253204"/>
    <w:rsid w:val="00254ECC"/>
    <w:rsid w:val="00257A6F"/>
    <w:rsid w:val="002749DD"/>
    <w:rsid w:val="0029181B"/>
    <w:rsid w:val="00297F69"/>
    <w:rsid w:val="002A2627"/>
    <w:rsid w:val="002B455B"/>
    <w:rsid w:val="002C0754"/>
    <w:rsid w:val="002C4F9E"/>
    <w:rsid w:val="002D075C"/>
    <w:rsid w:val="002D2CC9"/>
    <w:rsid w:val="002D4D8C"/>
    <w:rsid w:val="002D4F86"/>
    <w:rsid w:val="0030528C"/>
    <w:rsid w:val="00315143"/>
    <w:rsid w:val="00322713"/>
    <w:rsid w:val="003249DA"/>
    <w:rsid w:val="00335116"/>
    <w:rsid w:val="00344AA6"/>
    <w:rsid w:val="00345A4E"/>
    <w:rsid w:val="0034744A"/>
    <w:rsid w:val="003522AD"/>
    <w:rsid w:val="003578C2"/>
    <w:rsid w:val="00376FFB"/>
    <w:rsid w:val="00391805"/>
    <w:rsid w:val="003A2840"/>
    <w:rsid w:val="003A3937"/>
    <w:rsid w:val="003A4DB0"/>
    <w:rsid w:val="003B281D"/>
    <w:rsid w:val="003B5C50"/>
    <w:rsid w:val="003C1CF9"/>
    <w:rsid w:val="004066AE"/>
    <w:rsid w:val="00407991"/>
    <w:rsid w:val="00415824"/>
    <w:rsid w:val="00423657"/>
    <w:rsid w:val="00434AE1"/>
    <w:rsid w:val="00445868"/>
    <w:rsid w:val="00460F49"/>
    <w:rsid w:val="004665D0"/>
    <w:rsid w:val="0046755B"/>
    <w:rsid w:val="004714A6"/>
    <w:rsid w:val="00473DAB"/>
    <w:rsid w:val="00474E2F"/>
    <w:rsid w:val="00484FF9"/>
    <w:rsid w:val="0049085C"/>
    <w:rsid w:val="00491985"/>
    <w:rsid w:val="004A351C"/>
    <w:rsid w:val="004A7838"/>
    <w:rsid w:val="004C0764"/>
    <w:rsid w:val="004C187E"/>
    <w:rsid w:val="004C301F"/>
    <w:rsid w:val="004D2518"/>
    <w:rsid w:val="004D69E8"/>
    <w:rsid w:val="004D7CE7"/>
    <w:rsid w:val="004E2990"/>
    <w:rsid w:val="004E4F08"/>
    <w:rsid w:val="004F0A3C"/>
    <w:rsid w:val="004F491C"/>
    <w:rsid w:val="004F65C3"/>
    <w:rsid w:val="0051195B"/>
    <w:rsid w:val="00514653"/>
    <w:rsid w:val="005166F0"/>
    <w:rsid w:val="00517AB0"/>
    <w:rsid w:val="00517C74"/>
    <w:rsid w:val="00521985"/>
    <w:rsid w:val="00525270"/>
    <w:rsid w:val="00525984"/>
    <w:rsid w:val="00531036"/>
    <w:rsid w:val="005311BB"/>
    <w:rsid w:val="00537DCB"/>
    <w:rsid w:val="0055195B"/>
    <w:rsid w:val="00555B5C"/>
    <w:rsid w:val="00555E74"/>
    <w:rsid w:val="005609B6"/>
    <w:rsid w:val="00565515"/>
    <w:rsid w:val="005665B5"/>
    <w:rsid w:val="005703C5"/>
    <w:rsid w:val="00573A5E"/>
    <w:rsid w:val="00574E69"/>
    <w:rsid w:val="00580AAE"/>
    <w:rsid w:val="00580FCD"/>
    <w:rsid w:val="0058513F"/>
    <w:rsid w:val="00587F1F"/>
    <w:rsid w:val="005B4C3C"/>
    <w:rsid w:val="005C014F"/>
    <w:rsid w:val="005C0D04"/>
    <w:rsid w:val="005C13EA"/>
    <w:rsid w:val="005E067C"/>
    <w:rsid w:val="00606168"/>
    <w:rsid w:val="00607D85"/>
    <w:rsid w:val="0061608C"/>
    <w:rsid w:val="00620B08"/>
    <w:rsid w:val="0062171B"/>
    <w:rsid w:val="00623645"/>
    <w:rsid w:val="00631E13"/>
    <w:rsid w:val="00634055"/>
    <w:rsid w:val="00634705"/>
    <w:rsid w:val="006400C6"/>
    <w:rsid w:val="00641A9E"/>
    <w:rsid w:val="00644E4A"/>
    <w:rsid w:val="0065507D"/>
    <w:rsid w:val="00662501"/>
    <w:rsid w:val="0066395D"/>
    <w:rsid w:val="00667151"/>
    <w:rsid w:val="00674C25"/>
    <w:rsid w:val="00680202"/>
    <w:rsid w:val="00681EC9"/>
    <w:rsid w:val="00683C58"/>
    <w:rsid w:val="00694092"/>
    <w:rsid w:val="006A76C9"/>
    <w:rsid w:val="006B106A"/>
    <w:rsid w:val="006B16BE"/>
    <w:rsid w:val="006B51A1"/>
    <w:rsid w:val="006B5A14"/>
    <w:rsid w:val="006C385D"/>
    <w:rsid w:val="006C533A"/>
    <w:rsid w:val="006D0307"/>
    <w:rsid w:val="006D1968"/>
    <w:rsid w:val="006D506C"/>
    <w:rsid w:val="006E3F2C"/>
    <w:rsid w:val="006E4595"/>
    <w:rsid w:val="006F1117"/>
    <w:rsid w:val="006F11C5"/>
    <w:rsid w:val="006F1F8B"/>
    <w:rsid w:val="00710C2D"/>
    <w:rsid w:val="00714578"/>
    <w:rsid w:val="0073222C"/>
    <w:rsid w:val="007344AE"/>
    <w:rsid w:val="00735F35"/>
    <w:rsid w:val="007378BB"/>
    <w:rsid w:val="00741A2A"/>
    <w:rsid w:val="00747FA8"/>
    <w:rsid w:val="00756A77"/>
    <w:rsid w:val="007631A6"/>
    <w:rsid w:val="007738FD"/>
    <w:rsid w:val="00775099"/>
    <w:rsid w:val="00780214"/>
    <w:rsid w:val="00787899"/>
    <w:rsid w:val="007902AC"/>
    <w:rsid w:val="007B2642"/>
    <w:rsid w:val="007B5C5D"/>
    <w:rsid w:val="007B671B"/>
    <w:rsid w:val="007E59EC"/>
    <w:rsid w:val="00800F59"/>
    <w:rsid w:val="00806084"/>
    <w:rsid w:val="00813E99"/>
    <w:rsid w:val="008210BD"/>
    <w:rsid w:val="0082400F"/>
    <w:rsid w:val="008412BC"/>
    <w:rsid w:val="00841C15"/>
    <w:rsid w:val="008425B3"/>
    <w:rsid w:val="00856C01"/>
    <w:rsid w:val="00875F43"/>
    <w:rsid w:val="00881F40"/>
    <w:rsid w:val="0089064B"/>
    <w:rsid w:val="008915D5"/>
    <w:rsid w:val="0089527B"/>
    <w:rsid w:val="008A03B9"/>
    <w:rsid w:val="008A7B80"/>
    <w:rsid w:val="008B3E9F"/>
    <w:rsid w:val="008B4100"/>
    <w:rsid w:val="008B71F8"/>
    <w:rsid w:val="008B7851"/>
    <w:rsid w:val="008C2F51"/>
    <w:rsid w:val="008D3CAC"/>
    <w:rsid w:val="008D3DFA"/>
    <w:rsid w:val="008D4AB7"/>
    <w:rsid w:val="008E0568"/>
    <w:rsid w:val="008F068A"/>
    <w:rsid w:val="0090401C"/>
    <w:rsid w:val="00916675"/>
    <w:rsid w:val="0092100D"/>
    <w:rsid w:val="009270EC"/>
    <w:rsid w:val="00932CCD"/>
    <w:rsid w:val="0093756E"/>
    <w:rsid w:val="0095204F"/>
    <w:rsid w:val="00960236"/>
    <w:rsid w:val="00963D07"/>
    <w:rsid w:val="009657ED"/>
    <w:rsid w:val="0097757A"/>
    <w:rsid w:val="009866E4"/>
    <w:rsid w:val="00994F99"/>
    <w:rsid w:val="00995394"/>
    <w:rsid w:val="00996009"/>
    <w:rsid w:val="009A17EB"/>
    <w:rsid w:val="009A44B0"/>
    <w:rsid w:val="009A5AF2"/>
    <w:rsid w:val="009A5D0F"/>
    <w:rsid w:val="009A61C3"/>
    <w:rsid w:val="009C47C0"/>
    <w:rsid w:val="009C6E0D"/>
    <w:rsid w:val="009D089F"/>
    <w:rsid w:val="009D08F4"/>
    <w:rsid w:val="009D1EF3"/>
    <w:rsid w:val="009D21A2"/>
    <w:rsid w:val="009E05A3"/>
    <w:rsid w:val="009E53DC"/>
    <w:rsid w:val="009E7152"/>
    <w:rsid w:val="009F2F78"/>
    <w:rsid w:val="009F3A47"/>
    <w:rsid w:val="009F7F6E"/>
    <w:rsid w:val="00A022C3"/>
    <w:rsid w:val="00A02F22"/>
    <w:rsid w:val="00A05F30"/>
    <w:rsid w:val="00A06EAB"/>
    <w:rsid w:val="00A17E94"/>
    <w:rsid w:val="00A21059"/>
    <w:rsid w:val="00A22967"/>
    <w:rsid w:val="00A2376E"/>
    <w:rsid w:val="00A276C8"/>
    <w:rsid w:val="00A3719A"/>
    <w:rsid w:val="00A44662"/>
    <w:rsid w:val="00A6660D"/>
    <w:rsid w:val="00A66973"/>
    <w:rsid w:val="00A678CD"/>
    <w:rsid w:val="00A774F6"/>
    <w:rsid w:val="00A8041D"/>
    <w:rsid w:val="00A81527"/>
    <w:rsid w:val="00A8357C"/>
    <w:rsid w:val="00A83AC8"/>
    <w:rsid w:val="00A83C0F"/>
    <w:rsid w:val="00A97F9D"/>
    <w:rsid w:val="00AB08B5"/>
    <w:rsid w:val="00AB1046"/>
    <w:rsid w:val="00AC700E"/>
    <w:rsid w:val="00AD2AE3"/>
    <w:rsid w:val="00AE51EC"/>
    <w:rsid w:val="00AE7E32"/>
    <w:rsid w:val="00AF04B7"/>
    <w:rsid w:val="00AF51EE"/>
    <w:rsid w:val="00AF56E6"/>
    <w:rsid w:val="00AF5842"/>
    <w:rsid w:val="00B0099E"/>
    <w:rsid w:val="00B03C14"/>
    <w:rsid w:val="00B05A9C"/>
    <w:rsid w:val="00B1241D"/>
    <w:rsid w:val="00B14240"/>
    <w:rsid w:val="00B17774"/>
    <w:rsid w:val="00B26E9C"/>
    <w:rsid w:val="00B34631"/>
    <w:rsid w:val="00B44100"/>
    <w:rsid w:val="00B466E6"/>
    <w:rsid w:val="00B505A7"/>
    <w:rsid w:val="00B551CE"/>
    <w:rsid w:val="00B56EEB"/>
    <w:rsid w:val="00B579BA"/>
    <w:rsid w:val="00B7042E"/>
    <w:rsid w:val="00B833D7"/>
    <w:rsid w:val="00B928D0"/>
    <w:rsid w:val="00B96EF4"/>
    <w:rsid w:val="00BA4E10"/>
    <w:rsid w:val="00BC1E58"/>
    <w:rsid w:val="00BD1E38"/>
    <w:rsid w:val="00BE349F"/>
    <w:rsid w:val="00BE59DE"/>
    <w:rsid w:val="00BE7527"/>
    <w:rsid w:val="00BF1CA1"/>
    <w:rsid w:val="00BF2CD7"/>
    <w:rsid w:val="00C02C52"/>
    <w:rsid w:val="00C22177"/>
    <w:rsid w:val="00C23C11"/>
    <w:rsid w:val="00C25529"/>
    <w:rsid w:val="00C40BFC"/>
    <w:rsid w:val="00C43A5A"/>
    <w:rsid w:val="00C518D2"/>
    <w:rsid w:val="00C614A9"/>
    <w:rsid w:val="00C674C5"/>
    <w:rsid w:val="00C7390C"/>
    <w:rsid w:val="00C74204"/>
    <w:rsid w:val="00C76DB9"/>
    <w:rsid w:val="00C7704A"/>
    <w:rsid w:val="00C82A8D"/>
    <w:rsid w:val="00C94810"/>
    <w:rsid w:val="00C95B3D"/>
    <w:rsid w:val="00CA3757"/>
    <w:rsid w:val="00CB1A61"/>
    <w:rsid w:val="00CD0679"/>
    <w:rsid w:val="00CD27E5"/>
    <w:rsid w:val="00CE2EE0"/>
    <w:rsid w:val="00CF5B63"/>
    <w:rsid w:val="00D0542B"/>
    <w:rsid w:val="00D07CC4"/>
    <w:rsid w:val="00D10B02"/>
    <w:rsid w:val="00D1714A"/>
    <w:rsid w:val="00D20407"/>
    <w:rsid w:val="00D27441"/>
    <w:rsid w:val="00D35098"/>
    <w:rsid w:val="00D4054E"/>
    <w:rsid w:val="00D415A4"/>
    <w:rsid w:val="00D51AD8"/>
    <w:rsid w:val="00D64385"/>
    <w:rsid w:val="00D65770"/>
    <w:rsid w:val="00D819F3"/>
    <w:rsid w:val="00D81F22"/>
    <w:rsid w:val="00D9040F"/>
    <w:rsid w:val="00D912CD"/>
    <w:rsid w:val="00D92746"/>
    <w:rsid w:val="00D93285"/>
    <w:rsid w:val="00D974A1"/>
    <w:rsid w:val="00DA4AFD"/>
    <w:rsid w:val="00DD7B14"/>
    <w:rsid w:val="00DE5A6C"/>
    <w:rsid w:val="00DE654E"/>
    <w:rsid w:val="00DF1930"/>
    <w:rsid w:val="00DF3D89"/>
    <w:rsid w:val="00DF5F57"/>
    <w:rsid w:val="00DF6BE8"/>
    <w:rsid w:val="00DF7DD2"/>
    <w:rsid w:val="00E05638"/>
    <w:rsid w:val="00E10E03"/>
    <w:rsid w:val="00E10E93"/>
    <w:rsid w:val="00E36627"/>
    <w:rsid w:val="00E60361"/>
    <w:rsid w:val="00E64CA2"/>
    <w:rsid w:val="00E75875"/>
    <w:rsid w:val="00E75A4B"/>
    <w:rsid w:val="00E8145F"/>
    <w:rsid w:val="00E83CE5"/>
    <w:rsid w:val="00E86296"/>
    <w:rsid w:val="00E872D4"/>
    <w:rsid w:val="00E87C75"/>
    <w:rsid w:val="00E907D4"/>
    <w:rsid w:val="00E91934"/>
    <w:rsid w:val="00EA0369"/>
    <w:rsid w:val="00EA450F"/>
    <w:rsid w:val="00EA4845"/>
    <w:rsid w:val="00EB0177"/>
    <w:rsid w:val="00EC419D"/>
    <w:rsid w:val="00EC4BE3"/>
    <w:rsid w:val="00ED4B4E"/>
    <w:rsid w:val="00EE11A7"/>
    <w:rsid w:val="00EE1E45"/>
    <w:rsid w:val="00EE2537"/>
    <w:rsid w:val="00F03C72"/>
    <w:rsid w:val="00F04AEA"/>
    <w:rsid w:val="00F074D6"/>
    <w:rsid w:val="00F2576F"/>
    <w:rsid w:val="00F27894"/>
    <w:rsid w:val="00F3616F"/>
    <w:rsid w:val="00F459E6"/>
    <w:rsid w:val="00F67EAF"/>
    <w:rsid w:val="00F82BA9"/>
    <w:rsid w:val="00F94B80"/>
    <w:rsid w:val="00FA7A4C"/>
    <w:rsid w:val="00FB0A53"/>
    <w:rsid w:val="00FB723C"/>
    <w:rsid w:val="00FD2A3E"/>
    <w:rsid w:val="00FD3864"/>
    <w:rsid w:val="00FE7D97"/>
    <w:rsid w:val="00FF29CE"/>
    <w:rsid w:val="00FF44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625B1"/>
  <w15:chartTrackingRefBased/>
  <w15:docId w15:val="{F3B1B618-824E-4C17-8F7F-3A7C472EB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3D08"/>
    <w:pPr>
      <w:spacing w:after="200" w:line="276" w:lineRule="auto"/>
    </w:pPr>
    <w:rPr>
      <w:rFonts w:ascii="Times New Roman" w:eastAsia="Calibri" w:hAnsi="Times New Roman" w:cs="Times New Roman"/>
      <w:sz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03D0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03D08"/>
  </w:style>
  <w:style w:type="paragraph" w:styleId="Stopka">
    <w:name w:val="footer"/>
    <w:basedOn w:val="Normalny"/>
    <w:link w:val="StopkaZnak"/>
    <w:uiPriority w:val="99"/>
    <w:unhideWhenUsed/>
    <w:rsid w:val="00003D0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03D08"/>
  </w:style>
  <w:style w:type="character" w:styleId="Hipercze">
    <w:name w:val="Hyperlink"/>
    <w:uiPriority w:val="99"/>
    <w:unhideWhenUsed/>
    <w:rsid w:val="00003D08"/>
    <w:rPr>
      <w:color w:val="0000FF"/>
      <w:u w:val="single"/>
    </w:rPr>
  </w:style>
  <w:style w:type="paragraph" w:customStyle="1" w:styleId="Default">
    <w:name w:val="Default"/>
    <w:rsid w:val="00003D08"/>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Tekstprzypisudolnego">
    <w:name w:val="footnote text"/>
    <w:aliases w:val=" Znak1,Podrozdział,Footnote,Podrozdzia3,Footnote Text OCR,Footnote Text Char3,Footnote Text Char Char,Footnote Text Char2 Char Char,Footnote Text Char1 Char1 Char Char,Footnote Text Char Char Char Char Char,Znak1"/>
    <w:basedOn w:val="Normalny"/>
    <w:link w:val="TekstprzypisudolnegoZnak"/>
    <w:uiPriority w:val="99"/>
    <w:qFormat/>
    <w:rsid w:val="00003D08"/>
    <w:pPr>
      <w:spacing w:after="0" w:line="240" w:lineRule="auto"/>
    </w:pPr>
    <w:rPr>
      <w:rFonts w:eastAsia="Times New Roman"/>
      <w:sz w:val="20"/>
      <w:szCs w:val="20"/>
      <w:lang w:val="x-none" w:eastAsia="x-none"/>
    </w:rPr>
  </w:style>
  <w:style w:type="character" w:customStyle="1" w:styleId="TekstprzypisudolnegoZnak">
    <w:name w:val="Tekst przypisu dolnego Znak"/>
    <w:aliases w:val=" Znak1 Znak,Podrozdział Znak,Footnote Znak,Podrozdzia3 Znak,Footnote Text OCR Znak,Footnote Text Char3 Znak,Footnote Text Char Char Znak,Footnote Text Char2 Char Char Znak,Footnote Text Char1 Char1 Char Char Znak,Znak1 Znak"/>
    <w:basedOn w:val="Domylnaczcionkaakapitu"/>
    <w:link w:val="Tekstprzypisudolnego"/>
    <w:uiPriority w:val="99"/>
    <w:qFormat/>
    <w:rsid w:val="00003D08"/>
    <w:rPr>
      <w:rFonts w:ascii="Times New Roman" w:eastAsia="Times New Roman" w:hAnsi="Times New Roman" w:cs="Times New Roman"/>
      <w:sz w:val="20"/>
      <w:szCs w:val="20"/>
      <w:lang w:val="x-none" w:eastAsia="x-none"/>
    </w:rPr>
  </w:style>
  <w:style w:type="character" w:styleId="Odwoanieprzypisudolnego">
    <w:name w:val="footnote reference"/>
    <w:aliases w:val="SUPERS, Znak Znak1 Znak Znak Znak Znak Znak Znak,Znak Znak1 Znak Znak Znak Znak Znak Znak,Footnote Reference Number,Footnote symbol,Footnote reference number,note TESI,Footnote Reference Superscript"/>
    <w:rsid w:val="00003D08"/>
    <w:rPr>
      <w:vertAlign w:val="superscript"/>
    </w:rPr>
  </w:style>
  <w:style w:type="paragraph" w:styleId="Tekstkomentarza">
    <w:name w:val="annotation text"/>
    <w:basedOn w:val="Normalny"/>
    <w:link w:val="TekstkomentarzaZnak"/>
    <w:qFormat/>
    <w:rsid w:val="00003D08"/>
    <w:pPr>
      <w:spacing w:after="0" w:line="240" w:lineRule="auto"/>
    </w:pPr>
    <w:rPr>
      <w:rFonts w:ascii="Arial" w:eastAsia="Times New Roman" w:hAnsi="Arial" w:cs="Arial"/>
      <w:sz w:val="20"/>
      <w:szCs w:val="20"/>
      <w:lang w:eastAsia="pl-PL"/>
    </w:rPr>
  </w:style>
  <w:style w:type="character" w:customStyle="1" w:styleId="TekstkomentarzaZnak">
    <w:name w:val="Tekst komentarza Znak"/>
    <w:basedOn w:val="Domylnaczcionkaakapitu"/>
    <w:link w:val="Tekstkomentarza"/>
    <w:qFormat/>
    <w:rsid w:val="00003D08"/>
    <w:rPr>
      <w:rFonts w:ascii="Arial" w:eastAsia="Times New Roman" w:hAnsi="Arial" w:cs="Arial"/>
      <w:sz w:val="20"/>
      <w:szCs w:val="20"/>
      <w:lang w:eastAsia="pl-PL"/>
    </w:rPr>
  </w:style>
  <w:style w:type="paragraph" w:styleId="Akapitzlist">
    <w:name w:val="List Paragraph"/>
    <w:aliases w:val="Data wydania,List Paragraph,CW_Lista,1_literowka Znak,Literowanie Znak,Preambuła Znak"/>
    <w:basedOn w:val="Normalny"/>
    <w:link w:val="AkapitzlistZnak"/>
    <w:uiPriority w:val="34"/>
    <w:qFormat/>
    <w:rsid w:val="00003D08"/>
    <w:pPr>
      <w:ind w:left="720"/>
      <w:contextualSpacing/>
    </w:pPr>
  </w:style>
  <w:style w:type="character" w:customStyle="1" w:styleId="AkapitzlistZnak">
    <w:name w:val="Akapit z listą Znak"/>
    <w:aliases w:val="Data wydania Znak,List Paragraph Znak,CW_Lista Znak,1_literowka Znak Znak,Literowanie Znak Znak,Preambuła Znak Znak"/>
    <w:link w:val="Akapitzlist"/>
    <w:uiPriority w:val="34"/>
    <w:qFormat/>
    <w:rsid w:val="00003D08"/>
    <w:rPr>
      <w:rFonts w:ascii="Times New Roman" w:eastAsia="Calibri" w:hAnsi="Times New Roman" w:cs="Times New Roman"/>
      <w:sz w:val="24"/>
    </w:rPr>
  </w:style>
  <w:style w:type="paragraph" w:styleId="Tekstpodstawowy">
    <w:name w:val="Body Text"/>
    <w:basedOn w:val="Normalny"/>
    <w:link w:val="TekstpodstawowyZnak"/>
    <w:uiPriority w:val="99"/>
    <w:unhideWhenUsed/>
    <w:rsid w:val="00003D08"/>
    <w:pPr>
      <w:spacing w:after="120"/>
    </w:pPr>
    <w:rPr>
      <w:rFonts w:ascii="Calibri" w:hAnsi="Calibri"/>
      <w:sz w:val="22"/>
    </w:rPr>
  </w:style>
  <w:style w:type="character" w:customStyle="1" w:styleId="TekstpodstawowyZnak">
    <w:name w:val="Tekst podstawowy Znak"/>
    <w:basedOn w:val="Domylnaczcionkaakapitu"/>
    <w:link w:val="Tekstpodstawowy"/>
    <w:uiPriority w:val="99"/>
    <w:rsid w:val="00003D08"/>
    <w:rPr>
      <w:rFonts w:ascii="Calibri" w:eastAsia="Calibri" w:hAnsi="Calibri" w:cs="Times New Roman"/>
    </w:rPr>
  </w:style>
  <w:style w:type="paragraph" w:styleId="Tekstdymka">
    <w:name w:val="Balloon Text"/>
    <w:basedOn w:val="Normalny"/>
    <w:link w:val="TekstdymkaZnak"/>
    <w:uiPriority w:val="99"/>
    <w:semiHidden/>
    <w:unhideWhenUsed/>
    <w:rsid w:val="00003D0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3D08"/>
    <w:rPr>
      <w:rFonts w:ascii="Segoe UI" w:eastAsia="Calibri" w:hAnsi="Segoe UI" w:cs="Segoe UI"/>
      <w:sz w:val="18"/>
      <w:szCs w:val="18"/>
    </w:rPr>
  </w:style>
  <w:style w:type="paragraph" w:styleId="Tekstpodstawowywcity3">
    <w:name w:val="Body Text Indent 3"/>
    <w:basedOn w:val="Normalny"/>
    <w:link w:val="Tekstpodstawowywcity3Znak"/>
    <w:uiPriority w:val="99"/>
    <w:unhideWhenUsed/>
    <w:rsid w:val="00003D08"/>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03D08"/>
    <w:rPr>
      <w:rFonts w:ascii="Times New Roman" w:eastAsia="Calibri" w:hAnsi="Times New Roman" w:cs="Times New Roman"/>
      <w:sz w:val="16"/>
      <w:szCs w:val="16"/>
    </w:rPr>
  </w:style>
  <w:style w:type="character" w:customStyle="1" w:styleId="Nagwek1Znak1">
    <w:name w:val="Nagłówek 1 Znak1"/>
    <w:aliases w:val="opis Znak"/>
    <w:rsid w:val="00003D08"/>
    <w:rPr>
      <w:rFonts w:ascii="Cambria" w:eastAsia="Times New Roman" w:hAnsi="Cambria" w:cs="Times New Roman"/>
      <w:b/>
      <w:bCs/>
      <w:color w:val="365F91"/>
      <w:sz w:val="28"/>
      <w:szCs w:val="28"/>
    </w:rPr>
  </w:style>
  <w:style w:type="character" w:styleId="Odwoaniedokomentarza">
    <w:name w:val="annotation reference"/>
    <w:uiPriority w:val="99"/>
    <w:semiHidden/>
    <w:unhideWhenUsed/>
    <w:qFormat/>
    <w:rsid w:val="00003D08"/>
    <w:rPr>
      <w:sz w:val="16"/>
      <w:szCs w:val="16"/>
    </w:rPr>
  </w:style>
  <w:style w:type="character" w:styleId="UyteHipercze">
    <w:name w:val="FollowedHyperlink"/>
    <w:basedOn w:val="Domylnaczcionkaakapitu"/>
    <w:uiPriority w:val="99"/>
    <w:semiHidden/>
    <w:unhideWhenUsed/>
    <w:rsid w:val="002A26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3rblog.zamowieniapubliczne@ron.mil.pl" TargetMode="External"/><Relationship Id="rId18" Type="http://schemas.openxmlformats.org/officeDocument/2006/relationships/hyperlink" Target="mailto:cwk@platformazakupowa.pl"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hyperlink" Target="https://platformazakupowa.pl/" TargetMode="External"/><Relationship Id="rId17" Type="http://schemas.openxmlformats.org/officeDocument/2006/relationships/hyperlink" Target="https://platformazakupowa.pl/strona/regulami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latformazakupowa.pl/pn/3rblog"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3rblog"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platformazakupowa.pl/strona/instrukcje-wykonawca" TargetMode="External"/><Relationship Id="rId23" Type="http://schemas.openxmlformats.org/officeDocument/2006/relationships/hyperlink" Target="https://www.platformazakupowa.pl/strona/instrukcje-wykonawca" TargetMode="External"/><Relationship Id="rId10" Type="http://schemas.openxmlformats.org/officeDocument/2006/relationships/hyperlink" Target="http://www.gs1pl.org" TargetMode="External"/><Relationship Id="rId19"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platformazakupowa.pl/transakcja/1044990" TargetMode="External"/><Relationship Id="rId14" Type="http://schemas.openxmlformats.org/officeDocument/2006/relationships/hyperlink" Target="mailto:e.parfieniuk@ron.mil.pl" TargetMode="External"/><Relationship Id="rId22" Type="http://schemas.openxmlformats.org/officeDocument/2006/relationships/image" Target="media/image4.pn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docs.google.com/document/d/1BHwZdDEYivo9KKZFgRD9F-HgHDl1Y%206n9kNu_q9FGBc/edit" TargetMode="External"/><Relationship Id="rId2" Type="http://schemas.openxmlformats.org/officeDocument/2006/relationships/hyperlink" Target="https://platformazakupowa.pl/strona/instrukcje-wykonawca" TargetMode="External"/><Relationship Id="rId1" Type="http://schemas.openxmlformats.org/officeDocument/2006/relationships/hyperlink" Target="https://platformazakupowa.pl/strona/regulamin" TargetMode="External"/><Relationship Id="rId4" Type="http://schemas.openxmlformats.org/officeDocument/2006/relationships/hyperlink" Target="https://platformazakupowa.pl/uploads/Dzielenie_oraz_laczenie_plikow_na_czesci.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C012D-AB58-4A03-9125-B5A083E39C0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2A13AD5-A0C4-4B62-A4A2-4787657FE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2413</TotalTime>
  <Pages>17</Pages>
  <Words>7644</Words>
  <Characters>45870</Characters>
  <Application>Microsoft Office Word</Application>
  <DocSecurity>0</DocSecurity>
  <Lines>382</Lines>
  <Paragraphs>106</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53408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PARFIENIUK Ewa</dc:creator>
  <cp:keywords/>
  <dc:description/>
  <cp:lastModifiedBy>PARFIENIUK Ewa</cp:lastModifiedBy>
  <cp:revision>203</cp:revision>
  <cp:lastPrinted>2025-01-09T08:15:00Z</cp:lastPrinted>
  <dcterms:created xsi:type="dcterms:W3CDTF">2022-08-08T09:12:00Z</dcterms:created>
  <dcterms:modified xsi:type="dcterms:W3CDTF">2025-01-09T08:58:00Z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d33b6ce4-32b7-451c-b6e4-a9a773e02c8d</vt:lpwstr>
  </property>
  <property fmtid="{D5CDD505-2E9C-101B-9397-08002B2CF9AE}" pid="3" name="bjSaver">
    <vt:lpwstr>v4K10fFdcen0kNLPrU6l3ry7boyVFA4m</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