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39F0" w14:textId="77777777" w:rsidR="00AB1792" w:rsidRPr="00704D26" w:rsidRDefault="00AB1792" w:rsidP="00AB1792">
      <w:pPr>
        <w:tabs>
          <w:tab w:val="num" w:pos="0"/>
        </w:tabs>
        <w:suppressAutoHyphens/>
        <w:spacing w:line="360" w:lineRule="auto"/>
        <w:jc w:val="right"/>
        <w:rPr>
          <w:rFonts w:ascii="Arial" w:hAnsi="Arial" w:cs="Arial"/>
          <w:b/>
        </w:rPr>
      </w:pPr>
      <w:r w:rsidRPr="00704D26">
        <w:rPr>
          <w:rFonts w:ascii="Arial" w:hAnsi="Arial" w:cs="Arial"/>
          <w:b/>
        </w:rPr>
        <w:t>Załącznik 3b do SWZ</w:t>
      </w:r>
    </w:p>
    <w:p w14:paraId="2D3052DA" w14:textId="77777777" w:rsidR="00AB1792" w:rsidRPr="007237B0" w:rsidRDefault="00AB1792" w:rsidP="00AB1792">
      <w:pPr>
        <w:tabs>
          <w:tab w:val="num" w:pos="0"/>
        </w:tabs>
        <w:suppressAutoHyphens/>
        <w:spacing w:line="360" w:lineRule="auto"/>
        <w:rPr>
          <w:rFonts w:ascii="Ebrima" w:hAnsi="Ebrima" w:cs="Arial"/>
          <w:b/>
          <w:sz w:val="20"/>
          <w:szCs w:val="20"/>
        </w:rPr>
      </w:pPr>
      <w:r w:rsidRPr="007237B0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360F30C6" wp14:editId="7FCEDA6B">
                <wp:extent cx="5795010" cy="1566545"/>
                <wp:effectExtent l="0" t="0" r="15240" b="14605"/>
                <wp:docPr id="1755000073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010" cy="1566545"/>
                        </a:xfrm>
                        <a:prstGeom prst="rect">
                          <a:avLst/>
                        </a:prstGeom>
                        <a:solidFill>
                          <a:srgbClr val="CFCD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93EC9" w14:textId="77777777" w:rsidR="00AB1792" w:rsidRPr="00704D26" w:rsidRDefault="00AB1792" w:rsidP="00AB1792">
                            <w:pPr>
                              <w:spacing w:line="320" w:lineRule="atLeast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04D26">
                              <w:rPr>
                                <w:rFonts w:ascii="Arial" w:hAnsi="Arial" w:cs="Arial"/>
                                <w:b/>
                              </w:rPr>
                              <w:t xml:space="preserve">OŚWIADCZENIE PODMIOTU UDOSTĘPNIAJĄCEGO ZASOBY </w:t>
                            </w:r>
                          </w:p>
                          <w:p w14:paraId="5CDA6049" w14:textId="77777777" w:rsidR="00AB1792" w:rsidRPr="00704D26" w:rsidRDefault="00AB1792" w:rsidP="00AB1792">
                            <w:pPr>
                              <w:spacing w:line="320" w:lineRule="atLeast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04D26">
                              <w:rPr>
                                <w:rFonts w:ascii="Arial" w:hAnsi="Arial" w:cs="Arial"/>
                                <w:b/>
                              </w:rPr>
                              <w:t xml:space="preserve">O BRAKU PODSTAW DO WYKLUCZENIA  </w:t>
                            </w:r>
                          </w:p>
                          <w:p w14:paraId="40ACC45C" w14:textId="77777777" w:rsidR="00AB1792" w:rsidRPr="00704D26" w:rsidRDefault="00AB1792" w:rsidP="00AB1792">
                            <w:pPr>
                              <w:keepNext/>
                              <w:spacing w:line="320" w:lineRule="atLeast"/>
                              <w:jc w:val="center"/>
                              <w:outlineLvl w:val="5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04D26">
                              <w:rPr>
                                <w:rFonts w:ascii="Arial" w:hAnsi="Arial" w:cs="Arial"/>
                                <w:b/>
                              </w:rPr>
                      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                      </w:r>
                          </w:p>
                          <w:p w14:paraId="3EF5D038" w14:textId="77777777" w:rsidR="00AB1792" w:rsidRPr="00704D26" w:rsidRDefault="00AB1792" w:rsidP="00AB179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0F30C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width:456.3pt;height:12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" fillcolor="#cfcdcd">
                <v:textbox>
                  <w:txbxContent>
                    <w:p w14:paraId="29A93EC9" w14:textId="77777777" w:rsidR="00AB1792" w:rsidRPr="00704D26" w:rsidRDefault="00AB1792" w:rsidP="00AB1792">
                      <w:pPr>
                        <w:spacing w:line="320" w:lineRule="atLeast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04D26">
                        <w:rPr>
                          <w:rFonts w:ascii="Arial" w:hAnsi="Arial" w:cs="Arial"/>
                          <w:b/>
                        </w:rPr>
                        <w:t xml:space="preserve">OŚWIADCZENIE PODMIOTU UDOSTĘPNIAJĄCEGO ZASOBY </w:t>
                      </w:r>
                    </w:p>
                    <w:p w14:paraId="5CDA6049" w14:textId="77777777" w:rsidR="00AB1792" w:rsidRPr="00704D26" w:rsidRDefault="00AB1792" w:rsidP="00AB1792">
                      <w:pPr>
                        <w:spacing w:line="320" w:lineRule="atLeast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04D26">
                        <w:rPr>
                          <w:rFonts w:ascii="Arial" w:hAnsi="Arial" w:cs="Arial"/>
                          <w:b/>
                        </w:rPr>
                        <w:t xml:space="preserve">O BRAKU PODSTAW DO WYKLUCZENIA  </w:t>
                      </w:r>
                    </w:p>
                    <w:p w14:paraId="40ACC45C" w14:textId="77777777" w:rsidR="00AB1792" w:rsidRPr="00704D26" w:rsidRDefault="00AB1792" w:rsidP="00AB1792">
                      <w:pPr>
                        <w:keepNext/>
                        <w:spacing w:line="320" w:lineRule="atLeast"/>
                        <w:jc w:val="center"/>
                        <w:outlineLvl w:val="5"/>
                        <w:rPr>
                          <w:rFonts w:ascii="Arial" w:hAnsi="Arial" w:cs="Arial"/>
                          <w:b/>
                        </w:rPr>
                      </w:pPr>
                      <w:r w:rsidRPr="00704D26">
                        <w:rPr>
                          <w:rFonts w:ascii="Arial" w:hAnsi="Arial" w:cs="Arial"/>
                          <w:b/>
                        </w:rPr>
                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                </w:r>
                    </w:p>
                    <w:p w14:paraId="3EF5D038" w14:textId="77777777" w:rsidR="00AB1792" w:rsidRPr="00704D26" w:rsidRDefault="00AB1792" w:rsidP="00AB179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1E7448C" w14:textId="3FEF9BEB" w:rsidR="00AB1792" w:rsidRPr="00704D26" w:rsidRDefault="00AB1792" w:rsidP="00AB1792">
      <w:pPr>
        <w:keepNext/>
        <w:spacing w:line="320" w:lineRule="atLeast"/>
        <w:jc w:val="center"/>
        <w:outlineLvl w:val="5"/>
        <w:rPr>
          <w:rFonts w:ascii="Arial" w:hAnsi="Arial" w:cs="Arial"/>
          <w:bCs/>
        </w:rPr>
      </w:pPr>
      <w:r w:rsidRPr="00704D26">
        <w:rPr>
          <w:rFonts w:ascii="Arial" w:hAnsi="Arial" w:cs="Arial"/>
        </w:rPr>
        <w:t>(</w:t>
      </w:r>
      <w:r w:rsidRPr="00704D26">
        <w:rPr>
          <w:rFonts w:ascii="Arial" w:hAnsi="Arial" w:cs="Arial"/>
          <w:bCs/>
        </w:rPr>
        <w:t>składane wraz z Ofertą na podstawie art. 125 ust.</w:t>
      </w:r>
      <w:r w:rsidR="002C441B" w:rsidRPr="00704D26">
        <w:rPr>
          <w:rFonts w:ascii="Arial" w:hAnsi="Arial" w:cs="Arial"/>
          <w:bCs/>
        </w:rPr>
        <w:t xml:space="preserve"> </w:t>
      </w:r>
      <w:r w:rsidRPr="00704D26">
        <w:rPr>
          <w:rFonts w:ascii="Arial" w:hAnsi="Arial" w:cs="Arial"/>
          <w:bCs/>
        </w:rPr>
        <w:t>5</w:t>
      </w:r>
      <w:r w:rsidRPr="00704D26">
        <w:rPr>
          <w:rFonts w:ascii="Arial" w:eastAsia="Calibri" w:hAnsi="Arial" w:cs="Arial"/>
          <w:lang w:eastAsia="zh-CN"/>
        </w:rPr>
        <w:t xml:space="preserve"> </w:t>
      </w:r>
      <w:r w:rsidRPr="00704D26">
        <w:rPr>
          <w:rFonts w:ascii="Arial" w:hAnsi="Arial" w:cs="Arial"/>
          <w:bCs/>
        </w:rPr>
        <w:t>ustawy z dnia 11 września 2019</w:t>
      </w:r>
      <w:r w:rsidR="00704D26">
        <w:rPr>
          <w:rFonts w:ascii="Arial" w:hAnsi="Arial" w:cs="Arial"/>
          <w:bCs/>
        </w:rPr>
        <w:t xml:space="preserve"> </w:t>
      </w:r>
      <w:r w:rsidRPr="00704D26">
        <w:rPr>
          <w:rFonts w:ascii="Arial" w:hAnsi="Arial" w:cs="Arial"/>
          <w:bCs/>
        </w:rPr>
        <w:t>r. Prawo zamówień publicznych /dalej ustawa Pzp/</w:t>
      </w:r>
    </w:p>
    <w:p w14:paraId="103D700D" w14:textId="77777777" w:rsidR="00AB1792" w:rsidRPr="00704D26" w:rsidRDefault="00AB1792" w:rsidP="00704D26">
      <w:pPr>
        <w:jc w:val="both"/>
        <w:rPr>
          <w:rFonts w:ascii="Arial" w:eastAsia="Calibri" w:hAnsi="Arial" w:cs="Arial"/>
          <w:lang w:eastAsia="en-US"/>
        </w:rPr>
      </w:pPr>
      <w:r w:rsidRPr="00704D26">
        <w:rPr>
          <w:rFonts w:ascii="Arial" w:eastAsia="Calibri" w:hAnsi="Arial" w:cs="Arial"/>
          <w:lang w:eastAsia="en-US"/>
        </w:rPr>
        <w:t>*niepotrzebne skreślić</w:t>
      </w:r>
    </w:p>
    <w:p w14:paraId="481FF263" w14:textId="77777777" w:rsidR="00AB1792" w:rsidRPr="00704D26" w:rsidRDefault="00AB1792" w:rsidP="00AB1792">
      <w:pPr>
        <w:spacing w:line="320" w:lineRule="atLeast"/>
        <w:jc w:val="both"/>
        <w:rPr>
          <w:rFonts w:ascii="Arial" w:eastAsia="Calibri" w:hAnsi="Arial" w:cs="Arial"/>
          <w:b/>
          <w:bCs/>
          <w:lang w:eastAsia="en-US"/>
        </w:rPr>
      </w:pPr>
    </w:p>
    <w:p w14:paraId="0CA2AC64" w14:textId="3903C862" w:rsidR="00AB1792" w:rsidRPr="00704D26" w:rsidRDefault="00AB1792" w:rsidP="00704D26">
      <w:pPr>
        <w:spacing w:line="320" w:lineRule="atLeast"/>
        <w:rPr>
          <w:rFonts w:ascii="Arial" w:eastAsia="Calibri" w:hAnsi="Arial" w:cs="Arial"/>
          <w:b/>
          <w:bCs/>
          <w:color w:val="002060"/>
          <w:lang w:eastAsia="en-US"/>
        </w:rPr>
      </w:pPr>
      <w:r w:rsidRPr="00704D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2C441B" w:rsidRPr="00704D26">
        <w:rPr>
          <w:rFonts w:ascii="Arial" w:eastAsia="Calibri" w:hAnsi="Arial" w:cs="Arial"/>
          <w:b/>
          <w:bCs/>
          <w:lang w:eastAsia="en-US"/>
        </w:rPr>
        <w:t>„</w:t>
      </w:r>
      <w:r w:rsidR="002C441B" w:rsidRPr="00704D26">
        <w:rPr>
          <w:rFonts w:ascii="Arial" w:hAnsi="Arial" w:cs="Arial"/>
          <w:b/>
        </w:rPr>
        <w:t>Dostawa produktów leczniczych do Apteki Szpitalnej”; znak P/20/2024</w:t>
      </w:r>
      <w:r w:rsidRPr="00704D26">
        <w:rPr>
          <w:rFonts w:ascii="Arial" w:eastAsia="Calibri" w:hAnsi="Arial" w:cs="Arial"/>
          <w:lang w:eastAsia="en-US"/>
        </w:rPr>
        <w:t>, oświadczam, co następuje:</w:t>
      </w:r>
    </w:p>
    <w:p w14:paraId="57BC256F" w14:textId="77777777" w:rsidR="00AB1792" w:rsidRPr="00704D26" w:rsidRDefault="00AB1792" w:rsidP="00704D26">
      <w:pPr>
        <w:spacing w:line="320" w:lineRule="atLeast"/>
        <w:rPr>
          <w:rFonts w:ascii="Arial" w:eastAsia="Calibri" w:hAnsi="Arial" w:cs="Arial"/>
          <w:lang w:eastAsia="en-US"/>
        </w:rPr>
      </w:pPr>
    </w:p>
    <w:p w14:paraId="67F4FA80" w14:textId="77777777" w:rsidR="00AB1792" w:rsidRPr="00704D26" w:rsidRDefault="00AB1792" w:rsidP="00704D26">
      <w:pPr>
        <w:shd w:val="clear" w:color="auto" w:fill="BFBFBF"/>
        <w:spacing w:line="320" w:lineRule="atLeast"/>
        <w:rPr>
          <w:rFonts w:ascii="Arial" w:eastAsia="Calibri" w:hAnsi="Arial" w:cs="Arial"/>
          <w:b/>
          <w:lang w:eastAsia="en-US"/>
        </w:rPr>
      </w:pPr>
      <w:r w:rsidRPr="00704D26">
        <w:rPr>
          <w:rFonts w:ascii="Arial" w:eastAsia="Calibri" w:hAnsi="Arial" w:cs="Arial"/>
          <w:b/>
          <w:lang w:eastAsia="en-US"/>
        </w:rPr>
        <w:t>OŚWIADCZENIA DOTYCZĄCE PODMIOTU UDOSTEPNIAJĄCEGO ZASOBY:</w:t>
      </w:r>
    </w:p>
    <w:p w14:paraId="3C3ADEE9" w14:textId="77777777" w:rsidR="001601A2" w:rsidRPr="00704D26" w:rsidRDefault="00AB1792" w:rsidP="00704D26">
      <w:pPr>
        <w:pStyle w:val="Akapitzlist"/>
        <w:numPr>
          <w:ilvl w:val="0"/>
          <w:numId w:val="1"/>
        </w:numPr>
        <w:spacing w:line="320" w:lineRule="atLeast"/>
        <w:ind w:left="357" w:hanging="357"/>
        <w:rPr>
          <w:rFonts w:ascii="Arial" w:eastAsia="Calibri" w:hAnsi="Arial" w:cs="Arial"/>
          <w:b/>
          <w:bCs/>
          <w:sz w:val="24"/>
          <w:szCs w:val="24"/>
        </w:rPr>
      </w:pPr>
      <w:r w:rsidRPr="00704D26">
        <w:rPr>
          <w:rFonts w:ascii="Arial" w:eastAsia="Calibri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2022/1269 w sprawie zmiany rozporządzenia (UE) nr 833/2014 dotyczącego środków ograniczających w związku z działaniami Rosji destabilizującymi sytuację na Ukrainie (Dz. Urz. UE nr L 111 z 8.4.2022, str. 1), dalej: rozporządzenie 2022/1269.</w:t>
      </w:r>
    </w:p>
    <w:p w14:paraId="39866564" w14:textId="77777777" w:rsidR="00AB1792" w:rsidRPr="00704D26" w:rsidRDefault="001601A2" w:rsidP="00704D26">
      <w:pPr>
        <w:pStyle w:val="Akapitzlist"/>
        <w:numPr>
          <w:ilvl w:val="0"/>
          <w:numId w:val="1"/>
        </w:numPr>
        <w:spacing w:after="0" w:line="320" w:lineRule="atLeast"/>
        <w:ind w:left="357" w:hanging="357"/>
        <w:rPr>
          <w:rFonts w:ascii="Arial" w:eastAsia="Calibri" w:hAnsi="Arial" w:cs="Arial"/>
          <w:b/>
          <w:bCs/>
          <w:sz w:val="24"/>
          <w:szCs w:val="24"/>
        </w:rPr>
      </w:pPr>
      <w:r w:rsidRPr="00704D26">
        <w:rPr>
          <w:rFonts w:ascii="Arial" w:eastAsia="Calibri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3EC7183" w14:textId="77777777" w:rsidR="00AB1792" w:rsidRPr="00704D26" w:rsidRDefault="00AB1792" w:rsidP="00704D26">
      <w:pPr>
        <w:shd w:val="clear" w:color="auto" w:fill="BFBFBF"/>
        <w:spacing w:line="320" w:lineRule="atLeast"/>
        <w:rPr>
          <w:rFonts w:ascii="Arial" w:eastAsia="Calibri" w:hAnsi="Arial" w:cs="Arial"/>
          <w:b/>
          <w:lang w:eastAsia="en-US"/>
        </w:rPr>
      </w:pPr>
      <w:r w:rsidRPr="00704D2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2CECE24F" w14:textId="6C79634A" w:rsidR="00AB1792" w:rsidRPr="00704D26" w:rsidRDefault="00AB1792" w:rsidP="00704D26">
      <w:pPr>
        <w:spacing w:line="320" w:lineRule="atLeast"/>
        <w:rPr>
          <w:rFonts w:ascii="Arial" w:eastAsia="Calibri" w:hAnsi="Arial" w:cs="Arial"/>
          <w:lang w:eastAsia="en-US"/>
        </w:rPr>
      </w:pPr>
      <w:r w:rsidRPr="00704D2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B2CCB7" w14:textId="77777777" w:rsidR="00AB1792" w:rsidRPr="00704D26" w:rsidRDefault="00AB1792" w:rsidP="00704D26">
      <w:pPr>
        <w:shd w:val="clear" w:color="auto" w:fill="BFBFBF"/>
        <w:spacing w:line="320" w:lineRule="atLeast"/>
        <w:rPr>
          <w:rFonts w:ascii="Arial" w:eastAsia="Calibri" w:hAnsi="Arial" w:cs="Arial"/>
          <w:b/>
          <w:lang w:eastAsia="en-US"/>
        </w:rPr>
      </w:pPr>
      <w:r w:rsidRPr="00704D26">
        <w:rPr>
          <w:rFonts w:ascii="Arial" w:eastAsia="Calibri" w:hAnsi="Arial" w:cs="Arial"/>
          <w:b/>
          <w:lang w:eastAsia="en-US"/>
        </w:rPr>
        <w:t>INFORMACJA DOTYCZĄCA DOSTĘPU DO PODMIOTOWYCH ŚRODKÓW DOWODOWYCH:</w:t>
      </w:r>
    </w:p>
    <w:p w14:paraId="64643E0D" w14:textId="77777777" w:rsidR="00AB1792" w:rsidRPr="00704D26" w:rsidRDefault="00AB1792" w:rsidP="00704D26">
      <w:pPr>
        <w:spacing w:line="320" w:lineRule="atLeast"/>
        <w:rPr>
          <w:rFonts w:ascii="Arial" w:eastAsia="Calibri" w:hAnsi="Arial" w:cs="Arial"/>
          <w:lang w:eastAsia="en-US"/>
        </w:rPr>
      </w:pPr>
      <w:r w:rsidRPr="00704D26">
        <w:rPr>
          <w:rFonts w:ascii="Arial" w:eastAsia="Calibri" w:hAnsi="Arial" w:cs="Arial"/>
          <w:lang w:eastAsia="en-US"/>
        </w:rPr>
        <w:t xml:space="preserve">Wskazuję następujące podmiotowe środki dowodowe, które można uzyskać za pomocą bezpłatnych </w:t>
      </w:r>
      <w:r w:rsidR="003968E9" w:rsidRPr="00704D26">
        <w:rPr>
          <w:rFonts w:ascii="Arial" w:eastAsia="Calibri" w:hAnsi="Arial" w:cs="Arial"/>
          <w:lang w:eastAsia="en-US"/>
        </w:rPr>
        <w:br/>
      </w:r>
      <w:r w:rsidRPr="00704D26">
        <w:rPr>
          <w:rFonts w:ascii="Arial" w:eastAsia="Calibri" w:hAnsi="Arial" w:cs="Arial"/>
          <w:lang w:eastAsia="en-US"/>
        </w:rPr>
        <w:t>i ogólnodostępnych baz danych, oraz dane umożliwiające dostęp do tych środków:</w:t>
      </w:r>
    </w:p>
    <w:p w14:paraId="74AD740D" w14:textId="77777777" w:rsidR="00AB1792" w:rsidRPr="00704D26" w:rsidRDefault="00AB1792" w:rsidP="00704D26">
      <w:pPr>
        <w:spacing w:line="320" w:lineRule="atLeast"/>
        <w:rPr>
          <w:rFonts w:ascii="Arial" w:eastAsia="Calibri" w:hAnsi="Arial" w:cs="Arial"/>
          <w:lang w:eastAsia="en-US"/>
        </w:rPr>
      </w:pPr>
      <w:r w:rsidRPr="00704D26">
        <w:rPr>
          <w:rFonts w:ascii="Arial" w:eastAsia="Calibri" w:hAnsi="Arial" w:cs="Arial"/>
          <w:lang w:eastAsia="en-US"/>
        </w:rPr>
        <w:t>1) _________________________</w:t>
      </w:r>
    </w:p>
    <w:p w14:paraId="3D4A162D" w14:textId="77777777" w:rsidR="00AB1792" w:rsidRPr="00704D26" w:rsidRDefault="00AB1792" w:rsidP="00704D26">
      <w:pPr>
        <w:spacing w:line="320" w:lineRule="atLeast"/>
        <w:rPr>
          <w:rFonts w:ascii="Arial" w:eastAsia="Calibri" w:hAnsi="Arial" w:cs="Arial"/>
          <w:iCs/>
          <w:lang w:eastAsia="en-US"/>
        </w:rPr>
      </w:pPr>
      <w:r w:rsidRPr="00704D26">
        <w:rPr>
          <w:rFonts w:ascii="Arial" w:eastAsia="Calibri" w:hAnsi="Arial" w:cs="Arial"/>
          <w:iCs/>
          <w:lang w:eastAsia="en-US"/>
        </w:rPr>
        <w:t>(wskazać podmiotowy środek dowodowy, adres internetowy, wydający urząd lub organ, dokładne dane referencyjne dokumentacji)</w:t>
      </w:r>
    </w:p>
    <w:p w14:paraId="5E419523" w14:textId="77777777" w:rsidR="00AB1792" w:rsidRPr="00704D26" w:rsidRDefault="00AB1792" w:rsidP="00704D26">
      <w:pPr>
        <w:spacing w:line="320" w:lineRule="atLeast"/>
        <w:rPr>
          <w:rFonts w:ascii="Arial" w:eastAsia="Calibri" w:hAnsi="Arial" w:cs="Arial"/>
          <w:lang w:eastAsia="en-US"/>
        </w:rPr>
      </w:pPr>
      <w:r w:rsidRPr="00704D26">
        <w:rPr>
          <w:rFonts w:ascii="Arial" w:eastAsia="Calibri" w:hAnsi="Arial" w:cs="Arial"/>
          <w:lang w:eastAsia="en-US"/>
        </w:rPr>
        <w:lastRenderedPageBreak/>
        <w:t>2) __________________________</w:t>
      </w:r>
    </w:p>
    <w:p w14:paraId="150342EC" w14:textId="77777777" w:rsidR="00AB1792" w:rsidRDefault="00AB1792" w:rsidP="00AB1792">
      <w:pPr>
        <w:spacing w:line="320" w:lineRule="atLeast"/>
        <w:jc w:val="both"/>
        <w:rPr>
          <w:rFonts w:ascii="Arial" w:eastAsia="Calibri" w:hAnsi="Arial" w:cs="Arial"/>
          <w:lang w:eastAsia="en-US"/>
        </w:rPr>
      </w:pPr>
      <w:r w:rsidRPr="00704D26">
        <w:rPr>
          <w:rFonts w:ascii="Arial" w:eastAsia="Calibri" w:hAnsi="Arial" w:cs="Arial"/>
          <w:lang w:eastAsia="en-US"/>
        </w:rPr>
        <w:t>(wskazać podmiotowy środek dowodowy, adres internetowy, wydający urząd lub organ, dokładne dane referencyjne dokumentacji)</w:t>
      </w:r>
    </w:p>
    <w:p w14:paraId="19035C99" w14:textId="77777777" w:rsidR="00704D26" w:rsidRDefault="00704D26" w:rsidP="00AB1792">
      <w:pPr>
        <w:spacing w:line="320" w:lineRule="atLeast"/>
        <w:jc w:val="both"/>
        <w:rPr>
          <w:rFonts w:ascii="Arial" w:eastAsia="Calibri" w:hAnsi="Arial" w:cs="Arial"/>
          <w:lang w:eastAsia="en-US"/>
        </w:rPr>
      </w:pPr>
    </w:p>
    <w:p w14:paraId="03C92660" w14:textId="77777777" w:rsidR="00704D26" w:rsidRDefault="00704D26" w:rsidP="00AB1792">
      <w:pPr>
        <w:spacing w:line="320" w:lineRule="atLeast"/>
        <w:jc w:val="both"/>
        <w:rPr>
          <w:rFonts w:ascii="Arial" w:eastAsia="Calibri" w:hAnsi="Arial" w:cs="Arial"/>
          <w:lang w:eastAsia="en-US"/>
        </w:rPr>
      </w:pPr>
    </w:p>
    <w:p w14:paraId="4C774AC6" w14:textId="77777777" w:rsidR="00704D26" w:rsidRDefault="00704D26" w:rsidP="00AB1792">
      <w:pPr>
        <w:spacing w:line="320" w:lineRule="atLeast"/>
        <w:jc w:val="both"/>
        <w:rPr>
          <w:rFonts w:ascii="Arial" w:eastAsia="Calibri" w:hAnsi="Arial" w:cs="Arial"/>
          <w:lang w:eastAsia="en-US"/>
        </w:rPr>
      </w:pPr>
    </w:p>
    <w:p w14:paraId="1A7AA42E" w14:textId="77777777" w:rsidR="00704D26" w:rsidRDefault="00704D26" w:rsidP="00AB1792">
      <w:pPr>
        <w:spacing w:line="320" w:lineRule="atLeast"/>
        <w:jc w:val="both"/>
        <w:rPr>
          <w:rFonts w:ascii="Arial" w:eastAsia="Calibri" w:hAnsi="Arial" w:cs="Arial"/>
          <w:lang w:eastAsia="en-US"/>
        </w:rPr>
      </w:pPr>
    </w:p>
    <w:p w14:paraId="0E937769" w14:textId="77777777" w:rsidR="00704D26" w:rsidRDefault="00704D26" w:rsidP="00AB1792">
      <w:pPr>
        <w:spacing w:line="320" w:lineRule="atLeast"/>
        <w:jc w:val="both"/>
        <w:rPr>
          <w:rFonts w:ascii="Arial" w:eastAsia="Calibri" w:hAnsi="Arial" w:cs="Arial"/>
          <w:lang w:eastAsia="en-US"/>
        </w:rPr>
      </w:pPr>
    </w:p>
    <w:p w14:paraId="46A7A6A8" w14:textId="77777777" w:rsidR="00704D26" w:rsidRPr="00704D26" w:rsidRDefault="00704D26" w:rsidP="00AB1792">
      <w:pPr>
        <w:spacing w:line="320" w:lineRule="atLeast"/>
        <w:jc w:val="both"/>
        <w:rPr>
          <w:rFonts w:ascii="Arial" w:eastAsia="Calibri" w:hAnsi="Arial" w:cs="Arial"/>
          <w:lang w:eastAsia="en-US"/>
        </w:rPr>
      </w:pPr>
    </w:p>
    <w:p w14:paraId="392B1E18" w14:textId="10DB7AF4" w:rsidR="00AB1792" w:rsidRPr="00704D26" w:rsidRDefault="00704D26" w:rsidP="00704D26">
      <w:pPr>
        <w:tabs>
          <w:tab w:val="left" w:pos="5387"/>
        </w:tabs>
        <w:spacing w:line="320" w:lineRule="atLeast"/>
        <w:rPr>
          <w:rFonts w:ascii="Arial" w:eastAsia="Calibri" w:hAnsi="Arial" w:cs="Arial"/>
          <w:color w:val="000000"/>
          <w:highlight w:val="lightGray"/>
          <w:lang w:eastAsia="en-US"/>
        </w:rPr>
      </w:pPr>
      <w:r>
        <w:rPr>
          <w:rFonts w:ascii="Arial" w:eastAsia="Calibri" w:hAnsi="Arial" w:cs="Arial"/>
          <w:color w:val="000000"/>
          <w:highlight w:val="lightGray"/>
          <w:lang w:eastAsia="en-US"/>
        </w:rPr>
        <w:t>…………………………………………………………………………</w:t>
      </w:r>
    </w:p>
    <w:p w14:paraId="462E47B3" w14:textId="77777777" w:rsidR="00AB1792" w:rsidRPr="00704D26" w:rsidRDefault="00AB1792" w:rsidP="00AB1792">
      <w:pPr>
        <w:tabs>
          <w:tab w:val="left" w:pos="5387"/>
        </w:tabs>
        <w:spacing w:line="320" w:lineRule="atLeast"/>
        <w:rPr>
          <w:rFonts w:ascii="Arial" w:eastAsia="Calibri" w:hAnsi="Arial" w:cs="Arial"/>
          <w:color w:val="000000"/>
          <w:highlight w:val="lightGray"/>
          <w:lang w:eastAsia="en-US"/>
        </w:rPr>
      </w:pPr>
      <w:r w:rsidRPr="00704D26">
        <w:rPr>
          <w:rFonts w:ascii="Arial" w:eastAsia="Calibri" w:hAnsi="Arial" w:cs="Arial"/>
          <w:color w:val="000000"/>
          <w:highlight w:val="lightGray"/>
          <w:lang w:eastAsia="en-US"/>
        </w:rPr>
        <w:t xml:space="preserve">Podmiot udostępniający/ właściwie umocowany przedstawiciel </w:t>
      </w:r>
      <w:r w:rsidRPr="00704D26">
        <w:rPr>
          <w:rFonts w:ascii="Arial" w:eastAsia="Calibri" w:hAnsi="Arial" w:cs="Arial"/>
          <w:color w:val="000000"/>
          <w:highlight w:val="lightGray"/>
          <w:lang w:eastAsia="en-US"/>
        </w:rPr>
        <w:br/>
        <w:t>podpisuje dokument kwalifikowanym podpisem elektronicznym</w:t>
      </w:r>
    </w:p>
    <w:p w14:paraId="788174B7" w14:textId="77777777" w:rsidR="00AB1792" w:rsidRPr="00704D26" w:rsidRDefault="00AB1792" w:rsidP="00AB1792">
      <w:pPr>
        <w:tabs>
          <w:tab w:val="left" w:pos="5387"/>
        </w:tabs>
        <w:spacing w:line="320" w:lineRule="atLeast"/>
        <w:ind w:firstLine="4253"/>
        <w:jc w:val="center"/>
        <w:rPr>
          <w:rFonts w:ascii="Arial" w:eastAsia="Calibri" w:hAnsi="Arial" w:cs="Arial"/>
          <w:lang w:eastAsia="en-US"/>
        </w:rPr>
      </w:pPr>
    </w:p>
    <w:p w14:paraId="196796C1" w14:textId="77777777" w:rsidR="003D329B" w:rsidRDefault="003D329B"/>
    <w:sectPr w:rsidR="003D32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C8643" w14:textId="77777777" w:rsidR="00382AF3" w:rsidRDefault="00382AF3" w:rsidP="009B1733">
      <w:r>
        <w:separator/>
      </w:r>
    </w:p>
  </w:endnote>
  <w:endnote w:type="continuationSeparator" w:id="0">
    <w:p w14:paraId="0B32FD6E" w14:textId="77777777" w:rsidR="00382AF3" w:rsidRDefault="00382AF3" w:rsidP="009B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82769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03E09C2" w14:textId="77777777" w:rsidR="009B1733" w:rsidRDefault="009B1733">
            <w:pPr>
              <w:pStyle w:val="Stopka"/>
              <w:jc w:val="right"/>
            </w:pPr>
            <w:r w:rsidRPr="009B1733">
              <w:rPr>
                <w:rFonts w:ascii="Ebrima" w:hAnsi="Ebrima"/>
                <w:sz w:val="16"/>
                <w:szCs w:val="16"/>
              </w:rPr>
              <w:t xml:space="preserve">Strona </w:t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fldChar w:fldCharType="begin"/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instrText>PAGE</w:instrText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fldChar w:fldCharType="separate"/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t>2</w:t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fldChar w:fldCharType="end"/>
            </w:r>
            <w:r w:rsidRPr="009B1733">
              <w:rPr>
                <w:rFonts w:ascii="Ebrima" w:hAnsi="Ebrima"/>
                <w:sz w:val="16"/>
                <w:szCs w:val="16"/>
              </w:rPr>
              <w:t xml:space="preserve"> z </w:t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fldChar w:fldCharType="begin"/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instrText>NUMPAGES</w:instrText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fldChar w:fldCharType="separate"/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t>2</w:t>
            </w:r>
            <w:r w:rsidRPr="009B1733">
              <w:rPr>
                <w:rFonts w:ascii="Ebrima" w:hAnsi="Ebri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094613" w14:textId="77777777" w:rsidR="009B1733" w:rsidRDefault="009B1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24916" w14:textId="77777777" w:rsidR="00382AF3" w:rsidRDefault="00382AF3" w:rsidP="009B1733">
      <w:r>
        <w:separator/>
      </w:r>
    </w:p>
  </w:footnote>
  <w:footnote w:type="continuationSeparator" w:id="0">
    <w:p w14:paraId="21A3F862" w14:textId="77777777" w:rsidR="00382AF3" w:rsidRDefault="00382AF3" w:rsidP="009B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F1658" w14:textId="424A9A82" w:rsidR="009B1733" w:rsidRPr="00704D26" w:rsidRDefault="009B1733">
    <w:pPr>
      <w:pStyle w:val="Nagwek"/>
      <w:rPr>
        <w:rFonts w:ascii="Arial" w:hAnsi="Arial" w:cs="Arial"/>
        <w:b/>
        <w:bCs/>
      </w:rPr>
    </w:pPr>
    <w:r w:rsidRPr="00704D26">
      <w:rPr>
        <w:rFonts w:ascii="Arial" w:hAnsi="Arial" w:cs="Arial"/>
        <w:b/>
        <w:bCs/>
      </w:rPr>
      <w:t>Znak: P/</w:t>
    </w:r>
    <w:r w:rsidR="002C441B" w:rsidRPr="00704D26">
      <w:rPr>
        <w:rFonts w:ascii="Arial" w:hAnsi="Arial" w:cs="Arial"/>
        <w:b/>
        <w:bCs/>
      </w:rPr>
      <w:t>20</w:t>
    </w:r>
    <w:r w:rsidRPr="00704D26">
      <w:rPr>
        <w:rFonts w:ascii="Arial" w:hAnsi="Arial" w:cs="Arial"/>
        <w:b/>
        <w:bCs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162D0"/>
    <w:multiLevelType w:val="hybridMultilevel"/>
    <w:tmpl w:val="0898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42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792"/>
    <w:rsid w:val="00006966"/>
    <w:rsid w:val="00026F4C"/>
    <w:rsid w:val="001254A6"/>
    <w:rsid w:val="001601A2"/>
    <w:rsid w:val="002C441B"/>
    <w:rsid w:val="00382AF3"/>
    <w:rsid w:val="003968E9"/>
    <w:rsid w:val="003D329B"/>
    <w:rsid w:val="00540DC3"/>
    <w:rsid w:val="00704D26"/>
    <w:rsid w:val="0082519C"/>
    <w:rsid w:val="00956428"/>
    <w:rsid w:val="009B1733"/>
    <w:rsid w:val="00AB1792"/>
    <w:rsid w:val="00F6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CC95"/>
  <w15:chartTrackingRefBased/>
  <w15:docId w15:val="{2128BFE4-D8E0-4EC3-BDED-2A32D9D4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7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73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73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16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7</cp:revision>
  <dcterms:created xsi:type="dcterms:W3CDTF">2024-04-12T08:00:00Z</dcterms:created>
  <dcterms:modified xsi:type="dcterms:W3CDTF">2024-12-02T09:17:00Z</dcterms:modified>
</cp:coreProperties>
</file>