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BCC" w:rsidRDefault="00247BCC" w:rsidP="00247BCC">
      <w:pPr>
        <w:spacing w:line="276" w:lineRule="auto"/>
        <w:jc w:val="both"/>
        <w:rPr>
          <w:rFonts w:asciiTheme="minorHAnsi" w:hAnsiTheme="minorHAnsi" w:cstheme="minorHAnsi"/>
          <w:b/>
          <w:i/>
          <w:sz w:val="16"/>
          <w:szCs w:val="16"/>
        </w:rPr>
      </w:pPr>
    </w:p>
    <w:p w:rsidR="00247BCC" w:rsidRPr="00E40B42" w:rsidRDefault="00247BCC" w:rsidP="00247BCC">
      <w:pPr>
        <w:spacing w:line="276" w:lineRule="auto"/>
        <w:jc w:val="both"/>
        <w:rPr>
          <w:rFonts w:asciiTheme="minorHAnsi" w:hAnsiTheme="minorHAnsi" w:cstheme="minorHAnsi"/>
          <w:b/>
          <w:i/>
          <w:sz w:val="16"/>
          <w:szCs w:val="16"/>
        </w:rPr>
      </w:pPr>
      <w:r>
        <w:rPr>
          <w:rFonts w:asciiTheme="minorHAnsi" w:hAnsiTheme="minorHAnsi" w:cstheme="minorHAnsi"/>
          <w:b/>
          <w:i/>
          <w:sz w:val="16"/>
          <w:szCs w:val="16"/>
        </w:rPr>
        <w:t>WOZ/ZP/2</w:t>
      </w:r>
      <w:r w:rsidR="006D3E82">
        <w:rPr>
          <w:rFonts w:asciiTheme="minorHAnsi" w:hAnsiTheme="minorHAnsi" w:cstheme="minorHAnsi"/>
          <w:b/>
          <w:i/>
          <w:sz w:val="16"/>
          <w:szCs w:val="16"/>
        </w:rPr>
        <w:t>.1</w:t>
      </w:r>
      <w:bookmarkStart w:id="0" w:name="_GoBack"/>
      <w:bookmarkEnd w:id="0"/>
      <w:r w:rsidRPr="00E40B42">
        <w:rPr>
          <w:rFonts w:asciiTheme="minorHAnsi" w:hAnsiTheme="minorHAnsi" w:cstheme="minorHAnsi"/>
          <w:b/>
          <w:i/>
          <w:sz w:val="16"/>
          <w:szCs w:val="16"/>
        </w:rPr>
        <w:t>/D/2024/MB</w:t>
      </w:r>
    </w:p>
    <w:p w:rsidR="00247BCC" w:rsidRPr="004A59DD" w:rsidRDefault="00247BCC" w:rsidP="00247BCC">
      <w:pPr>
        <w:jc w:val="right"/>
        <w:rPr>
          <w:rFonts w:asciiTheme="minorHAnsi" w:eastAsia="Arial" w:hAnsiTheme="minorHAnsi" w:cstheme="minorHAnsi"/>
          <w:sz w:val="22"/>
          <w:szCs w:val="22"/>
        </w:rPr>
      </w:pPr>
      <w:r w:rsidRPr="004A59DD">
        <w:rPr>
          <w:rFonts w:asciiTheme="minorHAnsi" w:hAnsiTheme="minorHAnsi" w:cstheme="minorHAnsi"/>
          <w:b/>
          <w:bCs/>
          <w:i/>
          <w:sz w:val="22"/>
          <w:szCs w:val="22"/>
        </w:rPr>
        <w:t>Załącznik Nr 2</w:t>
      </w:r>
    </w:p>
    <w:p w:rsidR="00247BCC" w:rsidRPr="004A59DD" w:rsidRDefault="00247BCC" w:rsidP="00247BCC">
      <w:pPr>
        <w:rPr>
          <w:rFonts w:asciiTheme="minorHAnsi" w:hAnsiTheme="minorHAnsi" w:cstheme="minorHAnsi"/>
          <w:sz w:val="22"/>
          <w:szCs w:val="22"/>
        </w:rPr>
      </w:pPr>
    </w:p>
    <w:p w:rsidR="00247BCC" w:rsidRPr="004A59DD" w:rsidRDefault="00247BCC" w:rsidP="00247BCC">
      <w:pPr>
        <w:rPr>
          <w:rFonts w:asciiTheme="minorHAnsi" w:hAnsiTheme="minorHAnsi" w:cstheme="minorHAnsi"/>
          <w:sz w:val="22"/>
          <w:szCs w:val="22"/>
        </w:rPr>
      </w:pPr>
    </w:p>
    <w:p w:rsidR="00247BCC" w:rsidRPr="004A59DD" w:rsidRDefault="00247BCC" w:rsidP="00247BCC">
      <w:pPr>
        <w:rPr>
          <w:rFonts w:asciiTheme="minorHAnsi" w:hAnsiTheme="minorHAnsi" w:cstheme="minorHAnsi"/>
          <w:sz w:val="22"/>
          <w:szCs w:val="22"/>
        </w:rPr>
      </w:pPr>
    </w:p>
    <w:p w:rsidR="00247BCC" w:rsidRPr="004A59DD" w:rsidRDefault="00247BCC" w:rsidP="00247BC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A59DD">
        <w:rPr>
          <w:rFonts w:asciiTheme="minorHAnsi" w:hAnsiTheme="minorHAnsi" w:cstheme="minorHAnsi"/>
          <w:b/>
          <w:sz w:val="22"/>
          <w:szCs w:val="22"/>
        </w:rPr>
        <w:t>OŚWIADCZENIE WYKONAWCY</w:t>
      </w:r>
    </w:p>
    <w:p w:rsidR="00247BCC" w:rsidRPr="004A59DD" w:rsidRDefault="00247BCC" w:rsidP="00247BC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A59DD">
        <w:rPr>
          <w:rFonts w:asciiTheme="minorHAnsi" w:hAnsiTheme="minorHAnsi" w:cstheme="minorHAnsi"/>
          <w:b/>
          <w:sz w:val="22"/>
          <w:szCs w:val="22"/>
        </w:rPr>
        <w:t xml:space="preserve">o </w:t>
      </w:r>
      <w:r>
        <w:rPr>
          <w:rFonts w:asciiTheme="minorHAnsi" w:hAnsiTheme="minorHAnsi" w:cstheme="minorHAnsi"/>
          <w:b/>
          <w:sz w:val="22"/>
          <w:szCs w:val="22"/>
        </w:rPr>
        <w:t>braku podstaw wykluczenia</w:t>
      </w:r>
    </w:p>
    <w:p w:rsidR="00247BCC" w:rsidRPr="004A59DD" w:rsidRDefault="00247BCC" w:rsidP="00247BC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47BCC" w:rsidRPr="004A59DD" w:rsidRDefault="00247BCC" w:rsidP="00247BC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47BCC" w:rsidRPr="004A59DD" w:rsidRDefault="00247BCC" w:rsidP="00247BC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A59DD">
        <w:rPr>
          <w:rFonts w:asciiTheme="minorHAnsi" w:hAnsiTheme="minorHAnsi" w:cstheme="minorHAnsi"/>
          <w:sz w:val="22"/>
          <w:szCs w:val="22"/>
        </w:rPr>
        <w:t>Ja (My), niżej podpisany (ni) ...................................................................................................................</w:t>
      </w:r>
    </w:p>
    <w:p w:rsidR="00247BCC" w:rsidRPr="004A59DD" w:rsidRDefault="00247BCC" w:rsidP="00247BC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A59DD">
        <w:rPr>
          <w:rFonts w:asciiTheme="minorHAnsi" w:hAnsiTheme="minorHAnsi" w:cstheme="minorHAnsi"/>
          <w:sz w:val="22"/>
          <w:szCs w:val="22"/>
        </w:rPr>
        <w:t>działając w imieniu i na rzecz :</w:t>
      </w:r>
    </w:p>
    <w:p w:rsidR="00247BCC" w:rsidRPr="004A59DD" w:rsidRDefault="00247BCC" w:rsidP="00247BC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47BCC" w:rsidRPr="004A59DD" w:rsidRDefault="00247BCC" w:rsidP="00247BCC">
      <w:pPr>
        <w:jc w:val="both"/>
        <w:rPr>
          <w:rFonts w:asciiTheme="minorHAnsi" w:hAnsiTheme="minorHAnsi" w:cstheme="minorHAnsi"/>
          <w:sz w:val="22"/>
          <w:szCs w:val="22"/>
        </w:rPr>
      </w:pPr>
      <w:r w:rsidRPr="004A59DD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</w:t>
      </w:r>
    </w:p>
    <w:p w:rsidR="00247BCC" w:rsidRPr="004A59DD" w:rsidRDefault="00247BCC" w:rsidP="00247BCC">
      <w:pPr>
        <w:jc w:val="center"/>
        <w:rPr>
          <w:rFonts w:asciiTheme="minorHAnsi" w:hAnsiTheme="minorHAnsi" w:cstheme="minorHAnsi"/>
          <w:sz w:val="22"/>
          <w:szCs w:val="22"/>
        </w:rPr>
      </w:pPr>
      <w:r w:rsidRPr="004A59DD">
        <w:rPr>
          <w:rFonts w:asciiTheme="minorHAnsi" w:hAnsiTheme="minorHAnsi" w:cstheme="minorHAnsi"/>
          <w:sz w:val="22"/>
          <w:szCs w:val="22"/>
        </w:rPr>
        <w:t>(pełna nazwa wykonawcy)</w:t>
      </w:r>
    </w:p>
    <w:p w:rsidR="00247BCC" w:rsidRPr="004A59DD" w:rsidRDefault="00247BCC" w:rsidP="00247BCC">
      <w:pPr>
        <w:rPr>
          <w:rFonts w:asciiTheme="minorHAnsi" w:hAnsiTheme="minorHAnsi" w:cstheme="minorHAnsi"/>
          <w:sz w:val="22"/>
          <w:szCs w:val="22"/>
        </w:rPr>
      </w:pPr>
    </w:p>
    <w:p w:rsidR="00247BCC" w:rsidRPr="004A59DD" w:rsidRDefault="00247BCC" w:rsidP="00247BCC">
      <w:pPr>
        <w:rPr>
          <w:rFonts w:asciiTheme="minorHAnsi" w:hAnsiTheme="minorHAnsi" w:cstheme="minorHAnsi"/>
          <w:sz w:val="22"/>
          <w:szCs w:val="22"/>
        </w:rPr>
      </w:pPr>
      <w:r w:rsidRPr="004A59DD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</w:t>
      </w:r>
    </w:p>
    <w:p w:rsidR="00247BCC" w:rsidRPr="004A59DD" w:rsidRDefault="00247BCC" w:rsidP="00247BCC">
      <w:pPr>
        <w:jc w:val="center"/>
        <w:rPr>
          <w:rFonts w:asciiTheme="minorHAnsi" w:hAnsiTheme="minorHAnsi" w:cstheme="minorHAnsi"/>
          <w:sz w:val="22"/>
          <w:szCs w:val="22"/>
        </w:rPr>
      </w:pPr>
      <w:r w:rsidRPr="004A59DD">
        <w:rPr>
          <w:rFonts w:asciiTheme="minorHAnsi" w:hAnsiTheme="minorHAnsi" w:cstheme="minorHAnsi"/>
          <w:sz w:val="22"/>
          <w:szCs w:val="22"/>
        </w:rPr>
        <w:t>(adres siedziby wykonawcy)</w:t>
      </w:r>
    </w:p>
    <w:p w:rsidR="00247BCC" w:rsidRPr="004A59DD" w:rsidRDefault="00247BCC" w:rsidP="00247BCC">
      <w:pPr>
        <w:jc w:val="both"/>
        <w:rPr>
          <w:rFonts w:asciiTheme="minorHAnsi" w:eastAsia="Tahoma" w:hAnsiTheme="minorHAnsi" w:cstheme="minorHAnsi"/>
          <w:color w:val="000000"/>
          <w:sz w:val="22"/>
          <w:szCs w:val="22"/>
        </w:rPr>
      </w:pPr>
    </w:p>
    <w:p w:rsidR="00247BCC" w:rsidRPr="004A59DD" w:rsidRDefault="00247BCC" w:rsidP="00247BCC">
      <w:pPr>
        <w:rPr>
          <w:rFonts w:asciiTheme="minorHAnsi" w:hAnsiTheme="minorHAnsi" w:cstheme="minorHAnsi"/>
          <w:b/>
          <w:sz w:val="22"/>
          <w:szCs w:val="22"/>
        </w:rPr>
      </w:pPr>
    </w:p>
    <w:p w:rsidR="00247BCC" w:rsidRPr="004A59DD" w:rsidRDefault="00247BCC" w:rsidP="00247BCC">
      <w:pPr>
        <w:rPr>
          <w:rFonts w:asciiTheme="minorHAnsi" w:hAnsiTheme="minorHAnsi" w:cstheme="minorHAnsi"/>
          <w:sz w:val="22"/>
          <w:szCs w:val="22"/>
        </w:rPr>
      </w:pPr>
      <w:r w:rsidRPr="004A59DD">
        <w:rPr>
          <w:rFonts w:asciiTheme="minorHAnsi" w:hAnsiTheme="minorHAnsi" w:cstheme="minorHAnsi"/>
          <w:sz w:val="22"/>
          <w:szCs w:val="22"/>
        </w:rPr>
        <w:t xml:space="preserve">Składając ofertę w trybie </w:t>
      </w:r>
      <w:r w:rsidRPr="004A59DD">
        <w:rPr>
          <w:rFonts w:asciiTheme="minorHAnsi" w:hAnsiTheme="minorHAnsi" w:cstheme="minorHAnsi"/>
          <w:b/>
          <w:sz w:val="22"/>
          <w:szCs w:val="22"/>
        </w:rPr>
        <w:t>zapytania ofertowego</w:t>
      </w:r>
      <w:r w:rsidRPr="004A59DD">
        <w:rPr>
          <w:rFonts w:asciiTheme="minorHAnsi" w:hAnsiTheme="minorHAnsi" w:cstheme="minorHAnsi"/>
          <w:sz w:val="22"/>
          <w:szCs w:val="22"/>
        </w:rPr>
        <w:t xml:space="preserve"> na:</w:t>
      </w:r>
    </w:p>
    <w:p w:rsidR="00247BCC" w:rsidRPr="004A59DD" w:rsidRDefault="00247BCC" w:rsidP="00247BCC">
      <w:pPr>
        <w:spacing w:line="360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:rsidR="00247BCC" w:rsidRPr="004A59DD" w:rsidRDefault="00247BCC" w:rsidP="00247BCC">
      <w:pPr>
        <w:pStyle w:val="Akapitzlist"/>
        <w:ind w:left="360"/>
        <w:jc w:val="center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4A59DD">
        <w:rPr>
          <w:rFonts w:asciiTheme="minorHAnsi" w:hAnsiTheme="minorHAnsi" w:cstheme="minorHAnsi"/>
          <w:b/>
          <w:bCs/>
          <w:iCs/>
          <w:sz w:val="22"/>
          <w:szCs w:val="22"/>
        </w:rPr>
        <w:t>„</w:t>
      </w:r>
      <w:r w:rsidRPr="00DE3321">
        <w:rPr>
          <w:rFonts w:asciiTheme="minorHAnsi" w:hAnsiTheme="minorHAnsi" w:cstheme="minorHAnsi"/>
          <w:b/>
          <w:bCs/>
          <w:i/>
          <w:iCs/>
          <w:sz w:val="22"/>
          <w:szCs w:val="22"/>
        </w:rPr>
        <w:t>Dostawy nowych wodomierzy i modułów radiowych na potrzeby Spółki Wodociągi Zachodniopomorskie</w:t>
      </w:r>
      <w:r w:rsidRPr="004A59DD">
        <w:rPr>
          <w:rFonts w:asciiTheme="minorHAnsi" w:eastAsia="Arial" w:hAnsiTheme="minorHAnsi" w:cstheme="minorHAnsi"/>
          <w:b/>
          <w:bCs/>
          <w:sz w:val="22"/>
          <w:szCs w:val="22"/>
        </w:rPr>
        <w:t>”</w:t>
      </w:r>
    </w:p>
    <w:p w:rsidR="00247BCC" w:rsidRPr="004A59DD" w:rsidRDefault="00247BCC" w:rsidP="00247BCC">
      <w:pPr>
        <w:pBdr>
          <w:bottom w:val="single" w:sz="4" w:space="1" w:color="auto"/>
        </w:pBd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247BCC" w:rsidRDefault="00247BCC" w:rsidP="00247BC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47BCC" w:rsidRPr="00C5380A" w:rsidRDefault="00247BCC" w:rsidP="00247BCC">
      <w:pPr>
        <w:jc w:val="both"/>
        <w:rPr>
          <w:rFonts w:asciiTheme="minorHAnsi" w:hAnsiTheme="minorHAnsi" w:cstheme="minorHAnsi"/>
          <w:sz w:val="22"/>
          <w:szCs w:val="22"/>
        </w:rPr>
      </w:pPr>
      <w:r w:rsidRPr="00C5380A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Pr="00C5380A">
        <w:rPr>
          <w:rFonts w:asciiTheme="minorHAnsi" w:hAnsiTheme="minorHAnsi" w:cstheme="minorHAnsi"/>
          <w:b/>
          <w:bCs/>
          <w:sz w:val="22"/>
          <w:szCs w:val="22"/>
        </w:rPr>
        <w:t xml:space="preserve">nie jestem powiązany/a osobowo lub kapitałowo z Zamawiającym </w:t>
      </w:r>
      <w:r w:rsidRPr="00C5380A">
        <w:rPr>
          <w:rFonts w:asciiTheme="minorHAnsi" w:hAnsiTheme="minorHAnsi" w:cstheme="minorHAnsi"/>
          <w:sz w:val="22"/>
          <w:szCs w:val="22"/>
        </w:rPr>
        <w:t xml:space="preserve">tj. </w:t>
      </w:r>
      <w:r w:rsidRPr="00C5380A">
        <w:rPr>
          <w:rFonts w:asciiTheme="minorHAnsi" w:hAnsiTheme="minorHAnsi" w:cstheme="minorHAnsi"/>
          <w:b/>
          <w:bCs/>
          <w:sz w:val="22"/>
          <w:szCs w:val="22"/>
        </w:rPr>
        <w:t xml:space="preserve">Wodociągi Zachodniopomorskie Sp. z o. o. w Goleniowie, </w:t>
      </w:r>
      <w:r w:rsidRPr="00C5380A">
        <w:rPr>
          <w:rFonts w:asciiTheme="minorHAnsi" w:hAnsiTheme="minorHAnsi" w:cstheme="minorHAnsi"/>
          <w:bCs/>
          <w:sz w:val="22"/>
          <w:szCs w:val="22"/>
        </w:rPr>
        <w:t>ul. I Brygady Legionów 8-10, 72-100 Goleniów</w:t>
      </w:r>
      <w:r w:rsidRPr="00C5380A">
        <w:rPr>
          <w:rFonts w:asciiTheme="minorHAnsi" w:hAnsiTheme="minorHAnsi" w:cstheme="minorHAnsi"/>
          <w:sz w:val="22"/>
          <w:szCs w:val="22"/>
        </w:rPr>
        <w:t>, przy czym przez powiązanie kapitałowe lub osobowe rozumie się:</w:t>
      </w:r>
    </w:p>
    <w:p w:rsidR="00247BCC" w:rsidRPr="00C5380A" w:rsidRDefault="00247BCC" w:rsidP="00247BCC">
      <w:pPr>
        <w:rPr>
          <w:rFonts w:asciiTheme="minorHAnsi" w:hAnsiTheme="minorHAnsi" w:cstheme="minorHAnsi"/>
          <w:sz w:val="22"/>
          <w:szCs w:val="22"/>
        </w:rPr>
      </w:pPr>
      <w:r w:rsidRPr="00C5380A">
        <w:rPr>
          <w:rFonts w:asciiTheme="minorHAnsi" w:hAnsiTheme="minorHAnsi" w:cstheme="minorHAnsi"/>
          <w:sz w:val="22"/>
          <w:szCs w:val="22"/>
        </w:rPr>
        <w:t xml:space="preserve">• uczestniczeniu w spółce jako wspólnik spółki cywilnej lub spółki osobowej; </w:t>
      </w:r>
    </w:p>
    <w:p w:rsidR="00247BCC" w:rsidRPr="00C5380A" w:rsidRDefault="00247BCC" w:rsidP="00247BCC">
      <w:pPr>
        <w:rPr>
          <w:rFonts w:asciiTheme="minorHAnsi" w:hAnsiTheme="minorHAnsi" w:cstheme="minorHAnsi"/>
          <w:sz w:val="22"/>
          <w:szCs w:val="22"/>
        </w:rPr>
      </w:pPr>
      <w:r w:rsidRPr="00C5380A">
        <w:rPr>
          <w:rFonts w:asciiTheme="minorHAnsi" w:hAnsiTheme="minorHAnsi" w:cstheme="minorHAnsi"/>
          <w:sz w:val="22"/>
          <w:szCs w:val="22"/>
        </w:rPr>
        <w:t xml:space="preserve">• posiadaniu co najmniej 10% udziałów lub akcji; </w:t>
      </w:r>
    </w:p>
    <w:p w:rsidR="00247BCC" w:rsidRPr="00C5380A" w:rsidRDefault="00247BCC" w:rsidP="00247BCC">
      <w:pPr>
        <w:rPr>
          <w:rFonts w:asciiTheme="minorHAnsi" w:hAnsiTheme="minorHAnsi" w:cstheme="minorHAnsi"/>
          <w:sz w:val="22"/>
          <w:szCs w:val="22"/>
        </w:rPr>
      </w:pPr>
      <w:r w:rsidRPr="00C5380A">
        <w:rPr>
          <w:rFonts w:asciiTheme="minorHAnsi" w:hAnsiTheme="minorHAnsi" w:cstheme="minorHAnsi"/>
          <w:sz w:val="22"/>
          <w:szCs w:val="22"/>
        </w:rPr>
        <w:t>• pełnieniu funkcji członka organu nadzorczego lub zarządzającego, prokurenta, pełnomocnika;</w:t>
      </w:r>
    </w:p>
    <w:p w:rsidR="00247BCC" w:rsidRPr="00C5380A" w:rsidRDefault="00247BCC" w:rsidP="00247BCC">
      <w:pPr>
        <w:rPr>
          <w:rFonts w:asciiTheme="minorHAnsi" w:hAnsiTheme="minorHAnsi" w:cstheme="minorHAnsi"/>
          <w:sz w:val="22"/>
          <w:szCs w:val="22"/>
        </w:rPr>
      </w:pPr>
      <w:r w:rsidRPr="00C5380A">
        <w:rPr>
          <w:rFonts w:asciiTheme="minorHAnsi" w:hAnsiTheme="minorHAnsi" w:cstheme="minorHAnsi"/>
          <w:sz w:val="22"/>
          <w:szCs w:val="22"/>
        </w:rPr>
        <w:t>• pozostawaniu w związku małżeńskim, w stosunku pokrewieństwa lub powinowactwa w linii prostej, pokrewieństwa lub powinowactwa w linii bocznej do drugiego stopnia lub w stosunku przysposobienia, opieki lub kurateli.</w:t>
      </w:r>
    </w:p>
    <w:p w:rsidR="00247BCC" w:rsidRPr="00C5380A" w:rsidRDefault="00247BCC" w:rsidP="00247BCC">
      <w:pPr>
        <w:pBdr>
          <w:bottom w:val="single" w:sz="4" w:space="1" w:color="auto"/>
        </w:pBdr>
        <w:rPr>
          <w:rFonts w:asciiTheme="minorHAnsi" w:hAnsiTheme="minorHAnsi" w:cstheme="minorHAnsi"/>
          <w:sz w:val="22"/>
          <w:szCs w:val="22"/>
        </w:rPr>
      </w:pPr>
    </w:p>
    <w:p w:rsidR="00247BCC" w:rsidRPr="00C5380A" w:rsidRDefault="00247BCC" w:rsidP="00247BC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47BCC" w:rsidRPr="00C5380A" w:rsidRDefault="00247BCC" w:rsidP="00247BCC">
      <w:pPr>
        <w:pStyle w:val="Akapitzlist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380A">
        <w:rPr>
          <w:rFonts w:asciiTheme="minorHAnsi" w:hAnsiTheme="minorHAnsi" w:cstheme="minorHAnsi"/>
          <w:sz w:val="22"/>
          <w:szCs w:val="22"/>
        </w:rPr>
        <w:t xml:space="preserve">Oświadczam, </w:t>
      </w:r>
      <w:r w:rsidRPr="00C5380A">
        <w:rPr>
          <w:rFonts w:asciiTheme="minorHAnsi" w:hAnsiTheme="minorHAnsi" w:cstheme="minorHAnsi"/>
          <w:b/>
          <w:bCs/>
          <w:sz w:val="22"/>
          <w:szCs w:val="22"/>
        </w:rPr>
        <w:t>że nie zachodzą względem wykonawcy pods</w:t>
      </w:r>
      <w:r>
        <w:rPr>
          <w:rFonts w:asciiTheme="minorHAnsi" w:hAnsiTheme="minorHAnsi" w:cstheme="minorHAnsi"/>
          <w:b/>
          <w:bCs/>
          <w:sz w:val="22"/>
          <w:szCs w:val="22"/>
        </w:rPr>
        <w:t>ta</w:t>
      </w:r>
      <w:r w:rsidRPr="00C5380A">
        <w:rPr>
          <w:rFonts w:asciiTheme="minorHAnsi" w:hAnsiTheme="minorHAnsi" w:cstheme="minorHAnsi"/>
          <w:b/>
          <w:bCs/>
          <w:sz w:val="22"/>
          <w:szCs w:val="22"/>
        </w:rPr>
        <w:t>wy wykluczenia</w:t>
      </w:r>
      <w:r w:rsidRPr="00C5380A">
        <w:rPr>
          <w:rFonts w:asciiTheme="minorHAnsi" w:hAnsiTheme="minorHAnsi" w:cstheme="minorHAnsi"/>
          <w:sz w:val="22"/>
          <w:szCs w:val="22"/>
        </w:rPr>
        <w:t xml:space="preserve"> o których mowa w rozdziale VIII ust. 2 pkt. 2, 3 i 4 Zapytania ofertowego, zgodnie z którym </w:t>
      </w:r>
      <w:r w:rsidRPr="00C5380A">
        <w:rPr>
          <w:rFonts w:asciiTheme="minorHAnsi" w:hAnsiTheme="minorHAnsi" w:cstheme="minorHAnsi"/>
          <w:bCs/>
          <w:sz w:val="22"/>
          <w:szCs w:val="22"/>
        </w:rPr>
        <w:t>z postępowania o udzielenie zamówienia wyklucza się wykonawcę:</w:t>
      </w:r>
    </w:p>
    <w:p w:rsidR="00247BCC" w:rsidRPr="00C5380A" w:rsidRDefault="00247BCC" w:rsidP="00247BCC">
      <w:pPr>
        <w:pStyle w:val="Akapitzlist"/>
        <w:numPr>
          <w:ilvl w:val="4"/>
          <w:numId w:val="2"/>
        </w:numPr>
        <w:spacing w:line="253" w:lineRule="atLeast"/>
        <w:ind w:left="709" w:hanging="283"/>
        <w:jc w:val="both"/>
        <w:rPr>
          <w:rFonts w:ascii="Calibri" w:hAnsi="Calibri" w:cs="Calibri"/>
          <w:bCs/>
          <w:sz w:val="22"/>
          <w:szCs w:val="22"/>
        </w:rPr>
      </w:pPr>
      <w:r w:rsidRPr="00C5380A">
        <w:rPr>
          <w:rFonts w:asciiTheme="minorHAnsi" w:hAnsiTheme="minorHAnsi" w:cstheme="minorHAnsi"/>
          <w:bCs/>
          <w:sz w:val="22"/>
          <w:szCs w:val="22"/>
        </w:rPr>
        <w:t xml:space="preserve">w stosunku do którego otwarto likwidację, ogłoszono upadłość, którego aktywami zarządza likwidator lub sąd, zawarł układ z wierzycielami, którego działalność gospodarcza jest </w:t>
      </w:r>
      <w:r w:rsidRPr="00C5380A">
        <w:rPr>
          <w:rFonts w:ascii="Calibri" w:hAnsi="Calibri" w:cs="Calibri"/>
          <w:bCs/>
          <w:sz w:val="22"/>
          <w:szCs w:val="22"/>
        </w:rPr>
        <w:t>zawieszona albo znajduje się on w innej tego rodzaju sytuacji wynikającej z podobnej procedury przewidzianej w przepisach miejsca wszczęcia tej procedury;</w:t>
      </w:r>
    </w:p>
    <w:p w:rsidR="00247BCC" w:rsidRPr="00C5380A" w:rsidRDefault="00247BCC" w:rsidP="00247BCC">
      <w:pPr>
        <w:pStyle w:val="Akapitzlist"/>
        <w:numPr>
          <w:ilvl w:val="4"/>
          <w:numId w:val="2"/>
        </w:numPr>
        <w:spacing w:line="253" w:lineRule="atLeast"/>
        <w:ind w:left="709" w:hanging="283"/>
        <w:jc w:val="both"/>
        <w:rPr>
          <w:rFonts w:ascii="Calibri" w:hAnsi="Calibri" w:cs="Calibri"/>
          <w:bCs/>
          <w:sz w:val="22"/>
          <w:szCs w:val="22"/>
        </w:rPr>
      </w:pPr>
      <w:r w:rsidRPr="00C5380A">
        <w:rPr>
          <w:rFonts w:ascii="Calibri" w:hAnsi="Calibri" w:cs="Calibri"/>
          <w:sz w:val="22"/>
          <w:szCs w:val="22"/>
        </w:rPr>
        <w:t xml:space="preserve">który z </w:t>
      </w:r>
      <w:r w:rsidRPr="007216C7">
        <w:rPr>
          <w:rFonts w:asciiTheme="minorHAnsi" w:hAnsiTheme="minorHAnsi" w:cstheme="minorHAnsi"/>
          <w:bCs/>
          <w:sz w:val="22"/>
          <w:szCs w:val="22"/>
        </w:rPr>
        <w:t>przyczyn</w:t>
      </w:r>
      <w:r w:rsidRPr="00C5380A">
        <w:rPr>
          <w:rFonts w:ascii="Calibri" w:hAnsi="Calibri" w:cs="Calibri"/>
          <w:sz w:val="22"/>
          <w:szCs w:val="22"/>
        </w:rPr>
        <w:t xml:space="preserve"> leżących po jego stronie, naruszył obowiązki zawodowe, co podważa jego uczciwość i wiarygodność, w szczególności gdy wykonawca nie wykonał lub nienależycie wykonywał zobowiązanie wynikające z wcześniejszej umowy, w szczególności:</w:t>
      </w:r>
    </w:p>
    <w:p w:rsidR="00247BCC" w:rsidRPr="00C5380A" w:rsidRDefault="00247BCC" w:rsidP="00247BCC">
      <w:pPr>
        <w:pStyle w:val="Akapitzlist"/>
        <w:numPr>
          <w:ilvl w:val="5"/>
          <w:numId w:val="2"/>
        </w:numPr>
        <w:spacing w:line="253" w:lineRule="atLeast"/>
        <w:ind w:left="1276" w:hanging="283"/>
        <w:jc w:val="both"/>
        <w:rPr>
          <w:rFonts w:ascii="Calibri" w:hAnsi="Calibri" w:cs="Calibri"/>
          <w:sz w:val="22"/>
          <w:szCs w:val="22"/>
        </w:rPr>
      </w:pPr>
      <w:r w:rsidRPr="00C5380A">
        <w:rPr>
          <w:rFonts w:ascii="Calibri" w:hAnsi="Calibri" w:cs="Calibri"/>
          <w:sz w:val="22"/>
          <w:szCs w:val="22"/>
        </w:rPr>
        <w:lastRenderedPageBreak/>
        <w:t>co najmniej dwukrotnie pozostawał w zwłoce z realizacją zamówienia ponad 5 dni roboczych;</w:t>
      </w:r>
    </w:p>
    <w:p w:rsidR="00247BCC" w:rsidRPr="00C5380A" w:rsidRDefault="00247BCC" w:rsidP="00247BCC">
      <w:pPr>
        <w:pStyle w:val="Akapitzlist"/>
        <w:numPr>
          <w:ilvl w:val="5"/>
          <w:numId w:val="2"/>
        </w:numPr>
        <w:spacing w:line="253" w:lineRule="atLeast"/>
        <w:ind w:left="1276" w:hanging="283"/>
        <w:jc w:val="both"/>
        <w:rPr>
          <w:rFonts w:ascii="Calibri" w:hAnsi="Calibri" w:cs="Calibri"/>
          <w:bCs/>
          <w:sz w:val="22"/>
          <w:szCs w:val="22"/>
        </w:rPr>
      </w:pPr>
      <w:r w:rsidRPr="00C5380A">
        <w:rPr>
          <w:rFonts w:ascii="Calibri" w:hAnsi="Calibri" w:cs="Calibri"/>
          <w:sz w:val="22"/>
          <w:szCs w:val="22"/>
        </w:rPr>
        <w:t xml:space="preserve">co najmniej dwukrotnie nie wykonał części zobowiązania wynikającego z umowy, </w:t>
      </w:r>
    </w:p>
    <w:p w:rsidR="00247BCC" w:rsidRPr="00C5380A" w:rsidRDefault="00247BCC" w:rsidP="00247BCC">
      <w:pPr>
        <w:spacing w:line="253" w:lineRule="atLeast"/>
        <w:ind w:left="993"/>
        <w:jc w:val="both"/>
        <w:rPr>
          <w:rFonts w:ascii="Calibri" w:hAnsi="Calibri" w:cs="Calibri"/>
          <w:bCs/>
          <w:sz w:val="22"/>
          <w:szCs w:val="22"/>
        </w:rPr>
      </w:pPr>
      <w:r w:rsidRPr="00C5380A">
        <w:rPr>
          <w:rFonts w:ascii="Calibri" w:hAnsi="Calibri" w:cs="Calibri"/>
          <w:sz w:val="22"/>
          <w:szCs w:val="22"/>
        </w:rPr>
        <w:t xml:space="preserve">- co zamawiający jest w stanie wykazać za pomocą stosownych środków dowodowych. </w:t>
      </w:r>
    </w:p>
    <w:p w:rsidR="00247BCC" w:rsidRPr="00C5380A" w:rsidRDefault="00247BCC" w:rsidP="00247BCC">
      <w:pPr>
        <w:pStyle w:val="Akapitzlist"/>
        <w:numPr>
          <w:ilvl w:val="4"/>
          <w:numId w:val="2"/>
        </w:numPr>
        <w:spacing w:line="253" w:lineRule="atLeast"/>
        <w:ind w:left="709" w:hanging="283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</w:t>
      </w:r>
      <w:r w:rsidRPr="00C5380A">
        <w:rPr>
          <w:rFonts w:ascii="Calibri" w:hAnsi="Calibri" w:cs="Calibri"/>
          <w:sz w:val="22"/>
          <w:szCs w:val="22"/>
        </w:rPr>
        <w:t xml:space="preserve">tóry złożył nieprawdziwe informacje mające wpływ lub mogące mieć wpływ na wynik prowadzonego postępowania. </w:t>
      </w:r>
    </w:p>
    <w:p w:rsidR="00247BCC" w:rsidRPr="00C5380A" w:rsidRDefault="00247BCC" w:rsidP="00247BC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247BCC" w:rsidRPr="00C5380A" w:rsidRDefault="00247BCC" w:rsidP="00247BCC">
      <w:pPr>
        <w:pStyle w:val="Akapitzlist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5380A">
        <w:rPr>
          <w:rFonts w:asciiTheme="minorHAnsi" w:hAnsiTheme="minorHAnsi" w:cstheme="minorHAnsi"/>
          <w:bCs/>
          <w:sz w:val="22"/>
          <w:szCs w:val="22"/>
        </w:rPr>
        <w:t>Oświadczam</w:t>
      </w:r>
      <w:r w:rsidRPr="00C5380A">
        <w:rPr>
          <w:rFonts w:asciiTheme="minorHAnsi" w:hAnsiTheme="minorHAnsi" w:cstheme="minorHAnsi"/>
          <w:sz w:val="22"/>
          <w:szCs w:val="22"/>
        </w:rPr>
        <w:t xml:space="preserve">, że </w:t>
      </w:r>
      <w:r w:rsidRPr="00C5380A">
        <w:rPr>
          <w:rFonts w:asciiTheme="minorHAnsi" w:hAnsiTheme="minorHAnsi" w:cstheme="minorHAnsi"/>
          <w:b/>
          <w:bCs/>
          <w:sz w:val="22"/>
          <w:szCs w:val="22"/>
        </w:rPr>
        <w:t>zachodzą w stosunku do Wykonawcy</w:t>
      </w:r>
      <w:r w:rsidRPr="00C5380A">
        <w:rPr>
          <w:rFonts w:asciiTheme="minorHAnsi" w:hAnsiTheme="minorHAnsi" w:cstheme="minorHAnsi"/>
          <w:sz w:val="22"/>
          <w:szCs w:val="22"/>
        </w:rPr>
        <w:t xml:space="preserve"> podstawy wykluczenia </w:t>
      </w:r>
      <w:r w:rsidRPr="00C5380A">
        <w:rPr>
          <w:rFonts w:asciiTheme="minorHAnsi" w:hAnsiTheme="minorHAnsi" w:cstheme="minorHAnsi"/>
          <w:sz w:val="22"/>
          <w:szCs w:val="22"/>
        </w:rPr>
        <w:br/>
        <w:t>z postępowania na podstawie Rozdziału VIII ust. 2 pkt. ….. Zapytania ofertowego*</w:t>
      </w:r>
    </w:p>
    <w:p w:rsidR="00247BCC" w:rsidRPr="00C5380A" w:rsidRDefault="00247BCC" w:rsidP="00247BCC">
      <w:pPr>
        <w:spacing w:line="253" w:lineRule="atLeast"/>
        <w:jc w:val="both"/>
        <w:rPr>
          <w:rFonts w:ascii="Calibri" w:hAnsi="Calibri" w:cs="Calibri"/>
          <w:bCs/>
          <w:sz w:val="22"/>
          <w:szCs w:val="22"/>
        </w:rPr>
      </w:pPr>
    </w:p>
    <w:p w:rsidR="00247BCC" w:rsidRPr="00C5380A" w:rsidRDefault="00247BCC" w:rsidP="00247BCC">
      <w:pPr>
        <w:pBdr>
          <w:bottom w:val="single" w:sz="4" w:space="1" w:color="auto"/>
        </w:pBdr>
        <w:rPr>
          <w:rFonts w:asciiTheme="minorHAnsi" w:hAnsiTheme="minorHAnsi" w:cstheme="minorHAnsi"/>
          <w:sz w:val="22"/>
          <w:szCs w:val="22"/>
        </w:rPr>
      </w:pPr>
    </w:p>
    <w:p w:rsidR="00247BCC" w:rsidRPr="00C5380A" w:rsidRDefault="00247BCC" w:rsidP="00247BCC">
      <w:pPr>
        <w:rPr>
          <w:rFonts w:asciiTheme="minorHAnsi" w:hAnsiTheme="minorHAnsi" w:cstheme="minorHAnsi"/>
          <w:sz w:val="22"/>
          <w:szCs w:val="22"/>
        </w:rPr>
      </w:pPr>
    </w:p>
    <w:p w:rsidR="00247BCC" w:rsidRPr="00C5380A" w:rsidRDefault="00247BCC" w:rsidP="00247BCC">
      <w:pPr>
        <w:jc w:val="both"/>
        <w:rPr>
          <w:rFonts w:ascii="Calibri" w:hAnsi="Calibri" w:cs="Arial"/>
          <w:sz w:val="22"/>
          <w:szCs w:val="22"/>
        </w:rPr>
      </w:pPr>
      <w:r w:rsidRPr="00C5380A">
        <w:rPr>
          <w:rFonts w:ascii="Calibri" w:hAnsi="Calibri" w:cs="Arial"/>
          <w:sz w:val="22"/>
          <w:szCs w:val="22"/>
        </w:rPr>
        <w:t xml:space="preserve">Oświadczam, że wszystkie informacje podane w powyższych oświadczeniach są aktualne i zgodne </w:t>
      </w:r>
      <w:r w:rsidRPr="00C5380A">
        <w:rPr>
          <w:rFonts w:ascii="Calibri" w:hAnsi="Calibri" w:cs="Arial"/>
          <w:sz w:val="22"/>
          <w:szCs w:val="22"/>
        </w:rPr>
        <w:br/>
        <w:t>z prawdą oraz zostały przedstawione z pełną świadomością konsekwencji wprowadzenia zamawiającego w błąd przy przedstawianiu informacji.</w:t>
      </w:r>
    </w:p>
    <w:p w:rsidR="00247BCC" w:rsidRPr="00C5380A" w:rsidRDefault="00247BCC" w:rsidP="00247BCC">
      <w:pPr>
        <w:rPr>
          <w:rFonts w:asciiTheme="minorHAnsi" w:hAnsiTheme="minorHAnsi" w:cstheme="minorHAnsi"/>
          <w:sz w:val="22"/>
          <w:szCs w:val="22"/>
        </w:rPr>
      </w:pPr>
    </w:p>
    <w:p w:rsidR="00247BCC" w:rsidRPr="00C5380A" w:rsidRDefault="00247BCC" w:rsidP="00247BCC">
      <w:pPr>
        <w:rPr>
          <w:rFonts w:asciiTheme="minorHAnsi" w:hAnsiTheme="minorHAnsi" w:cstheme="minorHAnsi"/>
          <w:sz w:val="22"/>
          <w:szCs w:val="22"/>
        </w:rPr>
      </w:pPr>
    </w:p>
    <w:p w:rsidR="00247BCC" w:rsidRPr="004A59DD" w:rsidRDefault="00247BCC" w:rsidP="00247BCC">
      <w:pPr>
        <w:rPr>
          <w:rFonts w:asciiTheme="minorHAnsi" w:hAnsiTheme="minorHAnsi" w:cstheme="minorHAnsi"/>
          <w:sz w:val="22"/>
          <w:szCs w:val="22"/>
        </w:rPr>
      </w:pPr>
    </w:p>
    <w:p w:rsidR="00247BCC" w:rsidRPr="004A59DD" w:rsidRDefault="00247BCC" w:rsidP="00247BCC">
      <w:pPr>
        <w:autoSpaceDE w:val="0"/>
        <w:jc w:val="both"/>
        <w:rPr>
          <w:rFonts w:asciiTheme="minorHAnsi" w:hAnsiTheme="minorHAnsi" w:cstheme="minorHAnsi"/>
          <w:sz w:val="18"/>
          <w:szCs w:val="18"/>
        </w:rPr>
      </w:pPr>
      <w:r w:rsidRPr="004A59DD">
        <w:rPr>
          <w:rFonts w:asciiTheme="minorHAnsi" w:hAnsiTheme="minorHAnsi" w:cstheme="minorHAnsi"/>
          <w:sz w:val="18"/>
          <w:szCs w:val="18"/>
        </w:rPr>
        <w:t xml:space="preserve">....................................... dn. ............................ </w:t>
      </w:r>
    </w:p>
    <w:p w:rsidR="00247BCC" w:rsidRPr="004A59DD" w:rsidRDefault="00247BCC" w:rsidP="00247BCC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:rsidR="00247BCC" w:rsidRPr="004A59DD" w:rsidRDefault="00247BCC" w:rsidP="00247BCC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:rsidR="00247BCC" w:rsidRPr="004A59DD" w:rsidRDefault="00247BCC" w:rsidP="00247BCC">
      <w:pPr>
        <w:autoSpaceDE w:val="0"/>
        <w:ind w:left="5664"/>
        <w:jc w:val="center"/>
        <w:rPr>
          <w:rFonts w:asciiTheme="minorHAnsi" w:hAnsiTheme="minorHAnsi" w:cstheme="minorHAnsi"/>
          <w:iCs/>
          <w:sz w:val="18"/>
          <w:szCs w:val="18"/>
        </w:rPr>
      </w:pPr>
      <w:r w:rsidRPr="004A59DD">
        <w:rPr>
          <w:rFonts w:asciiTheme="minorHAnsi" w:hAnsiTheme="minorHAnsi" w:cstheme="minorHAnsi"/>
          <w:sz w:val="18"/>
          <w:szCs w:val="18"/>
        </w:rPr>
        <w:t>........................................................</w:t>
      </w:r>
    </w:p>
    <w:p w:rsidR="00247BCC" w:rsidRPr="004A59DD" w:rsidRDefault="00247BCC" w:rsidP="00247BCC">
      <w:pPr>
        <w:jc w:val="right"/>
        <w:rPr>
          <w:rFonts w:asciiTheme="minorHAnsi" w:hAnsiTheme="minorHAnsi" w:cstheme="minorHAnsi"/>
          <w:i/>
          <w:sz w:val="18"/>
          <w:szCs w:val="18"/>
        </w:rPr>
      </w:pPr>
      <w:r w:rsidRPr="004A59DD">
        <w:rPr>
          <w:rFonts w:asciiTheme="minorHAnsi" w:hAnsiTheme="minorHAnsi" w:cstheme="minorHAnsi"/>
          <w:i/>
          <w:sz w:val="18"/>
          <w:szCs w:val="18"/>
        </w:rPr>
        <w:t>(podpis osób wskazanych w dokumencie uprawniającym</w:t>
      </w:r>
    </w:p>
    <w:p w:rsidR="00247BCC" w:rsidRPr="004A59DD" w:rsidRDefault="00247BCC" w:rsidP="00247BCC">
      <w:pPr>
        <w:autoSpaceDE w:val="0"/>
        <w:jc w:val="right"/>
        <w:rPr>
          <w:rFonts w:asciiTheme="minorHAnsi" w:hAnsiTheme="minorHAnsi" w:cstheme="minorHAnsi"/>
          <w:b/>
          <w:i/>
          <w:iCs/>
          <w:color w:val="FF0000"/>
          <w:sz w:val="18"/>
          <w:szCs w:val="18"/>
          <w:u w:val="single"/>
        </w:rPr>
      </w:pPr>
      <w:r w:rsidRPr="004A59DD">
        <w:rPr>
          <w:rFonts w:asciiTheme="minorHAnsi" w:hAnsiTheme="minorHAnsi" w:cstheme="minorHAnsi"/>
          <w:i/>
          <w:sz w:val="18"/>
          <w:szCs w:val="18"/>
        </w:rPr>
        <w:t>do występowania w obrocie prawnym lub posiadających</w:t>
      </w:r>
    </w:p>
    <w:p w:rsidR="00247BCC" w:rsidRPr="008B2462" w:rsidRDefault="00247BCC" w:rsidP="00247BCC">
      <w:pPr>
        <w:pStyle w:val="Normalny1"/>
        <w:jc w:val="right"/>
        <w:rPr>
          <w:rFonts w:ascii="Arial" w:hAnsi="Arial" w:cs="Arial"/>
          <w:b/>
          <w:iCs/>
          <w:sz w:val="18"/>
          <w:szCs w:val="18"/>
        </w:rPr>
      </w:pPr>
    </w:p>
    <w:p w:rsidR="00247BCC" w:rsidRDefault="00247BCC" w:rsidP="00247BCC">
      <w:pPr>
        <w:pStyle w:val="Normalny1"/>
        <w:tabs>
          <w:tab w:val="left" w:pos="3530"/>
        </w:tabs>
        <w:rPr>
          <w:sz w:val="16"/>
          <w:szCs w:val="16"/>
        </w:rPr>
      </w:pPr>
    </w:p>
    <w:p w:rsidR="00247BCC" w:rsidRDefault="00247BCC" w:rsidP="00247BCC">
      <w:pPr>
        <w:suppressAutoHyphens/>
        <w:rPr>
          <w:rFonts w:ascii="Arial" w:hAnsi="Arial" w:cs="Arial"/>
          <w:b/>
          <w:bCs/>
          <w:i/>
          <w:sz w:val="18"/>
          <w:szCs w:val="18"/>
          <w:lang w:eastAsia="zh-CN"/>
        </w:rPr>
      </w:pPr>
    </w:p>
    <w:p w:rsidR="00247BCC" w:rsidRDefault="00247BCC" w:rsidP="00247BCC">
      <w:pPr>
        <w:suppressAutoHyphens/>
        <w:jc w:val="right"/>
        <w:rPr>
          <w:rFonts w:ascii="Arial" w:hAnsi="Arial" w:cs="Arial"/>
          <w:b/>
          <w:bCs/>
          <w:i/>
          <w:sz w:val="18"/>
          <w:szCs w:val="18"/>
          <w:lang w:eastAsia="zh-CN"/>
        </w:rPr>
      </w:pPr>
    </w:p>
    <w:p w:rsidR="00247BCC" w:rsidRDefault="00247BCC" w:rsidP="00247BCC">
      <w:pPr>
        <w:suppressAutoHyphens/>
        <w:jc w:val="right"/>
        <w:rPr>
          <w:rFonts w:ascii="Arial" w:hAnsi="Arial" w:cs="Arial"/>
          <w:b/>
          <w:bCs/>
          <w:i/>
          <w:sz w:val="18"/>
          <w:szCs w:val="18"/>
          <w:lang w:eastAsia="zh-CN"/>
        </w:rPr>
      </w:pPr>
    </w:p>
    <w:p w:rsidR="00247BCC" w:rsidRDefault="00247BCC" w:rsidP="00247BCC">
      <w:pPr>
        <w:suppressAutoHyphens/>
        <w:jc w:val="right"/>
        <w:rPr>
          <w:rFonts w:ascii="Arial" w:hAnsi="Arial" w:cs="Arial"/>
          <w:b/>
          <w:bCs/>
          <w:i/>
          <w:sz w:val="18"/>
          <w:szCs w:val="18"/>
          <w:lang w:eastAsia="zh-CN"/>
        </w:rPr>
      </w:pPr>
    </w:p>
    <w:p w:rsidR="00247BCC" w:rsidRDefault="00247BCC" w:rsidP="00247BCC">
      <w:pPr>
        <w:suppressAutoHyphens/>
        <w:jc w:val="right"/>
        <w:rPr>
          <w:rFonts w:ascii="Arial" w:hAnsi="Arial" w:cs="Arial"/>
          <w:b/>
          <w:bCs/>
          <w:i/>
          <w:sz w:val="18"/>
          <w:szCs w:val="18"/>
          <w:lang w:eastAsia="zh-CN"/>
        </w:rPr>
      </w:pPr>
    </w:p>
    <w:p w:rsidR="00247BCC" w:rsidRDefault="00247BCC" w:rsidP="00247BCC">
      <w:pPr>
        <w:suppressAutoHyphens/>
        <w:jc w:val="right"/>
        <w:rPr>
          <w:rFonts w:ascii="Arial" w:hAnsi="Arial" w:cs="Arial"/>
          <w:b/>
          <w:bCs/>
          <w:i/>
          <w:sz w:val="18"/>
          <w:szCs w:val="18"/>
          <w:lang w:eastAsia="zh-CN"/>
        </w:rPr>
      </w:pPr>
    </w:p>
    <w:p w:rsidR="00247BCC" w:rsidRDefault="00247BCC" w:rsidP="00247BCC">
      <w:pPr>
        <w:suppressAutoHyphens/>
        <w:jc w:val="right"/>
        <w:rPr>
          <w:rFonts w:ascii="Arial" w:hAnsi="Arial" w:cs="Arial"/>
          <w:b/>
          <w:bCs/>
          <w:i/>
          <w:sz w:val="18"/>
          <w:szCs w:val="18"/>
          <w:lang w:eastAsia="zh-CN"/>
        </w:rPr>
      </w:pPr>
    </w:p>
    <w:p w:rsidR="00247BCC" w:rsidRDefault="00247BCC" w:rsidP="00247BCC">
      <w:pPr>
        <w:suppressAutoHyphens/>
        <w:jc w:val="right"/>
        <w:rPr>
          <w:rFonts w:ascii="Arial" w:hAnsi="Arial" w:cs="Arial"/>
          <w:b/>
          <w:bCs/>
          <w:i/>
          <w:sz w:val="18"/>
          <w:szCs w:val="18"/>
          <w:lang w:eastAsia="zh-CN"/>
        </w:rPr>
      </w:pPr>
    </w:p>
    <w:p w:rsidR="00247BCC" w:rsidRDefault="00247BCC" w:rsidP="00247BCC">
      <w:pPr>
        <w:suppressAutoHyphens/>
        <w:jc w:val="right"/>
        <w:rPr>
          <w:rFonts w:ascii="Arial" w:hAnsi="Arial" w:cs="Arial"/>
          <w:b/>
          <w:bCs/>
          <w:i/>
          <w:sz w:val="18"/>
          <w:szCs w:val="18"/>
          <w:lang w:eastAsia="zh-CN"/>
        </w:rPr>
      </w:pPr>
    </w:p>
    <w:p w:rsidR="00247BCC" w:rsidRDefault="00247BCC" w:rsidP="00247BCC">
      <w:pPr>
        <w:suppressAutoHyphens/>
        <w:jc w:val="right"/>
        <w:rPr>
          <w:rFonts w:ascii="Arial" w:hAnsi="Arial" w:cs="Arial"/>
          <w:b/>
          <w:bCs/>
          <w:i/>
          <w:sz w:val="18"/>
          <w:szCs w:val="18"/>
          <w:lang w:eastAsia="zh-CN"/>
        </w:rPr>
      </w:pPr>
    </w:p>
    <w:p w:rsidR="00247BCC" w:rsidRDefault="00247BCC" w:rsidP="00247BCC">
      <w:pPr>
        <w:suppressAutoHyphens/>
        <w:jc w:val="right"/>
        <w:rPr>
          <w:rFonts w:ascii="Arial" w:hAnsi="Arial" w:cs="Arial"/>
          <w:b/>
          <w:bCs/>
          <w:i/>
          <w:sz w:val="18"/>
          <w:szCs w:val="18"/>
          <w:lang w:eastAsia="zh-CN"/>
        </w:rPr>
      </w:pPr>
    </w:p>
    <w:p w:rsidR="00247BCC" w:rsidRDefault="00247BCC" w:rsidP="00247BCC">
      <w:pPr>
        <w:suppressAutoHyphens/>
        <w:jc w:val="right"/>
        <w:rPr>
          <w:rFonts w:ascii="Arial" w:hAnsi="Arial" w:cs="Arial"/>
          <w:b/>
          <w:bCs/>
          <w:i/>
          <w:sz w:val="18"/>
          <w:szCs w:val="18"/>
          <w:lang w:eastAsia="zh-CN"/>
        </w:rPr>
      </w:pPr>
    </w:p>
    <w:p w:rsidR="00247BCC" w:rsidRDefault="00247BCC" w:rsidP="00247BCC">
      <w:pPr>
        <w:suppressAutoHyphens/>
        <w:jc w:val="right"/>
        <w:rPr>
          <w:rFonts w:ascii="Arial" w:hAnsi="Arial" w:cs="Arial"/>
          <w:b/>
          <w:bCs/>
          <w:i/>
          <w:sz w:val="18"/>
          <w:szCs w:val="18"/>
          <w:lang w:eastAsia="zh-CN"/>
        </w:rPr>
      </w:pPr>
    </w:p>
    <w:p w:rsidR="00247BCC" w:rsidRDefault="00247BCC" w:rsidP="00247BCC">
      <w:pPr>
        <w:suppressAutoHyphens/>
        <w:jc w:val="right"/>
        <w:rPr>
          <w:rFonts w:ascii="Arial" w:hAnsi="Arial" w:cs="Arial"/>
          <w:b/>
          <w:bCs/>
          <w:i/>
          <w:sz w:val="18"/>
          <w:szCs w:val="18"/>
          <w:lang w:eastAsia="zh-CN"/>
        </w:rPr>
      </w:pPr>
    </w:p>
    <w:p w:rsidR="00247BCC" w:rsidRDefault="00247BCC" w:rsidP="00247BCC">
      <w:pPr>
        <w:suppressAutoHyphens/>
        <w:jc w:val="right"/>
        <w:rPr>
          <w:rFonts w:ascii="Arial" w:hAnsi="Arial" w:cs="Arial"/>
          <w:b/>
          <w:bCs/>
          <w:i/>
          <w:sz w:val="18"/>
          <w:szCs w:val="18"/>
          <w:lang w:eastAsia="zh-CN"/>
        </w:rPr>
      </w:pPr>
    </w:p>
    <w:p w:rsidR="00247BCC" w:rsidRDefault="00247BCC" w:rsidP="00247BCC">
      <w:pPr>
        <w:suppressAutoHyphens/>
        <w:jc w:val="right"/>
        <w:rPr>
          <w:rFonts w:ascii="Arial" w:hAnsi="Arial" w:cs="Arial"/>
          <w:b/>
          <w:bCs/>
          <w:i/>
          <w:sz w:val="18"/>
          <w:szCs w:val="18"/>
          <w:lang w:eastAsia="zh-CN"/>
        </w:rPr>
      </w:pPr>
    </w:p>
    <w:p w:rsidR="00247BCC" w:rsidRDefault="00247BCC" w:rsidP="00247BCC">
      <w:pPr>
        <w:suppressAutoHyphens/>
        <w:jc w:val="right"/>
        <w:rPr>
          <w:rFonts w:ascii="Arial" w:hAnsi="Arial" w:cs="Arial"/>
          <w:b/>
          <w:bCs/>
          <w:i/>
          <w:sz w:val="18"/>
          <w:szCs w:val="18"/>
          <w:lang w:eastAsia="zh-CN"/>
        </w:rPr>
      </w:pPr>
    </w:p>
    <w:p w:rsidR="00247BCC" w:rsidRDefault="00247BCC" w:rsidP="00247BCC">
      <w:pPr>
        <w:suppressAutoHyphens/>
        <w:jc w:val="right"/>
        <w:rPr>
          <w:rFonts w:ascii="Arial" w:hAnsi="Arial" w:cs="Arial"/>
          <w:b/>
          <w:bCs/>
          <w:i/>
          <w:sz w:val="18"/>
          <w:szCs w:val="18"/>
          <w:lang w:eastAsia="zh-CN"/>
        </w:rPr>
      </w:pPr>
    </w:p>
    <w:p w:rsidR="00247BCC" w:rsidRDefault="00247BCC" w:rsidP="00247BCC">
      <w:pPr>
        <w:suppressAutoHyphens/>
        <w:jc w:val="right"/>
        <w:rPr>
          <w:rFonts w:ascii="Arial" w:hAnsi="Arial" w:cs="Arial"/>
          <w:b/>
          <w:bCs/>
          <w:i/>
          <w:sz w:val="18"/>
          <w:szCs w:val="18"/>
          <w:lang w:eastAsia="zh-CN"/>
        </w:rPr>
      </w:pPr>
    </w:p>
    <w:p w:rsidR="00247BCC" w:rsidRDefault="00247BCC" w:rsidP="00247BCC">
      <w:pPr>
        <w:suppressAutoHyphens/>
        <w:jc w:val="right"/>
        <w:rPr>
          <w:rFonts w:ascii="Arial" w:hAnsi="Arial" w:cs="Arial"/>
          <w:b/>
          <w:bCs/>
          <w:i/>
          <w:sz w:val="18"/>
          <w:szCs w:val="18"/>
          <w:lang w:eastAsia="zh-CN"/>
        </w:rPr>
      </w:pPr>
    </w:p>
    <w:p w:rsidR="00247BCC" w:rsidRDefault="00247BCC" w:rsidP="00247BCC">
      <w:pPr>
        <w:suppressAutoHyphens/>
        <w:jc w:val="right"/>
        <w:rPr>
          <w:rFonts w:ascii="Arial" w:hAnsi="Arial" w:cs="Arial"/>
          <w:b/>
          <w:bCs/>
          <w:i/>
          <w:sz w:val="18"/>
          <w:szCs w:val="18"/>
          <w:lang w:eastAsia="zh-CN"/>
        </w:rPr>
      </w:pPr>
    </w:p>
    <w:p w:rsidR="00247BCC" w:rsidRDefault="00247BCC" w:rsidP="00247BCC">
      <w:pPr>
        <w:suppressAutoHyphens/>
        <w:jc w:val="right"/>
        <w:rPr>
          <w:rFonts w:ascii="Arial" w:hAnsi="Arial" w:cs="Arial"/>
          <w:b/>
          <w:bCs/>
          <w:i/>
          <w:sz w:val="18"/>
          <w:szCs w:val="18"/>
          <w:lang w:eastAsia="zh-CN"/>
        </w:rPr>
      </w:pPr>
    </w:p>
    <w:p w:rsidR="00247BCC" w:rsidRDefault="00247BCC" w:rsidP="00247BCC">
      <w:pPr>
        <w:suppressAutoHyphens/>
        <w:jc w:val="right"/>
        <w:rPr>
          <w:rFonts w:ascii="Arial" w:hAnsi="Arial" w:cs="Arial"/>
          <w:b/>
          <w:bCs/>
          <w:i/>
          <w:sz w:val="18"/>
          <w:szCs w:val="18"/>
          <w:lang w:eastAsia="zh-CN"/>
        </w:rPr>
      </w:pPr>
    </w:p>
    <w:p w:rsidR="00247BCC" w:rsidRDefault="00247BCC" w:rsidP="00247BCC">
      <w:pPr>
        <w:suppressAutoHyphens/>
        <w:jc w:val="right"/>
        <w:rPr>
          <w:rFonts w:ascii="Arial" w:hAnsi="Arial" w:cs="Arial"/>
          <w:b/>
          <w:bCs/>
          <w:i/>
          <w:sz w:val="18"/>
          <w:szCs w:val="18"/>
          <w:lang w:eastAsia="zh-CN"/>
        </w:rPr>
      </w:pPr>
    </w:p>
    <w:p w:rsidR="00247BCC" w:rsidRDefault="00247BCC" w:rsidP="00247BCC">
      <w:pPr>
        <w:suppressAutoHyphens/>
        <w:jc w:val="right"/>
        <w:rPr>
          <w:rFonts w:ascii="Arial" w:hAnsi="Arial" w:cs="Arial"/>
          <w:b/>
          <w:bCs/>
          <w:i/>
          <w:sz w:val="18"/>
          <w:szCs w:val="18"/>
          <w:lang w:eastAsia="zh-CN"/>
        </w:rPr>
      </w:pPr>
    </w:p>
    <w:p w:rsidR="00247BCC" w:rsidRDefault="00247BCC" w:rsidP="00247BCC">
      <w:pPr>
        <w:suppressAutoHyphens/>
        <w:jc w:val="right"/>
        <w:rPr>
          <w:rFonts w:ascii="Arial" w:hAnsi="Arial" w:cs="Arial"/>
          <w:b/>
          <w:bCs/>
          <w:i/>
          <w:sz w:val="18"/>
          <w:szCs w:val="18"/>
          <w:lang w:eastAsia="zh-CN"/>
        </w:rPr>
      </w:pPr>
    </w:p>
    <w:p w:rsidR="00247BCC" w:rsidRDefault="00247BCC" w:rsidP="00247BCC">
      <w:pPr>
        <w:suppressAutoHyphens/>
        <w:jc w:val="right"/>
        <w:rPr>
          <w:rFonts w:ascii="Arial" w:hAnsi="Arial" w:cs="Arial"/>
          <w:b/>
          <w:bCs/>
          <w:i/>
          <w:sz w:val="18"/>
          <w:szCs w:val="18"/>
          <w:lang w:eastAsia="zh-CN"/>
        </w:rPr>
      </w:pPr>
    </w:p>
    <w:p w:rsidR="00247BCC" w:rsidRDefault="00247BCC" w:rsidP="00247BCC">
      <w:pPr>
        <w:suppressAutoHyphens/>
        <w:jc w:val="right"/>
        <w:rPr>
          <w:rFonts w:ascii="Arial" w:hAnsi="Arial" w:cs="Arial"/>
          <w:b/>
          <w:bCs/>
          <w:i/>
          <w:sz w:val="18"/>
          <w:szCs w:val="18"/>
          <w:lang w:eastAsia="zh-CN"/>
        </w:rPr>
      </w:pPr>
    </w:p>
    <w:p w:rsidR="00247BCC" w:rsidRDefault="00247BCC" w:rsidP="00247BCC">
      <w:pPr>
        <w:suppressAutoHyphens/>
        <w:jc w:val="right"/>
        <w:rPr>
          <w:rFonts w:ascii="Arial" w:hAnsi="Arial" w:cs="Arial"/>
          <w:b/>
          <w:bCs/>
          <w:i/>
          <w:sz w:val="18"/>
          <w:szCs w:val="18"/>
          <w:lang w:eastAsia="zh-CN"/>
        </w:rPr>
      </w:pPr>
    </w:p>
    <w:p w:rsidR="00247BCC" w:rsidRDefault="00247BCC" w:rsidP="00247BCC">
      <w:pPr>
        <w:suppressAutoHyphens/>
        <w:jc w:val="right"/>
        <w:rPr>
          <w:rFonts w:ascii="Arial" w:hAnsi="Arial" w:cs="Arial"/>
          <w:b/>
          <w:bCs/>
          <w:i/>
          <w:sz w:val="18"/>
          <w:szCs w:val="18"/>
          <w:lang w:eastAsia="zh-CN"/>
        </w:rPr>
      </w:pPr>
    </w:p>
    <w:p w:rsidR="00247BCC" w:rsidRDefault="00247BCC" w:rsidP="00247BCC">
      <w:pPr>
        <w:suppressAutoHyphens/>
        <w:rPr>
          <w:rFonts w:ascii="Arial" w:hAnsi="Arial" w:cs="Arial"/>
          <w:b/>
          <w:bCs/>
          <w:i/>
          <w:sz w:val="18"/>
          <w:szCs w:val="18"/>
          <w:lang w:eastAsia="zh-CN"/>
        </w:rPr>
      </w:pPr>
    </w:p>
    <w:p w:rsidR="00247BCC" w:rsidRDefault="00247BCC" w:rsidP="00247BCC">
      <w:pPr>
        <w:suppressAutoHyphens/>
        <w:jc w:val="right"/>
        <w:rPr>
          <w:rFonts w:ascii="Arial" w:hAnsi="Arial" w:cs="Arial"/>
          <w:b/>
          <w:bCs/>
          <w:i/>
          <w:sz w:val="18"/>
          <w:szCs w:val="18"/>
          <w:lang w:eastAsia="zh-CN"/>
        </w:rPr>
      </w:pPr>
    </w:p>
    <w:p w:rsidR="00247BCC" w:rsidRPr="009D5FF9" w:rsidRDefault="00247BCC" w:rsidP="00247BCC">
      <w:pPr>
        <w:suppressAutoHyphens/>
        <w:rPr>
          <w:rFonts w:ascii="Arial" w:hAnsi="Arial" w:cs="Arial"/>
          <w:i/>
          <w:sz w:val="16"/>
          <w:szCs w:val="16"/>
          <w:lang w:eastAsia="zh-CN"/>
        </w:rPr>
      </w:pPr>
      <w:r w:rsidRPr="009D5FF9">
        <w:rPr>
          <w:rFonts w:ascii="Arial" w:hAnsi="Arial" w:cs="Arial"/>
          <w:i/>
          <w:sz w:val="16"/>
          <w:szCs w:val="16"/>
          <w:lang w:eastAsia="zh-CN"/>
        </w:rPr>
        <w:t xml:space="preserve">*  Jeśli nie dotyczy skreślić </w:t>
      </w:r>
    </w:p>
    <w:p w:rsidR="00C045C3" w:rsidRDefault="00C045C3"/>
    <w:sectPr w:rsidR="00C045C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200" w:rsidRDefault="006B5200" w:rsidP="00247BCC">
      <w:r>
        <w:separator/>
      </w:r>
    </w:p>
  </w:endnote>
  <w:endnote w:type="continuationSeparator" w:id="0">
    <w:p w:rsidR="006B5200" w:rsidRDefault="006B5200" w:rsidP="00247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Microsoft YaHei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200" w:rsidRDefault="006B5200" w:rsidP="00247BCC">
      <w:r>
        <w:separator/>
      </w:r>
    </w:p>
  </w:footnote>
  <w:footnote w:type="continuationSeparator" w:id="0">
    <w:p w:rsidR="006B5200" w:rsidRDefault="006B5200" w:rsidP="00247B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BCC" w:rsidRDefault="00247BCC" w:rsidP="00247BCC">
    <w:pPr>
      <w:pStyle w:val="Nagwek"/>
      <w:jc w:val="right"/>
    </w:pPr>
    <w:r>
      <w:rPr>
        <w:rFonts w:ascii="Helvetica Neue" w:hAnsi="Helvetica Neue" w:cs="Helvetica Neue"/>
        <w:noProof/>
        <w:sz w:val="26"/>
        <w:szCs w:val="26"/>
      </w:rPr>
      <w:drawing>
        <wp:inline distT="0" distB="0" distL="0" distR="0" wp14:anchorId="122FF897" wp14:editId="556082CF">
          <wp:extent cx="2565400" cy="421005"/>
          <wp:effectExtent l="0" t="0" r="0" b="0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4220" cy="451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E5C80"/>
    <w:multiLevelType w:val="hybridMultilevel"/>
    <w:tmpl w:val="BE6E20B2"/>
    <w:lvl w:ilvl="0" w:tplc="73D678FE">
      <w:start w:val="1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E5123"/>
    <w:multiLevelType w:val="multilevel"/>
    <w:tmpl w:val="1EB2EABA"/>
    <w:lvl w:ilvl="0">
      <w:start w:val="1"/>
      <w:numFmt w:val="decimal"/>
      <w:lvlText w:val="%1."/>
      <w:lvlJc w:val="left"/>
      <w:pPr>
        <w:ind w:left="502" w:hanging="360"/>
      </w:pPr>
      <w:rPr>
        <w:b/>
        <w:color w:val="000000"/>
        <w:sz w:val="18"/>
        <w:szCs w:val="18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BCC"/>
    <w:rsid w:val="00247BCC"/>
    <w:rsid w:val="0038595E"/>
    <w:rsid w:val="006B5200"/>
    <w:rsid w:val="006D3E82"/>
    <w:rsid w:val="00C0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9FCBFE-6176-46C6-8353-3DEE335D4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7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247BC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Numerowanie,BulletC,Wyliczanie,Obiekt,normalny tekst,Akapit z listą31,Bullets,List Paragraph,L1,Akapit z listą5,Akapit z listą BS,CW_Lista,Wypunktowanie,maz_wyliczenie,opis dzialania,K-P_odwolanie,A_wyliczenie,sw tekst,2 heading,lp1"/>
    <w:basedOn w:val="Normalny1"/>
    <w:link w:val="AkapitzlistZnak"/>
    <w:uiPriority w:val="34"/>
    <w:qFormat/>
    <w:rsid w:val="00247BCC"/>
    <w:pPr>
      <w:ind w:left="720"/>
      <w:contextualSpacing/>
    </w:pPr>
  </w:style>
  <w:style w:type="character" w:customStyle="1" w:styleId="AkapitzlistZnak">
    <w:name w:val="Akapit z listą Znak"/>
    <w:aliases w:val="Numerowanie Znak,BulletC Znak,Wyliczanie Znak,Obiekt Znak,normalny tekst Znak,Akapit z listą31 Znak,Bullets Znak,List Paragraph Znak,L1 Znak,Akapit z listą5 Znak,Akapit z listą BS Znak,CW_Lista Znak,Wypunktowanie Znak,sw tekst Znak"/>
    <w:link w:val="Akapitzlist"/>
    <w:uiPriority w:val="34"/>
    <w:qFormat/>
    <w:rsid w:val="00247BC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247B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7B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47B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7BC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2024-02-14T12:23:00Z</dcterms:created>
  <dcterms:modified xsi:type="dcterms:W3CDTF">2024-02-14T12:23:00Z</dcterms:modified>
</cp:coreProperties>
</file>