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KRS/CEiDG)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>składane na podstawie art. 125 ust. 5 ustawy Pzp</w:t>
      </w:r>
    </w:p>
    <w:p w14:paraId="146D6569" w14:textId="48C2C249" w:rsidR="002432BA" w:rsidRPr="003026F0" w:rsidRDefault="00D81585" w:rsidP="003026F0">
      <w:pPr>
        <w:spacing w:after="0" w:line="276" w:lineRule="auto"/>
        <w:jc w:val="both"/>
        <w:rPr>
          <w:rFonts w:ascii="Bookman Old Style" w:hAnsi="Bookman Old Style" w:cs="Open Sans"/>
          <w:b/>
        </w:rPr>
      </w:pPr>
      <w:r w:rsidRPr="003026F0">
        <w:rPr>
          <w:rFonts w:ascii="Bookman Old Style" w:hAnsi="Bookman Old Style" w:cs="Arial"/>
        </w:rPr>
        <w:t xml:space="preserve">Na potrzeby postępowania o udzielenie zamówienia publicznego pn. </w:t>
      </w:r>
      <w:r w:rsidR="003026F0">
        <w:rPr>
          <w:rFonts w:ascii="Bookman Old Style" w:hAnsi="Bookman Old Style" w:cs="Open Sans"/>
          <w:b/>
        </w:rPr>
        <w:t>R</w:t>
      </w:r>
      <w:r w:rsidR="003026F0" w:rsidRPr="003026F0">
        <w:rPr>
          <w:rFonts w:ascii="Bookman Old Style" w:hAnsi="Bookman Old Style" w:cs="Open Sans"/>
          <w:b/>
        </w:rPr>
        <w:t xml:space="preserve">oboty budowlane obejmujące przebudowę wejścia do magazynu Zakładu Higieny Weterynaryjnej w budynku Wojewódzkiego Inspektoratu Weterynarii </w:t>
      </w:r>
      <w:r w:rsidR="003026F0">
        <w:rPr>
          <w:rFonts w:ascii="Bookman Old Style" w:hAnsi="Bookman Old Style" w:cs="Open Sans"/>
          <w:b/>
        </w:rPr>
        <w:br/>
      </w:r>
      <w:r w:rsidR="003026F0" w:rsidRPr="003026F0">
        <w:rPr>
          <w:rFonts w:ascii="Bookman Old Style" w:hAnsi="Bookman Old Style" w:cs="Open Sans"/>
          <w:b/>
        </w:rPr>
        <w:t>w Poznaniu</w:t>
      </w:r>
      <w:r w:rsidR="003026F0" w:rsidRPr="003026F0">
        <w:rPr>
          <w:rFonts w:ascii="Bookman Old Style" w:eastAsia="Times New Roman" w:hAnsi="Bookman Old Style"/>
          <w:b/>
          <w:lang w:eastAsia="pl-PL"/>
        </w:rPr>
        <w:t xml:space="preserve"> </w:t>
      </w:r>
      <w:r w:rsidR="00F041C5" w:rsidRPr="003026F0">
        <w:rPr>
          <w:rFonts w:ascii="Bookman Old Style" w:eastAsia="Times New Roman" w:hAnsi="Bookman Old Style"/>
          <w:lang w:eastAsia="pl-PL"/>
        </w:rPr>
        <w:t>prowadzonego przez Wojewódzki</w:t>
      </w:r>
      <w:r w:rsidR="009653E4" w:rsidRPr="003026F0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3026F0">
        <w:rPr>
          <w:rFonts w:ascii="Bookman Old Style" w:eastAsia="Times New Roman" w:hAnsi="Bookman Old Style"/>
          <w:lang w:eastAsia="pl-PL"/>
        </w:rPr>
        <w:t>Inspektorat</w:t>
      </w:r>
      <w:r w:rsidR="009653E4" w:rsidRPr="003026F0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3026F0">
        <w:rPr>
          <w:rFonts w:ascii="Bookman Old Style" w:eastAsia="Times New Roman" w:hAnsi="Bookman Old Style"/>
          <w:lang w:eastAsia="pl-PL"/>
        </w:rPr>
        <w:t>Weterynarii</w:t>
      </w:r>
      <w:r w:rsidR="009653E4" w:rsidRPr="003026F0">
        <w:rPr>
          <w:rFonts w:ascii="Bookman Old Style" w:eastAsia="Times New Roman" w:hAnsi="Bookman Old Style"/>
          <w:lang w:eastAsia="pl-PL"/>
        </w:rPr>
        <w:t xml:space="preserve"> </w:t>
      </w:r>
      <w:r w:rsidR="00AC732B" w:rsidRPr="003026F0">
        <w:rPr>
          <w:rFonts w:ascii="Bookman Old Style" w:eastAsia="Times New Roman" w:hAnsi="Bookman Old Style"/>
          <w:lang w:eastAsia="pl-PL"/>
        </w:rPr>
        <w:br/>
      </w:r>
      <w:r w:rsidR="00F041C5" w:rsidRPr="003026F0">
        <w:rPr>
          <w:rFonts w:ascii="Bookman Old Style" w:eastAsia="Times New Roman" w:hAnsi="Bookman Old Style"/>
          <w:lang w:eastAsia="pl-PL"/>
        </w:rPr>
        <w:t>w Poznaniu</w:t>
      </w:r>
      <w:r w:rsidRPr="003026F0">
        <w:rPr>
          <w:rFonts w:ascii="Bookman Old Style" w:hAnsi="Bookman Old Style" w:cs="Arial"/>
        </w:rPr>
        <w:t>,</w:t>
      </w:r>
      <w:r w:rsidR="009653E4" w:rsidRPr="003026F0">
        <w:rPr>
          <w:rFonts w:ascii="Bookman Old Style" w:hAnsi="Bookman Old Style" w:cs="Arial"/>
        </w:rPr>
        <w:t xml:space="preserve"> </w:t>
      </w:r>
      <w:r w:rsidRPr="003026F0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726A0AA6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</w:t>
    </w:r>
    <w:r w:rsidR="003026F0">
      <w:rPr>
        <w:rFonts w:ascii="Bookman Old Style" w:hAnsi="Bookman Old Style"/>
        <w:sz w:val="20"/>
        <w:szCs w:val="20"/>
      </w:rPr>
      <w:t>5</w:t>
    </w:r>
    <w:r w:rsidRPr="00FA44E7">
      <w:rPr>
        <w:rFonts w:ascii="Bookman Old Style" w:hAnsi="Bookman Old Style"/>
        <w:sz w:val="20"/>
        <w:szCs w:val="20"/>
      </w:rPr>
      <w:t>.202</w:t>
    </w:r>
    <w:r w:rsidR="003026F0">
      <w:rPr>
        <w:rFonts w:ascii="Bookman Old Style" w:hAnsi="Bookman Old Style"/>
        <w:sz w:val="20"/>
        <w:szCs w:val="20"/>
      </w:rPr>
      <w:t>5</w:t>
    </w:r>
  </w:p>
  <w:p w14:paraId="63B04DFB" w14:textId="19F68025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3026F0">
      <w:rPr>
        <w:rFonts w:ascii="Bookman Old Style" w:hAnsi="Bookman Old Style"/>
        <w:sz w:val="20"/>
        <w:szCs w:val="20"/>
      </w:rPr>
      <w:t>6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406A"/>
    <w:rsid w:val="000A6D1B"/>
    <w:rsid w:val="00110AA3"/>
    <w:rsid w:val="00121439"/>
    <w:rsid w:val="00162444"/>
    <w:rsid w:val="0019486C"/>
    <w:rsid w:val="002432BA"/>
    <w:rsid w:val="002E648E"/>
    <w:rsid w:val="002F1996"/>
    <w:rsid w:val="003026F0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AC732B"/>
    <w:rsid w:val="00B035E5"/>
    <w:rsid w:val="00BC03FF"/>
    <w:rsid w:val="00C35BD1"/>
    <w:rsid w:val="00C55935"/>
    <w:rsid w:val="00C57760"/>
    <w:rsid w:val="00CB425B"/>
    <w:rsid w:val="00CE655D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18</cp:revision>
  <cp:lastPrinted>2024-04-02T08:25:00Z</cp:lastPrinted>
  <dcterms:created xsi:type="dcterms:W3CDTF">2024-03-20T15:03:00Z</dcterms:created>
  <dcterms:modified xsi:type="dcterms:W3CDTF">2024-08-16T07:45:00Z</dcterms:modified>
</cp:coreProperties>
</file>