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392C" w14:textId="77777777" w:rsidR="001E5801" w:rsidRPr="00773D17" w:rsidRDefault="001E5801" w:rsidP="001E5801">
      <w:pPr>
        <w:rPr>
          <w:rFonts w:asciiTheme="majorHAnsi" w:eastAsiaTheme="majorEastAsia" w:hAnsiTheme="majorHAnsi" w:cs="Arial"/>
          <w:b/>
          <w:u w:val="single"/>
          <w:lang w:eastAsia="en-US"/>
        </w:rPr>
      </w:pPr>
    </w:p>
    <w:p w14:paraId="381AF5AC"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D4F932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0CD77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56550C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6AD8E3D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A9B17C" w14:textId="0E2884BF"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RRG.271.1.202</w:t>
      </w:r>
      <w:r w:rsidR="00F81D23">
        <w:rPr>
          <w:rFonts w:asciiTheme="majorHAnsi" w:eastAsiaTheme="majorEastAsia" w:hAnsiTheme="majorHAnsi" w:cstheme="majorBidi"/>
          <w:caps/>
          <w:color w:val="632423" w:themeColor="accent2" w:themeShade="80"/>
          <w:spacing w:val="20"/>
          <w:lang w:eastAsia="en-US"/>
        </w:rPr>
        <w:t>5</w:t>
      </w:r>
    </w:p>
    <w:p w14:paraId="6225EBEF" w14:textId="77777777" w:rsidR="00C10EB1" w:rsidRDefault="00147933" w:rsidP="00C10EB1">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5D9F1098" w14:textId="2BC457A4" w:rsidR="00C10EB1" w:rsidRPr="00C10EB1" w:rsidRDefault="00147933">
      <w:pPr>
        <w:pStyle w:val="Akapitzlist"/>
        <w:numPr>
          <w:ilvl w:val="0"/>
          <w:numId w:val="45"/>
        </w:numPr>
        <w:ind w:left="284" w:hanging="284"/>
        <w:jc w:val="both"/>
        <w:rPr>
          <w:rStyle w:val="Domylnaczcionkaakapitu1"/>
          <w:rFonts w:asciiTheme="majorHAnsi" w:eastAsiaTheme="majorEastAsia" w:hAnsiTheme="majorHAnsi" w:cs="Arial"/>
          <w:bCs/>
          <w:lang w:eastAsia="en-US"/>
        </w:rPr>
      </w:pPr>
      <w:r w:rsidRPr="00C10EB1">
        <w:rPr>
          <w:rFonts w:asciiTheme="majorHAnsi" w:eastAsiaTheme="majorEastAsia" w:hAnsiTheme="majorHAnsi" w:cs="Arial"/>
          <w:b/>
          <w:bCs/>
          <w:caps/>
          <w:spacing w:val="10"/>
          <w:lang w:eastAsia="en-US"/>
        </w:rPr>
        <w:t>Gmina Przykona</w:t>
      </w:r>
      <w:r w:rsidR="00C10EB1" w:rsidRPr="00C10EB1">
        <w:rPr>
          <w:rFonts w:asciiTheme="majorHAnsi" w:eastAsiaTheme="majorEastAsia" w:hAnsiTheme="majorHAnsi" w:cs="Arial"/>
          <w:caps/>
          <w:spacing w:val="10"/>
          <w:lang w:eastAsia="en-US"/>
        </w:rPr>
        <w:t xml:space="preserve"> </w:t>
      </w:r>
      <w:r w:rsidRPr="00C10EB1">
        <w:rPr>
          <w:rStyle w:val="Domylnaczcionkaakapitu1"/>
          <w:rFonts w:asciiTheme="majorHAnsi" w:hAnsiTheme="majorHAnsi"/>
          <w:bCs/>
        </w:rPr>
        <w:t>ul. Szkolna 7, 62-731 Przykona  NIP 668-18-58-329</w:t>
      </w:r>
      <w:r w:rsidR="00C10EB1">
        <w:rPr>
          <w:rStyle w:val="Domylnaczcionkaakapitu1"/>
          <w:rFonts w:asciiTheme="majorHAnsi" w:hAnsiTheme="majorHAnsi"/>
          <w:bCs/>
        </w:rPr>
        <w:t xml:space="preserve"> </w:t>
      </w:r>
    </w:p>
    <w:p w14:paraId="0575AD13" w14:textId="41380244" w:rsidR="00C10EB1" w:rsidRPr="00C10EB1" w:rsidRDefault="00C10EB1">
      <w:pPr>
        <w:pStyle w:val="Akapitzlist"/>
        <w:numPr>
          <w:ilvl w:val="0"/>
          <w:numId w:val="45"/>
        </w:numPr>
        <w:ind w:left="284" w:hanging="284"/>
        <w:jc w:val="both"/>
        <w:rPr>
          <w:rStyle w:val="Domylnaczcionkaakapitu1"/>
          <w:rFonts w:asciiTheme="majorHAnsi" w:hAnsiTheme="majorHAnsi"/>
          <w:bCs/>
        </w:rPr>
      </w:pPr>
      <w:r w:rsidRPr="00C10EB1">
        <w:rPr>
          <w:rFonts w:asciiTheme="majorHAnsi" w:hAnsiTheme="majorHAnsi"/>
          <w:b/>
        </w:rPr>
        <w:t>ZESPÓŁ SZKÓŁ</w:t>
      </w:r>
      <w:r w:rsidRPr="00C10EB1">
        <w:rPr>
          <w:rFonts w:asciiTheme="majorHAnsi" w:hAnsiTheme="majorHAnsi"/>
          <w:b/>
        </w:rPr>
        <w:t xml:space="preserve"> </w:t>
      </w:r>
      <w:r w:rsidR="00CB79DE">
        <w:rPr>
          <w:rFonts w:asciiTheme="majorHAnsi" w:hAnsiTheme="majorHAnsi"/>
          <w:b/>
        </w:rPr>
        <w:t>W PRZYKONIE</w:t>
      </w:r>
      <w:r w:rsidRPr="00C10EB1">
        <w:rPr>
          <w:rFonts w:asciiTheme="majorHAnsi" w:hAnsiTheme="majorHAnsi"/>
          <w:bCs/>
        </w:rPr>
        <w:t>, ul Szkolna 4A, 62-731 Przykona, NIP 668 18 50</w:t>
      </w:r>
      <w:r w:rsidRPr="00C10EB1">
        <w:rPr>
          <w:rFonts w:asciiTheme="majorHAnsi" w:hAnsiTheme="majorHAnsi"/>
          <w:bCs/>
        </w:rPr>
        <w:t> </w:t>
      </w:r>
      <w:r w:rsidRPr="00C10EB1">
        <w:rPr>
          <w:rFonts w:asciiTheme="majorHAnsi" w:hAnsiTheme="majorHAnsi"/>
          <w:bCs/>
        </w:rPr>
        <w:t>339</w:t>
      </w:r>
    </w:p>
    <w:p w14:paraId="1D7C0E91" w14:textId="2F324F4B" w:rsidR="00C10EB1" w:rsidRPr="00C10EB1" w:rsidRDefault="00C10EB1">
      <w:pPr>
        <w:pStyle w:val="Akapitzlist"/>
        <w:numPr>
          <w:ilvl w:val="0"/>
          <w:numId w:val="45"/>
        </w:numPr>
        <w:ind w:left="284" w:hanging="284"/>
        <w:jc w:val="both"/>
        <w:rPr>
          <w:rStyle w:val="Domylnaczcionkaakapitu1"/>
          <w:rFonts w:asciiTheme="majorHAnsi" w:hAnsiTheme="majorHAnsi"/>
          <w:bCs/>
        </w:rPr>
      </w:pPr>
      <w:r w:rsidRPr="00C10EB1">
        <w:rPr>
          <w:rFonts w:asciiTheme="majorHAnsi" w:hAnsiTheme="majorHAnsi"/>
          <w:b/>
        </w:rPr>
        <w:t>G</w:t>
      </w:r>
      <w:r w:rsidRPr="00C10EB1">
        <w:rPr>
          <w:rFonts w:asciiTheme="majorHAnsi" w:hAnsiTheme="majorHAnsi"/>
          <w:b/>
        </w:rPr>
        <w:t>MINNY OŚRODEK POMOCY SPOŁECZNEJ</w:t>
      </w:r>
      <w:r w:rsidRPr="00C10EB1">
        <w:rPr>
          <w:rFonts w:asciiTheme="majorHAnsi" w:hAnsiTheme="majorHAnsi"/>
          <w:b/>
        </w:rPr>
        <w:t xml:space="preserve"> </w:t>
      </w:r>
      <w:r w:rsidR="00CB79DE">
        <w:rPr>
          <w:rFonts w:asciiTheme="majorHAnsi" w:hAnsiTheme="majorHAnsi"/>
          <w:b/>
        </w:rPr>
        <w:t>W PRZYKONIE</w:t>
      </w:r>
      <w:r w:rsidRPr="00C10EB1">
        <w:rPr>
          <w:rFonts w:asciiTheme="majorHAnsi" w:hAnsiTheme="majorHAnsi"/>
          <w:bCs/>
        </w:rPr>
        <w:t xml:space="preserve">, ul. Szkolna 3, 62-731 Przykona,   NIP 668 12 50 786  </w:t>
      </w:r>
    </w:p>
    <w:p w14:paraId="7C61BA67" w14:textId="12C1A21F" w:rsidR="00147933" w:rsidRPr="00C10EB1" w:rsidRDefault="00147933" w:rsidP="00147933">
      <w:pPr>
        <w:rPr>
          <w:rFonts w:asciiTheme="majorHAnsi" w:hAnsiTheme="majorHAnsi"/>
          <w:b/>
        </w:rPr>
      </w:pPr>
      <w:r w:rsidRPr="00C10EB1">
        <w:rPr>
          <w:rStyle w:val="Domylnaczcionkaakapitu1"/>
          <w:rFonts w:asciiTheme="majorHAnsi" w:hAnsiTheme="majorHAnsi"/>
          <w:bCs/>
        </w:rPr>
        <w:t>powiat Turek</w:t>
      </w:r>
      <w:r w:rsidRPr="00C10EB1">
        <w:rPr>
          <w:rStyle w:val="Domylnaczcionkaakapitu1"/>
          <w:rFonts w:asciiTheme="majorHAnsi" w:hAnsiTheme="majorHAnsi"/>
          <w:b/>
        </w:rPr>
        <w:t xml:space="preserve">                               </w:t>
      </w:r>
      <w:r w:rsidRPr="00C10EB1">
        <w:rPr>
          <w:rStyle w:val="Domylnaczcionkaakapitu1"/>
          <w:rFonts w:asciiTheme="majorHAnsi" w:hAnsiTheme="majorHAnsi"/>
          <w:b/>
        </w:rPr>
        <w:tab/>
        <w:t xml:space="preserve">          </w:t>
      </w:r>
    </w:p>
    <w:p w14:paraId="6269B5CF" w14:textId="50558ADC" w:rsidR="009C3523" w:rsidRDefault="00147933" w:rsidP="00147933">
      <w:pPr>
        <w:outlineLvl w:val="5"/>
        <w:rPr>
          <w:rStyle w:val="Domylnaczcionkaakapitu1"/>
          <w:rFonts w:asciiTheme="majorHAnsi" w:hAnsiTheme="majorHAnsi"/>
          <w:bCs/>
        </w:rPr>
      </w:pPr>
      <w:r w:rsidRPr="00C10EB1">
        <w:rPr>
          <w:rStyle w:val="Domylnaczcionkaakapitu1"/>
          <w:rFonts w:asciiTheme="majorHAnsi" w:hAnsiTheme="majorHAnsi"/>
          <w:bCs/>
        </w:rPr>
        <w:t xml:space="preserve">województwo wielkopolskie  </w:t>
      </w:r>
    </w:p>
    <w:p w14:paraId="13664620" w14:textId="77777777" w:rsidR="00CB79DE" w:rsidRPr="00C10EB1" w:rsidRDefault="00CB79DE" w:rsidP="00147933">
      <w:pPr>
        <w:outlineLvl w:val="5"/>
        <w:rPr>
          <w:rStyle w:val="Domylnaczcionkaakapitu1"/>
          <w:rFonts w:asciiTheme="majorHAnsi" w:hAnsiTheme="majorHAnsi"/>
          <w:bCs/>
        </w:rPr>
      </w:pPr>
    </w:p>
    <w:p w14:paraId="489F60AD" w14:textId="5632EDF5" w:rsidR="00CB79DE" w:rsidRPr="00CB79DE" w:rsidRDefault="00CB79DE" w:rsidP="00147933">
      <w:pPr>
        <w:outlineLvl w:val="5"/>
        <w:rPr>
          <w:rStyle w:val="Domylnaczcionkaakapitu1"/>
          <w:rFonts w:asciiTheme="majorHAnsi" w:hAnsiTheme="majorHAnsi"/>
          <w:b/>
        </w:rPr>
      </w:pPr>
      <w:r w:rsidRPr="00CB79DE">
        <w:rPr>
          <w:rStyle w:val="Domylnaczcionkaakapitu1"/>
          <w:rFonts w:asciiTheme="majorHAnsi" w:hAnsiTheme="majorHAnsi"/>
          <w:b/>
        </w:rPr>
        <w:t xml:space="preserve">Prowadzący postępowanie </w:t>
      </w:r>
    </w:p>
    <w:p w14:paraId="43928755" w14:textId="54EF40B9" w:rsidR="00147933" w:rsidRPr="00CB79DE" w:rsidRDefault="00CB79DE" w:rsidP="00147933">
      <w:pPr>
        <w:outlineLvl w:val="5"/>
        <w:rPr>
          <w:rFonts w:asciiTheme="majorHAnsi" w:eastAsiaTheme="majorEastAsia" w:hAnsiTheme="majorHAnsi" w:cs="Arial"/>
          <w:bCs/>
          <w:caps/>
          <w:spacing w:val="10"/>
          <w:lang w:eastAsia="en-US"/>
        </w:rPr>
      </w:pPr>
      <w:r w:rsidRPr="00CB79DE">
        <w:rPr>
          <w:rStyle w:val="Domylnaczcionkaakapitu1"/>
          <w:rFonts w:asciiTheme="majorHAnsi" w:hAnsiTheme="majorHAnsi"/>
          <w:b/>
        </w:rPr>
        <w:t>Gmina Przykona</w:t>
      </w:r>
      <w:r w:rsidR="00147933" w:rsidRPr="00CB79DE">
        <w:rPr>
          <w:rStyle w:val="Domylnaczcionkaakapitu1"/>
          <w:rFonts w:asciiTheme="majorHAnsi" w:hAnsiTheme="majorHAnsi"/>
          <w:bCs/>
        </w:rPr>
        <w:tab/>
        <w:t xml:space="preserve">                </w:t>
      </w:r>
    </w:p>
    <w:p w14:paraId="675E96B4" w14:textId="77777777" w:rsidR="00147933" w:rsidRPr="0008637B" w:rsidRDefault="00147933" w:rsidP="00147933">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2C85487" w14:textId="77777777" w:rsidR="00147933" w:rsidRPr="0008637B" w:rsidRDefault="00147933" w:rsidP="00147933">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4A5F906A" w14:textId="77777777" w:rsidR="00147933" w:rsidRPr="0008637B" w:rsidRDefault="00147933" w:rsidP="00147933">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4F341663" w14:textId="77777777" w:rsidR="00147933" w:rsidRPr="0008637B" w:rsidRDefault="00147933" w:rsidP="00147933">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1C4BB2AD" w14:textId="77777777" w:rsidR="00147933" w:rsidRPr="0008637B" w:rsidRDefault="00147933" w:rsidP="00147933">
      <w:pPr>
        <w:rPr>
          <w:rFonts w:asciiTheme="majorHAnsi" w:eastAsiaTheme="majorEastAsia" w:hAnsiTheme="majorHAnsi" w:cs="Arial"/>
          <w:lang w:eastAsia="en-US"/>
        </w:rPr>
      </w:pPr>
    </w:p>
    <w:p w14:paraId="1F12611B" w14:textId="77777777" w:rsidR="00147933" w:rsidRPr="0008637B" w:rsidRDefault="00147933" w:rsidP="00147933">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07A9B540" w14:textId="77777777" w:rsidR="009421CB" w:rsidRPr="00773D17" w:rsidRDefault="009421CB" w:rsidP="00773D17">
      <w:pPr>
        <w:rPr>
          <w:rFonts w:asciiTheme="majorHAnsi" w:eastAsiaTheme="majorEastAsia" w:hAnsiTheme="majorHAnsi" w:cs="Arial"/>
          <w:lang w:eastAsia="en-US"/>
        </w:rPr>
      </w:pPr>
    </w:p>
    <w:p w14:paraId="149B000A" w14:textId="77777777" w:rsidR="00773D17" w:rsidRPr="00985C09" w:rsidRDefault="00773D17" w:rsidP="00773D17">
      <w:pPr>
        <w:rPr>
          <w:rFonts w:asciiTheme="majorHAnsi" w:eastAsiaTheme="majorEastAsia" w:hAnsiTheme="majorHAnsi" w:cs="Arial"/>
          <w:b/>
          <w:color w:val="FF0000"/>
          <w:lang w:eastAsia="en-US"/>
        </w:rPr>
      </w:pPr>
      <w:bookmarkStart w:id="0" w:name="_Hlk62476914"/>
      <w:r w:rsidRPr="00773D17">
        <w:rPr>
          <w:rFonts w:asciiTheme="majorHAnsi" w:eastAsiaTheme="majorEastAsia" w:hAnsiTheme="majorHAnsi" w:cs="Arial"/>
          <w:b/>
          <w:lang w:eastAsia="en-US"/>
        </w:rPr>
        <w:t>Adres strony internetowej prowadzonego postępowania</w:t>
      </w:r>
      <w:r w:rsidRPr="00985C09">
        <w:rPr>
          <w:rFonts w:asciiTheme="majorHAnsi" w:eastAsiaTheme="majorEastAsia" w:hAnsiTheme="majorHAnsi" w:cs="Arial"/>
          <w:b/>
          <w:color w:val="FF0000"/>
          <w:lang w:eastAsia="en-US"/>
        </w:rPr>
        <w:t xml:space="preserve">: </w:t>
      </w:r>
      <w:hyperlink r:id="rId9" w:tgtFrame="_blank" w:history="1">
        <w:r w:rsidR="00864462" w:rsidRPr="00CE3F57">
          <w:rPr>
            <w:rStyle w:val="Hipercze"/>
            <w:rFonts w:asciiTheme="majorHAnsi" w:hAnsiTheme="majorHAnsi"/>
          </w:rPr>
          <w:t>https://platformazakupowa.pl/pn/przykona</w:t>
        </w:r>
      </w:hyperlink>
      <w:r w:rsidR="00864462">
        <w:rPr>
          <w:rFonts w:asciiTheme="majorHAnsi" w:eastAsiaTheme="majorEastAsia" w:hAnsiTheme="majorHAnsi" w:cs="Arial"/>
          <w:b/>
          <w:color w:val="FF0000"/>
          <w:lang w:eastAsia="en-US"/>
        </w:rPr>
        <w:t xml:space="preserve"> .</w:t>
      </w:r>
    </w:p>
    <w:p w14:paraId="195D446B" w14:textId="77777777" w:rsidR="00773D17" w:rsidRPr="00294A9C"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Pr>
          <w:rFonts w:asciiTheme="majorHAnsi" w:hAnsiTheme="majorHAnsi"/>
          <w:color w:val="333333"/>
          <w:shd w:val="clear" w:color="auto" w:fill="FFFFFF"/>
        </w:rPr>
        <w:t>.</w:t>
      </w:r>
    </w:p>
    <w:p w14:paraId="3E2AE69A" w14:textId="77777777" w:rsidR="009421CB" w:rsidRPr="00773D17" w:rsidRDefault="009421CB" w:rsidP="00AA4F20">
      <w:pPr>
        <w:rPr>
          <w:rFonts w:asciiTheme="majorHAnsi" w:eastAsiaTheme="majorEastAsia" w:hAnsiTheme="majorHAnsi" w:cs="Arial"/>
          <w:b/>
          <w:u w:val="single"/>
          <w:lang w:eastAsia="en-US"/>
        </w:rPr>
      </w:pPr>
    </w:p>
    <w:p w14:paraId="0EDD79FD"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19DA2CB" w14:textId="77777777" w:rsidR="00C87B3F" w:rsidRPr="00773D17" w:rsidRDefault="00C87B3F" w:rsidP="00AB0104">
      <w:pPr>
        <w:rPr>
          <w:rFonts w:asciiTheme="majorHAnsi" w:eastAsiaTheme="majorEastAsia" w:hAnsiTheme="majorHAnsi" w:cs="Arial"/>
          <w:b/>
          <w:lang w:eastAsia="en-US"/>
        </w:rPr>
      </w:pPr>
    </w:p>
    <w:p w14:paraId="777B3550" w14:textId="77777777" w:rsidR="00985C09" w:rsidRPr="00496E07" w:rsidRDefault="00985C09" w:rsidP="00985C09">
      <w:pPr>
        <w:ind w:right="-250"/>
        <w:jc w:val="center"/>
        <w:rPr>
          <w:rFonts w:asciiTheme="majorHAnsi" w:hAnsiTheme="majorHAnsi" w:cstheme="minorHAnsi"/>
          <w:b/>
          <w:iCs/>
          <w:sz w:val="28"/>
          <w:szCs w:val="28"/>
        </w:rPr>
      </w:pPr>
      <w:r w:rsidRPr="00496E07">
        <w:rPr>
          <w:rStyle w:val="Domylnaczcionkaakapitu1"/>
          <w:rFonts w:asciiTheme="majorHAnsi" w:hAnsiTheme="majorHAnsi" w:cstheme="minorHAnsi"/>
          <w:b/>
          <w:iCs/>
          <w:sz w:val="28"/>
          <w:szCs w:val="28"/>
        </w:rPr>
        <w:t>„Dostawa lekkiego oleju opałowego do Gminy Przykona, Zespołu Szkół</w:t>
      </w:r>
    </w:p>
    <w:p w14:paraId="4CB929A9" w14:textId="1D220F29" w:rsidR="00985C09" w:rsidRPr="00496E07" w:rsidRDefault="00985C09" w:rsidP="00985C09">
      <w:pPr>
        <w:ind w:right="-250"/>
        <w:jc w:val="center"/>
        <w:rPr>
          <w:rFonts w:asciiTheme="majorHAnsi" w:hAnsiTheme="majorHAnsi" w:cstheme="minorHAnsi"/>
          <w:b/>
          <w:iCs/>
          <w:sz w:val="28"/>
          <w:szCs w:val="28"/>
        </w:rPr>
      </w:pPr>
      <w:r w:rsidRPr="00496E07">
        <w:rPr>
          <w:rFonts w:asciiTheme="majorHAnsi" w:hAnsiTheme="majorHAnsi" w:cstheme="minorHAnsi"/>
          <w:b/>
          <w:iCs/>
          <w:sz w:val="28"/>
          <w:szCs w:val="28"/>
        </w:rPr>
        <w:t xml:space="preserve">w Przykonie i Gminnego Ośrodka Pomocy Społecznej </w:t>
      </w:r>
      <w:r w:rsidRPr="00496E07">
        <w:rPr>
          <w:rFonts w:asciiTheme="majorHAnsi" w:hAnsiTheme="majorHAnsi" w:cstheme="minorHAnsi"/>
          <w:b/>
          <w:iCs/>
          <w:sz w:val="28"/>
          <w:szCs w:val="28"/>
        </w:rPr>
        <w:br/>
        <w:t>w Przykonie</w:t>
      </w:r>
      <w:r w:rsidR="008F7D02">
        <w:rPr>
          <w:rFonts w:asciiTheme="majorHAnsi" w:hAnsiTheme="majorHAnsi" w:cstheme="minorHAnsi"/>
          <w:b/>
          <w:iCs/>
          <w:sz w:val="28"/>
          <w:szCs w:val="28"/>
        </w:rPr>
        <w:t xml:space="preserve"> w 202</w:t>
      </w:r>
      <w:r w:rsidR="00F81D23">
        <w:rPr>
          <w:rFonts w:asciiTheme="majorHAnsi" w:hAnsiTheme="majorHAnsi" w:cstheme="minorHAnsi"/>
          <w:b/>
          <w:iCs/>
          <w:sz w:val="28"/>
          <w:szCs w:val="28"/>
        </w:rPr>
        <w:t>5</w:t>
      </w:r>
      <w:r w:rsidR="008F7D02">
        <w:rPr>
          <w:rFonts w:asciiTheme="majorHAnsi" w:hAnsiTheme="majorHAnsi" w:cstheme="minorHAnsi"/>
          <w:b/>
          <w:iCs/>
          <w:sz w:val="28"/>
          <w:szCs w:val="28"/>
        </w:rPr>
        <w:t xml:space="preserve"> r. </w:t>
      </w:r>
      <w:r w:rsidRPr="00496E07">
        <w:rPr>
          <w:rFonts w:asciiTheme="majorHAnsi" w:hAnsiTheme="majorHAnsi" w:cstheme="minorHAnsi"/>
          <w:b/>
          <w:iCs/>
          <w:sz w:val="28"/>
          <w:szCs w:val="28"/>
        </w:rPr>
        <w:t>”</w:t>
      </w:r>
    </w:p>
    <w:p w14:paraId="2956E455" w14:textId="77777777" w:rsidR="00773D17" w:rsidRPr="00294A9C" w:rsidRDefault="00773D17" w:rsidP="00AB0104">
      <w:pPr>
        <w:rPr>
          <w:rFonts w:asciiTheme="majorHAnsi" w:eastAsiaTheme="majorEastAsia" w:hAnsiTheme="majorHAnsi" w:cs="Arial"/>
          <w:b/>
          <w:color w:val="FF0000"/>
          <w:lang w:eastAsia="en-US"/>
        </w:rPr>
      </w:pPr>
    </w:p>
    <w:p w14:paraId="05826B52" w14:textId="61E1F51D" w:rsidR="00902D55" w:rsidRDefault="005C1A20" w:rsidP="00437BE2">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437BE2">
        <w:rPr>
          <w:rFonts w:asciiTheme="majorHAnsi" w:eastAsiaTheme="majorEastAsia" w:hAnsiTheme="majorHAnsi" w:cs="Arial"/>
          <w:lang w:eastAsia="en-US"/>
        </w:rPr>
        <w:t>2</w:t>
      </w:r>
      <w:r w:rsidR="00247EAD">
        <w:rPr>
          <w:rFonts w:asciiTheme="majorHAnsi" w:eastAsiaTheme="majorEastAsia" w:hAnsiTheme="majorHAnsi" w:cs="Arial"/>
          <w:lang w:eastAsia="en-US"/>
        </w:rPr>
        <w:t>4</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437BE2">
        <w:rPr>
          <w:rFonts w:asciiTheme="majorHAnsi" w:eastAsiaTheme="majorEastAsia" w:hAnsiTheme="majorHAnsi" w:cs="Arial"/>
          <w:lang w:eastAsia="en-US"/>
        </w:rPr>
        <w:t>1</w:t>
      </w:r>
      <w:r w:rsidR="00247EAD">
        <w:rPr>
          <w:rFonts w:asciiTheme="majorHAnsi" w:eastAsiaTheme="majorEastAsia" w:hAnsiTheme="majorHAnsi" w:cs="Arial"/>
          <w:lang w:eastAsia="en-US"/>
        </w:rPr>
        <w:t>320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8F7D02">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8F7D02">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p>
    <w:p w14:paraId="775BE57A" w14:textId="77777777" w:rsidR="009421CB" w:rsidRDefault="009421CB" w:rsidP="00437BE2">
      <w:pPr>
        <w:jc w:val="both"/>
        <w:rPr>
          <w:rFonts w:asciiTheme="majorHAnsi" w:eastAsiaTheme="majorEastAsia" w:hAnsiTheme="majorHAnsi" w:cs="Arial"/>
          <w:lang w:eastAsia="en-US"/>
        </w:rPr>
      </w:pPr>
    </w:p>
    <w:p w14:paraId="052392E5"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68518662" w14:textId="290EA665" w:rsidR="00147933" w:rsidRDefault="00902D55" w:rsidP="00147933">
      <w:pPr>
        <w:spacing w:line="252" w:lineRule="auto"/>
        <w:ind w:left="2127" w:hanging="2127"/>
        <w:jc w:val="both"/>
        <w:rPr>
          <w:rFonts w:asciiTheme="majorHAnsi" w:eastAsiaTheme="majorEastAsia" w:hAnsiTheme="majorHAnsi" w:cs="Arial"/>
          <w:i/>
          <w:lang w:eastAsia="en-US"/>
        </w:rPr>
      </w:pPr>
      <w:r>
        <w:rPr>
          <w:rFonts w:asciiTheme="majorHAnsi" w:eastAsiaTheme="majorEastAsia" w:hAnsiTheme="majorHAnsi" w:cs="Arial"/>
          <w:i/>
          <w:lang w:eastAsia="en-US"/>
        </w:rPr>
        <w:t>SWZ zatwierdzili:</w:t>
      </w:r>
    </w:p>
    <w:p w14:paraId="40C711BD" w14:textId="6FC28483" w:rsidR="00773D17" w:rsidRPr="00902D55" w:rsidRDefault="00902D55" w:rsidP="00147933">
      <w:pPr>
        <w:spacing w:line="252" w:lineRule="auto"/>
        <w:ind w:left="2127" w:hanging="2127"/>
        <w:jc w:val="both"/>
        <w:rPr>
          <w:rFonts w:asciiTheme="majorHAnsi" w:eastAsiaTheme="majorEastAsia" w:hAnsiTheme="majorHAnsi" w:cs="Arial"/>
          <w:b/>
          <w:bCs/>
          <w:i/>
          <w:lang w:eastAsia="en-US"/>
        </w:rPr>
      </w:pP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437BE2">
        <w:rPr>
          <w:rFonts w:asciiTheme="majorHAnsi" w:eastAsiaTheme="majorEastAsia" w:hAnsiTheme="majorHAnsi" w:cs="Arial"/>
          <w:i/>
          <w:lang w:eastAsia="en-US"/>
        </w:rPr>
        <w:t xml:space="preserve"> </w:t>
      </w:r>
      <w:r w:rsidR="009C3523">
        <w:rPr>
          <w:rFonts w:asciiTheme="majorHAnsi" w:eastAsiaTheme="majorEastAsia" w:hAnsiTheme="majorHAnsi" w:cs="Arial"/>
          <w:b/>
          <w:bCs/>
          <w:i/>
          <w:lang w:eastAsia="en-US"/>
        </w:rPr>
        <w:t>Łukasz Sadłowski</w:t>
      </w:r>
      <w:r w:rsidRPr="00902D55">
        <w:rPr>
          <w:rFonts w:asciiTheme="majorHAnsi" w:eastAsiaTheme="majorEastAsia" w:hAnsiTheme="majorHAnsi" w:cs="Arial"/>
          <w:b/>
          <w:bCs/>
          <w:i/>
          <w:lang w:eastAsia="en-US"/>
        </w:rPr>
        <w:t xml:space="preserve"> – Wójt Gminy </w:t>
      </w:r>
      <w:r w:rsidR="008F7D02">
        <w:rPr>
          <w:rFonts w:asciiTheme="majorHAnsi" w:eastAsiaTheme="majorEastAsia" w:hAnsiTheme="majorHAnsi" w:cs="Arial"/>
          <w:b/>
          <w:bCs/>
          <w:i/>
          <w:lang w:eastAsia="en-US"/>
        </w:rPr>
        <w:t>Przykona</w:t>
      </w:r>
    </w:p>
    <w:p w14:paraId="3000627E" w14:textId="6D04E82A" w:rsidR="00902D55" w:rsidRDefault="00902D55" w:rsidP="00147933">
      <w:pPr>
        <w:spacing w:line="252" w:lineRule="auto"/>
        <w:ind w:left="2127" w:hanging="2127"/>
        <w:jc w:val="both"/>
        <w:rPr>
          <w:rFonts w:asciiTheme="majorHAnsi" w:eastAsiaTheme="majorEastAsia" w:hAnsiTheme="majorHAnsi" w:cs="Arial"/>
          <w:b/>
          <w:bCs/>
          <w:i/>
          <w:lang w:eastAsia="en-US"/>
        </w:rPr>
      </w:pPr>
      <w:r w:rsidRPr="00902D55">
        <w:rPr>
          <w:rFonts w:asciiTheme="majorHAnsi" w:eastAsiaTheme="majorEastAsia" w:hAnsiTheme="majorHAnsi" w:cs="Arial"/>
          <w:b/>
          <w:bCs/>
          <w:i/>
          <w:lang w:eastAsia="en-US"/>
        </w:rPr>
        <w:t xml:space="preserve"> </w:t>
      </w:r>
      <w:r w:rsidR="00545819">
        <w:rPr>
          <w:rFonts w:asciiTheme="majorHAnsi" w:eastAsiaTheme="majorEastAsia" w:hAnsiTheme="majorHAnsi" w:cs="Arial"/>
          <w:b/>
          <w:bCs/>
          <w:i/>
          <w:lang w:eastAsia="en-US"/>
        </w:rPr>
        <w:t xml:space="preserve">- </w:t>
      </w:r>
      <w:r w:rsidR="00437BE2">
        <w:rPr>
          <w:rFonts w:asciiTheme="majorHAnsi" w:eastAsiaTheme="majorEastAsia" w:hAnsiTheme="majorHAnsi" w:cs="Arial"/>
          <w:b/>
          <w:bCs/>
          <w:i/>
          <w:lang w:eastAsia="en-US"/>
        </w:rPr>
        <w:t xml:space="preserve"> Joanna W</w:t>
      </w:r>
      <w:r w:rsidR="00147933">
        <w:rPr>
          <w:rFonts w:asciiTheme="majorHAnsi" w:eastAsiaTheme="majorEastAsia" w:hAnsiTheme="majorHAnsi" w:cs="Arial"/>
          <w:b/>
          <w:bCs/>
          <w:i/>
          <w:lang w:eastAsia="en-US"/>
        </w:rPr>
        <w:t>oż</w:t>
      </w:r>
      <w:r w:rsidR="00437BE2">
        <w:rPr>
          <w:rFonts w:asciiTheme="majorHAnsi" w:eastAsiaTheme="majorEastAsia" w:hAnsiTheme="majorHAnsi" w:cs="Arial"/>
          <w:b/>
          <w:bCs/>
          <w:i/>
          <w:lang w:eastAsia="en-US"/>
        </w:rPr>
        <w:t xml:space="preserve">niak - </w:t>
      </w:r>
      <w:proofErr w:type="spellStart"/>
      <w:r w:rsidR="00437BE2">
        <w:rPr>
          <w:rFonts w:asciiTheme="majorHAnsi" w:eastAsiaTheme="majorEastAsia" w:hAnsiTheme="majorHAnsi" w:cs="Arial"/>
          <w:b/>
          <w:bCs/>
          <w:i/>
          <w:lang w:eastAsia="en-US"/>
        </w:rPr>
        <w:t>Skopińska</w:t>
      </w:r>
      <w:proofErr w:type="spellEnd"/>
      <w:r w:rsidRPr="00902D55">
        <w:rPr>
          <w:rFonts w:asciiTheme="majorHAnsi" w:eastAsiaTheme="majorEastAsia" w:hAnsiTheme="majorHAnsi" w:cs="Arial"/>
          <w:b/>
          <w:bCs/>
          <w:i/>
          <w:lang w:eastAsia="en-US"/>
        </w:rPr>
        <w:t xml:space="preserve"> – </w:t>
      </w:r>
      <w:r w:rsidR="00437BE2">
        <w:rPr>
          <w:rFonts w:asciiTheme="majorHAnsi" w:eastAsiaTheme="majorEastAsia" w:hAnsiTheme="majorHAnsi" w:cs="Arial"/>
          <w:b/>
          <w:bCs/>
          <w:i/>
          <w:lang w:eastAsia="en-US"/>
        </w:rPr>
        <w:t>D</w:t>
      </w:r>
      <w:r w:rsidR="004B7DC8">
        <w:rPr>
          <w:rFonts w:asciiTheme="majorHAnsi" w:eastAsiaTheme="majorEastAsia" w:hAnsiTheme="majorHAnsi" w:cs="Arial"/>
          <w:b/>
          <w:bCs/>
          <w:i/>
          <w:lang w:eastAsia="en-US"/>
        </w:rPr>
        <w:t xml:space="preserve">yrektor </w:t>
      </w:r>
      <w:r w:rsidRPr="00902D55">
        <w:rPr>
          <w:rFonts w:asciiTheme="majorHAnsi" w:eastAsiaTheme="majorEastAsia" w:hAnsiTheme="majorHAnsi" w:cs="Arial"/>
          <w:b/>
          <w:bCs/>
          <w:i/>
          <w:lang w:eastAsia="en-US"/>
        </w:rPr>
        <w:t>Zespołu Szkół w</w:t>
      </w:r>
      <w:r w:rsidR="00D6368C">
        <w:rPr>
          <w:rFonts w:asciiTheme="majorHAnsi" w:eastAsiaTheme="majorEastAsia" w:hAnsiTheme="majorHAnsi" w:cs="Arial"/>
          <w:b/>
          <w:bCs/>
          <w:i/>
          <w:lang w:eastAsia="en-US"/>
        </w:rPr>
        <w:t xml:space="preserve"> </w:t>
      </w:r>
      <w:r w:rsidRPr="00902D55">
        <w:rPr>
          <w:rFonts w:asciiTheme="majorHAnsi" w:eastAsiaTheme="majorEastAsia" w:hAnsiTheme="majorHAnsi" w:cs="Arial"/>
          <w:b/>
          <w:bCs/>
          <w:i/>
          <w:lang w:eastAsia="en-US"/>
        </w:rPr>
        <w:t>Przykonie</w:t>
      </w:r>
    </w:p>
    <w:p w14:paraId="19CF45A8" w14:textId="0D4CFA3C" w:rsidR="00902D55" w:rsidRPr="00902D55" w:rsidRDefault="00545819" w:rsidP="00147933">
      <w:pPr>
        <w:spacing w:line="252" w:lineRule="auto"/>
        <w:ind w:left="2127" w:hanging="2127"/>
        <w:jc w:val="both"/>
        <w:rPr>
          <w:rFonts w:asciiTheme="majorHAnsi" w:eastAsiaTheme="majorEastAsia" w:hAnsiTheme="majorHAnsi" w:cs="Arial"/>
          <w:b/>
          <w:bCs/>
          <w:i/>
          <w:lang w:eastAsia="en-US"/>
        </w:rPr>
      </w:pPr>
      <w:r>
        <w:rPr>
          <w:rFonts w:asciiTheme="majorHAnsi" w:eastAsiaTheme="majorEastAsia" w:hAnsiTheme="majorHAnsi" w:cs="Arial"/>
          <w:b/>
          <w:bCs/>
          <w:i/>
          <w:lang w:eastAsia="en-US"/>
        </w:rPr>
        <w:t>-</w:t>
      </w:r>
      <w:r w:rsidR="00147933">
        <w:rPr>
          <w:rFonts w:asciiTheme="majorHAnsi" w:eastAsiaTheme="majorEastAsia" w:hAnsiTheme="majorHAnsi" w:cs="Arial"/>
          <w:b/>
          <w:bCs/>
          <w:i/>
          <w:lang w:eastAsia="en-US"/>
        </w:rPr>
        <w:t xml:space="preserve">   </w:t>
      </w:r>
      <w:r w:rsidR="00902D55">
        <w:rPr>
          <w:rFonts w:asciiTheme="majorHAnsi" w:eastAsiaTheme="majorEastAsia" w:hAnsiTheme="majorHAnsi" w:cs="Arial"/>
          <w:b/>
          <w:bCs/>
          <w:i/>
          <w:lang w:eastAsia="en-US"/>
        </w:rPr>
        <w:t xml:space="preserve">Anna </w:t>
      </w:r>
      <w:proofErr w:type="spellStart"/>
      <w:r w:rsidR="00902D55">
        <w:rPr>
          <w:rFonts w:asciiTheme="majorHAnsi" w:eastAsiaTheme="majorEastAsia" w:hAnsiTheme="majorHAnsi" w:cs="Arial"/>
          <w:b/>
          <w:bCs/>
          <w:i/>
          <w:lang w:eastAsia="en-US"/>
        </w:rPr>
        <w:t>Robaszek</w:t>
      </w:r>
      <w:proofErr w:type="spellEnd"/>
      <w:r w:rsidR="00902D55">
        <w:rPr>
          <w:rFonts w:asciiTheme="majorHAnsi" w:eastAsiaTheme="majorEastAsia" w:hAnsiTheme="majorHAnsi" w:cs="Arial"/>
          <w:b/>
          <w:bCs/>
          <w:i/>
          <w:lang w:eastAsia="en-US"/>
        </w:rPr>
        <w:t xml:space="preserve"> –</w:t>
      </w:r>
      <w:r w:rsidR="008F7D02">
        <w:rPr>
          <w:rFonts w:asciiTheme="majorHAnsi" w:eastAsiaTheme="majorEastAsia" w:hAnsiTheme="majorHAnsi" w:cs="Arial"/>
          <w:b/>
          <w:bCs/>
          <w:i/>
          <w:lang w:eastAsia="en-US"/>
        </w:rPr>
        <w:t xml:space="preserve"> </w:t>
      </w:r>
      <w:r w:rsidR="00902D55">
        <w:rPr>
          <w:rFonts w:asciiTheme="majorHAnsi" w:eastAsiaTheme="majorEastAsia" w:hAnsiTheme="majorHAnsi" w:cs="Arial"/>
          <w:b/>
          <w:bCs/>
          <w:i/>
          <w:lang w:eastAsia="en-US"/>
        </w:rPr>
        <w:t>Kierowni</w:t>
      </w:r>
      <w:r w:rsidR="00147933">
        <w:rPr>
          <w:rFonts w:asciiTheme="majorHAnsi" w:eastAsiaTheme="majorEastAsia" w:hAnsiTheme="majorHAnsi" w:cs="Arial"/>
          <w:b/>
          <w:bCs/>
          <w:i/>
          <w:lang w:eastAsia="en-US"/>
        </w:rPr>
        <w:t>k</w:t>
      </w:r>
      <w:r w:rsidR="00902D55">
        <w:rPr>
          <w:rFonts w:asciiTheme="majorHAnsi" w:eastAsiaTheme="majorEastAsia" w:hAnsiTheme="majorHAnsi" w:cs="Arial"/>
          <w:b/>
          <w:bCs/>
          <w:i/>
          <w:lang w:eastAsia="en-US"/>
        </w:rPr>
        <w:t xml:space="preserve"> Gminnego Ośrodka Pomocy Społecznej w Przykonie </w:t>
      </w:r>
    </w:p>
    <w:p w14:paraId="3FAFF541"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5C60936E" w14:textId="77777777" w:rsidR="009421CB" w:rsidRDefault="009421CB" w:rsidP="00545819">
      <w:pPr>
        <w:spacing w:line="252" w:lineRule="auto"/>
        <w:rPr>
          <w:rFonts w:asciiTheme="majorHAnsi" w:eastAsiaTheme="majorEastAsia" w:hAnsiTheme="majorHAnsi" w:cs="Arial"/>
          <w:bCs/>
          <w:lang w:eastAsia="en-US"/>
        </w:rPr>
      </w:pPr>
    </w:p>
    <w:p w14:paraId="47F42EA9" w14:textId="03256409" w:rsidR="00902D55" w:rsidRPr="00773D17" w:rsidRDefault="00902D55" w:rsidP="00545819">
      <w:pPr>
        <w:spacing w:line="252" w:lineRule="auto"/>
        <w:rPr>
          <w:rFonts w:asciiTheme="majorHAnsi" w:eastAsiaTheme="majorEastAsia" w:hAnsiTheme="majorHAnsi" w:cs="Arial"/>
          <w:bCs/>
          <w:lang w:eastAsia="en-US"/>
        </w:rPr>
      </w:pPr>
    </w:p>
    <w:p w14:paraId="153EC9F9" w14:textId="77777777" w:rsidR="008F7D02" w:rsidRDefault="008F7D02" w:rsidP="00CB79DE">
      <w:pPr>
        <w:spacing w:after="200" w:line="252" w:lineRule="auto"/>
        <w:rPr>
          <w:rFonts w:asciiTheme="majorHAnsi" w:eastAsiaTheme="majorEastAsia" w:hAnsiTheme="majorHAnsi" w:cs="Arial"/>
          <w:b/>
          <w:lang w:eastAsia="en-US"/>
        </w:rPr>
      </w:pPr>
    </w:p>
    <w:p w14:paraId="2ADCDDE0" w14:textId="5AA8B544"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7638A1A1"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59D93B9"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3939125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5D80C63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3040A0BE"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3A63696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12D02A4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F1C72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72A85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DB1FFA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0A8A96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61773C5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653B0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439C6A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2A8CAE5"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007CA8F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496B6D57"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394E7960"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129323DB"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1D34314" w14:textId="77777777" w:rsidR="007B6AA5" w:rsidRPr="003D1AB9"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10C12ACA"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5D9336A9"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73A4E2D5" w14:textId="77777777" w:rsidR="007B6AA5" w:rsidRPr="00773D17" w:rsidRDefault="00D56010">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179F05BC"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AABB69E"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3889A384" w14:textId="77777777" w:rsidR="007B6AA5" w:rsidRPr="00773D17" w:rsidRDefault="007B6AA5">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352C9CF" w14:textId="77777777" w:rsidR="007B6AA5" w:rsidRPr="00773D17" w:rsidRDefault="003D1AB9">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007B6AA5" w:rsidRPr="00773D17">
        <w:rPr>
          <w:rFonts w:asciiTheme="majorHAnsi" w:hAnsiTheme="majorHAnsi" w:cstheme="majorBidi"/>
          <w:b/>
          <w:lang w:eastAsia="en-US"/>
        </w:rPr>
        <w:t xml:space="preserve"> </w:t>
      </w:r>
    </w:p>
    <w:p w14:paraId="6A14CF48" w14:textId="45D60C14" w:rsidR="007B6AA5" w:rsidRDefault="009421CB">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sposobu obliczenia ceny</w:t>
      </w:r>
    </w:p>
    <w:p w14:paraId="3F9A4165" w14:textId="11AA3DAA" w:rsidR="00204030" w:rsidRDefault="00FB2159">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4B0C6ECF" w14:textId="4E6A5152" w:rsidR="00FB2159" w:rsidRPr="009421CB" w:rsidRDefault="00FB2159">
      <w:pPr>
        <w:numPr>
          <w:ilvl w:val="0"/>
          <w:numId w:val="15"/>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Informacje dla wykonawców wspólnie ubiegających się o udzielenie zamówienia ( spółki cywilne/konsorcja )</w:t>
      </w:r>
    </w:p>
    <w:p w14:paraId="3B60E921"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0FDC6704" w14:textId="77777777" w:rsidR="007B6AA5" w:rsidRPr="00773D17" w:rsidRDefault="007B6AA5">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1568B7A2" w14:textId="77777777" w:rsidR="00773D17" w:rsidRPr="00773D17" w:rsidRDefault="00847F26">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6D5977A6" w14:textId="799C5F6E" w:rsidR="007B6AA5" w:rsidRPr="00496E07" w:rsidRDefault="00847F26">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147933">
        <w:rPr>
          <w:rFonts w:asciiTheme="majorHAnsi" w:hAnsiTheme="majorHAnsi" w:cstheme="majorBidi"/>
          <w:b/>
          <w:lang w:eastAsia="en-US"/>
        </w:rPr>
        <w:t>ty</w:t>
      </w:r>
    </w:p>
    <w:p w14:paraId="1C50052E" w14:textId="77777777" w:rsidR="007B6AA5" w:rsidRPr="00773D17" w:rsidRDefault="007B6AA5">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4E38283" w14:textId="77777777" w:rsidR="007B6AA5" w:rsidRPr="00773D17" w:rsidRDefault="007B6AA5">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6712BC65" w14:textId="77777777" w:rsidR="007B6AA5" w:rsidRPr="00773D17" w:rsidRDefault="007B6AA5">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4D2629B" w14:textId="77777777" w:rsidR="007B6AA5" w:rsidRDefault="00773D17">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61DAE13" w14:textId="77777777" w:rsidR="009946FC" w:rsidRPr="00773D17" w:rsidRDefault="009946FC">
      <w:pPr>
        <w:numPr>
          <w:ilvl w:val="0"/>
          <w:numId w:val="1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5BABD99B" w14:textId="77777777" w:rsidR="00236611" w:rsidRPr="00773D17" w:rsidRDefault="00236611" w:rsidP="007C0085">
      <w:pPr>
        <w:rPr>
          <w:rFonts w:ascii="Open Sans" w:hAnsi="Open Sans"/>
          <w:color w:val="333333"/>
        </w:rPr>
      </w:pPr>
    </w:p>
    <w:p w14:paraId="6AC7ECD1" w14:textId="77777777" w:rsidR="009C4529" w:rsidRPr="00D80530"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w:t>
      </w:r>
      <w:r w:rsidRPr="00D80530">
        <w:rPr>
          <w:rFonts w:asciiTheme="majorHAnsi" w:eastAsiaTheme="majorEastAsia" w:hAnsiTheme="majorHAnsi" w:cs="Arial"/>
          <w:b/>
          <w:lang w:eastAsia="en-US"/>
        </w:rPr>
        <w:t>ólne</w:t>
      </w:r>
    </w:p>
    <w:p w14:paraId="12D50225" w14:textId="77777777" w:rsidR="00142A1B" w:rsidRPr="00D80530" w:rsidRDefault="00142A1B">
      <w:pPr>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Tryb udzielenia zamówienia</w:t>
      </w:r>
      <w:r w:rsidR="00DA3957" w:rsidRPr="00D80530">
        <w:rPr>
          <w:rFonts w:asciiTheme="majorHAnsi" w:eastAsiaTheme="majorEastAsia" w:hAnsiTheme="majorHAnsi" w:cstheme="majorBidi"/>
          <w:b/>
          <w:lang w:eastAsia="en-US"/>
        </w:rPr>
        <w:t>. Możliwość prowadzenia negocjacji</w:t>
      </w:r>
    </w:p>
    <w:p w14:paraId="10BFEE6E" w14:textId="77777777" w:rsidR="00962CBB" w:rsidRPr="00D80530" w:rsidRDefault="00962CBB" w:rsidP="00D80530">
      <w:pPr>
        <w:jc w:val="both"/>
        <w:rPr>
          <w:rFonts w:asciiTheme="majorHAnsi" w:eastAsiaTheme="majorEastAsia" w:hAnsiTheme="majorHAnsi" w:cs="Arial"/>
          <w:lang w:eastAsia="en-US"/>
        </w:rPr>
      </w:pPr>
    </w:p>
    <w:p w14:paraId="2E2AB326" w14:textId="4B32E642" w:rsidR="00295E81" w:rsidRPr="00D80530" w:rsidRDefault="00DA3957" w:rsidP="00D80530">
      <w:pPr>
        <w:ind w:left="284" w:hanging="284"/>
        <w:jc w:val="both"/>
        <w:rPr>
          <w:rFonts w:asciiTheme="majorHAnsi" w:eastAsiaTheme="majorEastAsia" w:hAnsiTheme="majorHAnsi" w:cs="Arial"/>
          <w:lang w:eastAsia="en-US"/>
        </w:rPr>
      </w:pPr>
      <w:r w:rsidRPr="00D80530">
        <w:rPr>
          <w:rFonts w:asciiTheme="majorHAnsi" w:eastAsiaTheme="majorEastAsia" w:hAnsiTheme="majorHAnsi" w:cs="Arial"/>
          <w:lang w:eastAsia="en-US"/>
        </w:rPr>
        <w:t>1.</w:t>
      </w:r>
      <w:r w:rsidR="006F00CF" w:rsidRPr="00D80530">
        <w:rPr>
          <w:rFonts w:asciiTheme="majorHAnsi" w:eastAsiaTheme="majorEastAsia" w:hAnsiTheme="majorHAnsi" w:cs="Arial"/>
          <w:lang w:eastAsia="en-US"/>
        </w:rPr>
        <w:tab/>
        <w:t>Postę</w:t>
      </w:r>
      <w:r w:rsidR="00C87B3F" w:rsidRPr="00D80530">
        <w:rPr>
          <w:rFonts w:asciiTheme="majorHAnsi" w:eastAsiaTheme="majorEastAsia" w:hAnsiTheme="majorHAnsi" w:cs="Arial"/>
          <w:lang w:eastAsia="en-US"/>
        </w:rPr>
        <w:t>powanie prowadzone jest w trybie</w:t>
      </w:r>
      <w:r w:rsidR="00AB0104" w:rsidRPr="00D80530">
        <w:rPr>
          <w:rFonts w:asciiTheme="majorHAnsi" w:eastAsiaTheme="majorEastAsia" w:hAnsiTheme="majorHAnsi" w:cs="Arial"/>
          <w:lang w:eastAsia="en-US"/>
        </w:rPr>
        <w:t xml:space="preserve"> podstawowy bez negocjacji, o którym mowa w art. 275 pkt 1 ustawy z 11 września 2019 r</w:t>
      </w:r>
      <w:r w:rsidR="00773D17" w:rsidRPr="00D80530">
        <w:rPr>
          <w:rFonts w:asciiTheme="majorHAnsi" w:eastAsiaTheme="majorEastAsia" w:hAnsiTheme="majorHAnsi" w:cs="Arial"/>
          <w:lang w:eastAsia="en-US"/>
        </w:rPr>
        <w:t xml:space="preserve">. – </w:t>
      </w:r>
      <w:r w:rsidR="00AB0104" w:rsidRPr="00D80530">
        <w:rPr>
          <w:rFonts w:asciiTheme="majorHAnsi" w:eastAsiaTheme="majorEastAsia" w:hAnsiTheme="majorHAnsi" w:cs="Arial"/>
          <w:lang w:eastAsia="en-US"/>
        </w:rPr>
        <w:t>Prawo zamówień publicznych (</w:t>
      </w:r>
      <w:r w:rsidR="0003580F" w:rsidRPr="00D80530">
        <w:rPr>
          <w:rFonts w:asciiTheme="majorHAnsi" w:eastAsiaTheme="majorEastAsia" w:hAnsiTheme="majorHAnsi" w:cs="Arial"/>
          <w:lang w:eastAsia="en-US"/>
        </w:rPr>
        <w:t xml:space="preserve">t.j. </w:t>
      </w:r>
      <w:r w:rsidR="00AB0104" w:rsidRPr="00D80530">
        <w:rPr>
          <w:rFonts w:asciiTheme="majorHAnsi" w:eastAsiaTheme="majorEastAsia" w:hAnsiTheme="majorHAnsi" w:cs="Arial"/>
          <w:lang w:eastAsia="en-US"/>
        </w:rPr>
        <w:t xml:space="preserve">Dz.U. </w:t>
      </w:r>
      <w:r w:rsidR="00294A9C" w:rsidRPr="00D80530">
        <w:rPr>
          <w:rFonts w:asciiTheme="majorHAnsi" w:eastAsiaTheme="majorEastAsia" w:hAnsiTheme="majorHAnsi" w:cs="Arial"/>
          <w:lang w:eastAsia="en-US"/>
        </w:rPr>
        <w:t>z 20</w:t>
      </w:r>
      <w:r w:rsidR="008F7D02" w:rsidRPr="00D80530">
        <w:rPr>
          <w:rFonts w:asciiTheme="majorHAnsi" w:eastAsiaTheme="majorEastAsia" w:hAnsiTheme="majorHAnsi" w:cs="Arial"/>
          <w:lang w:eastAsia="en-US"/>
        </w:rPr>
        <w:t>2</w:t>
      </w:r>
      <w:r w:rsidR="00DD0B83" w:rsidRPr="00D80530">
        <w:rPr>
          <w:rFonts w:asciiTheme="majorHAnsi" w:eastAsiaTheme="majorEastAsia" w:hAnsiTheme="majorHAnsi" w:cs="Arial"/>
          <w:lang w:eastAsia="en-US"/>
        </w:rPr>
        <w:t>4</w:t>
      </w:r>
      <w:r w:rsidR="00294A9C" w:rsidRPr="00D80530">
        <w:rPr>
          <w:rFonts w:asciiTheme="majorHAnsi" w:eastAsiaTheme="majorEastAsia" w:hAnsiTheme="majorHAnsi" w:cs="Arial"/>
          <w:lang w:eastAsia="en-US"/>
        </w:rPr>
        <w:t xml:space="preserve">, </w:t>
      </w:r>
      <w:r w:rsidR="00AB0104" w:rsidRPr="00D80530">
        <w:rPr>
          <w:rFonts w:asciiTheme="majorHAnsi" w:eastAsiaTheme="majorEastAsia" w:hAnsiTheme="majorHAnsi" w:cs="Arial"/>
          <w:lang w:eastAsia="en-US"/>
        </w:rPr>
        <w:t xml:space="preserve">poz. </w:t>
      </w:r>
      <w:r w:rsidR="008F7D02" w:rsidRPr="00D80530">
        <w:rPr>
          <w:rFonts w:asciiTheme="majorHAnsi" w:eastAsiaTheme="majorEastAsia" w:hAnsiTheme="majorHAnsi" w:cs="Arial"/>
          <w:lang w:eastAsia="en-US"/>
        </w:rPr>
        <w:t>1</w:t>
      </w:r>
      <w:r w:rsidR="00DD0B83" w:rsidRPr="00D80530">
        <w:rPr>
          <w:rFonts w:asciiTheme="majorHAnsi" w:eastAsiaTheme="majorEastAsia" w:hAnsiTheme="majorHAnsi" w:cs="Arial"/>
          <w:lang w:eastAsia="en-US"/>
        </w:rPr>
        <w:t>320</w:t>
      </w:r>
      <w:r w:rsidR="00773D17" w:rsidRPr="00D80530">
        <w:rPr>
          <w:rFonts w:asciiTheme="majorHAnsi" w:eastAsiaTheme="majorEastAsia" w:hAnsiTheme="majorHAnsi" w:cs="Arial"/>
          <w:lang w:eastAsia="en-US"/>
        </w:rPr>
        <w:t xml:space="preserve"> ze zm.</w:t>
      </w:r>
      <w:r w:rsidR="00AB0104" w:rsidRPr="00D80530">
        <w:rPr>
          <w:rFonts w:asciiTheme="majorHAnsi" w:eastAsiaTheme="majorEastAsia" w:hAnsiTheme="majorHAnsi" w:cs="Arial"/>
          <w:lang w:eastAsia="en-US"/>
        </w:rPr>
        <w:t>) – dalej</w:t>
      </w:r>
      <w:r w:rsidR="00773D17" w:rsidRPr="00D80530">
        <w:rPr>
          <w:rFonts w:asciiTheme="majorHAnsi" w:eastAsiaTheme="majorEastAsia" w:hAnsiTheme="majorHAnsi" w:cs="Arial"/>
          <w:lang w:eastAsia="en-US"/>
        </w:rPr>
        <w:t>:</w:t>
      </w:r>
      <w:r w:rsidR="00AB0104" w:rsidRPr="00D80530">
        <w:rPr>
          <w:rFonts w:asciiTheme="majorHAnsi" w:eastAsiaTheme="majorEastAsia" w:hAnsiTheme="majorHAnsi" w:cs="Arial"/>
          <w:lang w:eastAsia="en-US"/>
        </w:rPr>
        <w:t xml:space="preserve"> ustawa Pzp</w:t>
      </w:r>
    </w:p>
    <w:p w14:paraId="372793B2" w14:textId="77777777" w:rsidR="00DA3957" w:rsidRPr="00D80530" w:rsidRDefault="006F00CF" w:rsidP="00D80530">
      <w:pPr>
        <w:ind w:left="284" w:hanging="284"/>
        <w:jc w:val="both"/>
        <w:rPr>
          <w:rFonts w:asciiTheme="majorHAnsi" w:eastAsiaTheme="majorEastAsia" w:hAnsiTheme="majorHAnsi" w:cs="Arial"/>
          <w:lang w:eastAsia="en-US"/>
        </w:rPr>
      </w:pPr>
      <w:r w:rsidRPr="00D80530">
        <w:rPr>
          <w:rFonts w:asciiTheme="majorHAnsi" w:eastAsiaTheme="majorEastAsia" w:hAnsiTheme="majorHAnsi" w:cs="Arial"/>
          <w:lang w:eastAsia="en-US"/>
        </w:rPr>
        <w:t>2</w:t>
      </w:r>
      <w:r w:rsidR="00496E07" w:rsidRPr="00D80530">
        <w:rPr>
          <w:rFonts w:asciiTheme="majorHAnsi" w:eastAsiaTheme="majorEastAsia" w:hAnsiTheme="majorHAnsi" w:cs="Arial"/>
          <w:lang w:eastAsia="en-US"/>
        </w:rPr>
        <w:t>. Językiem postę</w:t>
      </w:r>
      <w:r w:rsidR="00DA3957" w:rsidRPr="00D80530">
        <w:rPr>
          <w:rFonts w:asciiTheme="majorHAnsi" w:eastAsiaTheme="majorEastAsia" w:hAnsiTheme="majorHAnsi" w:cs="Arial"/>
          <w:lang w:eastAsia="en-US"/>
        </w:rPr>
        <w:t xml:space="preserve">powania jest język polski. Cała korespondencja wymieniana pomiędzy </w:t>
      </w:r>
      <w:r w:rsidR="00437D1C" w:rsidRPr="00D80530">
        <w:rPr>
          <w:rFonts w:asciiTheme="majorHAnsi" w:eastAsiaTheme="majorEastAsia" w:hAnsiTheme="majorHAnsi" w:cs="Arial"/>
          <w:lang w:eastAsia="en-US"/>
        </w:rPr>
        <w:t>Zamawiający</w:t>
      </w:r>
      <w:r w:rsidR="00DA3957" w:rsidRPr="00D80530">
        <w:rPr>
          <w:rFonts w:asciiTheme="majorHAnsi" w:eastAsiaTheme="majorEastAsia" w:hAnsiTheme="majorHAnsi" w:cs="Arial"/>
          <w:lang w:eastAsia="en-US"/>
        </w:rPr>
        <w:t xml:space="preserve"> a Wykonawcami prowadzona będzie w języku polskim.</w:t>
      </w:r>
    </w:p>
    <w:p w14:paraId="051F4BE6" w14:textId="474D6F07" w:rsidR="00DA3957" w:rsidRPr="00D80530" w:rsidRDefault="006F00CF" w:rsidP="00D80530">
      <w:pPr>
        <w:ind w:left="284" w:hanging="284"/>
        <w:jc w:val="both"/>
        <w:rPr>
          <w:rFonts w:asciiTheme="majorHAnsi" w:eastAsiaTheme="majorEastAsia" w:hAnsiTheme="majorHAnsi" w:cs="Arial"/>
          <w:lang w:eastAsia="en-US"/>
        </w:rPr>
      </w:pPr>
      <w:r w:rsidRPr="00D80530">
        <w:rPr>
          <w:rFonts w:asciiTheme="majorHAnsi" w:eastAsiaTheme="majorEastAsia" w:hAnsiTheme="majorHAnsi" w:cs="Arial"/>
          <w:lang w:eastAsia="en-US"/>
        </w:rPr>
        <w:t>3</w:t>
      </w:r>
      <w:r w:rsidR="00437D1C" w:rsidRPr="00D80530">
        <w:rPr>
          <w:rFonts w:asciiTheme="majorHAnsi" w:eastAsiaTheme="majorEastAsia" w:hAnsiTheme="majorHAnsi" w:cs="Arial"/>
          <w:lang w:eastAsia="en-US"/>
        </w:rPr>
        <w:t>.</w:t>
      </w:r>
      <w:r w:rsidRPr="00D80530">
        <w:rPr>
          <w:rFonts w:asciiTheme="majorHAnsi" w:eastAsiaTheme="majorEastAsia" w:hAnsiTheme="majorHAnsi" w:cs="Arial"/>
          <w:lang w:eastAsia="en-US"/>
        </w:rPr>
        <w:tab/>
        <w:t>Zamawiający</w:t>
      </w:r>
      <w:r w:rsidR="00DA3957" w:rsidRPr="00D80530">
        <w:rPr>
          <w:rFonts w:asciiTheme="majorHAnsi" w:eastAsiaTheme="majorEastAsia" w:hAnsiTheme="majorHAnsi" w:cs="Arial"/>
          <w:lang w:eastAsia="en-US"/>
        </w:rPr>
        <w:t xml:space="preserve"> zaleca aby, wszelka koresponde</w:t>
      </w:r>
      <w:r w:rsidR="00496E07" w:rsidRPr="00D80530">
        <w:rPr>
          <w:rFonts w:asciiTheme="majorHAnsi" w:eastAsiaTheme="majorEastAsia" w:hAnsiTheme="majorHAnsi" w:cs="Arial"/>
          <w:lang w:eastAsia="en-US"/>
        </w:rPr>
        <w:t>ncja związana z niniejszym postę</w:t>
      </w:r>
      <w:r w:rsidR="00DA3957" w:rsidRPr="00D80530">
        <w:rPr>
          <w:rFonts w:asciiTheme="majorHAnsi" w:eastAsiaTheme="majorEastAsia" w:hAnsiTheme="majorHAnsi" w:cs="Arial"/>
          <w:lang w:eastAsia="en-US"/>
        </w:rPr>
        <w:t>powaniem opatrzona była numerem po</w:t>
      </w:r>
      <w:r w:rsidR="00496E07" w:rsidRPr="00D80530">
        <w:rPr>
          <w:rFonts w:asciiTheme="majorHAnsi" w:eastAsiaTheme="majorEastAsia" w:hAnsiTheme="majorHAnsi" w:cs="Arial"/>
          <w:lang w:eastAsia="en-US"/>
        </w:rPr>
        <w:t>stępowania tj</w:t>
      </w:r>
      <w:r w:rsidR="00DA3957" w:rsidRPr="00D80530">
        <w:rPr>
          <w:rFonts w:asciiTheme="majorHAnsi" w:eastAsiaTheme="majorEastAsia" w:hAnsiTheme="majorHAnsi" w:cs="Arial"/>
          <w:lang w:eastAsia="en-US"/>
        </w:rPr>
        <w:t xml:space="preserve">. </w:t>
      </w:r>
      <w:r w:rsidR="00496E07" w:rsidRPr="00D80530">
        <w:rPr>
          <w:rFonts w:asciiTheme="majorHAnsi" w:eastAsiaTheme="majorEastAsia" w:hAnsiTheme="majorHAnsi" w:cs="Arial"/>
          <w:lang w:eastAsia="en-US"/>
        </w:rPr>
        <w:t xml:space="preserve"> </w:t>
      </w:r>
      <w:r w:rsidR="00DA3957" w:rsidRPr="00D80530">
        <w:rPr>
          <w:rFonts w:asciiTheme="majorHAnsi" w:eastAsiaTheme="majorEastAsia" w:hAnsiTheme="majorHAnsi" w:cs="Arial"/>
          <w:lang w:eastAsia="en-US"/>
        </w:rPr>
        <w:t>RRG.271.1.202</w:t>
      </w:r>
      <w:r w:rsidR="00F81D23" w:rsidRPr="00D80530">
        <w:rPr>
          <w:rFonts w:asciiTheme="majorHAnsi" w:eastAsiaTheme="majorEastAsia" w:hAnsiTheme="majorHAnsi" w:cs="Arial"/>
          <w:lang w:eastAsia="en-US"/>
        </w:rPr>
        <w:t>5</w:t>
      </w:r>
    </w:p>
    <w:p w14:paraId="1CAF63AA" w14:textId="77777777" w:rsidR="00142A1B" w:rsidRPr="00D80530" w:rsidRDefault="00142A1B" w:rsidP="00D80530">
      <w:pPr>
        <w:ind w:left="284" w:hanging="284"/>
        <w:jc w:val="both"/>
        <w:rPr>
          <w:rFonts w:asciiTheme="majorHAnsi" w:eastAsiaTheme="minorHAnsi" w:hAnsiTheme="majorHAnsi" w:cstheme="minorBidi"/>
          <w:lang w:eastAsia="en-US"/>
        </w:rPr>
      </w:pPr>
    </w:p>
    <w:p w14:paraId="036D8C74" w14:textId="2D0894C5" w:rsidR="009C4529" w:rsidRPr="00D80530" w:rsidRDefault="009C4529">
      <w:pPr>
        <w:pStyle w:val="Akapitzlist"/>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Wykonawcy</w:t>
      </w:r>
      <w:r w:rsidR="00E90B9E" w:rsidRPr="00D80530">
        <w:rPr>
          <w:rFonts w:asciiTheme="majorHAnsi" w:eastAsiaTheme="majorEastAsia" w:hAnsiTheme="majorHAnsi" w:cstheme="majorBidi"/>
          <w:b/>
          <w:lang w:eastAsia="en-US"/>
        </w:rPr>
        <w:t>/podwykonawcy/p</w:t>
      </w:r>
      <w:r w:rsidR="00D03518" w:rsidRPr="00D80530">
        <w:rPr>
          <w:rFonts w:asciiTheme="majorHAnsi" w:eastAsiaTheme="majorEastAsia" w:hAnsiTheme="majorHAnsi" w:cstheme="majorBidi"/>
          <w:b/>
          <w:lang w:eastAsia="en-US"/>
        </w:rPr>
        <w:t>odmioty trzecie udostępniające w</w:t>
      </w:r>
      <w:r w:rsidR="00E90B9E" w:rsidRPr="00D80530">
        <w:rPr>
          <w:rFonts w:asciiTheme="majorHAnsi" w:eastAsiaTheme="majorEastAsia" w:hAnsiTheme="majorHAnsi" w:cstheme="majorBidi"/>
          <w:b/>
          <w:lang w:eastAsia="en-US"/>
        </w:rPr>
        <w:t>ykonawcy swój potencjał</w:t>
      </w:r>
    </w:p>
    <w:p w14:paraId="1CB1EC86" w14:textId="77777777" w:rsidR="009C4529" w:rsidRPr="00D80530" w:rsidRDefault="009C4529" w:rsidP="00D80530">
      <w:pPr>
        <w:numPr>
          <w:ilvl w:val="0"/>
          <w:numId w:val="4"/>
        </w:num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b/>
          <w:lang w:eastAsia="en-US"/>
        </w:rPr>
        <w:t xml:space="preserve">Wykonawcą </w:t>
      </w:r>
      <w:r w:rsidR="00412BC8" w:rsidRPr="00D80530">
        <w:rPr>
          <w:rFonts w:asciiTheme="majorHAnsi" w:eastAsiaTheme="majorEastAsia" w:hAnsiTheme="majorHAnsi" w:cstheme="majorBidi"/>
          <w:bCs/>
          <w:lang w:eastAsia="en-US"/>
        </w:rPr>
        <w:t>jest</w:t>
      </w:r>
      <w:r w:rsidRPr="00D80530">
        <w:rPr>
          <w:rFonts w:asciiTheme="majorHAnsi" w:eastAsiaTheme="majorEastAsia" w:hAnsiTheme="majorHAnsi" w:cstheme="majorBidi"/>
          <w:lang w:eastAsia="en-US"/>
        </w:rPr>
        <w:t xml:space="preserve"> osoba fizyczna, osoba prawna albo jednostka organizacyjna nieposiadająca osobowości prawnej, </w:t>
      </w:r>
      <w:r w:rsidR="00412BC8" w:rsidRPr="00D80530">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D80530">
        <w:rPr>
          <w:rFonts w:asciiTheme="majorHAnsi" w:eastAsiaTheme="majorEastAsia" w:hAnsiTheme="majorHAnsi" w:cstheme="majorBidi"/>
          <w:lang w:eastAsia="en-US"/>
        </w:rPr>
        <w:t>.</w:t>
      </w:r>
    </w:p>
    <w:p w14:paraId="1197473D" w14:textId="77777777" w:rsidR="00DD0B83" w:rsidRPr="00D80530" w:rsidRDefault="00DD0B83" w:rsidP="00D80530">
      <w:pPr>
        <w:spacing w:after="200"/>
        <w:ind w:left="360"/>
        <w:contextualSpacing/>
        <w:jc w:val="both"/>
        <w:rPr>
          <w:rFonts w:asciiTheme="majorHAnsi" w:eastAsiaTheme="majorEastAsia" w:hAnsiTheme="majorHAnsi" w:cstheme="majorBidi"/>
          <w:lang w:eastAsia="en-US"/>
        </w:rPr>
      </w:pPr>
    </w:p>
    <w:p w14:paraId="70CB94DD" w14:textId="51BFBC97" w:rsidR="00B07F86" w:rsidRPr="00D80530" w:rsidRDefault="00B07F86" w:rsidP="00D80530">
      <w:pPr>
        <w:numPr>
          <w:ilvl w:val="0"/>
          <w:numId w:val="4"/>
        </w:num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D80530">
        <w:rPr>
          <w:rFonts w:asciiTheme="majorHAnsi" w:eastAsiaTheme="majorEastAsia" w:hAnsiTheme="majorHAnsi" w:cstheme="majorBidi"/>
          <w:u w:val="single"/>
          <w:lang w:eastAsia="en-US"/>
        </w:rPr>
        <w:t>nie zastrzega</w:t>
      </w:r>
      <w:r w:rsidRPr="00D80530">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D80530">
        <w:rPr>
          <w:rFonts w:asciiTheme="majorHAnsi" w:eastAsiaTheme="majorEastAsia" w:hAnsiTheme="majorHAnsi" w:cstheme="majorBidi"/>
          <w:lang w:eastAsia="en-US"/>
        </w:rPr>
        <w:t xml:space="preserve"> ustawy Pzp,</w:t>
      </w:r>
      <w:r w:rsidRPr="00D80530">
        <w:rPr>
          <w:rFonts w:asciiTheme="majorHAnsi" w:eastAsiaTheme="majorEastAsia" w:hAnsiTheme="majorHAnsi" w:cstheme="majorBidi"/>
          <w:lang w:eastAsia="en-US"/>
        </w:rPr>
        <w:t xml:space="preserve"> tj. mający</w:t>
      </w:r>
      <w:r w:rsidR="00773D17" w:rsidRPr="00D80530">
        <w:rPr>
          <w:rFonts w:asciiTheme="majorHAnsi" w:eastAsiaTheme="majorEastAsia" w:hAnsiTheme="majorHAnsi" w:cstheme="majorBidi"/>
          <w:lang w:eastAsia="en-US"/>
        </w:rPr>
        <w:t>ch</w:t>
      </w:r>
      <w:r w:rsidRPr="00D80530">
        <w:rPr>
          <w:rFonts w:asciiTheme="majorHAnsi" w:eastAsiaTheme="majorEastAsia" w:hAnsiTheme="majorHAnsi" w:cstheme="majorBidi"/>
          <w:lang w:eastAsia="en-US"/>
        </w:rPr>
        <w:t xml:space="preserve"> status zakładu pracy chronionej, spółdzielnie socjalne oraz inn</w:t>
      </w:r>
      <w:r w:rsidR="00773D17" w:rsidRPr="00D80530">
        <w:rPr>
          <w:rFonts w:asciiTheme="majorHAnsi" w:eastAsiaTheme="majorEastAsia" w:hAnsiTheme="majorHAnsi" w:cstheme="majorBidi"/>
          <w:lang w:eastAsia="en-US"/>
        </w:rPr>
        <w:t>ych</w:t>
      </w:r>
      <w:r w:rsidRPr="00D80530">
        <w:rPr>
          <w:rFonts w:asciiTheme="majorHAnsi" w:eastAsiaTheme="majorEastAsia" w:hAnsiTheme="majorHAnsi" w:cstheme="majorBidi"/>
          <w:lang w:eastAsia="en-US"/>
        </w:rPr>
        <w:t xml:space="preserve"> wykonawc</w:t>
      </w:r>
      <w:r w:rsidR="00773D17" w:rsidRPr="00D80530">
        <w:rPr>
          <w:rFonts w:asciiTheme="majorHAnsi" w:eastAsiaTheme="majorEastAsia" w:hAnsiTheme="majorHAnsi" w:cstheme="majorBidi"/>
          <w:lang w:eastAsia="en-US"/>
        </w:rPr>
        <w:t>ów</w:t>
      </w:r>
      <w:r w:rsidRPr="00D80530">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014E84" w:rsidRPr="00D80530">
        <w:rPr>
          <w:rFonts w:asciiTheme="majorHAnsi" w:eastAsiaTheme="majorEastAsia" w:hAnsiTheme="majorHAnsi" w:cstheme="majorBidi"/>
          <w:lang w:eastAsia="en-US"/>
        </w:rPr>
        <w:br/>
      </w:r>
      <w:r w:rsidRPr="00D80530">
        <w:rPr>
          <w:rFonts w:asciiTheme="majorHAnsi" w:eastAsiaTheme="majorEastAsia" w:hAnsiTheme="majorHAnsi" w:cstheme="majorBidi"/>
          <w:lang w:eastAsia="en-US"/>
        </w:rPr>
        <w:t>i zawodowa integracja osób społecznie marginalizowanych.</w:t>
      </w:r>
    </w:p>
    <w:p w14:paraId="3DA06EC0" w14:textId="77777777" w:rsidR="00DD0B83" w:rsidRPr="00D80530" w:rsidRDefault="00DD0B83" w:rsidP="00D80530">
      <w:pPr>
        <w:spacing w:after="200"/>
        <w:contextualSpacing/>
        <w:jc w:val="both"/>
        <w:rPr>
          <w:rFonts w:asciiTheme="majorHAnsi" w:eastAsiaTheme="majorEastAsia" w:hAnsiTheme="majorHAnsi" w:cstheme="majorBidi"/>
          <w:lang w:eastAsia="en-US"/>
        </w:rPr>
      </w:pPr>
    </w:p>
    <w:p w14:paraId="028C8C2F" w14:textId="77777777" w:rsidR="00437BE2" w:rsidRPr="00D80530" w:rsidRDefault="00B174FF" w:rsidP="00D80530">
      <w:pPr>
        <w:numPr>
          <w:ilvl w:val="0"/>
          <w:numId w:val="4"/>
        </w:num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Za</w:t>
      </w:r>
      <w:r w:rsidR="00D03518" w:rsidRPr="00D80530">
        <w:rPr>
          <w:rFonts w:asciiTheme="majorHAnsi" w:eastAsiaTheme="majorEastAsia" w:hAnsiTheme="majorHAnsi" w:cstheme="majorBidi"/>
          <w:lang w:eastAsia="en-US"/>
        </w:rPr>
        <w:t>mówienie może zostać udzielone w</w:t>
      </w:r>
      <w:r w:rsidRPr="00D80530">
        <w:rPr>
          <w:rFonts w:asciiTheme="majorHAnsi" w:eastAsiaTheme="majorEastAsia" w:hAnsiTheme="majorHAnsi" w:cstheme="majorBidi"/>
          <w:lang w:eastAsia="en-US"/>
        </w:rPr>
        <w:t>ykonawcy, który</w:t>
      </w:r>
      <w:r w:rsidR="00C11069" w:rsidRPr="00D80530">
        <w:rPr>
          <w:rFonts w:asciiTheme="majorHAnsi" w:eastAsiaTheme="majorEastAsia" w:hAnsiTheme="majorHAnsi" w:cstheme="majorBidi"/>
          <w:lang w:eastAsia="en-US"/>
        </w:rPr>
        <w:t>:</w:t>
      </w:r>
    </w:p>
    <w:p w14:paraId="2D2ACB2A" w14:textId="59BEA9FF" w:rsidR="00437BE2" w:rsidRPr="00D80530" w:rsidRDefault="00437BE2" w:rsidP="00D80530">
      <w:pPr>
        <w:ind w:left="36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spełnia warunki udziału w postępowaniu opisane w rozdziale II podrozdziale 5 SWZ, </w:t>
      </w:r>
    </w:p>
    <w:p w14:paraId="5DC0D08A" w14:textId="28BE35FD" w:rsidR="00437BE2" w:rsidRPr="00D80530" w:rsidRDefault="00437BE2" w:rsidP="00D80530">
      <w:pPr>
        <w:pStyle w:val="Akapitzlist"/>
        <w:autoSpaceDE w:val="0"/>
        <w:autoSpaceDN w:val="0"/>
        <w:ind w:left="567" w:hanging="207"/>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nie podlega wykluczeniu na podstawie art. 108 ust. 1 i art. 109</w:t>
      </w:r>
      <w:r w:rsidRPr="00D80530">
        <w:rPr>
          <w:rFonts w:asciiTheme="majorHAnsi" w:hAnsiTheme="majorHAnsi" w:cs="Arial"/>
        </w:rPr>
        <w:t xml:space="preserve"> ust. 1 pkt 4 ustawy Pzp oraz na podstawie art. 7 ust. 1 pkt. 1 – 3 ustawy z dnia 13.04.2022 r. </w:t>
      </w:r>
      <w:r w:rsidRPr="00D80530">
        <w:rPr>
          <w:rFonts w:asciiTheme="majorHAnsi" w:hAnsiTheme="majorHAnsi" w:cs="Arial"/>
        </w:rPr>
        <w:br/>
        <w:t xml:space="preserve">o szczególnych rozwiązaniach w zakresie przeciwdziałania wspieraniu agresji na Ukrainę oraz służących ochronie bezpieczeństwa narodowego ( </w:t>
      </w:r>
      <w:r w:rsidR="00147933" w:rsidRPr="00D80530">
        <w:rPr>
          <w:rFonts w:asciiTheme="majorHAnsi" w:hAnsiTheme="majorHAnsi" w:cs="Arial"/>
        </w:rPr>
        <w:t xml:space="preserve">t.j. </w:t>
      </w:r>
      <w:r w:rsidRPr="00D80530">
        <w:rPr>
          <w:rFonts w:asciiTheme="majorHAnsi" w:hAnsiTheme="majorHAnsi" w:cs="Arial"/>
        </w:rPr>
        <w:t>Dz. U. z 202</w:t>
      </w:r>
      <w:r w:rsidR="00247EAD" w:rsidRPr="00D80530">
        <w:rPr>
          <w:rFonts w:asciiTheme="majorHAnsi" w:hAnsiTheme="majorHAnsi" w:cs="Arial"/>
        </w:rPr>
        <w:t>4</w:t>
      </w:r>
      <w:r w:rsidRPr="00D80530">
        <w:rPr>
          <w:rFonts w:asciiTheme="majorHAnsi" w:hAnsiTheme="majorHAnsi" w:cs="Arial"/>
        </w:rPr>
        <w:t xml:space="preserve"> r. poz. </w:t>
      </w:r>
      <w:r w:rsidR="00CB79DE">
        <w:rPr>
          <w:rFonts w:asciiTheme="majorHAnsi" w:hAnsiTheme="majorHAnsi" w:cs="Arial"/>
        </w:rPr>
        <w:t>507</w:t>
      </w:r>
      <w:r w:rsidRPr="00D80530">
        <w:rPr>
          <w:rFonts w:asciiTheme="majorHAnsi" w:hAnsiTheme="majorHAnsi" w:cs="Arial"/>
        </w:rPr>
        <w:t xml:space="preserve"> ) opisane w rozdziale II podrozdziale 6 SWZ, </w:t>
      </w:r>
    </w:p>
    <w:p w14:paraId="799292CF" w14:textId="77777777" w:rsidR="00DD0B83" w:rsidRPr="00D80530" w:rsidRDefault="00437BE2" w:rsidP="00D80530">
      <w:pPr>
        <w:pStyle w:val="Akapitzlist"/>
        <w:spacing w:after="200"/>
        <w:ind w:left="36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złożył ofertę niepodlegającą odrzuceniu na podstawie art. 226 ust. 1 ustawy Pzp</w:t>
      </w:r>
      <w:r w:rsidR="00DD0B83" w:rsidRPr="00D80530">
        <w:rPr>
          <w:rFonts w:asciiTheme="majorHAnsi" w:eastAsiaTheme="majorEastAsia" w:hAnsiTheme="majorHAnsi" w:cstheme="majorBidi"/>
          <w:lang w:eastAsia="en-US"/>
        </w:rPr>
        <w:t>.</w:t>
      </w:r>
    </w:p>
    <w:p w14:paraId="04676AC2" w14:textId="77777777" w:rsidR="00DD0B83" w:rsidRPr="00D80530" w:rsidRDefault="00DD0B83" w:rsidP="00D80530">
      <w:pPr>
        <w:pStyle w:val="Akapitzlist"/>
        <w:spacing w:after="200"/>
        <w:ind w:left="360"/>
        <w:contextualSpacing/>
        <w:jc w:val="both"/>
        <w:rPr>
          <w:rFonts w:asciiTheme="majorHAnsi" w:eastAsiaTheme="majorEastAsia" w:hAnsiTheme="majorHAnsi" w:cstheme="majorBidi"/>
          <w:lang w:eastAsia="en-US"/>
        </w:rPr>
      </w:pPr>
    </w:p>
    <w:p w14:paraId="518FA9F7" w14:textId="7F347940" w:rsidR="00DD0276" w:rsidRPr="00D80530" w:rsidRDefault="00FE361A" w:rsidP="00D80530">
      <w:pPr>
        <w:pStyle w:val="Akapitzlist"/>
        <w:numPr>
          <w:ilvl w:val="0"/>
          <w:numId w:val="4"/>
        </w:numPr>
        <w:contextualSpacing/>
        <w:jc w:val="both"/>
        <w:rPr>
          <w:rFonts w:asciiTheme="majorHAnsi" w:eastAsiaTheme="majorEastAsia" w:hAnsiTheme="majorHAnsi" w:cstheme="majorBidi"/>
          <w:b/>
          <w:bCs/>
          <w:lang w:eastAsia="en-US"/>
        </w:rPr>
      </w:pPr>
      <w:r w:rsidRPr="00D80530">
        <w:rPr>
          <w:rFonts w:asciiTheme="majorHAnsi" w:eastAsiaTheme="majorEastAsia" w:hAnsiTheme="majorHAnsi" w:cstheme="majorBidi"/>
          <w:b/>
          <w:lang w:eastAsia="en-US"/>
        </w:rPr>
        <w:t>Wykonawcy</w:t>
      </w:r>
      <w:r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b/>
          <w:lang w:eastAsia="en-US"/>
        </w:rPr>
        <w:t xml:space="preserve">mogą </w:t>
      </w:r>
      <w:r w:rsidR="00A85EAD" w:rsidRPr="00D80530">
        <w:rPr>
          <w:rFonts w:asciiTheme="majorHAnsi" w:eastAsiaTheme="majorEastAsia" w:hAnsiTheme="majorHAnsi" w:cstheme="majorBidi"/>
          <w:b/>
          <w:lang w:eastAsia="en-US"/>
        </w:rPr>
        <w:t xml:space="preserve">wspólnie </w:t>
      </w:r>
      <w:r w:rsidRPr="00D80530">
        <w:rPr>
          <w:rFonts w:asciiTheme="majorHAnsi" w:eastAsiaTheme="majorEastAsia" w:hAnsiTheme="majorHAnsi" w:cstheme="majorBidi"/>
          <w:b/>
          <w:lang w:eastAsia="en-US"/>
        </w:rPr>
        <w:t>ubiegać się o udzielenie zamówienia</w:t>
      </w:r>
      <w:r w:rsidRPr="00D80530">
        <w:rPr>
          <w:rFonts w:asciiTheme="majorHAnsi" w:eastAsiaTheme="majorEastAsia" w:hAnsiTheme="majorHAnsi" w:cstheme="majorBidi"/>
          <w:lang w:eastAsia="en-US"/>
        </w:rPr>
        <w:t xml:space="preserve">. </w:t>
      </w:r>
    </w:p>
    <w:p w14:paraId="0F784173" w14:textId="77777777" w:rsidR="00E90B9E" w:rsidRPr="00D80530" w:rsidRDefault="00FE361A" w:rsidP="00D80530">
      <w:pPr>
        <w:spacing w:after="200"/>
        <w:ind w:left="360"/>
        <w:contextualSpacing/>
        <w:jc w:val="both"/>
        <w:rPr>
          <w:rFonts w:asciiTheme="majorHAnsi" w:eastAsiaTheme="majorEastAsia" w:hAnsiTheme="majorHAnsi" w:cstheme="majorBidi"/>
          <w:b/>
          <w:bCs/>
          <w:lang w:eastAsia="en-US"/>
        </w:rPr>
      </w:pPr>
      <w:r w:rsidRPr="00D80530">
        <w:rPr>
          <w:rFonts w:asciiTheme="majorHAnsi" w:eastAsiaTheme="majorEastAsia" w:hAnsiTheme="majorHAnsi" w:cstheme="majorBidi"/>
          <w:lang w:eastAsia="en-US"/>
        </w:rPr>
        <w:t>W takim przypadku</w:t>
      </w:r>
      <w:r w:rsidR="00E90B9E" w:rsidRPr="00D80530">
        <w:rPr>
          <w:rFonts w:asciiTheme="majorHAnsi" w:eastAsiaTheme="majorEastAsia" w:hAnsiTheme="majorHAnsi" w:cstheme="majorBidi"/>
          <w:lang w:eastAsia="en-US"/>
        </w:rPr>
        <w:t>:</w:t>
      </w:r>
    </w:p>
    <w:p w14:paraId="13738EA7" w14:textId="4D2CFBAB" w:rsidR="00E90B9E" w:rsidRPr="00D80530" w:rsidRDefault="00E90B9E" w:rsidP="00D80530">
      <w:pPr>
        <w:numPr>
          <w:ilvl w:val="0"/>
          <w:numId w:val="5"/>
        </w:numPr>
        <w:spacing w:after="200"/>
        <w:contextualSpacing/>
        <w:jc w:val="both"/>
        <w:rPr>
          <w:rFonts w:asciiTheme="majorHAnsi" w:eastAsiaTheme="majorEastAsia" w:hAnsiTheme="majorHAnsi" w:cstheme="majorBidi"/>
          <w:b/>
          <w:bCs/>
          <w:lang w:eastAsia="en-US"/>
        </w:rPr>
      </w:pPr>
      <w:r w:rsidRPr="00D80530">
        <w:rPr>
          <w:rFonts w:asciiTheme="majorHAnsi" w:eastAsiaTheme="majorEastAsia" w:hAnsiTheme="majorHAnsi" w:cstheme="majorBidi"/>
          <w:bCs/>
          <w:lang w:eastAsia="en-US"/>
        </w:rPr>
        <w:t xml:space="preserve">Wykonawcy występujący wspólnie są zobowiązani do ustanowienia </w:t>
      </w:r>
      <w:r w:rsidR="00A85EAD" w:rsidRPr="00D80530">
        <w:rPr>
          <w:rFonts w:asciiTheme="majorHAnsi" w:eastAsiaTheme="majorEastAsia" w:hAnsiTheme="majorHAnsi" w:cstheme="majorBidi"/>
          <w:bCs/>
          <w:lang w:eastAsia="en-US"/>
        </w:rPr>
        <w:t>p</w:t>
      </w:r>
      <w:r w:rsidRPr="00D80530">
        <w:rPr>
          <w:rFonts w:asciiTheme="majorHAnsi" w:eastAsiaTheme="majorEastAsia" w:hAnsiTheme="majorHAnsi" w:cstheme="majorBidi"/>
          <w:bCs/>
          <w:lang w:eastAsia="en-US"/>
        </w:rPr>
        <w:t>ełnomocnika do reprezentowania ich w postępowaniu albo do reprezentowania ich w postępowaniu</w:t>
      </w:r>
      <w:r w:rsidR="00014E84" w:rsidRPr="00D80530">
        <w:rPr>
          <w:rFonts w:asciiTheme="majorHAnsi" w:eastAsiaTheme="majorEastAsia" w:hAnsiTheme="majorHAnsi" w:cstheme="majorBidi"/>
          <w:bCs/>
          <w:lang w:eastAsia="en-US"/>
        </w:rPr>
        <w:br/>
      </w:r>
      <w:r w:rsidRPr="00D80530">
        <w:rPr>
          <w:rFonts w:asciiTheme="majorHAnsi" w:eastAsiaTheme="majorEastAsia" w:hAnsiTheme="majorHAnsi" w:cstheme="majorBidi"/>
          <w:bCs/>
          <w:lang w:eastAsia="en-US"/>
        </w:rPr>
        <w:t xml:space="preserve"> i zawarcia umowy w sprawie przedmiotowego zamówienia publicznego.</w:t>
      </w:r>
    </w:p>
    <w:p w14:paraId="53346725" w14:textId="77777777" w:rsidR="002E2F67" w:rsidRPr="00D80530" w:rsidRDefault="00E90B9E" w:rsidP="00D80530">
      <w:pPr>
        <w:numPr>
          <w:ilvl w:val="0"/>
          <w:numId w:val="7"/>
        </w:numPr>
        <w:spacing w:after="200"/>
        <w:contextualSpacing/>
        <w:jc w:val="both"/>
        <w:rPr>
          <w:rFonts w:asciiTheme="majorHAnsi" w:eastAsiaTheme="majorEastAsia" w:hAnsiTheme="majorHAnsi" w:cstheme="majorBidi"/>
          <w:bCs/>
          <w:lang w:eastAsia="en-US"/>
        </w:rPr>
      </w:pPr>
      <w:r w:rsidRPr="00D80530">
        <w:rPr>
          <w:rFonts w:asciiTheme="majorHAnsi" w:eastAsiaTheme="majorEastAsia" w:hAnsiTheme="majorHAnsi" w:cstheme="majorBidi"/>
          <w:bCs/>
          <w:lang w:eastAsia="en-US"/>
        </w:rPr>
        <w:t>Wszelka korespon</w:t>
      </w:r>
      <w:r w:rsidR="00D03518" w:rsidRPr="00D80530">
        <w:rPr>
          <w:rFonts w:asciiTheme="majorHAnsi" w:eastAsiaTheme="majorEastAsia" w:hAnsiTheme="majorHAnsi" w:cstheme="majorBidi"/>
          <w:bCs/>
          <w:lang w:eastAsia="en-US"/>
        </w:rPr>
        <w:t xml:space="preserve">dencja </w:t>
      </w:r>
      <w:r w:rsidR="00A85EAD" w:rsidRPr="00D80530">
        <w:rPr>
          <w:rFonts w:asciiTheme="majorHAnsi" w:eastAsiaTheme="majorEastAsia" w:hAnsiTheme="majorHAnsi" w:cstheme="majorBidi"/>
          <w:bCs/>
          <w:lang w:eastAsia="en-US"/>
        </w:rPr>
        <w:t xml:space="preserve">będzie </w:t>
      </w:r>
      <w:r w:rsidR="00D03518" w:rsidRPr="00D80530">
        <w:rPr>
          <w:rFonts w:asciiTheme="majorHAnsi" w:eastAsiaTheme="majorEastAsia" w:hAnsiTheme="majorHAnsi" w:cstheme="majorBidi"/>
          <w:bCs/>
          <w:lang w:eastAsia="en-US"/>
        </w:rPr>
        <w:t>prowadzona przez z</w:t>
      </w:r>
      <w:r w:rsidRPr="00D80530">
        <w:rPr>
          <w:rFonts w:asciiTheme="majorHAnsi" w:eastAsiaTheme="majorEastAsia" w:hAnsiTheme="majorHAnsi" w:cstheme="majorBidi"/>
          <w:bCs/>
          <w:lang w:eastAsia="en-US"/>
        </w:rPr>
        <w:t>amawiającego wyłącznie z pełnomocnikiem.</w:t>
      </w:r>
    </w:p>
    <w:p w14:paraId="1C65E56A" w14:textId="77777777" w:rsidR="00C4221C" w:rsidRPr="00D80530" w:rsidRDefault="00C4221C" w:rsidP="00D80530">
      <w:pPr>
        <w:spacing w:after="200"/>
        <w:contextualSpacing/>
        <w:jc w:val="both"/>
        <w:rPr>
          <w:rFonts w:asciiTheme="majorHAnsi" w:eastAsiaTheme="majorEastAsia" w:hAnsiTheme="majorHAnsi" w:cstheme="majorBidi"/>
          <w:i/>
          <w:color w:val="002060"/>
          <w:lang w:eastAsia="en-US"/>
        </w:rPr>
      </w:pPr>
    </w:p>
    <w:p w14:paraId="0C1EC75D" w14:textId="77777777" w:rsidR="00C4221C" w:rsidRPr="00D80530" w:rsidRDefault="001B1689" w:rsidP="00D80530">
      <w:pPr>
        <w:spacing w:after="200"/>
        <w:contextualSpacing/>
        <w:jc w:val="both"/>
        <w:rPr>
          <w:rFonts w:asciiTheme="majorHAnsi" w:eastAsiaTheme="majorEastAsia" w:hAnsiTheme="majorHAnsi" w:cstheme="majorBidi"/>
          <w:i/>
          <w:color w:val="FF0000"/>
          <w:lang w:eastAsia="en-US"/>
        </w:rPr>
      </w:pPr>
      <w:r w:rsidRPr="00D80530">
        <w:rPr>
          <w:rFonts w:asciiTheme="majorHAnsi" w:eastAsiaTheme="majorEastAsia" w:hAnsiTheme="majorHAnsi" w:cstheme="majorBidi"/>
          <w:b/>
          <w:i/>
          <w:lang w:eastAsia="en-US"/>
        </w:rPr>
        <w:t>Zamawiający</w:t>
      </w:r>
      <w:r w:rsidR="00C4221C" w:rsidRPr="00D80530">
        <w:rPr>
          <w:rFonts w:asciiTheme="majorHAnsi" w:eastAsiaTheme="majorEastAsia" w:hAnsiTheme="majorHAnsi" w:cstheme="majorBidi"/>
          <w:b/>
          <w:i/>
          <w:lang w:eastAsia="en-US"/>
        </w:rPr>
        <w:t xml:space="preserve"> przed zawarciem umowy w sprawie zamówienia publicznego </w:t>
      </w:r>
      <w:r w:rsidRPr="00D80530">
        <w:rPr>
          <w:rFonts w:asciiTheme="majorHAnsi" w:eastAsiaTheme="majorEastAsia" w:hAnsiTheme="majorHAnsi" w:cstheme="majorBidi"/>
          <w:b/>
          <w:i/>
          <w:lang w:eastAsia="en-US"/>
        </w:rPr>
        <w:t>będzie żądał</w:t>
      </w:r>
      <w:r w:rsidR="00B55549" w:rsidRPr="00D80530">
        <w:rPr>
          <w:rFonts w:asciiTheme="majorHAnsi" w:eastAsiaTheme="majorEastAsia" w:hAnsiTheme="majorHAnsi" w:cstheme="majorBidi"/>
          <w:b/>
          <w:i/>
          <w:lang w:eastAsia="en-US"/>
        </w:rPr>
        <w:t xml:space="preserve"> </w:t>
      </w:r>
      <w:r w:rsidR="00C4221C" w:rsidRPr="00D80530">
        <w:rPr>
          <w:rFonts w:asciiTheme="majorHAnsi" w:eastAsiaTheme="majorEastAsia" w:hAnsiTheme="majorHAnsi" w:cstheme="majorBidi"/>
          <w:b/>
          <w:i/>
          <w:lang w:eastAsia="en-US"/>
        </w:rPr>
        <w:t>kopii umowy regulującej współpracę tych wykonawców</w:t>
      </w:r>
      <w:r w:rsidR="00C4221C" w:rsidRPr="00D80530">
        <w:rPr>
          <w:rFonts w:asciiTheme="majorHAnsi" w:eastAsiaTheme="majorEastAsia" w:hAnsiTheme="majorHAnsi" w:cstheme="majorBidi"/>
          <w:i/>
          <w:color w:val="FF0000"/>
          <w:lang w:eastAsia="en-US"/>
        </w:rPr>
        <w:t>.</w:t>
      </w:r>
    </w:p>
    <w:p w14:paraId="13D2E293" w14:textId="77777777" w:rsidR="00D40A96" w:rsidRPr="00D80530" w:rsidRDefault="00D40A96" w:rsidP="00D80530">
      <w:pPr>
        <w:spacing w:after="200"/>
        <w:ind w:left="360"/>
        <w:contextualSpacing/>
        <w:jc w:val="both"/>
        <w:rPr>
          <w:rFonts w:asciiTheme="majorHAnsi" w:eastAsiaTheme="majorEastAsia" w:hAnsiTheme="majorHAnsi" w:cstheme="majorBidi"/>
          <w:bCs/>
          <w:i/>
          <w:color w:val="C00000"/>
          <w:lang w:eastAsia="en-US"/>
        </w:rPr>
      </w:pPr>
    </w:p>
    <w:p w14:paraId="1C4AE630" w14:textId="77777777" w:rsidR="00C4221C" w:rsidRPr="00D80530" w:rsidRDefault="00C4221C" w:rsidP="00D80530">
      <w:pPr>
        <w:numPr>
          <w:ilvl w:val="0"/>
          <w:numId w:val="4"/>
        </w:numPr>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lastRenderedPageBreak/>
        <w:t xml:space="preserve">Potencjał podmiotu trzeciego </w:t>
      </w:r>
    </w:p>
    <w:p w14:paraId="44570D67" w14:textId="0DA3EDFB" w:rsidR="003E65BC" w:rsidRPr="00D80530" w:rsidRDefault="003E65BC" w:rsidP="00D80530">
      <w:pPr>
        <w:pStyle w:val="Akapitzlist"/>
        <w:spacing w:after="200"/>
        <w:ind w:left="360"/>
        <w:contextualSpacing/>
        <w:jc w:val="both"/>
        <w:rPr>
          <w:rFonts w:asciiTheme="majorHAnsi" w:eastAsiaTheme="majorEastAsia" w:hAnsiTheme="majorHAnsi" w:cstheme="majorBidi"/>
          <w:color w:val="00B050"/>
          <w:lang w:eastAsia="en-US"/>
        </w:rPr>
      </w:pPr>
      <w:r w:rsidRPr="00D80530">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ustawy Pzp i </w:t>
      </w:r>
      <w:r w:rsidRPr="00D80530">
        <w:rPr>
          <w:rFonts w:asciiTheme="majorHAnsi" w:hAnsiTheme="majorHAnsi"/>
          <w:bCs/>
          <w:color w:val="333333"/>
        </w:rPr>
        <w:t>art. 7 ust 1 pkt 1 – 3 ustawy z dnia 13 kwietnia 2022 r. o szczególnych rozwiązaniach w zakresie przeciwdziałania wspieraniu agresji na Ukrainę oraz służących ochronie bezpieczeństwa narodowego (</w:t>
      </w:r>
      <w:r w:rsidR="00DD0B83" w:rsidRPr="00D80530">
        <w:rPr>
          <w:rFonts w:asciiTheme="majorHAnsi" w:hAnsiTheme="majorHAnsi"/>
          <w:bCs/>
          <w:color w:val="333333"/>
        </w:rPr>
        <w:t xml:space="preserve">tj. </w:t>
      </w:r>
      <w:r w:rsidRPr="00D80530">
        <w:rPr>
          <w:rFonts w:asciiTheme="majorHAnsi" w:hAnsiTheme="majorHAnsi"/>
          <w:bCs/>
          <w:color w:val="333333"/>
        </w:rPr>
        <w:t xml:space="preserve"> Dz. U. z 202</w:t>
      </w:r>
      <w:r w:rsidR="00DD0B83" w:rsidRPr="00D80530">
        <w:rPr>
          <w:rFonts w:asciiTheme="majorHAnsi" w:hAnsiTheme="majorHAnsi"/>
          <w:bCs/>
          <w:color w:val="333333"/>
        </w:rPr>
        <w:t>4</w:t>
      </w:r>
      <w:r w:rsidRPr="00D80530">
        <w:rPr>
          <w:rFonts w:asciiTheme="majorHAnsi" w:hAnsiTheme="majorHAnsi"/>
          <w:bCs/>
          <w:color w:val="333333"/>
        </w:rPr>
        <w:t xml:space="preserve"> r. poz. </w:t>
      </w:r>
      <w:r w:rsidR="00DD0B83" w:rsidRPr="00D80530">
        <w:rPr>
          <w:rFonts w:asciiTheme="majorHAnsi" w:hAnsiTheme="majorHAnsi"/>
          <w:bCs/>
          <w:color w:val="333333"/>
        </w:rPr>
        <w:t>507</w:t>
      </w:r>
      <w:r w:rsidRPr="00D80530">
        <w:rPr>
          <w:rFonts w:asciiTheme="majorHAnsi" w:hAnsiTheme="majorHAnsi"/>
          <w:bCs/>
          <w:color w:val="333333"/>
        </w:rPr>
        <w:t xml:space="preserve"> )</w:t>
      </w:r>
    </w:p>
    <w:p w14:paraId="06285B48" w14:textId="2D287498" w:rsidR="00E90B9E" w:rsidRPr="00D80530" w:rsidRDefault="003E65BC" w:rsidP="00D80530">
      <w:pPr>
        <w:pStyle w:val="Akapitzlist"/>
        <w:spacing w:after="200"/>
        <w:ind w:left="36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 na powyższą okoliczność podmiot ten składa oświadczenia znajdujące się w załącznikach nr 3, 4 i </w:t>
      </w:r>
      <w:r w:rsidR="00832D46" w:rsidRPr="00D80530">
        <w:rPr>
          <w:rFonts w:asciiTheme="majorHAnsi" w:eastAsiaTheme="majorEastAsia" w:hAnsiTheme="majorHAnsi" w:cstheme="majorBidi"/>
          <w:lang w:eastAsia="en-US"/>
        </w:rPr>
        <w:t>7</w:t>
      </w:r>
      <w:r w:rsidRPr="00D80530">
        <w:rPr>
          <w:rFonts w:asciiTheme="majorHAnsi" w:eastAsiaTheme="majorEastAsia" w:hAnsiTheme="majorHAnsi" w:cstheme="majorBidi"/>
          <w:lang w:eastAsia="en-US"/>
        </w:rPr>
        <w:t xml:space="preserve"> do SWZ.</w:t>
      </w:r>
    </w:p>
    <w:p w14:paraId="55428AD5" w14:textId="77777777" w:rsidR="00C75797" w:rsidRPr="00D80530" w:rsidRDefault="00C75797" w:rsidP="00D80530">
      <w:pPr>
        <w:numPr>
          <w:ilvl w:val="0"/>
          <w:numId w:val="4"/>
        </w:numPr>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Podwykonawstwo</w:t>
      </w:r>
    </w:p>
    <w:p w14:paraId="74D5031F" w14:textId="77777777" w:rsidR="00442CAF" w:rsidRPr="00D80530" w:rsidRDefault="00587F52" w:rsidP="00D80530">
      <w:pPr>
        <w:spacing w:after="200"/>
        <w:ind w:left="36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Zamawiający nie zastrzega</w:t>
      </w:r>
      <w:r w:rsidR="00A85EAD" w:rsidRPr="00D80530">
        <w:rPr>
          <w:rFonts w:asciiTheme="majorHAnsi" w:eastAsiaTheme="majorEastAsia" w:hAnsiTheme="majorHAnsi" w:cstheme="majorBidi"/>
          <w:lang w:eastAsia="en-US"/>
        </w:rPr>
        <w:t xml:space="preserve"> obowiązku</w:t>
      </w:r>
      <w:r w:rsidR="0048246B" w:rsidRPr="00D80530">
        <w:rPr>
          <w:rFonts w:asciiTheme="majorHAnsi" w:eastAsiaTheme="majorEastAsia" w:hAnsiTheme="majorHAnsi" w:cstheme="majorBidi"/>
          <w:lang w:eastAsia="en-US"/>
        </w:rPr>
        <w:t xml:space="preserve"> osobistego wykonania </w:t>
      </w:r>
      <w:r w:rsidR="002D319A" w:rsidRPr="00D80530">
        <w:rPr>
          <w:rFonts w:asciiTheme="majorHAnsi" w:eastAsiaTheme="majorEastAsia" w:hAnsiTheme="majorHAnsi" w:cstheme="majorBidi"/>
          <w:lang w:eastAsia="en-US"/>
        </w:rPr>
        <w:t xml:space="preserve">zadania </w:t>
      </w:r>
      <w:r w:rsidR="0048246B" w:rsidRPr="00D80530">
        <w:rPr>
          <w:rFonts w:asciiTheme="majorHAnsi" w:eastAsiaTheme="majorEastAsia" w:hAnsiTheme="majorHAnsi" w:cstheme="majorBidi"/>
          <w:lang w:eastAsia="en-US"/>
        </w:rPr>
        <w:t>przez w</w:t>
      </w:r>
      <w:r w:rsidRPr="00D80530">
        <w:rPr>
          <w:rFonts w:asciiTheme="majorHAnsi" w:eastAsiaTheme="majorEastAsia" w:hAnsiTheme="majorHAnsi" w:cstheme="majorBidi"/>
          <w:lang w:eastAsia="en-US"/>
        </w:rPr>
        <w:t>ykonawcę</w:t>
      </w:r>
      <w:r w:rsidR="002D319A" w:rsidRPr="00D80530">
        <w:rPr>
          <w:rFonts w:asciiTheme="majorHAnsi" w:eastAsiaTheme="majorEastAsia" w:hAnsiTheme="majorHAnsi" w:cstheme="majorBidi"/>
          <w:lang w:eastAsia="en-US"/>
        </w:rPr>
        <w:t xml:space="preserve">. </w:t>
      </w:r>
      <w:r w:rsidR="00442CAF" w:rsidRPr="00D80530">
        <w:rPr>
          <w:rFonts w:asciiTheme="majorHAnsi" w:eastAsiaTheme="majorEastAsia" w:hAnsiTheme="majorHAnsi" w:cstheme="majorBidi"/>
          <w:lang w:eastAsia="en-US"/>
        </w:rPr>
        <w:t xml:space="preserve">Wykonawca może </w:t>
      </w:r>
      <w:r w:rsidR="00C677AD" w:rsidRPr="00D80530">
        <w:rPr>
          <w:rFonts w:asciiTheme="majorHAnsi" w:eastAsiaTheme="majorEastAsia" w:hAnsiTheme="majorHAnsi" w:cstheme="majorBidi"/>
          <w:lang w:eastAsia="en-US"/>
        </w:rPr>
        <w:t>powierzyć wykonanie części</w:t>
      </w:r>
      <w:r w:rsidR="00442CAF" w:rsidRPr="00D80530">
        <w:rPr>
          <w:rFonts w:asciiTheme="majorHAnsi" w:eastAsiaTheme="majorEastAsia" w:hAnsiTheme="majorHAnsi" w:cstheme="majorBidi"/>
          <w:lang w:eastAsia="en-US"/>
        </w:rPr>
        <w:t xml:space="preserve"> zamówienie </w:t>
      </w:r>
      <w:r w:rsidR="00C677AD" w:rsidRPr="00D80530">
        <w:rPr>
          <w:rFonts w:asciiTheme="majorHAnsi" w:eastAsiaTheme="majorEastAsia" w:hAnsiTheme="majorHAnsi" w:cstheme="majorBidi"/>
          <w:lang w:eastAsia="en-US"/>
        </w:rPr>
        <w:t>podwykonawcy/podwykonawcom.</w:t>
      </w:r>
    </w:p>
    <w:p w14:paraId="2AE5B2E0" w14:textId="77777777" w:rsidR="00442CAF" w:rsidRPr="00D80530" w:rsidRDefault="00442CAF" w:rsidP="00D80530">
      <w:pPr>
        <w:spacing w:after="200"/>
        <w:contextualSpacing/>
        <w:jc w:val="both"/>
        <w:rPr>
          <w:rFonts w:asciiTheme="majorHAnsi" w:eastAsiaTheme="majorEastAsia" w:hAnsiTheme="majorHAnsi" w:cstheme="majorBidi"/>
          <w:lang w:eastAsia="en-US"/>
        </w:rPr>
      </w:pPr>
    </w:p>
    <w:p w14:paraId="490C0388" w14:textId="3265893B" w:rsidR="00442CAF" w:rsidRPr="00D80530" w:rsidRDefault="00442CAF"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Informację o powyższej okoliczności Wykonawca zobowiązany jest zamieścić </w:t>
      </w:r>
      <w:r w:rsidR="00CA01FA" w:rsidRPr="00D80530">
        <w:rPr>
          <w:rFonts w:asciiTheme="majorHAnsi" w:eastAsiaTheme="majorEastAsia" w:hAnsiTheme="majorHAnsi" w:cstheme="majorBidi"/>
          <w:lang w:eastAsia="en-US"/>
        </w:rPr>
        <w:t>w formularzu ofertowym wskazując nazwę /nazwy podwykonawców, j</w:t>
      </w:r>
      <w:r w:rsidR="00CD5F1B" w:rsidRPr="00D80530">
        <w:rPr>
          <w:rFonts w:asciiTheme="majorHAnsi" w:eastAsiaTheme="majorEastAsia" w:hAnsiTheme="majorHAnsi" w:cstheme="majorBidi"/>
          <w:lang w:eastAsia="en-US"/>
        </w:rPr>
        <w:t>eżeli jest to możliwe</w:t>
      </w:r>
      <w:r w:rsidR="00CA01FA" w:rsidRPr="00D80530">
        <w:rPr>
          <w:rFonts w:asciiTheme="majorHAnsi" w:eastAsiaTheme="majorEastAsia" w:hAnsiTheme="majorHAnsi" w:cstheme="majorBidi"/>
          <w:lang w:eastAsia="en-US"/>
        </w:rPr>
        <w:t xml:space="preserve"> do ustalenia. </w:t>
      </w:r>
    </w:p>
    <w:p w14:paraId="39F7ADE6" w14:textId="77777777" w:rsidR="00282787" w:rsidRPr="00D80530" w:rsidRDefault="00282787" w:rsidP="00D80530">
      <w:pPr>
        <w:spacing w:after="200"/>
        <w:contextualSpacing/>
        <w:jc w:val="both"/>
        <w:rPr>
          <w:rFonts w:asciiTheme="majorHAnsi" w:eastAsiaTheme="majorEastAsia" w:hAnsiTheme="majorHAnsi" w:cstheme="majorBidi"/>
          <w:lang w:eastAsia="en-US"/>
        </w:rPr>
      </w:pPr>
    </w:p>
    <w:p w14:paraId="6DD71663" w14:textId="77777777" w:rsidR="009C4529" w:rsidRPr="00D80530" w:rsidRDefault="00587F52">
      <w:pPr>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 xml:space="preserve">Komunikacja </w:t>
      </w:r>
      <w:r w:rsidR="00B174FF" w:rsidRPr="00D80530">
        <w:rPr>
          <w:rFonts w:asciiTheme="majorHAnsi" w:eastAsiaTheme="majorEastAsia" w:hAnsiTheme="majorHAnsi" w:cstheme="majorBidi"/>
          <w:b/>
          <w:lang w:eastAsia="en-US"/>
        </w:rPr>
        <w:t>w postępowaniu</w:t>
      </w:r>
    </w:p>
    <w:p w14:paraId="6F82B8E4"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04FBF672" w14:textId="77777777" w:rsidR="00815864" w:rsidRPr="00D80530" w:rsidRDefault="00F754E9" w:rsidP="00D80530">
      <w:pPr>
        <w:jc w:val="both"/>
        <w:textAlignment w:val="baseline"/>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D80530">
        <w:rPr>
          <w:rFonts w:asciiTheme="majorHAnsi" w:eastAsiaTheme="majorEastAsia" w:hAnsiTheme="majorHAnsi" w:cstheme="majorBidi"/>
          <w:lang w:eastAsia="en-US"/>
        </w:rPr>
        <w:t>za poś</w:t>
      </w:r>
      <w:r w:rsidR="00D4155E" w:rsidRPr="00D80530">
        <w:rPr>
          <w:rFonts w:asciiTheme="majorHAnsi" w:eastAsiaTheme="majorEastAsia" w:hAnsiTheme="majorHAnsi" w:cstheme="majorBidi"/>
          <w:lang w:eastAsia="en-US"/>
        </w:rPr>
        <w:t xml:space="preserve">rednictwem platformy zakupowej </w:t>
      </w:r>
      <w:r w:rsidR="00587F52" w:rsidRPr="00D80530">
        <w:rPr>
          <w:rFonts w:asciiTheme="majorHAnsi" w:eastAsiaTheme="majorEastAsia" w:hAnsiTheme="majorHAnsi" w:cstheme="majorBidi"/>
          <w:lang w:eastAsia="en-US"/>
        </w:rPr>
        <w:t>pod adresem</w:t>
      </w:r>
      <w:r w:rsidR="00CE3F57" w:rsidRPr="00D80530">
        <w:rPr>
          <w:rFonts w:asciiTheme="majorHAnsi" w:eastAsiaTheme="majorEastAsia" w:hAnsiTheme="majorHAnsi" w:cstheme="majorBidi"/>
          <w:lang w:eastAsia="en-US"/>
        </w:rPr>
        <w:t xml:space="preserve"> </w:t>
      </w:r>
      <w:bookmarkStart w:id="1" w:name="_Hlk63064209"/>
      <w:r w:rsidR="003C4F00" w:rsidRPr="00D80530">
        <w:fldChar w:fldCharType="begin"/>
      </w:r>
      <w:r w:rsidR="00864462" w:rsidRPr="00D80530">
        <w:rPr>
          <w:rFonts w:asciiTheme="majorHAnsi" w:hAnsiTheme="majorHAnsi"/>
        </w:rPr>
        <w:instrText xml:space="preserve"> HYPERLINK "https://platformazakupowa.pl/pn/przykona" \t "_blank" </w:instrText>
      </w:r>
      <w:r w:rsidR="003C4F00" w:rsidRPr="00D80530">
        <w:fldChar w:fldCharType="separate"/>
      </w:r>
      <w:r w:rsidR="00CE3F57" w:rsidRPr="00D80530">
        <w:rPr>
          <w:rStyle w:val="Hipercze"/>
          <w:rFonts w:asciiTheme="majorHAnsi" w:hAnsiTheme="majorHAnsi"/>
        </w:rPr>
        <w:t>https://platformazakupowa.pl/pn/przykona</w:t>
      </w:r>
      <w:r w:rsidR="003C4F00" w:rsidRPr="00D80530">
        <w:rPr>
          <w:rStyle w:val="Hipercze"/>
          <w:rFonts w:asciiTheme="majorHAnsi" w:hAnsiTheme="majorHAnsi"/>
        </w:rPr>
        <w:fldChar w:fldCharType="end"/>
      </w:r>
      <w:bookmarkEnd w:id="1"/>
      <w:r w:rsidR="00587F52" w:rsidRPr="00D80530">
        <w:rPr>
          <w:rFonts w:asciiTheme="majorHAnsi" w:eastAsiaTheme="majorEastAsia" w:hAnsiTheme="majorHAnsi" w:cstheme="majorBidi"/>
          <w:color w:val="002060"/>
          <w:lang w:eastAsia="en-US"/>
        </w:rPr>
        <w:t xml:space="preserve"> </w:t>
      </w:r>
      <w:r w:rsidR="00587F52" w:rsidRPr="00D80530">
        <w:rPr>
          <w:rFonts w:asciiTheme="majorHAnsi" w:eastAsiaTheme="majorEastAsia" w:hAnsiTheme="majorHAnsi" w:cstheme="majorBidi"/>
          <w:lang w:eastAsia="en-US"/>
        </w:rPr>
        <w:t xml:space="preserve">zwanej dalej </w:t>
      </w:r>
      <w:r w:rsidR="00587F52" w:rsidRPr="00D80530">
        <w:rPr>
          <w:rFonts w:asciiTheme="majorHAnsi" w:eastAsiaTheme="majorEastAsia" w:hAnsiTheme="majorHAnsi" w:cstheme="majorBidi"/>
          <w:b/>
          <w:lang w:eastAsia="en-US"/>
        </w:rPr>
        <w:t>Platformą</w:t>
      </w:r>
      <w:r w:rsidR="00587F52" w:rsidRPr="00D80530">
        <w:rPr>
          <w:rFonts w:asciiTheme="majorHAnsi" w:eastAsiaTheme="majorEastAsia" w:hAnsiTheme="majorHAnsi" w:cstheme="majorBidi"/>
          <w:lang w:eastAsia="en-US"/>
        </w:rPr>
        <w:t xml:space="preserve">. Szczegółowe informacje dotyczące przyjętego w postępowaniu sposobu </w:t>
      </w:r>
      <w:r w:rsidR="00304B6F" w:rsidRPr="00D80530">
        <w:rPr>
          <w:rFonts w:asciiTheme="majorHAnsi" w:eastAsiaTheme="majorEastAsia" w:hAnsiTheme="majorHAnsi" w:cstheme="majorBidi"/>
          <w:lang w:eastAsia="en-US"/>
        </w:rPr>
        <w:br/>
      </w:r>
      <w:r w:rsidR="00587F52" w:rsidRPr="00D80530">
        <w:rPr>
          <w:rFonts w:asciiTheme="majorHAnsi" w:eastAsiaTheme="majorEastAsia" w:hAnsiTheme="majorHAnsi" w:cstheme="majorBidi"/>
          <w:lang w:eastAsia="en-US"/>
        </w:rPr>
        <w:t xml:space="preserve">komunikacji, znajdują się w </w:t>
      </w:r>
      <w:r w:rsidR="00A85EAD" w:rsidRPr="00D80530">
        <w:rPr>
          <w:rFonts w:asciiTheme="majorHAnsi" w:eastAsiaTheme="majorEastAsia" w:hAnsiTheme="majorHAnsi" w:cstheme="majorBidi"/>
          <w:lang w:eastAsia="en-US"/>
        </w:rPr>
        <w:t>r</w:t>
      </w:r>
      <w:r w:rsidR="00587F52" w:rsidRPr="00D80530">
        <w:rPr>
          <w:rFonts w:asciiTheme="majorHAnsi" w:eastAsiaTheme="majorEastAsia" w:hAnsiTheme="majorHAnsi" w:cstheme="majorBidi"/>
          <w:lang w:eastAsia="en-US"/>
        </w:rPr>
        <w:t>ozdziale</w:t>
      </w:r>
      <w:r w:rsidR="00814EB5" w:rsidRPr="00D80530">
        <w:rPr>
          <w:rFonts w:asciiTheme="majorHAnsi" w:eastAsiaTheme="majorEastAsia" w:hAnsiTheme="majorHAnsi" w:cstheme="majorBidi"/>
          <w:lang w:eastAsia="en-US"/>
        </w:rPr>
        <w:t xml:space="preserve"> III podrozdzia</w:t>
      </w:r>
      <w:r w:rsidR="00A85EAD" w:rsidRPr="00D80530">
        <w:rPr>
          <w:rFonts w:asciiTheme="majorHAnsi" w:eastAsiaTheme="majorEastAsia" w:hAnsiTheme="majorHAnsi" w:cstheme="majorBidi"/>
          <w:lang w:eastAsia="en-US"/>
        </w:rPr>
        <w:t>le</w:t>
      </w:r>
      <w:r w:rsidR="00814EB5" w:rsidRPr="00D80530">
        <w:rPr>
          <w:rFonts w:asciiTheme="majorHAnsi" w:eastAsiaTheme="majorEastAsia" w:hAnsiTheme="majorHAnsi" w:cstheme="majorBidi"/>
          <w:lang w:eastAsia="en-US"/>
        </w:rPr>
        <w:t xml:space="preserve"> 1 </w:t>
      </w:r>
      <w:r w:rsidR="00587F52" w:rsidRPr="00D80530">
        <w:rPr>
          <w:rFonts w:asciiTheme="majorHAnsi" w:eastAsiaTheme="majorEastAsia" w:hAnsiTheme="majorHAnsi" w:cstheme="majorBidi"/>
          <w:lang w:eastAsia="en-US"/>
        </w:rPr>
        <w:t>ninie</w:t>
      </w:r>
      <w:r w:rsidRPr="00D80530">
        <w:rPr>
          <w:rFonts w:asciiTheme="majorHAnsi" w:eastAsiaTheme="majorEastAsia" w:hAnsiTheme="majorHAnsi" w:cstheme="majorBidi"/>
          <w:lang w:eastAsia="en-US"/>
        </w:rPr>
        <w:t>jszej S</w:t>
      </w:r>
      <w:r w:rsidR="00587F52" w:rsidRPr="00D80530">
        <w:rPr>
          <w:rFonts w:asciiTheme="majorHAnsi" w:eastAsiaTheme="majorEastAsia" w:hAnsiTheme="majorHAnsi" w:cstheme="majorBidi"/>
          <w:lang w:eastAsia="en-US"/>
        </w:rPr>
        <w:t>WZ</w:t>
      </w:r>
      <w:r w:rsidR="006C24DA" w:rsidRPr="00D80530">
        <w:rPr>
          <w:rFonts w:asciiTheme="majorHAnsi" w:eastAsiaTheme="majorEastAsia" w:hAnsiTheme="majorHAnsi" w:cstheme="majorBidi"/>
          <w:lang w:eastAsia="en-US"/>
        </w:rPr>
        <w:t xml:space="preserve">. Instrukcja korzystania </w:t>
      </w:r>
      <w:r w:rsidR="00CE3F57" w:rsidRPr="00D80530">
        <w:rPr>
          <w:rFonts w:asciiTheme="majorHAnsi" w:eastAsiaTheme="majorEastAsia" w:hAnsiTheme="majorHAnsi" w:cstheme="majorBidi"/>
          <w:lang w:eastAsia="en-US"/>
        </w:rPr>
        <w:t xml:space="preserve">przez wykonawcę </w:t>
      </w:r>
      <w:r w:rsidR="00FF5F28" w:rsidRPr="00D80530">
        <w:rPr>
          <w:rFonts w:asciiTheme="majorHAnsi" w:eastAsiaTheme="majorEastAsia" w:hAnsiTheme="majorHAnsi" w:cstheme="majorBidi"/>
          <w:lang w:eastAsia="en-US"/>
        </w:rPr>
        <w:t xml:space="preserve">z systemu </w:t>
      </w:r>
      <w:r w:rsidR="00CE3F57" w:rsidRPr="00D80530">
        <w:rPr>
          <w:rFonts w:asciiTheme="majorHAnsi" w:eastAsiaTheme="majorEastAsia" w:hAnsiTheme="majorHAnsi" w:cstheme="majorBidi"/>
          <w:lang w:eastAsia="en-US"/>
        </w:rPr>
        <w:t xml:space="preserve">znajduje się na stronie </w:t>
      </w:r>
      <w:hyperlink r:id="rId10" w:history="1">
        <w:r w:rsidR="00815864" w:rsidRPr="00D80530">
          <w:rPr>
            <w:rFonts w:asciiTheme="majorHAnsi" w:hAnsiTheme="majorHAnsi" w:cs="Calibri"/>
            <w:color w:val="1155CC"/>
            <w:u w:val="single"/>
          </w:rPr>
          <w:t>https://platformazakupowa.pl/strona/45-instrukcje</w:t>
        </w:r>
      </w:hyperlink>
    </w:p>
    <w:p w14:paraId="512A3161" w14:textId="77777777" w:rsidR="006C24DA" w:rsidRPr="00D80530" w:rsidRDefault="006C24DA" w:rsidP="00D80530">
      <w:pPr>
        <w:pStyle w:val="HTML-wstpniesformatowany"/>
        <w:shd w:val="clear" w:color="auto" w:fill="FFFFFF"/>
        <w:jc w:val="both"/>
        <w:rPr>
          <w:rFonts w:asciiTheme="majorHAnsi" w:hAnsiTheme="majorHAnsi"/>
          <w:color w:val="000000"/>
          <w:sz w:val="24"/>
          <w:szCs w:val="24"/>
        </w:rPr>
      </w:pPr>
    </w:p>
    <w:p w14:paraId="5AB53865" w14:textId="77777777" w:rsidR="00761A4C" w:rsidRPr="00D80530" w:rsidRDefault="00A85EAD" w:rsidP="00D80530">
      <w:pPr>
        <w:spacing w:after="200"/>
        <w:contextualSpacing/>
        <w:jc w:val="both"/>
        <w:rPr>
          <w:rFonts w:asciiTheme="majorHAnsi" w:eastAsiaTheme="majorEastAsia" w:hAnsiTheme="majorHAnsi" w:cstheme="majorBidi"/>
          <w:b/>
          <w:bCs/>
          <w:color w:val="000000" w:themeColor="text1"/>
          <w:lang w:eastAsia="en-US"/>
        </w:rPr>
      </w:pPr>
      <w:r w:rsidRPr="00D80530">
        <w:rPr>
          <w:rFonts w:asciiTheme="majorHAnsi" w:eastAsiaTheme="majorEastAsia" w:hAnsiTheme="majorHAnsi" w:cstheme="majorBidi"/>
          <w:b/>
          <w:color w:val="000000" w:themeColor="text1"/>
          <w:lang w:eastAsia="en-US"/>
        </w:rPr>
        <w:t>Uwaga</w:t>
      </w:r>
      <w:r w:rsidR="00594F01" w:rsidRPr="00D80530">
        <w:rPr>
          <w:rFonts w:asciiTheme="majorHAnsi" w:eastAsiaTheme="majorEastAsia" w:hAnsiTheme="majorHAnsi" w:cstheme="majorBidi"/>
          <w:b/>
          <w:color w:val="000000" w:themeColor="text1"/>
          <w:lang w:eastAsia="en-US"/>
        </w:rPr>
        <w:t>!</w:t>
      </w:r>
      <w:r w:rsidR="00594F01" w:rsidRPr="00D80530">
        <w:rPr>
          <w:rFonts w:asciiTheme="majorHAnsi" w:eastAsiaTheme="majorEastAsia" w:hAnsiTheme="majorHAnsi" w:cstheme="majorBidi"/>
          <w:b/>
          <w:bCs/>
          <w:color w:val="000000" w:themeColor="text1"/>
          <w:lang w:eastAsia="en-US"/>
        </w:rPr>
        <w:t xml:space="preserve"> </w:t>
      </w:r>
    </w:p>
    <w:p w14:paraId="75415294" w14:textId="77777777" w:rsidR="00594F01" w:rsidRPr="00D80530" w:rsidRDefault="00594F01" w:rsidP="00D80530">
      <w:pPr>
        <w:spacing w:after="200"/>
        <w:contextualSpacing/>
        <w:jc w:val="both"/>
        <w:rPr>
          <w:rFonts w:asciiTheme="majorHAnsi" w:eastAsiaTheme="majorEastAsia" w:hAnsiTheme="majorHAnsi" w:cstheme="majorBidi"/>
          <w:b/>
          <w:bCs/>
          <w:color w:val="000000" w:themeColor="text1"/>
          <w:lang w:eastAsia="en-US"/>
        </w:rPr>
      </w:pPr>
      <w:r w:rsidRPr="00D80530">
        <w:rPr>
          <w:rFonts w:asciiTheme="majorHAnsi" w:eastAsiaTheme="majorEastAsia" w:hAnsiTheme="majorHAnsi" w:cstheme="majorBidi"/>
          <w:bCs/>
          <w:color w:val="000000" w:themeColor="text1"/>
          <w:lang w:eastAsia="en-US"/>
        </w:rPr>
        <w:t>Przed przyst</w:t>
      </w:r>
      <w:r w:rsidR="00D40A96" w:rsidRPr="00D80530">
        <w:rPr>
          <w:rFonts w:asciiTheme="majorHAnsi" w:eastAsiaTheme="majorEastAsia" w:hAnsiTheme="majorHAnsi" w:cstheme="majorBidi"/>
          <w:bCs/>
          <w:color w:val="000000" w:themeColor="text1"/>
          <w:lang w:eastAsia="en-US"/>
        </w:rPr>
        <w:t>ąpieniem do składania oferty, wy</w:t>
      </w:r>
      <w:r w:rsidRPr="00D80530">
        <w:rPr>
          <w:rFonts w:asciiTheme="majorHAnsi" w:eastAsiaTheme="majorEastAsia" w:hAnsiTheme="majorHAnsi" w:cstheme="majorBidi"/>
          <w:bCs/>
          <w:color w:val="000000" w:themeColor="text1"/>
          <w:lang w:eastAsia="en-US"/>
        </w:rPr>
        <w:t xml:space="preserve">konawca </w:t>
      </w:r>
      <w:r w:rsidR="00A85EAD" w:rsidRPr="00D80530">
        <w:rPr>
          <w:rFonts w:asciiTheme="majorHAnsi" w:eastAsiaTheme="majorEastAsia" w:hAnsiTheme="majorHAnsi" w:cstheme="majorBidi"/>
          <w:bCs/>
          <w:color w:val="000000" w:themeColor="text1"/>
          <w:lang w:eastAsia="en-US"/>
        </w:rPr>
        <w:t xml:space="preserve">jest </w:t>
      </w:r>
      <w:r w:rsidRPr="00D80530">
        <w:rPr>
          <w:rFonts w:asciiTheme="majorHAnsi" w:eastAsiaTheme="majorEastAsia" w:hAnsiTheme="majorHAnsi" w:cstheme="majorBidi"/>
          <w:bCs/>
          <w:color w:val="000000" w:themeColor="text1"/>
          <w:lang w:eastAsia="en-US"/>
        </w:rPr>
        <w:t>zobowiązany zapoznać się z Instrukcją korzystania z Pla</w:t>
      </w:r>
      <w:r w:rsidR="00C75797" w:rsidRPr="00D80530">
        <w:rPr>
          <w:rFonts w:asciiTheme="majorHAnsi" w:eastAsiaTheme="majorEastAsia" w:hAnsiTheme="majorHAnsi" w:cstheme="majorBidi"/>
          <w:bCs/>
          <w:color w:val="000000" w:themeColor="text1"/>
          <w:lang w:eastAsia="en-US"/>
        </w:rPr>
        <w:t>tformy zakupowej</w:t>
      </w:r>
      <w:r w:rsidR="00761A4C" w:rsidRPr="00D80530">
        <w:rPr>
          <w:rFonts w:asciiTheme="majorHAnsi" w:eastAsiaTheme="majorEastAsia" w:hAnsiTheme="majorHAnsi" w:cstheme="majorBidi"/>
          <w:bCs/>
          <w:color w:val="000000" w:themeColor="text1"/>
          <w:lang w:eastAsia="en-US"/>
        </w:rPr>
        <w:t>.</w:t>
      </w:r>
    </w:p>
    <w:p w14:paraId="6609FA70" w14:textId="77777777" w:rsidR="00FE361A" w:rsidRPr="00D80530" w:rsidRDefault="00FE361A" w:rsidP="00D80530">
      <w:pPr>
        <w:spacing w:after="200"/>
        <w:contextualSpacing/>
        <w:jc w:val="both"/>
        <w:rPr>
          <w:rFonts w:asciiTheme="majorHAnsi" w:eastAsiaTheme="majorEastAsia" w:hAnsiTheme="majorHAnsi" w:cstheme="majorBidi"/>
          <w:b/>
          <w:lang w:eastAsia="en-US"/>
        </w:rPr>
      </w:pPr>
    </w:p>
    <w:p w14:paraId="27D99280" w14:textId="77777777" w:rsidR="00C75797" w:rsidRPr="00D80530" w:rsidRDefault="00C75797">
      <w:pPr>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Wizja lokalna</w:t>
      </w:r>
    </w:p>
    <w:p w14:paraId="60D5FCFC" w14:textId="77777777" w:rsidR="00962CBB" w:rsidRPr="00D80530" w:rsidRDefault="00962CBB" w:rsidP="00D80530">
      <w:pPr>
        <w:spacing w:after="200"/>
        <w:ind w:left="360"/>
        <w:contextualSpacing/>
        <w:jc w:val="both"/>
        <w:rPr>
          <w:rFonts w:asciiTheme="majorHAnsi" w:eastAsiaTheme="majorEastAsia" w:hAnsiTheme="majorHAnsi" w:cstheme="majorBidi"/>
          <w:lang w:eastAsia="en-US"/>
        </w:rPr>
      </w:pPr>
    </w:p>
    <w:p w14:paraId="0C572A23" w14:textId="77777777" w:rsidR="00667596" w:rsidRPr="00D80530" w:rsidRDefault="00667596"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D80530">
        <w:rPr>
          <w:rFonts w:asciiTheme="majorHAnsi" w:eastAsiaTheme="majorEastAsia" w:hAnsiTheme="majorHAnsi" w:cstheme="majorBidi"/>
          <w:b/>
          <w:lang w:eastAsia="en-US"/>
        </w:rPr>
        <w:t>nie przewiduje obowiązku</w:t>
      </w:r>
      <w:r w:rsidRPr="00D80530">
        <w:rPr>
          <w:rFonts w:asciiTheme="majorHAnsi" w:eastAsiaTheme="majorEastAsia" w:hAnsiTheme="majorHAnsi" w:cstheme="majorBidi"/>
          <w:lang w:eastAsia="en-US"/>
        </w:rPr>
        <w:t xml:space="preserve"> odbyci</w:t>
      </w:r>
      <w:r w:rsidR="00A85EAD" w:rsidRPr="00D80530">
        <w:rPr>
          <w:rFonts w:asciiTheme="majorHAnsi" w:eastAsiaTheme="majorEastAsia" w:hAnsiTheme="majorHAnsi" w:cstheme="majorBidi"/>
          <w:lang w:eastAsia="en-US"/>
        </w:rPr>
        <w:t>a</w:t>
      </w:r>
      <w:r w:rsidRPr="00D80530">
        <w:rPr>
          <w:rFonts w:asciiTheme="majorHAnsi" w:eastAsiaTheme="majorEastAsia" w:hAnsiTheme="majorHAnsi" w:cstheme="majorBidi"/>
          <w:lang w:eastAsia="en-US"/>
        </w:rPr>
        <w:t xml:space="preserve"> przez wykonawcę wizji lokalnej oraz sprawdzeni</w:t>
      </w:r>
      <w:r w:rsidR="00A85EAD" w:rsidRPr="00D80530">
        <w:rPr>
          <w:rFonts w:asciiTheme="majorHAnsi" w:eastAsiaTheme="majorEastAsia" w:hAnsiTheme="majorHAnsi" w:cstheme="majorBidi"/>
          <w:lang w:eastAsia="en-US"/>
        </w:rPr>
        <w:t>a</w:t>
      </w:r>
      <w:r w:rsidRPr="00D80530">
        <w:rPr>
          <w:rFonts w:asciiTheme="majorHAnsi" w:eastAsiaTheme="majorEastAsia" w:hAnsiTheme="majorHAnsi" w:cstheme="majorBidi"/>
          <w:lang w:eastAsia="en-US"/>
        </w:rPr>
        <w:t xml:space="preserve"> przez wykonawcę dokumentów niezb</w:t>
      </w:r>
      <w:r w:rsidR="00324D72" w:rsidRPr="00D80530">
        <w:rPr>
          <w:rFonts w:asciiTheme="majorHAnsi" w:eastAsiaTheme="majorEastAsia" w:hAnsiTheme="majorHAnsi" w:cstheme="majorBidi"/>
          <w:lang w:eastAsia="en-US"/>
        </w:rPr>
        <w:t xml:space="preserve">ędnych do realizacji zamówienia </w:t>
      </w:r>
      <w:r w:rsidRPr="00D80530">
        <w:rPr>
          <w:rFonts w:asciiTheme="majorHAnsi" w:eastAsiaTheme="majorEastAsia" w:hAnsiTheme="majorHAnsi" w:cstheme="majorBidi"/>
          <w:lang w:eastAsia="en-US"/>
        </w:rPr>
        <w:t>dostępnych na miejscu u zamawiającego</w:t>
      </w:r>
      <w:r w:rsidR="00282787" w:rsidRPr="00D80530">
        <w:rPr>
          <w:rFonts w:asciiTheme="majorHAnsi" w:eastAsiaTheme="majorEastAsia" w:hAnsiTheme="majorHAnsi" w:cstheme="majorBidi"/>
          <w:lang w:eastAsia="en-US"/>
        </w:rPr>
        <w:t>.</w:t>
      </w:r>
    </w:p>
    <w:p w14:paraId="06F84B59" w14:textId="77777777" w:rsidR="00282787" w:rsidRPr="00D80530" w:rsidRDefault="00282787" w:rsidP="00D80530">
      <w:pPr>
        <w:spacing w:after="200"/>
        <w:contextualSpacing/>
        <w:jc w:val="both"/>
        <w:rPr>
          <w:rFonts w:asciiTheme="majorHAnsi" w:eastAsiaTheme="majorEastAsia" w:hAnsiTheme="majorHAnsi" w:cstheme="majorBidi"/>
          <w:i/>
          <w:color w:val="002060"/>
          <w:lang w:eastAsia="en-US"/>
        </w:rPr>
      </w:pPr>
    </w:p>
    <w:p w14:paraId="7E6F4582" w14:textId="77777777" w:rsidR="00C75797" w:rsidRPr="00D80530" w:rsidRDefault="00C75797">
      <w:pPr>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t>Podział zamówienia na części</w:t>
      </w:r>
    </w:p>
    <w:p w14:paraId="0DCA8491" w14:textId="77777777" w:rsidR="00282787" w:rsidRPr="00D80530" w:rsidRDefault="00282787" w:rsidP="00D80530">
      <w:pPr>
        <w:spacing w:after="200"/>
        <w:contextualSpacing/>
        <w:jc w:val="both"/>
        <w:rPr>
          <w:rFonts w:asciiTheme="majorHAnsi" w:eastAsiaTheme="majorEastAsia" w:hAnsiTheme="majorHAnsi" w:cstheme="majorBidi"/>
          <w:lang w:eastAsia="en-US"/>
        </w:rPr>
      </w:pPr>
    </w:p>
    <w:p w14:paraId="64C05676" w14:textId="1D31A93D" w:rsidR="00A85EAD" w:rsidRPr="004F0B27" w:rsidRDefault="004F0B27" w:rsidP="00D80530">
      <w:pPr>
        <w:spacing w:after="200"/>
        <w:contextualSpacing/>
        <w:jc w:val="both"/>
        <w:rPr>
          <w:rFonts w:asciiTheme="majorHAnsi" w:eastAsiaTheme="majorEastAsia" w:hAnsiTheme="majorHAnsi" w:cstheme="majorBidi"/>
          <w:bCs/>
          <w:lang w:eastAsia="en-US"/>
        </w:rPr>
      </w:pPr>
      <w:r w:rsidRPr="004F0B27">
        <w:rPr>
          <w:rFonts w:asciiTheme="majorHAnsi" w:eastAsiaTheme="majorEastAsia" w:hAnsiTheme="majorHAnsi" w:cstheme="majorBidi"/>
          <w:bCs/>
          <w:lang w:eastAsia="en-US"/>
        </w:rPr>
        <w:t>Zamawiający nie dokonał podziału zamówienia na części</w:t>
      </w:r>
      <w:r>
        <w:rPr>
          <w:rFonts w:asciiTheme="majorHAnsi" w:eastAsiaTheme="majorEastAsia" w:hAnsiTheme="majorHAnsi" w:cstheme="majorBidi"/>
          <w:bCs/>
          <w:lang w:eastAsia="en-US"/>
        </w:rPr>
        <w:t>.</w:t>
      </w:r>
    </w:p>
    <w:p w14:paraId="4AE9D4E2" w14:textId="77777777" w:rsidR="004F0B27" w:rsidRPr="004F0B27" w:rsidRDefault="004F0B27" w:rsidP="00D80530">
      <w:pPr>
        <w:spacing w:after="200"/>
        <w:contextualSpacing/>
        <w:jc w:val="both"/>
        <w:rPr>
          <w:rFonts w:asciiTheme="majorHAnsi" w:eastAsiaTheme="majorEastAsia" w:hAnsiTheme="majorHAnsi" w:cstheme="majorBidi"/>
          <w:bCs/>
          <w:lang w:eastAsia="en-US"/>
        </w:rPr>
      </w:pPr>
    </w:p>
    <w:p w14:paraId="41C1D83D" w14:textId="77777777" w:rsidR="00C75797" w:rsidRPr="004F0B27" w:rsidRDefault="00354AD9" w:rsidP="00D80530">
      <w:pPr>
        <w:spacing w:after="200"/>
        <w:contextualSpacing/>
        <w:jc w:val="both"/>
        <w:rPr>
          <w:rFonts w:asciiTheme="majorHAnsi" w:eastAsiaTheme="majorEastAsia" w:hAnsiTheme="majorHAnsi" w:cstheme="majorBidi"/>
          <w:b/>
          <w:lang w:eastAsia="en-US"/>
        </w:rPr>
      </w:pPr>
      <w:r w:rsidRPr="004F0B27">
        <w:rPr>
          <w:rFonts w:asciiTheme="majorHAnsi" w:eastAsiaTheme="majorEastAsia" w:hAnsiTheme="majorHAnsi" w:cstheme="majorBidi"/>
          <w:b/>
          <w:lang w:eastAsia="en-US"/>
        </w:rPr>
        <w:t>Powody niedokonania podziału:</w:t>
      </w:r>
    </w:p>
    <w:p w14:paraId="54D81CD7" w14:textId="170287C9" w:rsidR="004F0B27" w:rsidRPr="004F0B27" w:rsidRDefault="004F0B27" w:rsidP="004F0B27">
      <w:pPr>
        <w:spacing w:after="200" w:line="252" w:lineRule="auto"/>
        <w:contextualSpacing/>
        <w:jc w:val="both"/>
        <w:rPr>
          <w:rFonts w:asciiTheme="majorHAnsi" w:eastAsiaTheme="majorEastAsia" w:hAnsiTheme="majorHAnsi" w:cstheme="majorBidi"/>
          <w:bCs/>
          <w:lang w:eastAsia="en-US"/>
        </w:rPr>
      </w:pPr>
      <w:r w:rsidRPr="004F0B27">
        <w:rPr>
          <w:rFonts w:asciiTheme="majorHAnsi" w:eastAsiaTheme="majorEastAsia" w:hAnsiTheme="majorHAnsi" w:cstheme="majorBidi"/>
          <w:bCs/>
          <w:lang w:eastAsia="en-US"/>
        </w:rPr>
        <w:t xml:space="preserve">Zamówienie ma charakter jednorodny i charakteryzuje się małym zakresem.  </w:t>
      </w:r>
    </w:p>
    <w:p w14:paraId="1D14FC68" w14:textId="2B13A26C" w:rsidR="00354AD9" w:rsidRPr="004F0B27" w:rsidRDefault="00CB79DE" w:rsidP="004F0B27">
      <w:pPr>
        <w:spacing w:after="200" w:line="252" w:lineRule="auto"/>
        <w:contextualSpacing/>
        <w:jc w:val="both"/>
        <w:rPr>
          <w:rFonts w:asciiTheme="majorHAnsi" w:eastAsiaTheme="majorEastAsia" w:hAnsiTheme="majorHAnsi" w:cstheme="majorBidi"/>
          <w:bCs/>
          <w:lang w:eastAsia="en-US"/>
        </w:rPr>
      </w:pPr>
      <w:r w:rsidRPr="004F0B27">
        <w:rPr>
          <w:rFonts w:asciiTheme="majorHAnsi" w:eastAsiaTheme="majorEastAsia" w:hAnsiTheme="majorHAnsi" w:cstheme="majorBidi"/>
          <w:bCs/>
          <w:lang w:eastAsia="en-US"/>
        </w:rPr>
        <w:t xml:space="preserve">Zamawiający nie dokonał podziału zamówienia na części, ponieważ jest ono dostosowane do potrzeb małych i średnich przedsiębiorstw w rozumieniu Załącznika nr 1 do rozporządzenia  Komisji ( UE ) nr 651/2014 z dnia 17 czerwca 2014 r. </w:t>
      </w:r>
    </w:p>
    <w:p w14:paraId="7263882B" w14:textId="77777777" w:rsidR="004F0B27" w:rsidRPr="004F0B27" w:rsidRDefault="004F0B27" w:rsidP="004F0B27">
      <w:pPr>
        <w:spacing w:after="200" w:line="252" w:lineRule="auto"/>
        <w:contextualSpacing/>
        <w:jc w:val="both"/>
        <w:rPr>
          <w:rFonts w:asciiTheme="majorHAnsi" w:eastAsiaTheme="majorEastAsia" w:hAnsiTheme="majorHAnsi" w:cstheme="majorBidi"/>
          <w:bCs/>
          <w:lang w:eastAsia="en-US"/>
        </w:rPr>
      </w:pPr>
    </w:p>
    <w:p w14:paraId="4923D495" w14:textId="77777777" w:rsidR="00C75797" w:rsidRPr="00D80530" w:rsidRDefault="00C75797">
      <w:pPr>
        <w:numPr>
          <w:ilvl w:val="0"/>
          <w:numId w:val="14"/>
        </w:numPr>
        <w:shd w:val="clear" w:color="auto" w:fill="D6E3BC" w:themeFill="accent3" w:themeFillTint="66"/>
        <w:spacing w:after="200"/>
        <w:contextualSpacing/>
        <w:jc w:val="both"/>
        <w:rPr>
          <w:rFonts w:asciiTheme="majorHAnsi" w:eastAsiaTheme="majorEastAsia" w:hAnsiTheme="majorHAnsi" w:cstheme="majorBidi"/>
          <w:b/>
          <w:lang w:eastAsia="en-US"/>
        </w:rPr>
      </w:pPr>
      <w:r w:rsidRPr="00D80530">
        <w:rPr>
          <w:rFonts w:asciiTheme="majorHAnsi" w:eastAsiaTheme="majorEastAsia" w:hAnsiTheme="majorHAnsi" w:cstheme="majorBidi"/>
          <w:b/>
          <w:lang w:eastAsia="en-US"/>
        </w:rPr>
        <w:lastRenderedPageBreak/>
        <w:t>Oferty wariantowe</w:t>
      </w:r>
    </w:p>
    <w:p w14:paraId="7E9F37CF" w14:textId="77777777" w:rsidR="00A73B0F" w:rsidRPr="00D80530" w:rsidRDefault="00A73B0F" w:rsidP="00D80530">
      <w:pPr>
        <w:spacing w:after="200"/>
        <w:contextualSpacing/>
        <w:jc w:val="both"/>
        <w:rPr>
          <w:rFonts w:asciiTheme="majorHAnsi" w:eastAsiaTheme="majorEastAsia" w:hAnsiTheme="majorHAnsi" w:cstheme="majorBidi"/>
          <w:lang w:eastAsia="en-US"/>
        </w:rPr>
      </w:pPr>
    </w:p>
    <w:p w14:paraId="3D2CFEAE" w14:textId="77777777" w:rsidR="00C75797" w:rsidRPr="00D80530" w:rsidRDefault="00C75797"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Zamawiający</w:t>
      </w:r>
      <w:r w:rsidR="00A85EAD"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nie dopuszcza możliwości</w:t>
      </w:r>
      <w:r w:rsidR="00A85EAD" w:rsidRPr="00D80530">
        <w:rPr>
          <w:rFonts w:asciiTheme="majorHAnsi" w:eastAsiaTheme="majorEastAsia" w:hAnsiTheme="majorHAnsi" w:cstheme="majorBidi"/>
          <w:lang w:eastAsia="en-US"/>
        </w:rPr>
        <w:t>,</w:t>
      </w:r>
      <w:r w:rsidR="008225E8"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 xml:space="preserve">złożenia oferty wariantowej, o której mowa w </w:t>
      </w:r>
      <w:r w:rsidR="000530B3" w:rsidRPr="00D80530">
        <w:rPr>
          <w:rFonts w:asciiTheme="majorHAnsi" w:eastAsiaTheme="majorEastAsia" w:hAnsiTheme="majorHAnsi" w:cstheme="majorBidi"/>
          <w:lang w:eastAsia="en-US"/>
        </w:rPr>
        <w:t>art. 92</w:t>
      </w:r>
      <w:r w:rsidRPr="00D80530">
        <w:rPr>
          <w:rFonts w:asciiTheme="majorHAnsi" w:eastAsiaTheme="majorEastAsia" w:hAnsiTheme="majorHAnsi" w:cstheme="majorBidi"/>
          <w:lang w:eastAsia="en-US"/>
        </w:rPr>
        <w:t xml:space="preserve"> ustawy Pzp tzn. oferty przewidującej odmienny sposób wykonania zamówien</w:t>
      </w:r>
      <w:r w:rsidR="00A73B0F" w:rsidRPr="00D80530">
        <w:rPr>
          <w:rFonts w:asciiTheme="majorHAnsi" w:eastAsiaTheme="majorEastAsia" w:hAnsiTheme="majorHAnsi" w:cstheme="majorBidi"/>
          <w:lang w:eastAsia="en-US"/>
        </w:rPr>
        <w:t>ia niż określony w niniejszej S</w:t>
      </w:r>
      <w:r w:rsidRPr="00D80530">
        <w:rPr>
          <w:rFonts w:asciiTheme="majorHAnsi" w:eastAsiaTheme="majorEastAsia" w:hAnsiTheme="majorHAnsi" w:cstheme="majorBidi"/>
          <w:lang w:eastAsia="en-US"/>
        </w:rPr>
        <w:t>WZ.</w:t>
      </w:r>
    </w:p>
    <w:p w14:paraId="02332412" w14:textId="77777777" w:rsidR="00C75797" w:rsidRPr="00D80530" w:rsidRDefault="00C75797" w:rsidP="00D80530">
      <w:pPr>
        <w:shd w:val="clear" w:color="auto" w:fill="FFFFFF"/>
        <w:rPr>
          <w:rFonts w:asciiTheme="majorHAnsi" w:hAnsiTheme="majorHAnsi"/>
          <w:color w:val="333333"/>
        </w:rPr>
      </w:pPr>
    </w:p>
    <w:p w14:paraId="7EFB6542" w14:textId="77777777" w:rsidR="00761A4C" w:rsidRPr="00D80530" w:rsidRDefault="007B6AA5">
      <w:pPr>
        <w:numPr>
          <w:ilvl w:val="0"/>
          <w:numId w:val="14"/>
        </w:numPr>
        <w:shd w:val="clear" w:color="auto" w:fill="D6E3BC" w:themeFill="accent3" w:themeFillTint="66"/>
        <w:spacing w:after="200"/>
        <w:contextualSpacing/>
        <w:jc w:val="both"/>
        <w:rPr>
          <w:rFonts w:asciiTheme="majorHAnsi" w:eastAsiaTheme="majorEastAsia" w:hAnsiTheme="majorHAnsi" w:cstheme="majorBidi"/>
          <w:lang w:eastAsia="en-US"/>
        </w:rPr>
      </w:pPr>
      <w:r w:rsidRPr="00D80530">
        <w:rPr>
          <w:rFonts w:asciiTheme="majorHAnsi" w:hAnsiTheme="majorHAnsi" w:cstheme="majorBidi"/>
          <w:b/>
          <w:lang w:eastAsia="en-US"/>
        </w:rPr>
        <w:t>Katalogi elektroniczne</w:t>
      </w:r>
      <w:r w:rsidR="009050E2" w:rsidRPr="00D80530">
        <w:rPr>
          <w:rFonts w:asciiTheme="majorHAnsi" w:hAnsiTheme="majorHAnsi" w:cstheme="majorBidi"/>
          <w:b/>
          <w:lang w:eastAsia="en-US"/>
        </w:rPr>
        <w:t xml:space="preserve"> </w:t>
      </w:r>
    </w:p>
    <w:p w14:paraId="0D6880F4" w14:textId="77777777" w:rsidR="00761A4C" w:rsidRPr="00D80530" w:rsidRDefault="00761A4C" w:rsidP="00D80530">
      <w:pPr>
        <w:spacing w:after="200"/>
        <w:contextualSpacing/>
        <w:jc w:val="both"/>
        <w:rPr>
          <w:rFonts w:asciiTheme="majorHAnsi" w:eastAsiaTheme="majorEastAsia" w:hAnsiTheme="majorHAnsi" w:cstheme="majorBidi"/>
          <w:lang w:eastAsia="en-US"/>
        </w:rPr>
      </w:pPr>
    </w:p>
    <w:p w14:paraId="7D27D14D" w14:textId="77777777" w:rsidR="00C75797" w:rsidRPr="00D80530" w:rsidRDefault="00A73B0F"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Zamawiający</w:t>
      </w:r>
      <w:r w:rsidR="008225E8"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b/>
          <w:lang w:eastAsia="en-US"/>
        </w:rPr>
        <w:t>nie dopuszcza</w:t>
      </w:r>
      <w:r w:rsidRPr="00D80530">
        <w:rPr>
          <w:rFonts w:asciiTheme="majorHAnsi" w:eastAsiaTheme="majorEastAsia" w:hAnsiTheme="majorHAnsi" w:cstheme="majorBidi"/>
          <w:lang w:eastAsia="en-US"/>
        </w:rPr>
        <w:t xml:space="preserve"> możliwości</w:t>
      </w:r>
      <w:r w:rsidR="00AA4970" w:rsidRPr="00D80530">
        <w:rPr>
          <w:rFonts w:asciiTheme="majorHAnsi" w:eastAsiaTheme="majorEastAsia" w:hAnsiTheme="majorHAnsi" w:cstheme="majorBidi"/>
          <w:lang w:eastAsia="en-US"/>
        </w:rPr>
        <w:t>,</w:t>
      </w:r>
      <w:r w:rsidRPr="00D80530">
        <w:rPr>
          <w:rFonts w:asciiTheme="majorHAnsi" w:eastAsiaTheme="majorEastAsia" w:hAnsiTheme="majorHAnsi" w:cstheme="majorBidi"/>
          <w:lang w:eastAsia="en-US"/>
        </w:rPr>
        <w:t xml:space="preserve"> </w:t>
      </w:r>
      <w:r w:rsidR="00C75797" w:rsidRPr="00D80530">
        <w:rPr>
          <w:rFonts w:asciiTheme="majorHAnsi" w:eastAsiaTheme="majorEastAsia" w:hAnsiTheme="majorHAnsi" w:cstheme="majorBidi"/>
          <w:lang w:eastAsia="en-US"/>
        </w:rPr>
        <w:t>dołączenia katal</w:t>
      </w:r>
      <w:r w:rsidR="009050E2" w:rsidRPr="00D80530">
        <w:rPr>
          <w:rFonts w:asciiTheme="majorHAnsi" w:eastAsiaTheme="majorEastAsia" w:hAnsiTheme="majorHAnsi" w:cstheme="majorBidi"/>
          <w:lang w:eastAsia="en-US"/>
        </w:rPr>
        <w:t>ogów elektronicznych do oferty</w:t>
      </w:r>
      <w:r w:rsidR="000F7318" w:rsidRPr="00D80530">
        <w:rPr>
          <w:rFonts w:asciiTheme="majorHAnsi" w:eastAsiaTheme="majorEastAsia" w:hAnsiTheme="majorHAnsi" w:cstheme="majorBidi"/>
          <w:lang w:eastAsia="en-US"/>
        </w:rPr>
        <w:t>.</w:t>
      </w:r>
    </w:p>
    <w:p w14:paraId="7B956DCE" w14:textId="77777777" w:rsidR="00C75797" w:rsidRPr="00D80530" w:rsidRDefault="00C75797" w:rsidP="00D80530">
      <w:pPr>
        <w:spacing w:after="200"/>
        <w:contextualSpacing/>
        <w:jc w:val="both"/>
        <w:rPr>
          <w:rFonts w:asciiTheme="majorHAnsi" w:eastAsiaTheme="majorEastAsia" w:hAnsiTheme="majorHAnsi" w:cstheme="majorBidi"/>
          <w:lang w:eastAsia="en-US"/>
        </w:rPr>
      </w:pPr>
    </w:p>
    <w:p w14:paraId="2EA27B56" w14:textId="77777777" w:rsidR="007C0085" w:rsidRPr="00D80530" w:rsidRDefault="00BD5A6F">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Umowa ramowa</w:t>
      </w:r>
    </w:p>
    <w:p w14:paraId="2A6263B1"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1B9741CA" w14:textId="77777777" w:rsidR="00FE361A" w:rsidRPr="00D80530" w:rsidRDefault="00FE361A"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00BD5A6F" w:rsidRPr="00D80530">
        <w:rPr>
          <w:rFonts w:asciiTheme="majorHAnsi" w:eastAsiaTheme="majorEastAsia" w:hAnsiTheme="majorHAnsi" w:cstheme="majorBidi"/>
          <w:b/>
          <w:lang w:eastAsia="en-US"/>
        </w:rPr>
        <w:t>nie przewiduje</w:t>
      </w:r>
      <w:r w:rsidR="00BD5A6F"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 xml:space="preserve">zawarcia umowy ramowej, o  której mowa w art. </w:t>
      </w:r>
      <w:r w:rsidR="00324D72" w:rsidRPr="00D80530">
        <w:rPr>
          <w:rFonts w:asciiTheme="majorHAnsi" w:eastAsiaTheme="majorEastAsia" w:hAnsiTheme="majorHAnsi" w:cstheme="majorBidi"/>
          <w:lang w:eastAsia="en-US"/>
        </w:rPr>
        <w:t>311</w:t>
      </w:r>
      <w:r w:rsidR="000F7318" w:rsidRPr="00D80530">
        <w:rPr>
          <w:rFonts w:asciiTheme="majorHAnsi" w:eastAsiaTheme="majorEastAsia" w:hAnsiTheme="majorHAnsi" w:cstheme="majorBidi"/>
          <w:lang w:eastAsia="en-US"/>
        </w:rPr>
        <w:t>–</w:t>
      </w:r>
      <w:r w:rsidR="00324D72" w:rsidRPr="00D80530">
        <w:rPr>
          <w:rFonts w:asciiTheme="majorHAnsi" w:eastAsiaTheme="majorEastAsia" w:hAnsiTheme="majorHAnsi" w:cstheme="majorBidi"/>
          <w:lang w:eastAsia="en-US"/>
        </w:rPr>
        <w:t>315</w:t>
      </w:r>
      <w:r w:rsidRPr="00D80530">
        <w:rPr>
          <w:rFonts w:asciiTheme="majorHAnsi" w:eastAsiaTheme="majorEastAsia" w:hAnsiTheme="majorHAnsi" w:cstheme="majorBidi"/>
          <w:lang w:eastAsia="en-US"/>
        </w:rPr>
        <w:t xml:space="preserve"> ustawy Pzp</w:t>
      </w:r>
      <w:r w:rsidR="000F7318" w:rsidRPr="00D80530">
        <w:rPr>
          <w:rFonts w:asciiTheme="majorHAnsi" w:eastAsiaTheme="majorEastAsia" w:hAnsiTheme="majorHAnsi" w:cstheme="majorBidi"/>
          <w:lang w:eastAsia="en-US"/>
        </w:rPr>
        <w:t>.</w:t>
      </w:r>
    </w:p>
    <w:p w14:paraId="14C3969C" w14:textId="77777777" w:rsidR="00BD5A6F" w:rsidRPr="00D80530" w:rsidRDefault="00BD5A6F" w:rsidP="00D80530">
      <w:pPr>
        <w:shd w:val="clear" w:color="auto" w:fill="FFFFFF"/>
        <w:rPr>
          <w:rFonts w:asciiTheme="majorHAnsi" w:eastAsiaTheme="majorEastAsia" w:hAnsiTheme="majorHAnsi" w:cstheme="majorBidi"/>
          <w:i/>
          <w:color w:val="002060"/>
          <w:lang w:eastAsia="en-US"/>
        </w:rPr>
      </w:pPr>
    </w:p>
    <w:p w14:paraId="2E75A94D" w14:textId="77777777" w:rsidR="00BD5A6F" w:rsidRPr="00D80530" w:rsidRDefault="00BD5A6F">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Aukcja elektroniczna</w:t>
      </w:r>
    </w:p>
    <w:p w14:paraId="72ECC583" w14:textId="77777777" w:rsidR="00BD5A6F" w:rsidRPr="00D80530" w:rsidRDefault="00BD5A6F" w:rsidP="00D80530">
      <w:pPr>
        <w:spacing w:after="200"/>
        <w:contextualSpacing/>
        <w:jc w:val="both"/>
        <w:rPr>
          <w:rFonts w:asciiTheme="majorHAnsi" w:eastAsiaTheme="majorEastAsia" w:hAnsiTheme="majorHAnsi" w:cstheme="majorBidi"/>
          <w:lang w:eastAsia="en-US"/>
        </w:rPr>
      </w:pPr>
    </w:p>
    <w:p w14:paraId="00622AEE" w14:textId="52B6B45E" w:rsidR="0081543D" w:rsidRPr="00D80530" w:rsidRDefault="00BD5A6F"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D80530">
        <w:rPr>
          <w:rFonts w:asciiTheme="majorHAnsi" w:eastAsiaTheme="majorEastAsia" w:hAnsiTheme="majorHAnsi" w:cstheme="majorBidi"/>
          <w:b/>
          <w:lang w:eastAsia="en-US"/>
        </w:rPr>
        <w:t xml:space="preserve">nie przewiduje </w:t>
      </w:r>
      <w:r w:rsidR="00FE361A" w:rsidRPr="00D80530">
        <w:rPr>
          <w:rFonts w:asciiTheme="majorHAnsi" w:eastAsiaTheme="majorEastAsia" w:hAnsiTheme="majorHAnsi" w:cstheme="majorBidi"/>
          <w:lang w:eastAsia="en-US"/>
        </w:rPr>
        <w:t xml:space="preserve">przeprowadzenia aukcji elektronicznej, o  której mowa w art. </w:t>
      </w:r>
      <w:r w:rsidR="00164971" w:rsidRPr="00D80530">
        <w:rPr>
          <w:rFonts w:asciiTheme="majorHAnsi" w:eastAsiaTheme="majorEastAsia" w:hAnsiTheme="majorHAnsi" w:cstheme="majorBidi"/>
          <w:lang w:eastAsia="en-US"/>
        </w:rPr>
        <w:t xml:space="preserve">308 ust. 1 </w:t>
      </w:r>
      <w:r w:rsidR="00FE361A" w:rsidRPr="00D80530">
        <w:rPr>
          <w:rFonts w:asciiTheme="majorHAnsi" w:eastAsiaTheme="majorEastAsia" w:hAnsiTheme="majorHAnsi" w:cstheme="majorBidi"/>
          <w:lang w:eastAsia="en-US"/>
        </w:rPr>
        <w:t>ustawy Pzp</w:t>
      </w:r>
      <w:r w:rsidR="000F7318" w:rsidRPr="00D80530">
        <w:rPr>
          <w:rFonts w:asciiTheme="majorHAnsi" w:eastAsiaTheme="majorEastAsia" w:hAnsiTheme="majorHAnsi" w:cstheme="majorBidi"/>
          <w:lang w:eastAsia="en-US"/>
        </w:rPr>
        <w:t xml:space="preserve">. </w:t>
      </w:r>
    </w:p>
    <w:p w14:paraId="51159525" w14:textId="77777777" w:rsidR="00BD5A6F" w:rsidRPr="00D80530" w:rsidRDefault="00BD5A6F" w:rsidP="00D80530">
      <w:pPr>
        <w:shd w:val="clear" w:color="auto" w:fill="FFFFFF"/>
        <w:rPr>
          <w:rFonts w:asciiTheme="majorHAnsi" w:eastAsiaTheme="majorEastAsia" w:hAnsiTheme="majorHAnsi" w:cstheme="majorBidi"/>
          <w:i/>
          <w:color w:val="002060"/>
          <w:lang w:eastAsia="en-US"/>
        </w:rPr>
      </w:pPr>
    </w:p>
    <w:p w14:paraId="44079E7C" w14:textId="77777777" w:rsidR="00324D72" w:rsidRPr="00D80530" w:rsidRDefault="00BD5A6F">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Zamówienia, o których mowa w art. 214 ust. 1 pkt  8 ustawy Pzp</w:t>
      </w:r>
    </w:p>
    <w:p w14:paraId="7357CE70"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0A97A543" w14:textId="77777777" w:rsidR="00FE361A" w:rsidRPr="00D80530" w:rsidRDefault="00BD5A6F" w:rsidP="00D80530">
      <w:pPr>
        <w:spacing w:after="200"/>
        <w:contextualSpacing/>
        <w:jc w:val="both"/>
        <w:rPr>
          <w:rFonts w:asciiTheme="majorHAnsi" w:eastAsiaTheme="majorEastAsia" w:hAnsiTheme="majorHAnsi" w:cstheme="majorBidi"/>
          <w:strike/>
          <w:lang w:eastAsia="en-US"/>
        </w:rPr>
      </w:pPr>
      <w:r w:rsidRPr="00D80530">
        <w:rPr>
          <w:rFonts w:asciiTheme="majorHAnsi" w:eastAsiaTheme="majorEastAsia" w:hAnsiTheme="majorHAnsi" w:cstheme="majorBidi"/>
          <w:lang w:eastAsia="en-US"/>
        </w:rPr>
        <w:t xml:space="preserve">Zamawiający </w:t>
      </w:r>
      <w:r w:rsidRPr="00D80530">
        <w:rPr>
          <w:rFonts w:asciiTheme="majorHAnsi" w:eastAsiaTheme="majorEastAsia" w:hAnsiTheme="majorHAnsi" w:cstheme="majorBidi"/>
          <w:b/>
          <w:lang w:eastAsia="en-US"/>
        </w:rPr>
        <w:t>nie przewiduje</w:t>
      </w:r>
      <w:r w:rsidRPr="00D80530">
        <w:rPr>
          <w:rFonts w:asciiTheme="majorHAnsi" w:eastAsiaTheme="majorEastAsia" w:hAnsiTheme="majorHAnsi" w:cstheme="majorBidi"/>
          <w:lang w:eastAsia="en-US"/>
        </w:rPr>
        <w:t xml:space="preserve"> </w:t>
      </w:r>
      <w:r w:rsidR="00FE361A" w:rsidRPr="00D80530">
        <w:rPr>
          <w:rFonts w:asciiTheme="majorHAnsi" w:eastAsiaTheme="majorEastAsia" w:hAnsiTheme="majorHAnsi" w:cstheme="majorBidi"/>
          <w:lang w:eastAsia="en-US"/>
        </w:rPr>
        <w:t>udzielania zamówień</w:t>
      </w:r>
      <w:r w:rsidR="00324D72" w:rsidRPr="00D80530">
        <w:rPr>
          <w:rFonts w:asciiTheme="majorHAnsi" w:eastAsiaTheme="majorEastAsia" w:hAnsiTheme="majorHAnsi" w:cstheme="majorBidi"/>
          <w:lang w:eastAsia="en-US"/>
        </w:rPr>
        <w:t xml:space="preserve"> na podstawie</w:t>
      </w:r>
      <w:r w:rsidR="00FE361A" w:rsidRPr="00D80530">
        <w:rPr>
          <w:rFonts w:asciiTheme="majorHAnsi" w:eastAsiaTheme="majorEastAsia" w:hAnsiTheme="majorHAnsi" w:cstheme="majorBidi"/>
          <w:lang w:eastAsia="en-US"/>
        </w:rPr>
        <w:t xml:space="preserve"> </w:t>
      </w:r>
      <w:r w:rsidR="00324D72" w:rsidRPr="00D80530">
        <w:rPr>
          <w:rFonts w:asciiTheme="majorHAnsi" w:eastAsiaTheme="majorEastAsia" w:hAnsiTheme="majorHAnsi" w:cstheme="majorBidi"/>
          <w:lang w:eastAsia="en-US"/>
        </w:rPr>
        <w:t>a</w:t>
      </w:r>
      <w:r w:rsidR="00667596" w:rsidRPr="00D80530">
        <w:rPr>
          <w:rFonts w:asciiTheme="majorHAnsi" w:eastAsiaTheme="majorEastAsia" w:hAnsiTheme="majorHAnsi" w:cstheme="majorBidi"/>
          <w:lang w:eastAsia="en-US"/>
        </w:rPr>
        <w:t>rt. 214 ust. 1 pkt 8</w:t>
      </w:r>
      <w:r w:rsidR="00324D72" w:rsidRPr="00D80530">
        <w:rPr>
          <w:rFonts w:asciiTheme="majorHAnsi" w:eastAsiaTheme="majorEastAsia" w:hAnsiTheme="majorHAnsi" w:cstheme="majorBidi"/>
          <w:lang w:eastAsia="en-US"/>
        </w:rPr>
        <w:t xml:space="preserve"> ustawy Pzp</w:t>
      </w:r>
      <w:r w:rsidR="003B0A7D" w:rsidRPr="00D80530">
        <w:rPr>
          <w:rFonts w:asciiTheme="majorHAnsi" w:eastAsiaTheme="majorEastAsia" w:hAnsiTheme="majorHAnsi" w:cstheme="majorBidi"/>
          <w:lang w:eastAsia="en-US"/>
        </w:rPr>
        <w:t>.</w:t>
      </w:r>
    </w:p>
    <w:p w14:paraId="76ABB781" w14:textId="77777777" w:rsidR="00324D72" w:rsidRPr="00D80530" w:rsidRDefault="00324D72" w:rsidP="00D80530">
      <w:pPr>
        <w:spacing w:after="200"/>
        <w:ind w:left="360"/>
        <w:contextualSpacing/>
        <w:jc w:val="both"/>
        <w:rPr>
          <w:rFonts w:asciiTheme="majorHAnsi" w:eastAsiaTheme="majorEastAsia" w:hAnsiTheme="majorHAnsi" w:cstheme="majorBidi"/>
          <w:lang w:eastAsia="en-US"/>
        </w:rPr>
      </w:pPr>
    </w:p>
    <w:p w14:paraId="34ABCA99" w14:textId="77777777" w:rsidR="00FE361A" w:rsidRPr="00D80530" w:rsidRDefault="00B63974">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Rozliczenia w walutach obcych</w:t>
      </w:r>
    </w:p>
    <w:p w14:paraId="3D881770"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28F804F2" w14:textId="77777777" w:rsidR="00B63974" w:rsidRPr="00D80530" w:rsidRDefault="00B63974"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4F0B27">
        <w:rPr>
          <w:rFonts w:asciiTheme="majorHAnsi" w:eastAsiaTheme="majorEastAsia" w:hAnsiTheme="majorHAnsi" w:cstheme="majorBidi"/>
          <w:b/>
          <w:bCs/>
          <w:lang w:eastAsia="en-US"/>
        </w:rPr>
        <w:t>nie przewiduje</w:t>
      </w:r>
      <w:r w:rsidRPr="00D80530">
        <w:rPr>
          <w:rFonts w:asciiTheme="majorHAnsi" w:eastAsiaTheme="majorEastAsia" w:hAnsiTheme="majorHAnsi" w:cstheme="majorBidi"/>
          <w:lang w:eastAsia="en-US"/>
        </w:rPr>
        <w:t xml:space="preserve"> rozliczenia w walutach obcyc</w:t>
      </w:r>
      <w:r w:rsidR="009722BD" w:rsidRPr="00D80530">
        <w:rPr>
          <w:rFonts w:asciiTheme="majorHAnsi" w:eastAsiaTheme="majorEastAsia" w:hAnsiTheme="majorHAnsi" w:cstheme="majorBidi"/>
          <w:lang w:eastAsia="en-US"/>
        </w:rPr>
        <w:t>h.</w:t>
      </w:r>
    </w:p>
    <w:p w14:paraId="4DE288E9" w14:textId="77777777" w:rsidR="00B63974" w:rsidRPr="00D80530" w:rsidRDefault="00B63974" w:rsidP="00D80530">
      <w:pPr>
        <w:spacing w:after="200"/>
        <w:contextualSpacing/>
        <w:jc w:val="both"/>
        <w:rPr>
          <w:rFonts w:asciiTheme="majorHAnsi" w:eastAsiaTheme="majorEastAsia" w:hAnsiTheme="majorHAnsi" w:cstheme="majorBidi"/>
          <w:lang w:eastAsia="en-US"/>
        </w:rPr>
      </w:pPr>
    </w:p>
    <w:p w14:paraId="06AB3A0D" w14:textId="77777777" w:rsidR="00AD13F0" w:rsidRPr="00D80530" w:rsidRDefault="00AD13F0">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Zwrot kosztów udziału w postępowaniu</w:t>
      </w:r>
    </w:p>
    <w:p w14:paraId="71DEAB4F"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065EE472" w14:textId="77777777" w:rsidR="00FE361A" w:rsidRPr="00D80530" w:rsidRDefault="00AD13F0"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4F0B27">
        <w:rPr>
          <w:rFonts w:asciiTheme="majorHAnsi" w:eastAsiaTheme="majorEastAsia" w:hAnsiTheme="majorHAnsi" w:cstheme="majorBidi"/>
          <w:b/>
          <w:bCs/>
          <w:lang w:eastAsia="en-US"/>
        </w:rPr>
        <w:t>nie przewiduje</w:t>
      </w:r>
      <w:r w:rsidRPr="00D80530">
        <w:rPr>
          <w:rFonts w:asciiTheme="majorHAnsi" w:eastAsiaTheme="majorEastAsia" w:hAnsiTheme="majorHAnsi" w:cstheme="majorBidi"/>
          <w:lang w:eastAsia="en-US"/>
        </w:rPr>
        <w:t xml:space="preserve"> </w:t>
      </w:r>
      <w:r w:rsidR="00FE361A" w:rsidRPr="00D80530">
        <w:rPr>
          <w:rFonts w:asciiTheme="majorHAnsi" w:eastAsiaTheme="majorEastAsia" w:hAnsiTheme="majorHAnsi" w:cstheme="majorBidi"/>
          <w:lang w:eastAsia="en-US"/>
        </w:rPr>
        <w:t xml:space="preserve">zwrotu kosztów udziału w postępowaniu. </w:t>
      </w:r>
    </w:p>
    <w:p w14:paraId="016EAEE0" w14:textId="77777777" w:rsidR="00C11079" w:rsidRPr="00D80530" w:rsidRDefault="00C11079" w:rsidP="00D80530">
      <w:pPr>
        <w:spacing w:after="200"/>
        <w:contextualSpacing/>
        <w:jc w:val="both"/>
        <w:rPr>
          <w:rFonts w:asciiTheme="majorHAnsi" w:eastAsiaTheme="majorEastAsia" w:hAnsiTheme="majorHAnsi" w:cstheme="majorBidi"/>
          <w:lang w:eastAsia="en-US"/>
        </w:rPr>
      </w:pPr>
    </w:p>
    <w:p w14:paraId="0E378977" w14:textId="77777777" w:rsidR="00AD13F0" w:rsidRPr="00D80530" w:rsidRDefault="00AD13F0">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Zaliczki na poczet udzielenia zamówienia</w:t>
      </w:r>
    </w:p>
    <w:p w14:paraId="03A155A7"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5F5FA838" w14:textId="77777777" w:rsidR="006F69FC" w:rsidRPr="00D80530" w:rsidRDefault="00683F59" w:rsidP="00D80530">
      <w:p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Zamawiający </w:t>
      </w:r>
      <w:r w:rsidRPr="004F0B27">
        <w:rPr>
          <w:rFonts w:asciiTheme="majorHAnsi" w:eastAsiaTheme="majorEastAsia" w:hAnsiTheme="majorHAnsi" w:cstheme="majorBidi"/>
          <w:b/>
          <w:bCs/>
          <w:lang w:eastAsia="en-US"/>
        </w:rPr>
        <w:t>nie przewiduje</w:t>
      </w:r>
      <w:r w:rsidRPr="00D80530">
        <w:rPr>
          <w:rFonts w:asciiTheme="majorHAnsi" w:eastAsiaTheme="majorEastAsia" w:hAnsiTheme="majorHAnsi" w:cstheme="majorBidi"/>
          <w:lang w:eastAsia="en-US"/>
        </w:rPr>
        <w:t xml:space="preserve"> </w:t>
      </w:r>
      <w:r w:rsidR="006F69FC" w:rsidRPr="00D80530">
        <w:rPr>
          <w:rFonts w:asciiTheme="majorHAnsi" w:eastAsiaTheme="majorEastAsia" w:hAnsiTheme="majorHAnsi" w:cstheme="majorBidi"/>
          <w:lang w:eastAsia="en-US"/>
        </w:rPr>
        <w:t>udziel</w:t>
      </w:r>
      <w:r w:rsidR="000F7318" w:rsidRPr="00D80530">
        <w:rPr>
          <w:rFonts w:asciiTheme="majorHAnsi" w:eastAsiaTheme="majorEastAsia" w:hAnsiTheme="majorHAnsi" w:cstheme="majorBidi"/>
          <w:lang w:eastAsia="en-US"/>
        </w:rPr>
        <w:t>e</w:t>
      </w:r>
      <w:r w:rsidR="006F69FC" w:rsidRPr="00D80530">
        <w:rPr>
          <w:rFonts w:asciiTheme="majorHAnsi" w:eastAsiaTheme="majorEastAsia" w:hAnsiTheme="majorHAnsi" w:cstheme="majorBidi"/>
          <w:lang w:eastAsia="en-US"/>
        </w:rPr>
        <w:t>nia zaliczek na poczet wykonania zamówienia</w:t>
      </w:r>
      <w:r w:rsidRPr="00D80530">
        <w:rPr>
          <w:rFonts w:asciiTheme="majorHAnsi" w:eastAsiaTheme="majorEastAsia" w:hAnsiTheme="majorHAnsi" w:cstheme="majorBidi"/>
          <w:lang w:eastAsia="en-US"/>
        </w:rPr>
        <w:t>.</w:t>
      </w:r>
    </w:p>
    <w:p w14:paraId="73C5458B" w14:textId="77777777" w:rsidR="00581F72" w:rsidRPr="00D80530" w:rsidRDefault="00581F72" w:rsidP="00D80530">
      <w:pPr>
        <w:spacing w:after="200"/>
        <w:contextualSpacing/>
        <w:jc w:val="both"/>
        <w:rPr>
          <w:rFonts w:asciiTheme="majorHAnsi" w:eastAsiaTheme="majorEastAsia" w:hAnsiTheme="majorHAnsi" w:cstheme="majorBidi"/>
          <w:i/>
          <w:color w:val="002060"/>
          <w:lang w:eastAsia="en-US"/>
        </w:rPr>
      </w:pPr>
    </w:p>
    <w:p w14:paraId="7209DBE1" w14:textId="77777777" w:rsidR="00DE2041" w:rsidRPr="00D80530" w:rsidRDefault="00DE2041">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Unieważnienie postępowania </w:t>
      </w:r>
    </w:p>
    <w:p w14:paraId="7F4546A3" w14:textId="77777777" w:rsidR="00962CBB" w:rsidRPr="00D80530" w:rsidRDefault="00962CBB" w:rsidP="00D80530">
      <w:pPr>
        <w:spacing w:after="200"/>
        <w:contextualSpacing/>
        <w:jc w:val="both"/>
        <w:rPr>
          <w:rFonts w:asciiTheme="majorHAnsi" w:eastAsiaTheme="majorEastAsia" w:hAnsiTheme="majorHAnsi" w:cstheme="majorBidi"/>
          <w:lang w:eastAsia="en-US"/>
        </w:rPr>
      </w:pPr>
    </w:p>
    <w:p w14:paraId="1FB3DDD1" w14:textId="1778A1C8" w:rsidR="00DE2041" w:rsidRPr="00D80530" w:rsidRDefault="00CD5F1B" w:rsidP="00D80530">
      <w:pPr>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Unieważnienie post</w:t>
      </w:r>
      <w:r w:rsidR="0003580F" w:rsidRPr="00D80530">
        <w:rPr>
          <w:rFonts w:asciiTheme="majorHAnsi" w:eastAsiaTheme="majorEastAsia" w:hAnsiTheme="majorHAnsi" w:cstheme="majorBidi"/>
          <w:lang w:eastAsia="en-US"/>
        </w:rPr>
        <w:t>ę</w:t>
      </w:r>
      <w:r w:rsidRPr="00D80530">
        <w:rPr>
          <w:rFonts w:asciiTheme="majorHAnsi" w:eastAsiaTheme="majorEastAsia" w:hAnsiTheme="majorHAnsi" w:cstheme="majorBidi"/>
          <w:lang w:eastAsia="en-US"/>
        </w:rPr>
        <w:t>powania o udzielenie zamówienia może nastąpić w przypadku zaistnienia okoliczności o których mowa w art. 255 – 256 ustawy Pzp.</w:t>
      </w:r>
    </w:p>
    <w:p w14:paraId="5251657B" w14:textId="77777777" w:rsidR="00DE2041" w:rsidRPr="00D80530" w:rsidRDefault="00DE2041" w:rsidP="00D80530">
      <w:pPr>
        <w:contextualSpacing/>
        <w:jc w:val="both"/>
        <w:rPr>
          <w:rFonts w:asciiTheme="majorHAnsi" w:eastAsiaTheme="majorEastAsia" w:hAnsiTheme="majorHAnsi" w:cstheme="majorBidi"/>
          <w:lang w:eastAsia="en-US"/>
        </w:rPr>
      </w:pPr>
    </w:p>
    <w:p w14:paraId="17AEEF43" w14:textId="77777777" w:rsidR="00581F72" w:rsidRPr="00D80530" w:rsidRDefault="00581F72">
      <w:pPr>
        <w:numPr>
          <w:ilvl w:val="0"/>
          <w:numId w:val="14"/>
        </w:numPr>
        <w:shd w:val="clear" w:color="auto" w:fill="D6E3BC" w:themeFill="accent3"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Pouczenie o środkach ochrony prawnej</w:t>
      </w:r>
    </w:p>
    <w:p w14:paraId="2D1D8D12" w14:textId="77777777" w:rsidR="00634A35" w:rsidRPr="00D80530" w:rsidRDefault="00634A35" w:rsidP="00D80530">
      <w:pPr>
        <w:spacing w:after="200"/>
        <w:contextualSpacing/>
        <w:jc w:val="both"/>
        <w:rPr>
          <w:rFonts w:asciiTheme="majorHAnsi" w:eastAsiaTheme="majorEastAsia" w:hAnsiTheme="majorHAnsi" w:cstheme="majorBidi"/>
          <w:lang w:eastAsia="en-US"/>
        </w:rPr>
      </w:pPr>
    </w:p>
    <w:p w14:paraId="20E08956" w14:textId="77777777" w:rsidR="00377F7D" w:rsidRPr="00655DC5" w:rsidRDefault="00377F7D">
      <w:pPr>
        <w:numPr>
          <w:ilvl w:val="0"/>
          <w:numId w:val="36"/>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1017E8F" w14:textId="77777777" w:rsidR="00377F7D" w:rsidRPr="009421CB" w:rsidRDefault="00377F7D">
      <w:pPr>
        <w:numPr>
          <w:ilvl w:val="0"/>
          <w:numId w:val="36"/>
        </w:numPr>
        <w:spacing w:line="276" w:lineRule="auto"/>
        <w:ind w:left="426"/>
        <w:jc w:val="both"/>
        <w:rPr>
          <w:rFonts w:asciiTheme="majorHAnsi" w:hAnsiTheme="majorHAnsi"/>
        </w:rPr>
      </w:pPr>
      <w:r w:rsidRPr="00655DC5">
        <w:rPr>
          <w:rFonts w:ascii="Cambria" w:hAnsi="Cambria"/>
        </w:rPr>
        <w:t xml:space="preserve">Środki ochrony prawnej wobec ogłoszenia wszczynającego postępowanie o udzielenie zamówienia lub ogłoszenia o konkursie oraz dokumentów zamówienia </w:t>
      </w:r>
      <w:r w:rsidRPr="00655DC5">
        <w:rPr>
          <w:rFonts w:ascii="Cambria" w:hAnsi="Cambria"/>
        </w:rPr>
        <w:lastRenderedPageBreak/>
        <w:t>przysługują również organizacjom wpisanym na listę, o której mowa w art. 469 pkt 15 PZP oraz Rzecznikowi Małych i Średnich Przedsiębiorców</w:t>
      </w:r>
      <w:r w:rsidRPr="009421CB">
        <w:rPr>
          <w:rFonts w:asciiTheme="majorHAnsi" w:hAnsiTheme="majorHAnsi"/>
        </w:rPr>
        <w:t>.</w:t>
      </w:r>
    </w:p>
    <w:p w14:paraId="11611762"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Odwołanie przysługuje na:</w:t>
      </w:r>
    </w:p>
    <w:p w14:paraId="54CABF80" w14:textId="77777777" w:rsidR="00377F7D" w:rsidRPr="00634A35" w:rsidRDefault="00377F7D" w:rsidP="00377F7D">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121747C" w14:textId="77777777" w:rsidR="00377F7D" w:rsidRPr="00634A35" w:rsidRDefault="00377F7D" w:rsidP="00377F7D">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7B7E6A7F"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3BC885D8"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16C390A7"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Odwołanie wnosi się w terminie:</w:t>
      </w:r>
    </w:p>
    <w:p w14:paraId="679120B2" w14:textId="77777777" w:rsidR="00377F7D" w:rsidRPr="00634A35" w:rsidRDefault="00377F7D" w:rsidP="00377F7D">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A03830" w14:textId="77777777" w:rsidR="00377F7D" w:rsidRPr="00634A35" w:rsidRDefault="00377F7D" w:rsidP="00377F7D">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2E985604"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528A35C"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230FB3FA"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2C783019"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19DA045A" w14:textId="77777777" w:rsidR="00377F7D" w:rsidRPr="00634A35" w:rsidRDefault="00377F7D">
      <w:pPr>
        <w:numPr>
          <w:ilvl w:val="0"/>
          <w:numId w:val="36"/>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DEF16C" w14:textId="7FD31196" w:rsidR="00377F7D" w:rsidRDefault="00377F7D">
      <w:pPr>
        <w:numPr>
          <w:ilvl w:val="0"/>
          <w:numId w:val="36"/>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5E3B41F1" w14:textId="77777777" w:rsidR="00377F7D" w:rsidRPr="00377F7D" w:rsidRDefault="00377F7D" w:rsidP="00377F7D">
      <w:pPr>
        <w:spacing w:line="276" w:lineRule="auto"/>
        <w:ind w:left="426"/>
        <w:jc w:val="both"/>
        <w:rPr>
          <w:rFonts w:asciiTheme="majorHAnsi" w:hAnsiTheme="majorHAnsi"/>
        </w:rPr>
      </w:pPr>
    </w:p>
    <w:p w14:paraId="442FAA74" w14:textId="5DEB083B" w:rsidR="00587F52" w:rsidRPr="00D80530" w:rsidRDefault="00587F52">
      <w:pPr>
        <w:numPr>
          <w:ilvl w:val="0"/>
          <w:numId w:val="14"/>
        </w:numPr>
        <w:shd w:val="clear" w:color="auto" w:fill="D6E3BC" w:themeFill="accent3" w:themeFillTint="66"/>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Ochrona danych osobowych zebranych przez </w:t>
      </w:r>
      <w:r w:rsidR="00962CBB" w:rsidRPr="00D80530">
        <w:rPr>
          <w:rFonts w:asciiTheme="majorHAnsi" w:hAnsiTheme="majorHAnsi" w:cstheme="majorBidi"/>
          <w:b/>
          <w:lang w:eastAsia="en-US"/>
        </w:rPr>
        <w:t>z</w:t>
      </w:r>
      <w:r w:rsidRPr="00D80530">
        <w:rPr>
          <w:rFonts w:asciiTheme="majorHAnsi" w:hAnsiTheme="majorHAnsi" w:cstheme="majorBidi"/>
          <w:b/>
          <w:lang w:eastAsia="en-US"/>
        </w:rPr>
        <w:t>amawiającego w toku postępowania</w:t>
      </w:r>
    </w:p>
    <w:p w14:paraId="73AB07B8" w14:textId="77777777" w:rsidR="00C6423F" w:rsidRPr="00D80530" w:rsidRDefault="00C6423F" w:rsidP="00D80530">
      <w:pPr>
        <w:spacing w:after="200"/>
        <w:contextualSpacing/>
        <w:jc w:val="both"/>
        <w:rPr>
          <w:rFonts w:asciiTheme="majorHAnsi" w:eastAsiaTheme="majorEastAsia" w:hAnsiTheme="majorHAnsi" w:cstheme="majorBidi"/>
          <w:lang w:eastAsia="en-US"/>
        </w:rPr>
      </w:pPr>
    </w:p>
    <w:p w14:paraId="664BE97A" w14:textId="77777777" w:rsidR="009C3523" w:rsidRPr="00DC79F9" w:rsidRDefault="009C3523" w:rsidP="009C3523">
      <w:pPr>
        <w:spacing w:before="240" w:after="240" w:line="276" w:lineRule="auto"/>
        <w:jc w:val="both"/>
        <w:rPr>
          <w:rFonts w:asciiTheme="majorHAnsi" w:hAnsiTheme="majorHAnsi"/>
        </w:rPr>
      </w:pPr>
      <w:r w:rsidRPr="00DC79F9">
        <w:rPr>
          <w:rFonts w:asciiTheme="majorHAnsi" w:hAnsiTheme="majorHAnsi"/>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8E1EA" w14:textId="77777777" w:rsidR="009C3523" w:rsidRPr="003969FB" w:rsidRDefault="009C3523">
      <w:pPr>
        <w:numPr>
          <w:ilvl w:val="0"/>
          <w:numId w:val="33"/>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1E2631">
        <w:rPr>
          <w:rFonts w:asciiTheme="majorHAnsi" w:hAnsiTheme="majorHAnsi"/>
          <w:b/>
        </w:rPr>
        <w:t xml:space="preserve">Gmina Przykona </w:t>
      </w:r>
      <w:r w:rsidRPr="003969FB">
        <w:rPr>
          <w:rFonts w:asciiTheme="majorHAnsi" w:hAnsiTheme="majorHAnsi"/>
          <w:bCs/>
        </w:rPr>
        <w:t>z siedzibą w Przykonie ul. Szkolna 7 62 – 731 Przykona. adres poczty internetowej: przykona@przykona</w:t>
      </w:r>
      <w:r>
        <w:rPr>
          <w:rFonts w:asciiTheme="majorHAnsi" w:hAnsiTheme="majorHAnsi"/>
          <w:bCs/>
        </w:rPr>
        <w:t>.</w:t>
      </w:r>
      <w:r w:rsidRPr="003969FB">
        <w:rPr>
          <w:rFonts w:asciiTheme="majorHAnsi" w:hAnsiTheme="majorHAnsi"/>
          <w:bCs/>
        </w:rPr>
        <w:t>pl</w:t>
      </w:r>
      <w:r>
        <w:rPr>
          <w:rFonts w:asciiTheme="majorHAnsi" w:hAnsiTheme="majorHAnsi"/>
          <w:bCs/>
        </w:rPr>
        <w:t xml:space="preserve"> </w:t>
      </w:r>
      <w:r w:rsidRPr="003969FB">
        <w:rPr>
          <w:rFonts w:asciiTheme="majorHAnsi" w:hAnsiTheme="majorHAnsi"/>
          <w:bCs/>
        </w:rPr>
        <w:t xml:space="preserve"> tel. 63 279 10 10</w:t>
      </w:r>
      <w:r>
        <w:rPr>
          <w:rFonts w:asciiTheme="majorHAnsi" w:hAnsiTheme="majorHAnsi"/>
          <w:bCs/>
        </w:rPr>
        <w:t>,</w:t>
      </w:r>
      <w:r w:rsidRPr="003969FB">
        <w:rPr>
          <w:rFonts w:asciiTheme="majorHAnsi" w:hAnsiTheme="majorHAnsi"/>
          <w:bCs/>
        </w:rPr>
        <w:t xml:space="preserve"> </w:t>
      </w:r>
    </w:p>
    <w:p w14:paraId="4C0F7366" w14:textId="77777777" w:rsidR="009C3523" w:rsidRPr="000869BB" w:rsidRDefault="009C3523">
      <w:pPr>
        <w:numPr>
          <w:ilvl w:val="0"/>
          <w:numId w:val="33"/>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Pr>
          <w:rFonts w:asciiTheme="majorHAnsi" w:hAnsiTheme="majorHAnsi"/>
        </w:rPr>
        <w:t>poprzez adres poczty internetowej</w:t>
      </w:r>
      <w:r w:rsidRPr="000869BB">
        <w:rPr>
          <w:rFonts w:asciiTheme="majorHAnsi" w:hAnsiTheme="majorHAnsi"/>
        </w:rPr>
        <w:t>:</w:t>
      </w:r>
      <w:r w:rsidRPr="00304B6F">
        <w:t xml:space="preserve"> </w:t>
      </w:r>
      <w:hyperlink r:id="rId11" w:history="1">
        <w:r w:rsidRPr="003D06D9">
          <w:rPr>
            <w:rStyle w:val="Hipercze"/>
          </w:rPr>
          <w:t>iodo@przykona.pl</w:t>
        </w:r>
      </w:hyperlink>
      <w:r>
        <w:t xml:space="preserve"> lub pisemnie na adres siedziby Administratora, we wszystkich sprawach dotyczących przetwarzania danych osobowych oraz korzystania z praw związanych z przetwarzaniem.</w:t>
      </w:r>
    </w:p>
    <w:p w14:paraId="07CADC09" w14:textId="77777777" w:rsidR="009C3523" w:rsidRPr="00DC79F9" w:rsidRDefault="009C3523">
      <w:pPr>
        <w:numPr>
          <w:ilvl w:val="0"/>
          <w:numId w:val="33"/>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0C67FFCB" w14:textId="77777777" w:rsidR="009C3523" w:rsidRPr="00DC79F9" w:rsidRDefault="009C3523">
      <w:pPr>
        <w:numPr>
          <w:ilvl w:val="0"/>
          <w:numId w:val="33"/>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0CCCBCE8" w14:textId="77777777" w:rsidR="009C3523" w:rsidRPr="00DC79F9" w:rsidRDefault="009C3523">
      <w:pPr>
        <w:numPr>
          <w:ilvl w:val="0"/>
          <w:numId w:val="33"/>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2577BF90" w14:textId="77777777" w:rsidR="009C3523" w:rsidRPr="00DC79F9" w:rsidRDefault="009C3523">
      <w:pPr>
        <w:numPr>
          <w:ilvl w:val="0"/>
          <w:numId w:val="33"/>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DFCC263" w14:textId="77777777" w:rsidR="009C3523" w:rsidRPr="00DC79F9" w:rsidRDefault="009C3523">
      <w:pPr>
        <w:numPr>
          <w:ilvl w:val="0"/>
          <w:numId w:val="33"/>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64BA5051" w14:textId="77777777" w:rsidR="009C3523" w:rsidRPr="00DC79F9" w:rsidRDefault="009C3523">
      <w:pPr>
        <w:numPr>
          <w:ilvl w:val="0"/>
          <w:numId w:val="33"/>
        </w:numPr>
        <w:spacing w:line="276" w:lineRule="auto"/>
        <w:ind w:left="709" w:hanging="401"/>
        <w:jc w:val="both"/>
        <w:rPr>
          <w:rFonts w:asciiTheme="majorHAnsi" w:hAnsiTheme="majorHAnsi"/>
        </w:rPr>
      </w:pPr>
      <w:r w:rsidRPr="00DC79F9">
        <w:rPr>
          <w:rFonts w:asciiTheme="majorHAnsi" w:hAnsiTheme="majorHAnsi"/>
        </w:rPr>
        <w:t>posiada Pani/Pan:</w:t>
      </w:r>
    </w:p>
    <w:p w14:paraId="5AA8131C" w14:textId="77777777" w:rsidR="009C3523" w:rsidRPr="00DC79F9" w:rsidRDefault="009C3523">
      <w:pPr>
        <w:numPr>
          <w:ilvl w:val="0"/>
          <w:numId w:val="34"/>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CF1F149" w14:textId="77777777" w:rsidR="009C3523" w:rsidRPr="00DC79F9" w:rsidRDefault="009C3523">
      <w:pPr>
        <w:numPr>
          <w:ilvl w:val="0"/>
          <w:numId w:val="34"/>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68C26EBC" w14:textId="77777777" w:rsidR="009C3523" w:rsidRPr="00DC79F9" w:rsidRDefault="009C3523">
      <w:pPr>
        <w:numPr>
          <w:ilvl w:val="0"/>
          <w:numId w:val="34"/>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 xml:space="preserve">prawo do ograniczenia </w:t>
      </w:r>
      <w:r w:rsidRPr="00DC79F9">
        <w:rPr>
          <w:rFonts w:asciiTheme="majorHAnsi" w:hAnsiTheme="majorHAnsi"/>
          <w:i/>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61F0DD3" w14:textId="77777777" w:rsidR="009C3523" w:rsidRPr="00F75CED" w:rsidRDefault="009C3523">
      <w:pPr>
        <w:pStyle w:val="Akapitzlist"/>
        <w:numPr>
          <w:ilvl w:val="0"/>
          <w:numId w:val="34"/>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7061FDDD" w14:textId="77777777" w:rsidR="009C3523" w:rsidRPr="00DC79F9" w:rsidRDefault="009C3523">
      <w:pPr>
        <w:numPr>
          <w:ilvl w:val="0"/>
          <w:numId w:val="33"/>
        </w:numPr>
        <w:spacing w:line="276" w:lineRule="auto"/>
        <w:ind w:left="709" w:hanging="401"/>
        <w:jc w:val="both"/>
        <w:rPr>
          <w:rFonts w:asciiTheme="majorHAnsi" w:hAnsiTheme="majorHAnsi"/>
        </w:rPr>
      </w:pPr>
      <w:r w:rsidRPr="00DC79F9">
        <w:rPr>
          <w:rFonts w:asciiTheme="majorHAnsi" w:hAnsiTheme="majorHAnsi"/>
        </w:rPr>
        <w:t>nie przysługuje Pani/Panu:</w:t>
      </w:r>
    </w:p>
    <w:p w14:paraId="7A54F98C" w14:textId="77777777" w:rsidR="009C3523" w:rsidRPr="00DC79F9" w:rsidRDefault="009C3523">
      <w:pPr>
        <w:numPr>
          <w:ilvl w:val="0"/>
          <w:numId w:val="35"/>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28F67037" w14:textId="77777777" w:rsidR="009C3523" w:rsidRPr="00DC79F9" w:rsidRDefault="009C3523">
      <w:pPr>
        <w:numPr>
          <w:ilvl w:val="0"/>
          <w:numId w:val="35"/>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3BA74E" w14:textId="77777777" w:rsidR="009C3523" w:rsidRPr="00DC79F9" w:rsidRDefault="009C3523">
      <w:pPr>
        <w:numPr>
          <w:ilvl w:val="0"/>
          <w:numId w:val="35"/>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52631A62" w14:textId="77777777" w:rsidR="009F62A5" w:rsidRPr="00D80530" w:rsidRDefault="009F62A5" w:rsidP="00D80530">
      <w:pPr>
        <w:jc w:val="both"/>
        <w:rPr>
          <w:rFonts w:asciiTheme="majorHAnsi" w:eastAsiaTheme="majorEastAsia" w:hAnsiTheme="majorHAnsi" w:cstheme="majorBidi"/>
          <w:highlight w:val="lightGray"/>
          <w:lang w:eastAsia="en-US"/>
        </w:rPr>
      </w:pPr>
    </w:p>
    <w:p w14:paraId="3EF7F213" w14:textId="009BDE86" w:rsidR="00C5791B" w:rsidRPr="00D80530" w:rsidRDefault="00412BC8" w:rsidP="00D80530">
      <w:pPr>
        <w:shd w:val="clear" w:color="auto" w:fill="FFFFFF" w:themeFill="background1"/>
        <w:spacing w:after="200"/>
        <w:contextualSpacing/>
        <w:jc w:val="both"/>
        <w:rPr>
          <w:rFonts w:asciiTheme="majorHAnsi" w:hAnsiTheme="majorHAnsi" w:cstheme="majorBidi"/>
          <w:b/>
          <w:lang w:eastAsia="en-US"/>
        </w:rPr>
      </w:pPr>
      <w:r w:rsidRPr="00D80530">
        <w:rPr>
          <w:rFonts w:asciiTheme="majorHAnsi" w:hAnsiTheme="majorHAnsi" w:cstheme="majorBidi"/>
          <w:b/>
          <w:highlight w:val="lightGray"/>
          <w:lang w:eastAsia="en-US"/>
        </w:rPr>
        <w:t>Do spraw nieuregulowanych w S</w:t>
      </w:r>
      <w:r w:rsidR="00FE361A" w:rsidRPr="00D80530">
        <w:rPr>
          <w:rFonts w:asciiTheme="majorHAnsi" w:hAnsiTheme="majorHAnsi" w:cstheme="majorBidi"/>
          <w:b/>
          <w:highlight w:val="lightGray"/>
          <w:lang w:eastAsia="en-US"/>
        </w:rPr>
        <w:t xml:space="preserve">WZ mają zastosowanie przepisy </w:t>
      </w:r>
      <w:r w:rsidRPr="00D80530">
        <w:rPr>
          <w:rFonts w:asciiTheme="majorHAnsi" w:hAnsiTheme="majorHAnsi" w:cstheme="majorBidi"/>
          <w:b/>
          <w:highlight w:val="lightGray"/>
          <w:lang w:eastAsia="en-US"/>
        </w:rPr>
        <w:t xml:space="preserve">ustawy z </w:t>
      </w:r>
      <w:r w:rsidR="00147933" w:rsidRPr="00D80530">
        <w:rPr>
          <w:rFonts w:asciiTheme="majorHAnsi" w:hAnsiTheme="majorHAnsi" w:cstheme="majorBidi"/>
          <w:b/>
          <w:highlight w:val="lightGray"/>
          <w:lang w:eastAsia="en-US"/>
        </w:rPr>
        <w:br/>
      </w:r>
      <w:r w:rsidRPr="00D80530">
        <w:rPr>
          <w:rFonts w:asciiTheme="majorHAnsi" w:hAnsiTheme="majorHAnsi" w:cstheme="majorBidi"/>
          <w:b/>
          <w:highlight w:val="lightGray"/>
          <w:lang w:eastAsia="en-US"/>
        </w:rPr>
        <w:t>11 września 2019 r</w:t>
      </w:r>
      <w:r w:rsidR="001C6A9E" w:rsidRPr="00D80530">
        <w:rPr>
          <w:rFonts w:asciiTheme="majorHAnsi" w:hAnsiTheme="majorHAnsi" w:cstheme="majorBidi"/>
          <w:b/>
          <w:highlight w:val="lightGray"/>
          <w:lang w:eastAsia="en-US"/>
        </w:rPr>
        <w:t xml:space="preserve">. – </w:t>
      </w:r>
      <w:r w:rsidRPr="00D80530">
        <w:rPr>
          <w:rFonts w:asciiTheme="majorHAnsi" w:hAnsiTheme="majorHAnsi" w:cstheme="majorBidi"/>
          <w:b/>
          <w:highlight w:val="lightGray"/>
          <w:lang w:eastAsia="en-US"/>
        </w:rPr>
        <w:t>Prawo zamówień publicznych (</w:t>
      </w:r>
      <w:r w:rsidR="00147933" w:rsidRPr="00D80530">
        <w:rPr>
          <w:rFonts w:asciiTheme="majorHAnsi" w:hAnsiTheme="majorHAnsi" w:cstheme="majorBidi"/>
          <w:b/>
          <w:highlight w:val="lightGray"/>
          <w:lang w:eastAsia="en-US"/>
        </w:rPr>
        <w:t xml:space="preserve">t.j. </w:t>
      </w:r>
      <w:r w:rsidRPr="00D80530">
        <w:rPr>
          <w:rFonts w:asciiTheme="majorHAnsi" w:hAnsiTheme="majorHAnsi" w:cstheme="majorBidi"/>
          <w:b/>
          <w:highlight w:val="lightGray"/>
          <w:lang w:eastAsia="en-US"/>
        </w:rPr>
        <w:t xml:space="preserve">Dz.U. </w:t>
      </w:r>
      <w:r w:rsidR="005B0A59" w:rsidRPr="00D80530">
        <w:rPr>
          <w:rFonts w:asciiTheme="majorHAnsi" w:hAnsiTheme="majorHAnsi" w:cstheme="majorBidi"/>
          <w:b/>
          <w:highlight w:val="lightGray"/>
          <w:lang w:eastAsia="en-US"/>
        </w:rPr>
        <w:t xml:space="preserve">z </w:t>
      </w:r>
      <w:r w:rsidR="00952B99" w:rsidRPr="00D80530">
        <w:rPr>
          <w:rFonts w:asciiTheme="majorHAnsi" w:hAnsiTheme="majorHAnsi" w:cstheme="majorBidi"/>
          <w:b/>
          <w:highlight w:val="lightGray"/>
          <w:lang w:eastAsia="en-US"/>
        </w:rPr>
        <w:t>20</w:t>
      </w:r>
      <w:r w:rsidR="00147933" w:rsidRPr="00D80530">
        <w:rPr>
          <w:rFonts w:asciiTheme="majorHAnsi" w:hAnsiTheme="majorHAnsi" w:cstheme="majorBidi"/>
          <w:b/>
          <w:highlight w:val="lightGray"/>
          <w:lang w:eastAsia="en-US"/>
        </w:rPr>
        <w:t>2</w:t>
      </w:r>
      <w:r w:rsidR="00DD0B83" w:rsidRPr="00D80530">
        <w:rPr>
          <w:rFonts w:asciiTheme="majorHAnsi" w:hAnsiTheme="majorHAnsi" w:cstheme="majorBidi"/>
          <w:b/>
          <w:highlight w:val="lightGray"/>
          <w:lang w:eastAsia="en-US"/>
        </w:rPr>
        <w:t>4</w:t>
      </w:r>
      <w:r w:rsidR="00952B99" w:rsidRPr="00D80530">
        <w:rPr>
          <w:rFonts w:asciiTheme="majorHAnsi" w:hAnsiTheme="majorHAnsi" w:cstheme="majorBidi"/>
          <w:b/>
          <w:highlight w:val="lightGray"/>
          <w:lang w:eastAsia="en-US"/>
        </w:rPr>
        <w:t xml:space="preserve"> </w:t>
      </w:r>
      <w:r w:rsidRPr="00D80530">
        <w:rPr>
          <w:rFonts w:asciiTheme="majorHAnsi" w:hAnsiTheme="majorHAnsi" w:cstheme="majorBidi"/>
          <w:b/>
          <w:highlight w:val="lightGray"/>
          <w:lang w:eastAsia="en-US"/>
        </w:rPr>
        <w:t xml:space="preserve">poz. </w:t>
      </w:r>
      <w:r w:rsidR="00147933" w:rsidRPr="00D80530">
        <w:rPr>
          <w:rFonts w:asciiTheme="majorHAnsi" w:hAnsiTheme="majorHAnsi" w:cstheme="majorBidi"/>
          <w:b/>
          <w:highlight w:val="lightGray"/>
          <w:lang w:eastAsia="en-US"/>
        </w:rPr>
        <w:t>1</w:t>
      </w:r>
      <w:r w:rsidR="00DD0B83" w:rsidRPr="00D80530">
        <w:rPr>
          <w:rFonts w:asciiTheme="majorHAnsi" w:hAnsiTheme="majorHAnsi" w:cstheme="majorBidi"/>
          <w:b/>
          <w:highlight w:val="lightGray"/>
          <w:lang w:eastAsia="en-US"/>
        </w:rPr>
        <w:t>320</w:t>
      </w:r>
      <w:r w:rsidR="001C6A9E" w:rsidRPr="00D80530">
        <w:rPr>
          <w:rFonts w:asciiTheme="majorHAnsi" w:hAnsiTheme="majorHAnsi" w:cstheme="majorBidi"/>
          <w:b/>
          <w:highlight w:val="lightGray"/>
          <w:lang w:eastAsia="en-US"/>
        </w:rPr>
        <w:t xml:space="preserve"> ze zm.</w:t>
      </w:r>
      <w:r w:rsidRPr="00D80530">
        <w:rPr>
          <w:rFonts w:asciiTheme="majorHAnsi" w:hAnsiTheme="majorHAnsi" w:cstheme="majorBidi"/>
          <w:b/>
          <w:highlight w:val="lightGray"/>
          <w:lang w:eastAsia="en-US"/>
        </w:rPr>
        <w:t>)</w:t>
      </w:r>
      <w:r w:rsidR="001C6A9E" w:rsidRPr="00D80530">
        <w:rPr>
          <w:rFonts w:asciiTheme="majorHAnsi" w:hAnsiTheme="majorHAnsi" w:cstheme="majorBidi"/>
          <w:b/>
          <w:highlight w:val="lightGray"/>
          <w:lang w:eastAsia="en-US"/>
        </w:rPr>
        <w:t>.</w:t>
      </w:r>
    </w:p>
    <w:p w14:paraId="490E9FE3" w14:textId="77777777" w:rsidR="00493561" w:rsidRPr="00D80530" w:rsidRDefault="00493561" w:rsidP="00D80530">
      <w:pPr>
        <w:spacing w:after="200"/>
        <w:ind w:left="360"/>
        <w:contextualSpacing/>
        <w:jc w:val="both"/>
        <w:rPr>
          <w:rFonts w:asciiTheme="majorHAnsi" w:eastAsiaTheme="majorEastAsia" w:hAnsiTheme="majorHAnsi" w:cstheme="majorBidi"/>
          <w:b/>
          <w:u w:val="single"/>
          <w:lang w:eastAsia="en-US"/>
        </w:rPr>
      </w:pPr>
    </w:p>
    <w:p w14:paraId="5118B143" w14:textId="77777777" w:rsidR="00AA4F20" w:rsidRPr="00D80530" w:rsidRDefault="00FE361A" w:rsidP="00D80530">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ind w:left="284" w:hanging="284"/>
        <w:jc w:val="both"/>
        <w:rPr>
          <w:rFonts w:asciiTheme="majorHAnsi" w:eastAsiaTheme="majorEastAsia" w:hAnsiTheme="majorHAnsi" w:cs="Arial"/>
          <w:b/>
          <w:lang w:eastAsia="en-US"/>
        </w:rPr>
      </w:pPr>
      <w:r w:rsidRPr="00D80530">
        <w:rPr>
          <w:rFonts w:asciiTheme="majorHAnsi" w:eastAsiaTheme="majorEastAsia" w:hAnsiTheme="majorHAnsi" w:cs="Arial"/>
          <w:b/>
          <w:lang w:eastAsia="en-US"/>
        </w:rPr>
        <w:t xml:space="preserve">Wymagania stawiane </w:t>
      </w:r>
      <w:r w:rsidR="001C6A9E" w:rsidRPr="00D80530">
        <w:rPr>
          <w:rFonts w:asciiTheme="majorHAnsi" w:eastAsiaTheme="majorEastAsia" w:hAnsiTheme="majorHAnsi" w:cs="Arial"/>
          <w:b/>
          <w:lang w:eastAsia="en-US"/>
        </w:rPr>
        <w:t>w</w:t>
      </w:r>
      <w:r w:rsidRPr="00D80530">
        <w:rPr>
          <w:rFonts w:asciiTheme="majorHAnsi" w:eastAsiaTheme="majorEastAsia" w:hAnsiTheme="majorHAnsi" w:cs="Arial"/>
          <w:b/>
          <w:lang w:eastAsia="en-US"/>
        </w:rPr>
        <w:t xml:space="preserve">ykonawcy </w:t>
      </w:r>
    </w:p>
    <w:p w14:paraId="3B554376" w14:textId="77777777" w:rsidR="00FE361A" w:rsidRPr="00D80530" w:rsidRDefault="00FE361A">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Przedmiot zamówienia</w:t>
      </w:r>
    </w:p>
    <w:p w14:paraId="5109E3D4" w14:textId="77777777" w:rsidR="001C6A9E" w:rsidRPr="00D80530" w:rsidRDefault="001C6A9E" w:rsidP="00D80530">
      <w:pPr>
        <w:spacing w:after="200"/>
        <w:ind w:left="360"/>
        <w:contextualSpacing/>
        <w:jc w:val="both"/>
        <w:rPr>
          <w:rFonts w:asciiTheme="majorHAnsi" w:eastAsiaTheme="majorEastAsia" w:hAnsiTheme="majorHAnsi" w:cstheme="majorBidi"/>
          <w:lang w:eastAsia="en-US"/>
        </w:rPr>
      </w:pPr>
    </w:p>
    <w:p w14:paraId="03760D51" w14:textId="5E64B801" w:rsidR="00AA4F20" w:rsidRPr="00D80530" w:rsidRDefault="00AA4F20" w:rsidP="00D80530">
      <w:pPr>
        <w:numPr>
          <w:ilvl w:val="0"/>
          <w:numId w:val="8"/>
        </w:num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b/>
          <w:lang w:eastAsia="en-US"/>
        </w:rPr>
        <w:t>Przedmiot</w:t>
      </w:r>
      <w:r w:rsidR="00A34B1F" w:rsidRPr="00D80530">
        <w:rPr>
          <w:rFonts w:asciiTheme="majorHAnsi" w:eastAsiaTheme="majorEastAsia" w:hAnsiTheme="majorHAnsi" w:cstheme="majorBidi"/>
          <w:b/>
          <w:lang w:eastAsia="en-US"/>
        </w:rPr>
        <w:t>em</w:t>
      </w:r>
      <w:r w:rsidRPr="00D80530">
        <w:rPr>
          <w:rFonts w:asciiTheme="majorHAnsi" w:eastAsiaTheme="majorEastAsia" w:hAnsiTheme="majorHAnsi" w:cstheme="majorBidi"/>
          <w:b/>
          <w:lang w:eastAsia="en-US"/>
        </w:rPr>
        <w:t xml:space="preserve"> zamówienia </w:t>
      </w:r>
      <w:r w:rsidR="00A34B1F" w:rsidRPr="00D80530">
        <w:rPr>
          <w:rFonts w:asciiTheme="majorHAnsi" w:eastAsiaTheme="majorEastAsia" w:hAnsiTheme="majorHAnsi" w:cstheme="majorBidi"/>
          <w:b/>
          <w:lang w:eastAsia="en-US"/>
        </w:rPr>
        <w:t>jest dostawa lekkiego oleju opałowego w</w:t>
      </w:r>
      <w:r w:rsidR="00952B99" w:rsidRPr="00D80530">
        <w:rPr>
          <w:rFonts w:asciiTheme="majorHAnsi" w:eastAsiaTheme="majorEastAsia" w:hAnsiTheme="majorHAnsi" w:cstheme="majorBidi"/>
          <w:b/>
          <w:lang w:eastAsia="en-US"/>
        </w:rPr>
        <w:t xml:space="preserve"> ilości szacunkowej 1</w:t>
      </w:r>
      <w:r w:rsidR="005966E2" w:rsidRPr="00D80530">
        <w:rPr>
          <w:rFonts w:asciiTheme="majorHAnsi" w:eastAsiaTheme="majorEastAsia" w:hAnsiTheme="majorHAnsi" w:cstheme="majorBidi"/>
          <w:b/>
          <w:lang w:eastAsia="en-US"/>
        </w:rPr>
        <w:t>4</w:t>
      </w:r>
      <w:r w:rsidR="004F0B27">
        <w:rPr>
          <w:rFonts w:asciiTheme="majorHAnsi" w:eastAsiaTheme="majorEastAsia" w:hAnsiTheme="majorHAnsi" w:cstheme="majorBidi"/>
          <w:b/>
          <w:lang w:eastAsia="en-US"/>
        </w:rPr>
        <w:t>1</w:t>
      </w:r>
      <w:r w:rsidR="00952B99" w:rsidRPr="00D80530">
        <w:rPr>
          <w:rFonts w:asciiTheme="majorHAnsi" w:eastAsiaTheme="majorEastAsia" w:hAnsiTheme="majorHAnsi" w:cstheme="majorBidi"/>
          <w:b/>
          <w:lang w:eastAsia="en-US"/>
        </w:rPr>
        <w:t xml:space="preserve"> </w:t>
      </w:r>
      <w:r w:rsidR="00EA4464" w:rsidRPr="00D80530">
        <w:rPr>
          <w:rFonts w:asciiTheme="majorHAnsi" w:eastAsiaTheme="majorEastAsia" w:hAnsiTheme="majorHAnsi" w:cstheme="majorBidi"/>
          <w:b/>
          <w:lang w:eastAsia="en-US"/>
        </w:rPr>
        <w:t>9</w:t>
      </w:r>
      <w:r w:rsidR="005F4C2F" w:rsidRPr="00D80530">
        <w:rPr>
          <w:rFonts w:asciiTheme="majorHAnsi" w:eastAsiaTheme="majorEastAsia" w:hAnsiTheme="majorHAnsi" w:cstheme="majorBidi"/>
          <w:b/>
          <w:lang w:eastAsia="en-US"/>
        </w:rPr>
        <w:t>00</w:t>
      </w:r>
      <w:r w:rsidR="00A34B1F" w:rsidRPr="00D80530">
        <w:rPr>
          <w:rFonts w:asciiTheme="majorHAnsi" w:eastAsiaTheme="majorEastAsia" w:hAnsiTheme="majorHAnsi" w:cstheme="majorBidi"/>
          <w:b/>
          <w:lang w:eastAsia="en-US"/>
        </w:rPr>
        <w:t xml:space="preserve"> litrów odpowiednio:</w:t>
      </w:r>
    </w:p>
    <w:p w14:paraId="62E992F9" w14:textId="23287529" w:rsidR="00A34B1F" w:rsidRPr="004F0B27" w:rsidRDefault="00A34B1F" w:rsidP="00D80530">
      <w:pPr>
        <w:ind w:left="285" w:hanging="285"/>
        <w:jc w:val="both"/>
        <w:rPr>
          <w:rStyle w:val="Domylnaczcionkaakapitu1"/>
          <w:rFonts w:asciiTheme="majorHAnsi" w:hAnsiTheme="majorHAnsi"/>
          <w:bCs/>
        </w:rPr>
      </w:pPr>
      <w:r w:rsidRPr="00D80530">
        <w:rPr>
          <w:rStyle w:val="Domylnaczcionkaakapitu1"/>
          <w:rFonts w:asciiTheme="majorHAnsi" w:hAnsiTheme="majorHAnsi"/>
          <w:bCs/>
          <w:color w:val="000000"/>
        </w:rPr>
        <w:t xml:space="preserve">- </w:t>
      </w:r>
      <w:r w:rsidRPr="00D80530">
        <w:rPr>
          <w:rStyle w:val="Domylnaczcionkaakapitu1"/>
          <w:rFonts w:asciiTheme="majorHAnsi" w:hAnsiTheme="majorHAnsi"/>
          <w:bCs/>
          <w:color w:val="000000"/>
        </w:rPr>
        <w:tab/>
        <w:t>do kotłowni olejowych</w:t>
      </w:r>
      <w:r w:rsidR="005B0A59" w:rsidRPr="00D80530">
        <w:rPr>
          <w:rStyle w:val="Domylnaczcionkaakapitu1"/>
          <w:rFonts w:asciiTheme="majorHAnsi" w:hAnsiTheme="majorHAnsi"/>
          <w:bCs/>
          <w:color w:val="000000"/>
        </w:rPr>
        <w:t>:</w:t>
      </w:r>
      <w:r w:rsidRPr="00D80530">
        <w:rPr>
          <w:rStyle w:val="Domylnaczcionkaakapitu1"/>
          <w:rFonts w:asciiTheme="majorHAnsi" w:hAnsiTheme="majorHAnsi"/>
          <w:bCs/>
          <w:color w:val="000000"/>
        </w:rPr>
        <w:t xml:space="preserve"> Urzędu Gminy Przykona, budynku komunalnego w miejscowości Przykona, Ochotniczej Straży Pożarnej w Smulsku i Gąsinie</w:t>
      </w:r>
      <w:r w:rsidR="005F4C2F" w:rsidRPr="00D80530">
        <w:rPr>
          <w:rStyle w:val="Domylnaczcionkaakapitu1"/>
          <w:rFonts w:asciiTheme="majorHAnsi" w:hAnsiTheme="majorHAnsi"/>
          <w:bCs/>
          <w:color w:val="000000"/>
        </w:rPr>
        <w:t>,</w:t>
      </w:r>
      <w:r w:rsidRPr="00D80530">
        <w:rPr>
          <w:rStyle w:val="Domylnaczcionkaakapitu1"/>
          <w:rFonts w:asciiTheme="majorHAnsi" w:hAnsiTheme="majorHAnsi"/>
          <w:bCs/>
          <w:color w:val="000000"/>
        </w:rPr>
        <w:t xml:space="preserve"> Świetlic wiejskich w Przykonie, Smulsku, Gąsinie i Ewinowie o szacunkowej ilości ogólnej</w:t>
      </w:r>
      <w:r w:rsidR="00FC7926" w:rsidRPr="00D80530">
        <w:rPr>
          <w:rStyle w:val="Domylnaczcionkaakapitu1"/>
          <w:rFonts w:asciiTheme="majorHAnsi" w:hAnsiTheme="majorHAnsi"/>
          <w:b/>
          <w:bCs/>
          <w:color w:val="000000"/>
        </w:rPr>
        <w:t xml:space="preserve">  </w:t>
      </w:r>
      <w:r w:rsidR="00FC7926" w:rsidRPr="00816EE5">
        <w:rPr>
          <w:rStyle w:val="Domylnaczcionkaakapitu1"/>
          <w:rFonts w:asciiTheme="majorHAnsi" w:hAnsiTheme="majorHAnsi"/>
          <w:b/>
          <w:bCs/>
          <w:color w:val="FF0000"/>
        </w:rPr>
        <w:t xml:space="preserve">- </w:t>
      </w:r>
      <w:r w:rsidR="005966E2" w:rsidRPr="004F0B27">
        <w:rPr>
          <w:rStyle w:val="Domylnaczcionkaakapitu1"/>
          <w:rFonts w:asciiTheme="majorHAnsi" w:hAnsiTheme="majorHAnsi"/>
          <w:b/>
          <w:bCs/>
        </w:rPr>
        <w:t>4</w:t>
      </w:r>
      <w:r w:rsidR="00FC7926" w:rsidRPr="004F0B27">
        <w:rPr>
          <w:rStyle w:val="Domylnaczcionkaakapitu1"/>
          <w:rFonts w:asciiTheme="majorHAnsi" w:hAnsiTheme="majorHAnsi"/>
          <w:b/>
          <w:bCs/>
        </w:rPr>
        <w:t>0</w:t>
      </w:r>
      <w:r w:rsidR="005966E2" w:rsidRPr="004F0B27">
        <w:rPr>
          <w:rStyle w:val="Domylnaczcionkaakapitu1"/>
          <w:rFonts w:asciiTheme="majorHAnsi" w:hAnsiTheme="majorHAnsi"/>
          <w:b/>
          <w:bCs/>
        </w:rPr>
        <w:t> </w:t>
      </w:r>
      <w:r w:rsidR="00FC7926" w:rsidRPr="004F0B27">
        <w:rPr>
          <w:rStyle w:val="Domylnaczcionkaakapitu1"/>
          <w:rFonts w:asciiTheme="majorHAnsi" w:hAnsiTheme="majorHAnsi"/>
          <w:b/>
          <w:bCs/>
        </w:rPr>
        <w:t>000</w:t>
      </w:r>
      <w:r w:rsidR="005966E2" w:rsidRPr="004F0B27">
        <w:rPr>
          <w:rStyle w:val="Domylnaczcionkaakapitu1"/>
          <w:rFonts w:asciiTheme="majorHAnsi" w:hAnsiTheme="majorHAnsi"/>
          <w:b/>
          <w:bCs/>
        </w:rPr>
        <w:t>,00</w:t>
      </w:r>
      <w:r w:rsidRPr="004F0B27">
        <w:rPr>
          <w:rStyle w:val="Domylnaczcionkaakapitu1"/>
          <w:rFonts w:asciiTheme="majorHAnsi" w:hAnsiTheme="majorHAnsi"/>
          <w:b/>
          <w:bCs/>
        </w:rPr>
        <w:t xml:space="preserve"> litrów.</w:t>
      </w:r>
    </w:p>
    <w:p w14:paraId="35B83D4A" w14:textId="61184470" w:rsidR="00A34B1F" w:rsidRPr="004F0B27" w:rsidRDefault="005F4C2F" w:rsidP="00D80530">
      <w:pPr>
        <w:ind w:left="285" w:hanging="285"/>
        <w:jc w:val="both"/>
        <w:rPr>
          <w:rStyle w:val="Domylnaczcionkaakapitu1"/>
          <w:rFonts w:asciiTheme="majorHAnsi" w:hAnsiTheme="majorHAnsi"/>
          <w:b/>
          <w:bCs/>
        </w:rPr>
      </w:pPr>
      <w:r w:rsidRPr="004F0B27">
        <w:rPr>
          <w:rStyle w:val="Domylnaczcionkaakapitu1"/>
          <w:rFonts w:asciiTheme="majorHAnsi" w:hAnsiTheme="majorHAnsi"/>
          <w:bCs/>
        </w:rPr>
        <w:t xml:space="preserve">-  </w:t>
      </w:r>
      <w:r w:rsidR="00A34B1F" w:rsidRPr="004F0B27">
        <w:rPr>
          <w:rStyle w:val="Domylnaczcionkaakapitu1"/>
          <w:rFonts w:asciiTheme="majorHAnsi" w:hAnsiTheme="majorHAnsi"/>
          <w:bCs/>
        </w:rPr>
        <w:t xml:space="preserve">do kotłowni olejowych Zespołu Szkół w Przykonie o szacunkowej ilości ogólnej – </w:t>
      </w:r>
      <w:r w:rsidRPr="004F0B27">
        <w:rPr>
          <w:rStyle w:val="Domylnaczcionkaakapitu1"/>
          <w:rFonts w:asciiTheme="majorHAnsi" w:hAnsiTheme="majorHAnsi"/>
          <w:bCs/>
        </w:rPr>
        <w:br/>
      </w:r>
      <w:r w:rsidR="00FC7926" w:rsidRPr="004F0B27">
        <w:rPr>
          <w:rStyle w:val="Domylnaczcionkaakapitu1"/>
          <w:rFonts w:asciiTheme="majorHAnsi" w:hAnsiTheme="majorHAnsi"/>
          <w:b/>
          <w:bCs/>
        </w:rPr>
        <w:t>100</w:t>
      </w:r>
      <w:r w:rsidR="005966E2" w:rsidRPr="004F0B27">
        <w:rPr>
          <w:rStyle w:val="Domylnaczcionkaakapitu1"/>
          <w:rFonts w:asciiTheme="majorHAnsi" w:hAnsiTheme="majorHAnsi"/>
          <w:b/>
          <w:bCs/>
        </w:rPr>
        <w:t> </w:t>
      </w:r>
      <w:r w:rsidR="00FC7926" w:rsidRPr="004F0B27">
        <w:rPr>
          <w:rStyle w:val="Domylnaczcionkaakapitu1"/>
          <w:rFonts w:asciiTheme="majorHAnsi" w:hAnsiTheme="majorHAnsi"/>
          <w:b/>
          <w:bCs/>
        </w:rPr>
        <w:t>000</w:t>
      </w:r>
      <w:r w:rsidR="005966E2" w:rsidRPr="004F0B27">
        <w:rPr>
          <w:rStyle w:val="Domylnaczcionkaakapitu1"/>
          <w:rFonts w:asciiTheme="majorHAnsi" w:hAnsiTheme="majorHAnsi"/>
          <w:b/>
          <w:bCs/>
        </w:rPr>
        <w:t>,00</w:t>
      </w:r>
      <w:r w:rsidR="00A34B1F" w:rsidRPr="004F0B27">
        <w:rPr>
          <w:rStyle w:val="Domylnaczcionkaakapitu1"/>
          <w:rFonts w:asciiTheme="majorHAnsi" w:hAnsiTheme="majorHAnsi"/>
          <w:b/>
          <w:bCs/>
        </w:rPr>
        <w:t xml:space="preserve"> litrów.</w:t>
      </w:r>
    </w:p>
    <w:p w14:paraId="781409C2" w14:textId="5F2996D1" w:rsidR="00A34B1F" w:rsidRPr="004F0B27" w:rsidRDefault="00A34B1F" w:rsidP="00D80530">
      <w:pPr>
        <w:ind w:left="285" w:hanging="285"/>
        <w:jc w:val="both"/>
        <w:rPr>
          <w:rFonts w:asciiTheme="majorHAnsi" w:hAnsiTheme="majorHAnsi"/>
          <w:bCs/>
        </w:rPr>
      </w:pPr>
      <w:r w:rsidRPr="004F0B27">
        <w:rPr>
          <w:rStyle w:val="Domylnaczcionkaakapitu1"/>
          <w:rFonts w:asciiTheme="majorHAnsi" w:hAnsiTheme="majorHAnsi"/>
          <w:b/>
          <w:bCs/>
        </w:rPr>
        <w:t xml:space="preserve">- </w:t>
      </w:r>
      <w:r w:rsidRPr="004F0B27">
        <w:rPr>
          <w:rStyle w:val="Domylnaczcionkaakapitu1"/>
          <w:rFonts w:asciiTheme="majorHAnsi" w:hAnsiTheme="majorHAnsi"/>
          <w:b/>
          <w:bCs/>
        </w:rPr>
        <w:tab/>
      </w:r>
      <w:r w:rsidRPr="004F0B27">
        <w:rPr>
          <w:rStyle w:val="Domylnaczcionkaakapitu1"/>
          <w:rFonts w:asciiTheme="majorHAnsi" w:hAnsiTheme="majorHAnsi"/>
          <w:bCs/>
        </w:rPr>
        <w:t>do kotłowni olejowej w Gminnym Ośrodku Pomocy Społecznej w Przykonie o  szacunkowej ilości</w:t>
      </w:r>
      <w:r w:rsidRPr="004F0B27">
        <w:rPr>
          <w:rStyle w:val="Domylnaczcionkaakapitu1"/>
          <w:rFonts w:asciiTheme="majorHAnsi" w:hAnsiTheme="majorHAnsi"/>
          <w:b/>
          <w:bCs/>
        </w:rPr>
        <w:t xml:space="preserve"> </w:t>
      </w:r>
      <w:r w:rsidR="00EA4464" w:rsidRPr="004F0B27">
        <w:rPr>
          <w:rStyle w:val="Domylnaczcionkaakapitu1"/>
          <w:rFonts w:asciiTheme="majorHAnsi" w:hAnsiTheme="majorHAnsi"/>
          <w:b/>
          <w:bCs/>
        </w:rPr>
        <w:t>–</w:t>
      </w:r>
      <w:r w:rsidRPr="004F0B27">
        <w:rPr>
          <w:rStyle w:val="Domylnaczcionkaakapitu1"/>
          <w:rFonts w:asciiTheme="majorHAnsi" w:hAnsiTheme="majorHAnsi"/>
          <w:b/>
          <w:bCs/>
        </w:rPr>
        <w:t xml:space="preserve"> </w:t>
      </w:r>
      <w:r w:rsidR="00051747" w:rsidRPr="004F0B27">
        <w:rPr>
          <w:rStyle w:val="Domylnaczcionkaakapitu1"/>
          <w:rFonts w:asciiTheme="majorHAnsi" w:hAnsiTheme="majorHAnsi"/>
          <w:b/>
          <w:bCs/>
        </w:rPr>
        <w:t>1</w:t>
      </w:r>
      <w:r w:rsidR="00EA4464" w:rsidRPr="004F0B27">
        <w:rPr>
          <w:rStyle w:val="Domylnaczcionkaakapitu1"/>
          <w:rFonts w:asciiTheme="majorHAnsi" w:hAnsiTheme="majorHAnsi"/>
          <w:b/>
          <w:bCs/>
        </w:rPr>
        <w:t xml:space="preserve"> 9</w:t>
      </w:r>
      <w:r w:rsidRPr="004F0B27">
        <w:rPr>
          <w:rStyle w:val="Domylnaczcionkaakapitu1"/>
          <w:rFonts w:asciiTheme="majorHAnsi" w:hAnsiTheme="majorHAnsi"/>
          <w:b/>
          <w:bCs/>
        </w:rPr>
        <w:t>00,00 litrów.</w:t>
      </w:r>
    </w:p>
    <w:p w14:paraId="33C75B6D" w14:textId="63D766A4" w:rsidR="00A34B1F" w:rsidRPr="00D80530" w:rsidRDefault="00A34B1F" w:rsidP="00D80530">
      <w:pPr>
        <w:ind w:left="142"/>
        <w:jc w:val="both"/>
        <w:rPr>
          <w:rFonts w:asciiTheme="majorHAnsi" w:hAnsiTheme="majorHAnsi"/>
          <w:bCs/>
          <w:color w:val="000000"/>
        </w:rPr>
      </w:pPr>
      <w:r w:rsidRPr="00D80530">
        <w:rPr>
          <w:rFonts w:asciiTheme="majorHAnsi" w:hAnsiTheme="majorHAnsi"/>
          <w:bCs/>
          <w:color w:val="000000"/>
        </w:rPr>
        <w:t>Zamawiana ilość oleju opałowego może ulec zmianie zależnie od pogody i warunków atmosferycznych zarówno na plus jak i na minus.</w:t>
      </w:r>
    </w:p>
    <w:p w14:paraId="020B397F" w14:textId="77777777" w:rsidR="00A34B1F" w:rsidRPr="00D80530" w:rsidRDefault="00A34B1F" w:rsidP="00D80530">
      <w:pPr>
        <w:ind w:left="284" w:hanging="142"/>
        <w:jc w:val="both"/>
        <w:rPr>
          <w:rFonts w:asciiTheme="majorHAnsi" w:hAnsiTheme="majorHAnsi"/>
          <w:bCs/>
          <w:color w:val="000000"/>
        </w:rPr>
      </w:pPr>
      <w:r w:rsidRPr="00D80530">
        <w:rPr>
          <w:rFonts w:asciiTheme="majorHAnsi" w:hAnsiTheme="majorHAnsi"/>
          <w:bCs/>
          <w:color w:val="000000"/>
        </w:rPr>
        <w:t>Dostawca podpisze trzy odrębne umowy odpowiednio z:</w:t>
      </w:r>
    </w:p>
    <w:p w14:paraId="03A968E6" w14:textId="77777777" w:rsidR="00A34B1F" w:rsidRPr="00D80530" w:rsidRDefault="00A34B1F" w:rsidP="00D80530">
      <w:pPr>
        <w:ind w:left="284" w:hanging="142"/>
        <w:jc w:val="both"/>
        <w:rPr>
          <w:rFonts w:asciiTheme="majorHAnsi" w:hAnsiTheme="majorHAnsi"/>
          <w:bCs/>
          <w:color w:val="000000"/>
        </w:rPr>
      </w:pPr>
      <w:r w:rsidRPr="00D80530">
        <w:rPr>
          <w:rFonts w:asciiTheme="majorHAnsi" w:hAnsiTheme="majorHAnsi"/>
          <w:bCs/>
          <w:color w:val="000000"/>
        </w:rPr>
        <w:t>-  Gminą Przykona</w:t>
      </w:r>
    </w:p>
    <w:p w14:paraId="1529F608" w14:textId="77777777" w:rsidR="00A34B1F" w:rsidRPr="00D80530" w:rsidRDefault="00A34B1F" w:rsidP="00D80530">
      <w:pPr>
        <w:ind w:left="284" w:hanging="142"/>
        <w:jc w:val="both"/>
        <w:rPr>
          <w:rFonts w:asciiTheme="majorHAnsi" w:hAnsiTheme="majorHAnsi"/>
          <w:bCs/>
          <w:color w:val="000000"/>
        </w:rPr>
      </w:pPr>
      <w:r w:rsidRPr="00D80530">
        <w:rPr>
          <w:rFonts w:asciiTheme="majorHAnsi" w:hAnsiTheme="majorHAnsi"/>
          <w:bCs/>
          <w:color w:val="000000"/>
        </w:rPr>
        <w:t>-  Zespołem Szkół w Przykonie</w:t>
      </w:r>
    </w:p>
    <w:p w14:paraId="05D05D67" w14:textId="77777777" w:rsidR="00A34B1F" w:rsidRPr="00D80530" w:rsidRDefault="00A34B1F" w:rsidP="00D80530">
      <w:pPr>
        <w:ind w:left="284" w:hanging="142"/>
        <w:jc w:val="both"/>
        <w:rPr>
          <w:rFonts w:asciiTheme="majorHAnsi" w:hAnsiTheme="majorHAnsi"/>
          <w:b/>
          <w:bCs/>
          <w:color w:val="000000"/>
        </w:rPr>
      </w:pPr>
      <w:r w:rsidRPr="00D80530">
        <w:rPr>
          <w:rFonts w:asciiTheme="majorHAnsi" w:hAnsiTheme="majorHAnsi"/>
          <w:bCs/>
          <w:color w:val="000000"/>
        </w:rPr>
        <w:t>-  Gminnym Ośrodkiem Pomocy Społecznej w Przykonie</w:t>
      </w:r>
    </w:p>
    <w:p w14:paraId="259BEE1B" w14:textId="59A0B8C7" w:rsidR="001A131C" w:rsidRPr="00D80530" w:rsidRDefault="00EC45FB" w:rsidP="00D80530">
      <w:pPr>
        <w:widowControl w:val="0"/>
        <w:numPr>
          <w:ilvl w:val="0"/>
          <w:numId w:val="8"/>
        </w:numPr>
        <w:spacing w:after="200"/>
        <w:contextualSpacing/>
        <w:jc w:val="both"/>
        <w:rPr>
          <w:rFonts w:asciiTheme="majorHAnsi" w:eastAsiaTheme="majorEastAsia" w:hAnsiTheme="majorHAnsi" w:cstheme="majorBidi"/>
          <w:lang w:eastAsia="en-US"/>
        </w:rPr>
      </w:pPr>
      <w:r w:rsidRPr="00D80530">
        <w:rPr>
          <w:rFonts w:asciiTheme="majorHAnsi" w:eastAsiaTheme="majorEastAsia" w:hAnsiTheme="majorHAnsi" w:cstheme="majorBidi"/>
          <w:b/>
          <w:lang w:eastAsia="en-US"/>
        </w:rPr>
        <w:t xml:space="preserve">Wspólny Słownik Zamówień: </w:t>
      </w:r>
      <w:r w:rsidR="0071066D" w:rsidRPr="00D80530">
        <w:rPr>
          <w:rFonts w:asciiTheme="majorHAnsi" w:eastAsiaTheme="majorEastAsia" w:hAnsiTheme="majorHAnsi" w:cstheme="majorBidi"/>
          <w:lang w:eastAsia="en-US"/>
        </w:rPr>
        <w:t xml:space="preserve"> CPV: 09</w:t>
      </w:r>
      <w:r w:rsidR="00B74E17" w:rsidRPr="00D80530">
        <w:rPr>
          <w:rFonts w:asciiTheme="majorHAnsi" w:eastAsiaTheme="majorEastAsia" w:hAnsiTheme="majorHAnsi" w:cstheme="majorBidi"/>
          <w:lang w:eastAsia="en-US"/>
        </w:rPr>
        <w:t>135100</w:t>
      </w:r>
      <w:r w:rsidR="00B72802" w:rsidRPr="00D80530">
        <w:rPr>
          <w:rFonts w:asciiTheme="majorHAnsi" w:eastAsiaTheme="majorEastAsia" w:hAnsiTheme="majorHAnsi" w:cstheme="majorBidi"/>
          <w:lang w:eastAsia="en-US"/>
        </w:rPr>
        <w:t xml:space="preserve"> – 5 </w:t>
      </w:r>
      <w:r w:rsidR="00CF6380" w:rsidRPr="00D80530">
        <w:rPr>
          <w:rFonts w:asciiTheme="majorHAnsi" w:eastAsiaTheme="majorEastAsia" w:hAnsiTheme="majorHAnsi" w:cstheme="majorBidi"/>
          <w:lang w:eastAsia="en-US"/>
        </w:rPr>
        <w:t xml:space="preserve"> olej opałowy</w:t>
      </w:r>
    </w:p>
    <w:p w14:paraId="6A0A4E0C" w14:textId="77777777" w:rsidR="00AA4F20" w:rsidRPr="00D80530" w:rsidRDefault="00AA4F20" w:rsidP="00D80530">
      <w:pPr>
        <w:numPr>
          <w:ilvl w:val="0"/>
          <w:numId w:val="8"/>
        </w:numPr>
        <w:spacing w:after="200"/>
        <w:contextualSpacing/>
        <w:jc w:val="both"/>
        <w:rPr>
          <w:rFonts w:asciiTheme="majorHAnsi" w:eastAsiaTheme="majorEastAsia" w:hAnsiTheme="majorHAnsi" w:cstheme="majorBidi"/>
          <w:b/>
          <w:lang w:eastAsia="en-US"/>
        </w:rPr>
      </w:pPr>
      <w:bookmarkStart w:id="2" w:name="_Hlk62219153"/>
      <w:r w:rsidRPr="00D80530">
        <w:rPr>
          <w:rFonts w:asciiTheme="majorHAnsi" w:eastAsiaTheme="majorEastAsia" w:hAnsiTheme="majorHAnsi" w:cstheme="majorBidi"/>
          <w:b/>
          <w:lang w:eastAsia="en-US"/>
        </w:rPr>
        <w:t>Szczegółowy opis przed</w:t>
      </w:r>
      <w:r w:rsidR="00116EAA" w:rsidRPr="00D80530">
        <w:rPr>
          <w:rFonts w:asciiTheme="majorHAnsi" w:eastAsiaTheme="majorEastAsia" w:hAnsiTheme="majorHAnsi" w:cstheme="majorBidi"/>
          <w:b/>
          <w:lang w:eastAsia="en-US"/>
        </w:rPr>
        <w:t>miotu zamówienia</w:t>
      </w:r>
      <w:bookmarkEnd w:id="2"/>
      <w:r w:rsidR="00116EAA" w:rsidRPr="00D80530">
        <w:rPr>
          <w:rFonts w:asciiTheme="majorHAnsi" w:eastAsiaTheme="majorEastAsia" w:hAnsiTheme="majorHAnsi" w:cstheme="majorBidi"/>
          <w:b/>
          <w:lang w:eastAsia="en-US"/>
        </w:rPr>
        <w:t>, opis wymagań z</w:t>
      </w:r>
      <w:r w:rsidRPr="00D80530">
        <w:rPr>
          <w:rFonts w:asciiTheme="majorHAnsi" w:eastAsiaTheme="majorEastAsia" w:hAnsiTheme="majorHAnsi" w:cstheme="majorBidi"/>
          <w:b/>
          <w:lang w:eastAsia="en-US"/>
        </w:rPr>
        <w:t xml:space="preserve">amawiającego </w:t>
      </w:r>
      <w:r w:rsidR="001A131C" w:rsidRPr="00D80530">
        <w:rPr>
          <w:rFonts w:asciiTheme="majorHAnsi" w:eastAsiaTheme="majorEastAsia" w:hAnsiTheme="majorHAnsi" w:cstheme="majorBidi"/>
          <w:b/>
          <w:lang w:eastAsia="en-US"/>
        </w:rPr>
        <w:t>w zakresie realizacji</w:t>
      </w:r>
      <w:r w:rsidRPr="00D80530">
        <w:rPr>
          <w:rFonts w:asciiTheme="majorHAnsi" w:eastAsiaTheme="majorEastAsia" w:hAnsiTheme="majorHAnsi" w:cstheme="majorBidi"/>
          <w:b/>
          <w:lang w:eastAsia="en-US"/>
        </w:rPr>
        <w:t xml:space="preserve"> i odbioru określają:</w:t>
      </w:r>
    </w:p>
    <w:p w14:paraId="28610873" w14:textId="77777777" w:rsidR="005F4C2F" w:rsidRPr="00D80530" w:rsidRDefault="001C6A9E" w:rsidP="00D80530">
      <w:pPr>
        <w:numPr>
          <w:ilvl w:val="0"/>
          <w:numId w:val="3"/>
        </w:numPr>
        <w:spacing w:after="200"/>
        <w:contextualSpacing/>
        <w:jc w:val="both"/>
        <w:rPr>
          <w:rFonts w:asciiTheme="majorHAnsi" w:eastAsiaTheme="majorEastAsia" w:hAnsiTheme="majorHAnsi" w:cstheme="majorBidi"/>
          <w:bCs/>
          <w:lang w:eastAsia="en-US"/>
        </w:rPr>
      </w:pPr>
      <w:r w:rsidRPr="00D80530">
        <w:rPr>
          <w:rFonts w:asciiTheme="majorHAnsi" w:eastAsiaTheme="majorEastAsia" w:hAnsiTheme="majorHAnsi" w:cstheme="majorBidi"/>
          <w:lang w:eastAsia="en-US"/>
        </w:rPr>
        <w:t>o</w:t>
      </w:r>
      <w:r w:rsidR="00AA4F20" w:rsidRPr="00D80530">
        <w:rPr>
          <w:rFonts w:asciiTheme="majorHAnsi" w:eastAsiaTheme="majorEastAsia" w:hAnsiTheme="majorHAnsi" w:cstheme="majorBidi"/>
          <w:lang w:eastAsia="en-US"/>
        </w:rPr>
        <w:t>pi</w:t>
      </w:r>
      <w:r w:rsidR="001A131C" w:rsidRPr="00D80530">
        <w:rPr>
          <w:rFonts w:asciiTheme="majorHAnsi" w:eastAsiaTheme="majorEastAsia" w:hAnsiTheme="majorHAnsi" w:cstheme="majorBidi"/>
          <w:lang w:eastAsia="en-US"/>
        </w:rPr>
        <w:t xml:space="preserve">s przedmiotu </w:t>
      </w:r>
      <w:r w:rsidR="003B0A7D" w:rsidRPr="00D80530">
        <w:rPr>
          <w:rFonts w:asciiTheme="majorHAnsi" w:eastAsiaTheme="majorEastAsia" w:hAnsiTheme="majorHAnsi" w:cstheme="majorBidi"/>
          <w:lang w:eastAsia="en-US"/>
        </w:rPr>
        <w:t>zamówienia stanowi</w:t>
      </w:r>
      <w:r w:rsidR="00C944AE" w:rsidRPr="00D80530">
        <w:rPr>
          <w:rFonts w:asciiTheme="majorHAnsi" w:eastAsiaTheme="majorEastAsia" w:hAnsiTheme="majorHAnsi" w:cstheme="majorBidi"/>
          <w:lang w:eastAsia="en-US"/>
        </w:rPr>
        <w:t>ący</w:t>
      </w:r>
      <w:r w:rsidR="003B0A7D" w:rsidRPr="00D80530">
        <w:rPr>
          <w:rFonts w:asciiTheme="majorHAnsi" w:eastAsiaTheme="majorEastAsia" w:hAnsiTheme="majorHAnsi" w:cstheme="majorBidi"/>
          <w:lang w:eastAsia="en-US"/>
        </w:rPr>
        <w:t xml:space="preserve"> załącznik nr 1 </w:t>
      </w:r>
      <w:r w:rsidR="007515D3" w:rsidRPr="00D80530">
        <w:rPr>
          <w:rFonts w:asciiTheme="majorHAnsi" w:eastAsiaTheme="majorEastAsia" w:hAnsiTheme="majorHAnsi" w:cstheme="majorBidi"/>
          <w:lang w:eastAsia="en-US"/>
        </w:rPr>
        <w:t>do S</w:t>
      </w:r>
      <w:r w:rsidR="005F4C2F" w:rsidRPr="00D80530">
        <w:rPr>
          <w:rFonts w:asciiTheme="majorHAnsi" w:eastAsiaTheme="majorEastAsia" w:hAnsiTheme="majorHAnsi" w:cstheme="majorBidi"/>
          <w:lang w:eastAsia="en-US"/>
        </w:rPr>
        <w:t>WZ,</w:t>
      </w:r>
    </w:p>
    <w:p w14:paraId="2D8DFD18" w14:textId="77777777" w:rsidR="00AA4F20" w:rsidRPr="00D80530" w:rsidRDefault="001C6A9E" w:rsidP="00D80530">
      <w:pPr>
        <w:numPr>
          <w:ilvl w:val="0"/>
          <w:numId w:val="3"/>
        </w:numPr>
        <w:spacing w:after="200"/>
        <w:contextualSpacing/>
        <w:jc w:val="both"/>
        <w:rPr>
          <w:rFonts w:asciiTheme="majorHAnsi" w:eastAsiaTheme="majorEastAsia" w:hAnsiTheme="majorHAnsi" w:cstheme="majorBidi"/>
          <w:bCs/>
          <w:lang w:eastAsia="en-US"/>
        </w:rPr>
      </w:pPr>
      <w:r w:rsidRPr="00D80530">
        <w:rPr>
          <w:rFonts w:asciiTheme="majorHAnsi" w:eastAsiaTheme="majorEastAsia" w:hAnsiTheme="majorHAnsi" w:cstheme="majorBidi"/>
          <w:lang w:eastAsia="en-US"/>
        </w:rPr>
        <w:t>p</w:t>
      </w:r>
      <w:r w:rsidR="00A87478" w:rsidRPr="00D80530">
        <w:rPr>
          <w:rFonts w:asciiTheme="majorHAnsi" w:eastAsiaTheme="majorEastAsia" w:hAnsiTheme="majorHAnsi" w:cstheme="majorBidi"/>
          <w:lang w:eastAsia="en-US"/>
        </w:rPr>
        <w:t>rojektowane postanowienia umowy</w:t>
      </w:r>
      <w:r w:rsidR="003B0A7D" w:rsidRPr="00D80530">
        <w:rPr>
          <w:rFonts w:asciiTheme="majorHAnsi" w:eastAsiaTheme="majorEastAsia" w:hAnsiTheme="majorHAnsi" w:cstheme="majorBidi"/>
          <w:lang w:eastAsia="en-US"/>
        </w:rPr>
        <w:t xml:space="preserve"> </w:t>
      </w:r>
      <w:r w:rsidR="005F4C2F" w:rsidRPr="00D80530">
        <w:rPr>
          <w:rFonts w:asciiTheme="majorHAnsi" w:hAnsiTheme="majorHAnsi"/>
          <w:color w:val="000000"/>
        </w:rPr>
        <w:t>które zostaną wprowadzone do</w:t>
      </w:r>
      <w:r w:rsidR="00952B99" w:rsidRPr="00D80530">
        <w:rPr>
          <w:rFonts w:asciiTheme="majorHAnsi" w:hAnsiTheme="majorHAnsi"/>
          <w:color w:val="000000"/>
        </w:rPr>
        <w:t xml:space="preserve"> umowy stanowiące załącznik nr 5</w:t>
      </w:r>
      <w:r w:rsidR="005F4C2F" w:rsidRPr="00D80530">
        <w:rPr>
          <w:rFonts w:asciiTheme="majorHAnsi" w:hAnsiTheme="majorHAnsi"/>
          <w:color w:val="000000"/>
        </w:rPr>
        <w:t xml:space="preserve"> do SWZ.</w:t>
      </w:r>
    </w:p>
    <w:p w14:paraId="3B3348FA" w14:textId="77777777" w:rsidR="00AA4F20" w:rsidRPr="00D80530" w:rsidRDefault="00AA4F20" w:rsidP="00D80530">
      <w:pPr>
        <w:jc w:val="both"/>
        <w:rPr>
          <w:rFonts w:asciiTheme="majorHAnsi" w:eastAsiaTheme="majorEastAsia" w:hAnsiTheme="majorHAnsi" w:cstheme="majorBidi"/>
          <w:lang w:eastAsia="en-US"/>
        </w:rPr>
      </w:pPr>
    </w:p>
    <w:p w14:paraId="39836EB2" w14:textId="0D2D8891" w:rsidR="00AA4F20" w:rsidRPr="00D80530" w:rsidRDefault="00AA4F20" w:rsidP="00D80530">
      <w:pPr>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Wszystkie wymagania określone</w:t>
      </w:r>
      <w:r w:rsidR="005B0A59"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 xml:space="preserve">w dokumentach wskazanych powyżej stanowią wymagania minimalne, a ich spełnienie jest obligatoryjne. Niespełnienie ww. wymagań minimalnych </w:t>
      </w:r>
      <w:r w:rsidR="001C6A9E" w:rsidRPr="00D80530">
        <w:rPr>
          <w:rFonts w:asciiTheme="majorHAnsi" w:eastAsiaTheme="majorEastAsia" w:hAnsiTheme="majorHAnsi" w:cstheme="majorBidi"/>
          <w:lang w:eastAsia="en-US"/>
        </w:rPr>
        <w:t xml:space="preserve">będzie </w:t>
      </w:r>
      <w:r w:rsidRPr="00D80530">
        <w:rPr>
          <w:rFonts w:asciiTheme="majorHAnsi" w:eastAsiaTheme="majorEastAsia" w:hAnsiTheme="majorHAnsi" w:cstheme="majorBidi"/>
          <w:lang w:eastAsia="en-US"/>
        </w:rPr>
        <w:t>skutkować odrzuce</w:t>
      </w:r>
      <w:r w:rsidR="00A87478" w:rsidRPr="00D80530">
        <w:rPr>
          <w:rFonts w:asciiTheme="majorHAnsi" w:eastAsiaTheme="majorEastAsia" w:hAnsiTheme="majorHAnsi" w:cstheme="majorBidi"/>
          <w:lang w:eastAsia="en-US"/>
        </w:rPr>
        <w:t>niem oferty jako niezgodnej z warunkami zamówienia</w:t>
      </w:r>
      <w:r w:rsidRPr="00D80530">
        <w:rPr>
          <w:rFonts w:asciiTheme="majorHAnsi" w:eastAsiaTheme="majorEastAsia" w:hAnsiTheme="majorHAnsi" w:cstheme="majorBidi"/>
          <w:lang w:eastAsia="en-US"/>
        </w:rPr>
        <w:t xml:space="preserve"> na podstawie art. </w:t>
      </w:r>
      <w:r w:rsidR="00A87478" w:rsidRPr="00D80530">
        <w:rPr>
          <w:rFonts w:asciiTheme="majorHAnsi" w:eastAsiaTheme="majorEastAsia" w:hAnsiTheme="majorHAnsi" w:cstheme="majorBidi"/>
          <w:lang w:eastAsia="en-US"/>
        </w:rPr>
        <w:t>226 ust. 1 pkt 5</w:t>
      </w:r>
      <w:r w:rsidRPr="00D80530">
        <w:rPr>
          <w:rFonts w:asciiTheme="majorHAnsi" w:eastAsiaTheme="majorEastAsia" w:hAnsiTheme="majorHAnsi" w:cstheme="majorBidi"/>
          <w:lang w:eastAsia="en-US"/>
        </w:rPr>
        <w:t xml:space="preserve"> ustawy Pzp.</w:t>
      </w:r>
    </w:p>
    <w:p w14:paraId="023A6E45" w14:textId="77777777" w:rsidR="00447382" w:rsidRPr="00D80530" w:rsidRDefault="00447382" w:rsidP="00D80530">
      <w:pPr>
        <w:ind w:left="-142"/>
        <w:jc w:val="both"/>
        <w:rPr>
          <w:rFonts w:asciiTheme="majorHAnsi" w:hAnsiTheme="majorHAnsi"/>
          <w:b/>
        </w:rPr>
      </w:pPr>
    </w:p>
    <w:p w14:paraId="16A50B1C" w14:textId="77777777" w:rsidR="00447382" w:rsidRPr="00D80530" w:rsidRDefault="00447382">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Rozwiązania równoważne </w:t>
      </w:r>
    </w:p>
    <w:p w14:paraId="42BD232F" w14:textId="77777777" w:rsidR="002E352B" w:rsidRPr="004F0B27" w:rsidRDefault="002E352B">
      <w:pPr>
        <w:pStyle w:val="Akapitzlist"/>
        <w:numPr>
          <w:ilvl w:val="0"/>
          <w:numId w:val="40"/>
        </w:numPr>
        <w:ind w:left="284" w:hanging="284"/>
        <w:jc w:val="both"/>
        <w:rPr>
          <w:rFonts w:asciiTheme="majorHAnsi" w:hAnsiTheme="majorHAnsi" w:cstheme="majorBidi"/>
          <w:lang w:eastAsia="en-US"/>
        </w:rPr>
      </w:pPr>
      <w:r w:rsidRPr="004F0B27">
        <w:rPr>
          <w:rFonts w:asciiTheme="majorHAnsi" w:hAnsiTheme="majorHAnsi"/>
        </w:rPr>
        <w:t xml:space="preserve">Przedmiot zamówienia został opisany zgodnie z art. 99 ustawy Pzp, jednakże Zamawiający informuje, że ilekroć w opisie przedmiotu zamówienia, w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Pr="004F0B27">
        <w:rPr>
          <w:rFonts w:asciiTheme="majorHAnsi" w:hAnsiTheme="majorHAnsi"/>
        </w:rPr>
        <w:br/>
        <w:t xml:space="preserve">i w każdym z nich podał zasady oceny rozwiązań równoważnych. </w:t>
      </w:r>
    </w:p>
    <w:p w14:paraId="6CFB9637" w14:textId="77777777" w:rsidR="002E352B" w:rsidRPr="004F0B27" w:rsidRDefault="002E352B">
      <w:pPr>
        <w:pStyle w:val="Nagwek2"/>
        <w:numPr>
          <w:ilvl w:val="0"/>
          <w:numId w:val="40"/>
        </w:numPr>
        <w:spacing w:before="0"/>
        <w:ind w:left="284" w:hanging="284"/>
        <w:jc w:val="both"/>
        <w:rPr>
          <w:b w:val="0"/>
          <w:bCs w:val="0"/>
          <w:color w:val="auto"/>
          <w:sz w:val="24"/>
          <w:szCs w:val="24"/>
        </w:rPr>
      </w:pPr>
      <w:r w:rsidRPr="004F0B27">
        <w:rPr>
          <w:b w:val="0"/>
          <w:bCs w:val="0"/>
          <w:color w:val="auto"/>
          <w:sz w:val="24"/>
          <w:szCs w:val="24"/>
        </w:rPr>
        <w:t>Zasady oceny rozwiązań równoważnych w niniejszym postępowaniu obejmuje zakres badania i oceny ofert, gdzie niewypełnienie wszystkich elementów tego opisu może być podstawą do odrzucenia oferty zgodnie z art. 226 ust. 1 pkt. 5 ustawy Pzp.</w:t>
      </w:r>
    </w:p>
    <w:p w14:paraId="0ABEBB83" w14:textId="77777777" w:rsidR="002E352B" w:rsidRPr="004F0B27" w:rsidRDefault="002E352B">
      <w:pPr>
        <w:pStyle w:val="Akapitzlist"/>
        <w:numPr>
          <w:ilvl w:val="0"/>
          <w:numId w:val="40"/>
        </w:numPr>
        <w:ind w:left="284" w:hanging="284"/>
        <w:jc w:val="both"/>
        <w:rPr>
          <w:rFonts w:asciiTheme="majorHAnsi" w:hAnsiTheme="majorHAnsi"/>
        </w:rPr>
      </w:pPr>
      <w:r w:rsidRPr="004F0B27">
        <w:rPr>
          <w:rFonts w:asciiTheme="majorHAnsi" w:hAnsiTheme="majorHAnsi"/>
        </w:rPr>
        <w:t>Podobna zasada obowiązuje w przypadkach, gdy w opisie przedmiotu zamówienia zostały wprowadzone odniesienia do norm, europejskich ocen technicznych, aprobat, specyfikacji technicznych i systemów referencji technicznych, o których mowa w art. 101 ust. 1 pkt 2 i ust. 3 ustawy Pzp.</w:t>
      </w:r>
    </w:p>
    <w:p w14:paraId="522C4A0F" w14:textId="1AAA4216" w:rsidR="002E352B" w:rsidRPr="004F0B27" w:rsidRDefault="002E352B">
      <w:pPr>
        <w:pStyle w:val="Akapitzlist"/>
        <w:numPr>
          <w:ilvl w:val="0"/>
          <w:numId w:val="40"/>
        </w:numPr>
        <w:ind w:left="284" w:hanging="284"/>
        <w:jc w:val="both"/>
        <w:rPr>
          <w:rFonts w:asciiTheme="majorHAnsi" w:hAnsiTheme="majorHAnsi"/>
        </w:rPr>
      </w:pPr>
      <w:r w:rsidRPr="004F0B27">
        <w:rPr>
          <w:rFonts w:asciiTheme="majorHAnsi" w:hAnsiTheme="majorHAnsi"/>
        </w:rPr>
        <w:t>Oferowanie rozwiązań równoważnych do wskazanych w opisie przedmiotu zamówienia wymaga dodatkowo wykazania, że oferowane rozwiązanie równoważne jest o parametrach techniczno-eksploatacyjno-użytkowych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02D6265" w14:textId="77777777" w:rsidR="00405253" w:rsidRPr="004F0B27" w:rsidRDefault="00405253">
      <w:pPr>
        <w:pStyle w:val="Nagwek2"/>
        <w:numPr>
          <w:ilvl w:val="0"/>
          <w:numId w:val="40"/>
        </w:numPr>
        <w:spacing w:before="0"/>
        <w:ind w:left="284" w:hanging="284"/>
        <w:jc w:val="both"/>
        <w:rPr>
          <w:b w:val="0"/>
          <w:bCs w:val="0"/>
          <w:color w:val="auto"/>
          <w:sz w:val="24"/>
          <w:szCs w:val="24"/>
        </w:rPr>
      </w:pPr>
      <w:r w:rsidRPr="004F0B27">
        <w:rPr>
          <w:b w:val="0"/>
          <w:bCs w:val="0"/>
          <w:color w:val="auto"/>
          <w:sz w:val="24"/>
          <w:szCs w:val="24"/>
        </w:rPr>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14:paraId="7ED491D1" w14:textId="6F2703F7" w:rsidR="00C944AE" w:rsidRPr="004F0B27" w:rsidRDefault="002E352B">
      <w:pPr>
        <w:pStyle w:val="Akapitzlist"/>
        <w:numPr>
          <w:ilvl w:val="0"/>
          <w:numId w:val="40"/>
        </w:numPr>
        <w:ind w:left="284" w:hanging="284"/>
        <w:jc w:val="both"/>
        <w:rPr>
          <w:rFonts w:asciiTheme="majorHAnsi" w:hAnsiTheme="majorHAnsi"/>
        </w:rPr>
      </w:pPr>
      <w:r w:rsidRPr="004F0B27">
        <w:rPr>
          <w:rFonts w:asciiTheme="majorHAnsi" w:hAnsiTheme="majorHAnsi"/>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3BEB01C0" w14:textId="77777777" w:rsidR="00F04C1F" w:rsidRPr="004F0B27" w:rsidRDefault="00F04C1F" w:rsidP="00D80530">
      <w:pPr>
        <w:jc w:val="both"/>
        <w:rPr>
          <w:rFonts w:asciiTheme="majorHAnsi" w:hAnsiTheme="majorHAnsi"/>
        </w:rPr>
      </w:pPr>
    </w:p>
    <w:p w14:paraId="41AF0249" w14:textId="77777777" w:rsidR="00F04C1F" w:rsidRPr="00D80530" w:rsidRDefault="00F04C1F">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Informacja o przedmiotowych środkach dowodowych</w:t>
      </w:r>
    </w:p>
    <w:p w14:paraId="71F774B2" w14:textId="77777777" w:rsidR="00F04C1F" w:rsidRPr="00D80530" w:rsidRDefault="00F04C1F" w:rsidP="00D80530">
      <w:pPr>
        <w:ind w:left="-142"/>
        <w:jc w:val="both"/>
        <w:rPr>
          <w:rFonts w:asciiTheme="majorHAnsi" w:hAnsiTheme="majorHAnsi"/>
          <w:i/>
          <w:color w:val="C00000"/>
        </w:rPr>
      </w:pPr>
    </w:p>
    <w:p w14:paraId="3D44CA20" w14:textId="1E2047E9" w:rsidR="005776E3" w:rsidRPr="00D80530" w:rsidRDefault="00CA01FA" w:rsidP="00D80530">
      <w:pPr>
        <w:ind w:left="-142"/>
        <w:jc w:val="both"/>
        <w:rPr>
          <w:rFonts w:asciiTheme="majorHAnsi" w:hAnsiTheme="majorHAnsi"/>
        </w:rPr>
      </w:pPr>
      <w:r w:rsidRPr="00D80530">
        <w:rPr>
          <w:rFonts w:asciiTheme="majorHAnsi" w:hAnsiTheme="majorHAnsi"/>
        </w:rPr>
        <w:t xml:space="preserve">  </w:t>
      </w:r>
      <w:r w:rsidR="005776E3" w:rsidRPr="00D80530">
        <w:rPr>
          <w:rFonts w:asciiTheme="majorHAnsi" w:hAnsiTheme="majorHAnsi"/>
        </w:rPr>
        <w:t>Zamawiający nie żąda od wykonawcy złożenia przedmiotowych środków dowodowych.</w:t>
      </w:r>
    </w:p>
    <w:p w14:paraId="130AF20A" w14:textId="77777777" w:rsidR="00EC45FB" w:rsidRPr="00D80530" w:rsidRDefault="00EC45FB" w:rsidP="00D80530">
      <w:pPr>
        <w:jc w:val="both"/>
        <w:rPr>
          <w:rFonts w:asciiTheme="majorHAnsi" w:hAnsiTheme="majorHAnsi"/>
          <w:color w:val="FF0000"/>
        </w:rPr>
      </w:pPr>
    </w:p>
    <w:p w14:paraId="25F416E4" w14:textId="77777777" w:rsidR="00AA4F20" w:rsidRPr="00D80530" w:rsidRDefault="00EC45FB">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Termin </w:t>
      </w:r>
      <w:r w:rsidR="00F04C1F" w:rsidRPr="00D80530">
        <w:rPr>
          <w:rFonts w:asciiTheme="majorHAnsi" w:hAnsiTheme="majorHAnsi" w:cstheme="majorBidi"/>
          <w:b/>
          <w:lang w:eastAsia="en-US"/>
        </w:rPr>
        <w:t xml:space="preserve">wykonania zamówienia </w:t>
      </w:r>
    </w:p>
    <w:p w14:paraId="201EF794" w14:textId="77777777" w:rsidR="000F0283" w:rsidRPr="00D80530" w:rsidRDefault="000F0283" w:rsidP="00D80530">
      <w:pPr>
        <w:jc w:val="both"/>
        <w:rPr>
          <w:rFonts w:asciiTheme="majorHAnsi" w:eastAsiaTheme="majorEastAsia" w:hAnsiTheme="majorHAnsi" w:cstheme="majorBidi"/>
          <w:lang w:eastAsia="en-US"/>
        </w:rPr>
      </w:pPr>
    </w:p>
    <w:p w14:paraId="5F0CBEEE" w14:textId="656BCCA8" w:rsidR="00F04C1F" w:rsidRPr="00D80530" w:rsidRDefault="00AA4F20" w:rsidP="00D80530">
      <w:pPr>
        <w:jc w:val="both"/>
        <w:rPr>
          <w:rFonts w:asciiTheme="majorHAnsi" w:eastAsiaTheme="majorEastAsia" w:hAnsiTheme="majorHAnsi" w:cstheme="majorBidi"/>
          <w:b/>
          <w:strike/>
          <w:color w:val="A6A6A6" w:themeColor="background1" w:themeShade="A6"/>
          <w:lang w:eastAsia="en-US"/>
        </w:rPr>
      </w:pPr>
      <w:r w:rsidRPr="00D80530">
        <w:rPr>
          <w:rFonts w:asciiTheme="majorHAnsi" w:eastAsiaTheme="majorEastAsia" w:hAnsiTheme="majorHAnsi" w:cstheme="majorBidi"/>
          <w:lang w:eastAsia="en-US"/>
        </w:rPr>
        <w:t>Zamawiający wymaga</w:t>
      </w:r>
      <w:r w:rsidR="000F0283" w:rsidRPr="00D80530">
        <w:rPr>
          <w:rFonts w:asciiTheme="majorHAnsi" w:eastAsiaTheme="majorEastAsia" w:hAnsiTheme="majorHAnsi" w:cstheme="majorBidi"/>
          <w:lang w:eastAsia="en-US"/>
        </w:rPr>
        <w:t>,</w:t>
      </w:r>
      <w:r w:rsidRPr="00D80530">
        <w:rPr>
          <w:rFonts w:asciiTheme="majorHAnsi" w:eastAsiaTheme="majorEastAsia" w:hAnsiTheme="majorHAnsi" w:cstheme="majorBidi"/>
          <w:lang w:eastAsia="en-US"/>
        </w:rPr>
        <w:t xml:space="preserve"> aby zamówienie zostało wykonane </w:t>
      </w:r>
      <w:r w:rsidR="00F04C1F" w:rsidRPr="00D80530">
        <w:rPr>
          <w:rFonts w:asciiTheme="majorHAnsi" w:eastAsiaTheme="majorEastAsia" w:hAnsiTheme="majorHAnsi" w:cstheme="majorBidi"/>
          <w:b/>
          <w:lang w:eastAsia="en-US"/>
        </w:rPr>
        <w:t>w terminie</w:t>
      </w:r>
      <w:r w:rsidR="00B82FF2" w:rsidRPr="00D80530">
        <w:rPr>
          <w:rFonts w:asciiTheme="majorHAnsi" w:eastAsiaTheme="majorEastAsia" w:hAnsiTheme="majorHAnsi" w:cstheme="majorBidi"/>
          <w:b/>
          <w:lang w:eastAsia="en-US"/>
        </w:rPr>
        <w:t xml:space="preserve"> – </w:t>
      </w:r>
      <w:r w:rsidR="002E352B" w:rsidRPr="00D80530">
        <w:rPr>
          <w:rFonts w:asciiTheme="majorHAnsi" w:eastAsiaTheme="majorEastAsia" w:hAnsiTheme="majorHAnsi" w:cstheme="majorBidi"/>
          <w:b/>
          <w:lang w:eastAsia="en-US"/>
        </w:rPr>
        <w:t xml:space="preserve">od dnia </w:t>
      </w:r>
      <w:r w:rsidR="000E0041" w:rsidRPr="00D80530">
        <w:rPr>
          <w:rFonts w:asciiTheme="majorHAnsi" w:eastAsiaTheme="majorEastAsia" w:hAnsiTheme="majorHAnsi" w:cstheme="majorBidi"/>
          <w:b/>
          <w:lang w:eastAsia="en-US"/>
        </w:rPr>
        <w:t>podpisania umowy</w:t>
      </w:r>
      <w:r w:rsidR="00CA01FA" w:rsidRPr="00D80530">
        <w:rPr>
          <w:rFonts w:asciiTheme="majorHAnsi" w:eastAsiaTheme="majorEastAsia" w:hAnsiTheme="majorHAnsi" w:cstheme="majorBidi"/>
          <w:b/>
          <w:lang w:eastAsia="en-US"/>
        </w:rPr>
        <w:t xml:space="preserve"> </w:t>
      </w:r>
      <w:r w:rsidR="002E352B" w:rsidRPr="00D80530">
        <w:rPr>
          <w:rFonts w:asciiTheme="majorHAnsi" w:eastAsiaTheme="majorEastAsia" w:hAnsiTheme="majorHAnsi" w:cstheme="majorBidi"/>
          <w:b/>
          <w:lang w:eastAsia="en-US"/>
        </w:rPr>
        <w:t xml:space="preserve"> </w:t>
      </w:r>
      <w:r w:rsidR="00B82FF2" w:rsidRPr="00D80530">
        <w:rPr>
          <w:rFonts w:asciiTheme="majorHAnsi" w:eastAsiaTheme="majorEastAsia" w:hAnsiTheme="majorHAnsi" w:cstheme="majorBidi"/>
          <w:b/>
          <w:lang w:eastAsia="en-US"/>
        </w:rPr>
        <w:t>do</w:t>
      </w:r>
      <w:r w:rsidR="006B250D" w:rsidRPr="00D80530">
        <w:rPr>
          <w:rFonts w:asciiTheme="majorHAnsi" w:eastAsiaTheme="majorEastAsia" w:hAnsiTheme="majorHAnsi" w:cstheme="majorBidi"/>
          <w:b/>
          <w:lang w:eastAsia="en-US"/>
        </w:rPr>
        <w:t xml:space="preserve"> dnia</w:t>
      </w:r>
      <w:r w:rsidR="00B82FF2" w:rsidRPr="00D80530">
        <w:rPr>
          <w:rFonts w:asciiTheme="majorHAnsi" w:eastAsiaTheme="majorEastAsia" w:hAnsiTheme="majorHAnsi" w:cstheme="majorBidi"/>
          <w:b/>
          <w:lang w:eastAsia="en-US"/>
        </w:rPr>
        <w:t xml:space="preserve"> </w:t>
      </w:r>
      <w:r w:rsidR="003B0A7D" w:rsidRPr="00D80530">
        <w:rPr>
          <w:rFonts w:asciiTheme="majorHAnsi" w:eastAsiaTheme="majorEastAsia" w:hAnsiTheme="majorHAnsi" w:cstheme="majorBidi"/>
          <w:b/>
          <w:lang w:eastAsia="en-US"/>
        </w:rPr>
        <w:t>31.12.20</w:t>
      </w:r>
      <w:r w:rsidR="00B82FF2" w:rsidRPr="00D80530">
        <w:rPr>
          <w:rFonts w:asciiTheme="majorHAnsi" w:eastAsiaTheme="majorEastAsia" w:hAnsiTheme="majorHAnsi" w:cstheme="majorBidi"/>
          <w:b/>
          <w:lang w:eastAsia="en-US"/>
        </w:rPr>
        <w:t>2</w:t>
      </w:r>
      <w:r w:rsidR="000E0041" w:rsidRPr="00D80530">
        <w:rPr>
          <w:rFonts w:asciiTheme="majorHAnsi" w:eastAsiaTheme="majorEastAsia" w:hAnsiTheme="majorHAnsi" w:cstheme="majorBidi"/>
          <w:b/>
          <w:lang w:eastAsia="en-US"/>
        </w:rPr>
        <w:t>5</w:t>
      </w:r>
      <w:r w:rsidR="00B82FF2" w:rsidRPr="00D80530">
        <w:rPr>
          <w:rFonts w:asciiTheme="majorHAnsi" w:eastAsiaTheme="majorEastAsia" w:hAnsiTheme="majorHAnsi" w:cstheme="majorBidi"/>
          <w:b/>
          <w:lang w:eastAsia="en-US"/>
        </w:rPr>
        <w:t xml:space="preserve"> r.</w:t>
      </w:r>
      <w:r w:rsidR="00B82FF2" w:rsidRPr="00D80530">
        <w:rPr>
          <w:rFonts w:asciiTheme="majorHAnsi" w:eastAsiaTheme="majorEastAsia" w:hAnsiTheme="majorHAnsi" w:cstheme="majorBidi"/>
          <w:b/>
          <w:strike/>
          <w:color w:val="A6A6A6" w:themeColor="background1" w:themeShade="A6"/>
          <w:lang w:eastAsia="en-US"/>
        </w:rPr>
        <w:t xml:space="preserve"> </w:t>
      </w:r>
    </w:p>
    <w:p w14:paraId="0705AC52" w14:textId="77777777" w:rsidR="00EC45FB" w:rsidRPr="00D80530" w:rsidRDefault="00EC45FB" w:rsidP="00D80530">
      <w:pPr>
        <w:jc w:val="both"/>
        <w:rPr>
          <w:rFonts w:asciiTheme="majorHAnsi" w:eastAsiaTheme="majorEastAsia" w:hAnsiTheme="majorHAnsi" w:cstheme="majorBidi"/>
          <w:b/>
          <w:color w:val="FF0000"/>
          <w:lang w:eastAsia="en-US"/>
        </w:rPr>
      </w:pPr>
    </w:p>
    <w:p w14:paraId="7FB082ED" w14:textId="77777777" w:rsidR="00587F52" w:rsidRPr="00D80530" w:rsidRDefault="003D1AB9">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lastRenderedPageBreak/>
        <w:t>Warunki</w:t>
      </w:r>
      <w:r w:rsidR="00F04C1F" w:rsidRPr="00D80530">
        <w:rPr>
          <w:rFonts w:asciiTheme="majorHAnsi" w:hAnsiTheme="majorHAnsi" w:cstheme="majorBidi"/>
          <w:b/>
          <w:lang w:eastAsia="en-US"/>
        </w:rPr>
        <w:t xml:space="preserve"> udziału w postępowaniu o udzielenie zamówienia</w:t>
      </w:r>
    </w:p>
    <w:p w14:paraId="319BC6B1" w14:textId="77777777" w:rsidR="006B250D" w:rsidRPr="00D80530" w:rsidRDefault="006B250D" w:rsidP="00D80530">
      <w:pPr>
        <w:jc w:val="both"/>
        <w:rPr>
          <w:rFonts w:asciiTheme="majorHAnsi" w:eastAsiaTheme="majorEastAsia" w:hAnsiTheme="majorHAnsi" w:cs="Arial"/>
          <w:lang w:eastAsia="en-US"/>
        </w:rPr>
      </w:pPr>
    </w:p>
    <w:p w14:paraId="4022533C" w14:textId="77777777" w:rsidR="006B250D" w:rsidRPr="00D80530" w:rsidRDefault="006B250D" w:rsidP="00D80530">
      <w:pPr>
        <w:autoSpaceDE w:val="0"/>
        <w:autoSpaceDN w:val="0"/>
        <w:spacing w:before="120" w:after="120"/>
        <w:jc w:val="both"/>
        <w:rPr>
          <w:rFonts w:asciiTheme="majorHAnsi" w:hAnsiTheme="majorHAnsi" w:cs="Arial"/>
          <w:color w:val="FF0000"/>
        </w:rPr>
      </w:pPr>
      <w:r w:rsidRPr="00D80530">
        <w:rPr>
          <w:rFonts w:asciiTheme="majorHAnsi" w:eastAsiaTheme="majorEastAsia" w:hAnsiTheme="majorHAnsi" w:cs="Arial"/>
          <w:lang w:eastAsia="en-US"/>
        </w:rPr>
        <w:t>O udzielenie zamówienia mogą ubiegać się Wykonawcy, którzy s</w:t>
      </w:r>
      <w:r w:rsidR="003B0A7D" w:rsidRPr="00D80530">
        <w:rPr>
          <w:rFonts w:asciiTheme="majorHAnsi" w:eastAsiaTheme="majorEastAsia" w:hAnsiTheme="majorHAnsi" w:cs="Arial"/>
          <w:lang w:eastAsia="en-US"/>
        </w:rPr>
        <w:t>pełniają warunki udziału w postę</w:t>
      </w:r>
      <w:r w:rsidRPr="00D80530">
        <w:rPr>
          <w:rFonts w:asciiTheme="majorHAnsi" w:eastAsiaTheme="majorEastAsia" w:hAnsiTheme="majorHAnsi" w:cs="Arial"/>
          <w:lang w:eastAsia="en-US"/>
        </w:rPr>
        <w:t>powaniu, określone w ogłoszeniu o zamówienie i niniejszej</w:t>
      </w:r>
      <w:r w:rsidR="000D62E5" w:rsidRPr="00D80530">
        <w:rPr>
          <w:rFonts w:asciiTheme="majorHAnsi" w:eastAsiaTheme="majorEastAsia" w:hAnsiTheme="majorHAnsi" w:cs="Arial"/>
          <w:lang w:eastAsia="en-US"/>
        </w:rPr>
        <w:t xml:space="preserve"> </w:t>
      </w:r>
      <w:r w:rsidRPr="00D80530">
        <w:rPr>
          <w:rFonts w:asciiTheme="majorHAnsi" w:eastAsiaTheme="majorEastAsia" w:hAnsiTheme="majorHAnsi" w:cs="Arial"/>
          <w:lang w:eastAsia="en-US"/>
        </w:rPr>
        <w:t xml:space="preserve">SWZ na poziomie wymaganym przez zamawiającego zgodnie z </w:t>
      </w:r>
      <w:r w:rsidR="003D301B" w:rsidRPr="00D80530">
        <w:rPr>
          <w:rFonts w:asciiTheme="majorHAnsi" w:eastAsiaTheme="majorEastAsia" w:hAnsiTheme="majorHAnsi" w:cs="Arial"/>
          <w:lang w:eastAsia="en-US"/>
        </w:rPr>
        <w:t>warunkami wskazanymi</w:t>
      </w:r>
      <w:r w:rsidR="000D62E5" w:rsidRPr="00D80530">
        <w:rPr>
          <w:rFonts w:asciiTheme="majorHAnsi" w:eastAsiaTheme="majorEastAsia" w:hAnsiTheme="majorHAnsi" w:cs="Arial"/>
          <w:lang w:eastAsia="en-US"/>
        </w:rPr>
        <w:t xml:space="preserve"> poniżej</w:t>
      </w:r>
      <w:r w:rsidR="005776E3" w:rsidRPr="00D80530">
        <w:rPr>
          <w:rFonts w:asciiTheme="majorHAnsi" w:eastAsiaTheme="majorEastAsia" w:hAnsiTheme="majorHAnsi" w:cs="Arial"/>
          <w:color w:val="FF0000"/>
          <w:lang w:eastAsia="en-US"/>
        </w:rPr>
        <w:t>.</w:t>
      </w:r>
      <w:r w:rsidR="003B0A7D" w:rsidRPr="00D80530">
        <w:rPr>
          <w:rFonts w:asciiTheme="majorHAnsi" w:hAnsiTheme="majorHAnsi" w:cs="Arial"/>
          <w:color w:val="FF0000"/>
        </w:rPr>
        <w:t xml:space="preserve"> </w:t>
      </w:r>
    </w:p>
    <w:p w14:paraId="7FE003F4" w14:textId="77777777" w:rsidR="00F04C1F" w:rsidRPr="00D80530" w:rsidRDefault="00F04C1F" w:rsidP="00D80530">
      <w:pPr>
        <w:jc w:val="both"/>
        <w:rPr>
          <w:rFonts w:asciiTheme="majorHAnsi" w:eastAsiaTheme="majorEastAsia" w:hAnsiTheme="majorHAnsi" w:cs="Arial"/>
          <w:b/>
          <w:lang w:eastAsia="en-US"/>
        </w:rPr>
      </w:pPr>
      <w:r w:rsidRPr="00D80530">
        <w:rPr>
          <w:rFonts w:asciiTheme="majorHAnsi" w:eastAsiaTheme="majorEastAsia" w:hAnsiTheme="majorHAnsi" w:cs="Arial"/>
          <w:lang w:eastAsia="en-US"/>
        </w:rPr>
        <w:t xml:space="preserve">Na podstawie art. 112 </w:t>
      </w:r>
      <w:r w:rsidR="00DB65A7" w:rsidRPr="00D80530">
        <w:rPr>
          <w:rFonts w:asciiTheme="majorHAnsi" w:eastAsiaTheme="majorEastAsia" w:hAnsiTheme="majorHAnsi" w:cs="Arial"/>
          <w:lang w:eastAsia="en-US"/>
        </w:rPr>
        <w:t>ustawy Pzp, z</w:t>
      </w:r>
      <w:r w:rsidR="00AA4F20" w:rsidRPr="00D80530">
        <w:rPr>
          <w:rFonts w:asciiTheme="majorHAnsi" w:eastAsiaTheme="majorEastAsia" w:hAnsiTheme="majorHAnsi" w:cs="Arial"/>
          <w:lang w:eastAsia="en-US"/>
        </w:rPr>
        <w:t xml:space="preserve">amawiający określa </w:t>
      </w:r>
      <w:r w:rsidR="00FE38F1" w:rsidRPr="00D80530">
        <w:rPr>
          <w:rFonts w:asciiTheme="majorHAnsi" w:eastAsiaTheme="majorEastAsia" w:hAnsiTheme="majorHAnsi" w:cs="Arial"/>
          <w:lang w:eastAsia="en-US"/>
        </w:rPr>
        <w:t xml:space="preserve">następujące </w:t>
      </w:r>
      <w:r w:rsidRPr="00D80530">
        <w:rPr>
          <w:rFonts w:asciiTheme="majorHAnsi" w:eastAsiaTheme="majorEastAsia" w:hAnsiTheme="majorHAnsi" w:cs="Arial"/>
          <w:lang w:eastAsia="en-US"/>
        </w:rPr>
        <w:t>warunki</w:t>
      </w:r>
      <w:r w:rsidR="00AA4F20" w:rsidRPr="00D80530">
        <w:rPr>
          <w:rFonts w:asciiTheme="majorHAnsi" w:eastAsiaTheme="majorEastAsia" w:hAnsiTheme="majorHAnsi" w:cs="Arial"/>
          <w:lang w:eastAsia="en-US"/>
        </w:rPr>
        <w:t xml:space="preserve"> udziału w postępowaniu </w:t>
      </w:r>
      <w:r w:rsidR="003D301B" w:rsidRPr="00D80530">
        <w:rPr>
          <w:rFonts w:asciiTheme="majorHAnsi" w:eastAsiaTheme="majorEastAsia" w:hAnsiTheme="majorHAnsi" w:cs="Arial"/>
          <w:b/>
          <w:lang w:eastAsia="en-US"/>
        </w:rPr>
        <w:t>dotycząc</w:t>
      </w:r>
      <w:r w:rsidRPr="00D80530">
        <w:rPr>
          <w:rFonts w:asciiTheme="majorHAnsi" w:eastAsiaTheme="majorEastAsia" w:hAnsiTheme="majorHAnsi" w:cs="Arial"/>
          <w:b/>
          <w:lang w:eastAsia="en-US"/>
        </w:rPr>
        <w:t>e:</w:t>
      </w:r>
    </w:p>
    <w:p w14:paraId="50049BB4" w14:textId="77777777" w:rsidR="000F0283" w:rsidRPr="00D80530" w:rsidRDefault="000F0283" w:rsidP="00D80530">
      <w:pPr>
        <w:jc w:val="both"/>
        <w:rPr>
          <w:rFonts w:asciiTheme="majorHAnsi" w:eastAsiaTheme="majorEastAsia" w:hAnsiTheme="majorHAnsi" w:cs="Arial"/>
          <w:b/>
          <w:lang w:eastAsia="en-US"/>
        </w:rPr>
      </w:pPr>
    </w:p>
    <w:p w14:paraId="5BD6302A" w14:textId="77777777" w:rsidR="00DB65A7" w:rsidRPr="00D80530" w:rsidRDefault="00C04219">
      <w:pPr>
        <w:numPr>
          <w:ilvl w:val="0"/>
          <w:numId w:val="22"/>
        </w:numPr>
        <w:jc w:val="both"/>
        <w:rPr>
          <w:rFonts w:asciiTheme="majorHAnsi" w:eastAsiaTheme="majorEastAsia" w:hAnsiTheme="majorHAnsi" w:cstheme="majorBidi"/>
          <w:b/>
          <w:u w:val="single"/>
          <w:lang w:eastAsia="en-US"/>
        </w:rPr>
      </w:pPr>
      <w:r w:rsidRPr="00D80530">
        <w:rPr>
          <w:rFonts w:asciiTheme="majorHAnsi" w:eastAsiaTheme="majorEastAsia" w:hAnsiTheme="majorHAnsi" w:cstheme="majorBidi"/>
          <w:b/>
          <w:u w:val="single"/>
          <w:lang w:eastAsia="en-US"/>
        </w:rPr>
        <w:t xml:space="preserve"> </w:t>
      </w:r>
      <w:r w:rsidR="002E2F67" w:rsidRPr="00D80530">
        <w:rPr>
          <w:rFonts w:asciiTheme="majorHAnsi" w:eastAsiaTheme="majorEastAsia" w:hAnsiTheme="majorHAnsi" w:cstheme="majorBidi"/>
          <w:b/>
          <w:u w:val="single"/>
          <w:lang w:eastAsia="en-US"/>
        </w:rPr>
        <w:t>zdolności do wyst</w:t>
      </w:r>
      <w:r w:rsidR="00DB65A7" w:rsidRPr="00D80530">
        <w:rPr>
          <w:rFonts w:asciiTheme="majorHAnsi" w:eastAsiaTheme="majorEastAsia" w:hAnsiTheme="majorHAnsi" w:cstheme="majorBidi"/>
          <w:b/>
          <w:u w:val="single"/>
          <w:lang w:eastAsia="en-US"/>
        </w:rPr>
        <w:t>ępowania w obrocie gospodarczym</w:t>
      </w:r>
      <w:r w:rsidR="000F0283" w:rsidRPr="00D80530">
        <w:rPr>
          <w:rFonts w:asciiTheme="majorHAnsi" w:eastAsiaTheme="majorEastAsia" w:hAnsiTheme="majorHAnsi" w:cstheme="majorBidi"/>
          <w:b/>
          <w:u w:val="single"/>
          <w:lang w:eastAsia="en-US"/>
        </w:rPr>
        <w:t>:</w:t>
      </w:r>
    </w:p>
    <w:p w14:paraId="4302AB0D" w14:textId="77777777" w:rsidR="000F0283" w:rsidRPr="00D80530" w:rsidRDefault="00DB65A7" w:rsidP="00D80530">
      <w:pPr>
        <w:ind w:left="-142" w:firstLine="426"/>
        <w:jc w:val="both"/>
        <w:rPr>
          <w:rFonts w:asciiTheme="majorHAnsi" w:hAnsiTheme="majorHAnsi"/>
        </w:rPr>
      </w:pPr>
      <w:r w:rsidRPr="00D80530">
        <w:rPr>
          <w:rFonts w:asciiTheme="majorHAnsi" w:eastAsiaTheme="majorEastAsia" w:hAnsiTheme="majorHAnsi" w:cstheme="majorBidi"/>
          <w:lang w:eastAsia="en-US"/>
        </w:rPr>
        <w:t xml:space="preserve">Zamawiający </w:t>
      </w:r>
      <w:r w:rsidR="000D62E5" w:rsidRPr="00D80530">
        <w:rPr>
          <w:rFonts w:asciiTheme="majorHAnsi" w:eastAsiaTheme="majorEastAsia" w:hAnsiTheme="majorHAnsi" w:cstheme="majorBidi"/>
          <w:lang w:eastAsia="en-US"/>
        </w:rPr>
        <w:t xml:space="preserve">nie stawia szczególnych wymagań w tym zakresie. </w:t>
      </w:r>
    </w:p>
    <w:p w14:paraId="5868EBDC" w14:textId="77777777" w:rsidR="00DB65A7" w:rsidRPr="00D80530" w:rsidRDefault="00DB65A7" w:rsidP="00D80530">
      <w:pPr>
        <w:ind w:left="-142"/>
        <w:jc w:val="both"/>
        <w:rPr>
          <w:rFonts w:asciiTheme="majorHAnsi" w:eastAsiaTheme="majorEastAsia" w:hAnsiTheme="majorHAnsi" w:cstheme="majorBidi"/>
          <w:u w:val="single"/>
          <w:lang w:eastAsia="en-US"/>
        </w:rPr>
      </w:pPr>
    </w:p>
    <w:p w14:paraId="4C2D4477" w14:textId="77777777" w:rsidR="00DB65A7" w:rsidRPr="00D80530" w:rsidRDefault="002E2F67">
      <w:pPr>
        <w:numPr>
          <w:ilvl w:val="0"/>
          <w:numId w:val="22"/>
        </w:numPr>
        <w:jc w:val="both"/>
        <w:rPr>
          <w:rFonts w:asciiTheme="majorHAnsi" w:eastAsiaTheme="majorEastAsia" w:hAnsiTheme="majorHAnsi" w:cstheme="majorBidi"/>
          <w:b/>
          <w:u w:val="single"/>
          <w:lang w:eastAsia="en-US"/>
        </w:rPr>
      </w:pPr>
      <w:r w:rsidRPr="00D80530">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sidRPr="00D80530">
        <w:rPr>
          <w:rFonts w:asciiTheme="majorHAnsi" w:eastAsiaTheme="majorEastAsia" w:hAnsiTheme="majorHAnsi" w:cstheme="majorBidi"/>
          <w:b/>
          <w:u w:val="single"/>
          <w:lang w:eastAsia="en-US"/>
        </w:rPr>
        <w:t>:</w:t>
      </w:r>
    </w:p>
    <w:p w14:paraId="7FA8787F" w14:textId="237565BC" w:rsidR="00DB65A7" w:rsidRPr="00D80530" w:rsidRDefault="00DB65A7" w:rsidP="00D80530">
      <w:pPr>
        <w:ind w:left="284"/>
        <w:jc w:val="both"/>
        <w:rPr>
          <w:rFonts w:asciiTheme="majorHAnsi" w:hAnsiTheme="majorHAnsi"/>
        </w:rPr>
      </w:pPr>
      <w:r w:rsidRPr="00D80530">
        <w:rPr>
          <w:rFonts w:asciiTheme="majorHAnsi" w:eastAsiaTheme="majorEastAsia" w:hAnsiTheme="majorHAnsi" w:cstheme="majorBidi"/>
          <w:lang w:eastAsia="en-US"/>
        </w:rPr>
        <w:t>Zamawiający uzna, że wykonawca spełnia warunek w zakresie</w:t>
      </w:r>
      <w:r w:rsidR="00837436" w:rsidRPr="00D80530">
        <w:rPr>
          <w:rFonts w:asciiTheme="majorHAnsi" w:eastAsiaTheme="majorEastAsia" w:hAnsiTheme="majorHAnsi" w:cstheme="majorBidi"/>
          <w:lang w:eastAsia="en-US"/>
        </w:rPr>
        <w:t xml:space="preserve"> posiadania kompetencji i uprawnień do prowadzenia określonej dzia</w:t>
      </w:r>
      <w:r w:rsidR="003D301B" w:rsidRPr="00D80530">
        <w:rPr>
          <w:rFonts w:asciiTheme="majorHAnsi" w:eastAsiaTheme="majorEastAsia" w:hAnsiTheme="majorHAnsi" w:cstheme="majorBidi"/>
          <w:lang w:eastAsia="en-US"/>
        </w:rPr>
        <w:t>łalności,</w:t>
      </w:r>
      <w:r w:rsidRPr="00D80530">
        <w:rPr>
          <w:rFonts w:asciiTheme="majorHAnsi" w:eastAsiaTheme="majorEastAsia" w:hAnsiTheme="majorHAnsi" w:cstheme="majorBidi"/>
          <w:lang w:eastAsia="en-US"/>
        </w:rPr>
        <w:t xml:space="preserve"> jeżeli</w:t>
      </w:r>
      <w:r w:rsidR="009B189E" w:rsidRPr="00D80530">
        <w:rPr>
          <w:rFonts w:asciiTheme="majorHAnsi" w:eastAsiaTheme="majorEastAsia" w:hAnsiTheme="majorHAnsi" w:cstheme="majorBidi"/>
          <w:lang w:eastAsia="en-US"/>
        </w:rPr>
        <w:t xml:space="preserve"> </w:t>
      </w:r>
      <w:r w:rsidR="003D301B" w:rsidRPr="00D80530">
        <w:rPr>
          <w:rFonts w:asciiTheme="majorHAnsi" w:eastAsiaTheme="majorEastAsia" w:hAnsiTheme="majorHAnsi" w:cstheme="majorBidi"/>
          <w:lang w:eastAsia="en-US"/>
        </w:rPr>
        <w:t xml:space="preserve">stosownie do art. 32 ust. 1 pkt 4  ustawy z dnia 10 kwietnia 1997 r. Prawo energetyczne </w:t>
      </w:r>
      <w:r w:rsidR="00B94A99" w:rsidRPr="00D80530">
        <w:rPr>
          <w:rFonts w:asciiTheme="majorHAnsi" w:eastAsiaTheme="majorEastAsia" w:hAnsiTheme="majorHAnsi" w:cstheme="majorBidi"/>
          <w:lang w:eastAsia="en-US"/>
        </w:rPr>
        <w:t xml:space="preserve">( </w:t>
      </w:r>
      <w:r w:rsidR="0003580F" w:rsidRPr="00D80530">
        <w:rPr>
          <w:rFonts w:asciiTheme="majorHAnsi" w:eastAsiaTheme="majorEastAsia" w:hAnsiTheme="majorHAnsi" w:cstheme="majorBidi"/>
          <w:lang w:eastAsia="en-US"/>
        </w:rPr>
        <w:t xml:space="preserve">t.j. </w:t>
      </w:r>
      <w:r w:rsidR="00B94A99" w:rsidRPr="00D80530">
        <w:rPr>
          <w:rFonts w:asciiTheme="majorHAnsi" w:eastAsiaTheme="majorEastAsia" w:hAnsiTheme="majorHAnsi" w:cstheme="majorBidi"/>
          <w:lang w:eastAsia="en-US"/>
        </w:rPr>
        <w:t>Dz. U. z 202</w:t>
      </w:r>
      <w:r w:rsidR="00377F7D">
        <w:rPr>
          <w:rFonts w:asciiTheme="majorHAnsi" w:eastAsiaTheme="majorEastAsia" w:hAnsiTheme="majorHAnsi" w:cstheme="majorBidi"/>
          <w:lang w:eastAsia="en-US"/>
        </w:rPr>
        <w:t>4</w:t>
      </w:r>
      <w:r w:rsidR="00B94A99" w:rsidRPr="00D80530">
        <w:rPr>
          <w:rFonts w:asciiTheme="majorHAnsi" w:eastAsiaTheme="majorEastAsia" w:hAnsiTheme="majorHAnsi" w:cstheme="majorBidi"/>
          <w:lang w:eastAsia="en-US"/>
        </w:rPr>
        <w:t xml:space="preserve">, poz. </w:t>
      </w:r>
      <w:r w:rsidR="00377F7D">
        <w:rPr>
          <w:rFonts w:asciiTheme="majorHAnsi" w:eastAsiaTheme="majorEastAsia" w:hAnsiTheme="majorHAnsi" w:cstheme="majorBidi"/>
          <w:lang w:eastAsia="en-US"/>
        </w:rPr>
        <w:t>266</w:t>
      </w:r>
      <w:r w:rsidR="0003580F" w:rsidRPr="00D80530">
        <w:rPr>
          <w:rFonts w:asciiTheme="majorHAnsi" w:eastAsiaTheme="majorEastAsia" w:hAnsiTheme="majorHAnsi" w:cstheme="majorBidi"/>
          <w:lang w:eastAsia="en-US"/>
        </w:rPr>
        <w:t xml:space="preserve"> </w:t>
      </w:r>
      <w:r w:rsidR="003D301B" w:rsidRPr="00D80530">
        <w:rPr>
          <w:rFonts w:asciiTheme="majorHAnsi" w:eastAsiaTheme="majorEastAsia" w:hAnsiTheme="majorHAnsi" w:cstheme="majorBidi"/>
          <w:lang w:eastAsia="en-US"/>
        </w:rPr>
        <w:t xml:space="preserve">) </w:t>
      </w:r>
      <w:r w:rsidR="00837436" w:rsidRPr="00D80530">
        <w:rPr>
          <w:rFonts w:asciiTheme="majorHAnsi" w:eastAsiaTheme="majorEastAsia" w:hAnsiTheme="majorHAnsi" w:cstheme="majorBidi"/>
          <w:lang w:eastAsia="en-US"/>
        </w:rPr>
        <w:t>wykaże</w:t>
      </w:r>
      <w:r w:rsidR="009B189E" w:rsidRPr="00D80530">
        <w:rPr>
          <w:rFonts w:asciiTheme="majorHAnsi" w:eastAsiaTheme="majorEastAsia" w:hAnsiTheme="majorHAnsi" w:cstheme="majorBidi"/>
          <w:lang w:eastAsia="en-US"/>
        </w:rPr>
        <w:t xml:space="preserve"> on</w:t>
      </w:r>
      <w:r w:rsidR="000A08DF" w:rsidRPr="00D80530">
        <w:rPr>
          <w:rFonts w:asciiTheme="majorHAnsi" w:eastAsiaTheme="majorEastAsia" w:hAnsiTheme="majorHAnsi" w:cstheme="majorBidi"/>
          <w:lang w:eastAsia="en-US"/>
        </w:rPr>
        <w:t>, ż</w:t>
      </w:r>
      <w:r w:rsidR="009B189E" w:rsidRPr="00D80530">
        <w:rPr>
          <w:rFonts w:asciiTheme="majorHAnsi" w:eastAsiaTheme="majorEastAsia" w:hAnsiTheme="majorHAnsi" w:cstheme="majorBidi"/>
          <w:lang w:eastAsia="en-US"/>
        </w:rPr>
        <w:t>e posiada aktualną koncesje w zakresie obrotu paliwami objętymi zamówienie</w:t>
      </w:r>
      <w:r w:rsidR="00837436" w:rsidRPr="00D80530">
        <w:rPr>
          <w:rFonts w:asciiTheme="majorHAnsi" w:eastAsiaTheme="majorEastAsia" w:hAnsiTheme="majorHAnsi" w:cstheme="majorBidi"/>
          <w:lang w:eastAsia="en-US"/>
        </w:rPr>
        <w:t xml:space="preserve">m, </w:t>
      </w:r>
    </w:p>
    <w:p w14:paraId="7D239638" w14:textId="77777777" w:rsidR="00DB65A7" w:rsidRPr="00D80530" w:rsidRDefault="00DB65A7" w:rsidP="00D80530">
      <w:pPr>
        <w:jc w:val="both"/>
        <w:rPr>
          <w:rFonts w:asciiTheme="majorHAnsi" w:eastAsiaTheme="majorEastAsia" w:hAnsiTheme="majorHAnsi" w:cstheme="majorBidi"/>
          <w:i/>
          <w:color w:val="002060"/>
          <w:lang w:eastAsia="en-US"/>
        </w:rPr>
      </w:pPr>
    </w:p>
    <w:p w14:paraId="5946ECBC" w14:textId="77777777" w:rsidR="000F0283" w:rsidRPr="00D80530" w:rsidRDefault="00DB65A7">
      <w:pPr>
        <w:numPr>
          <w:ilvl w:val="0"/>
          <w:numId w:val="21"/>
        </w:numPr>
        <w:jc w:val="both"/>
        <w:rPr>
          <w:rFonts w:asciiTheme="majorHAnsi" w:eastAsiaTheme="majorEastAsia" w:hAnsiTheme="majorHAnsi" w:cstheme="majorBidi"/>
          <w:i/>
          <w:lang w:eastAsia="en-US"/>
        </w:rPr>
      </w:pPr>
      <w:r w:rsidRPr="00D80530">
        <w:rPr>
          <w:rFonts w:asciiTheme="majorHAnsi" w:eastAsiaTheme="majorEastAsia" w:hAnsiTheme="majorHAnsi" w:cstheme="majorBidi"/>
          <w:i/>
          <w:lang w:eastAsia="en-US"/>
        </w:rPr>
        <w:t>O</w:t>
      </w:r>
      <w:r w:rsidR="005776E3" w:rsidRPr="00D80530">
        <w:rPr>
          <w:rFonts w:asciiTheme="majorHAnsi" w:eastAsiaTheme="majorEastAsia" w:hAnsiTheme="majorHAnsi" w:cstheme="majorBidi"/>
          <w:i/>
          <w:lang w:eastAsia="en-US"/>
        </w:rPr>
        <w:t>dnośnie</w:t>
      </w:r>
      <w:r w:rsidR="00896A57" w:rsidRPr="00D80530">
        <w:rPr>
          <w:rFonts w:asciiTheme="majorHAnsi" w:eastAsiaTheme="majorEastAsia" w:hAnsiTheme="majorHAnsi" w:cstheme="majorBidi"/>
          <w:i/>
          <w:lang w:eastAsia="en-US"/>
        </w:rPr>
        <w:t xml:space="preserve">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14:paraId="10F4D505" w14:textId="77777777" w:rsidR="00896A57" w:rsidRPr="00D80530" w:rsidRDefault="00896A57" w:rsidP="00D80530">
      <w:pPr>
        <w:shd w:val="clear" w:color="auto" w:fill="FFFFFF"/>
        <w:rPr>
          <w:rFonts w:asciiTheme="majorHAnsi" w:eastAsiaTheme="majorEastAsia" w:hAnsiTheme="majorHAnsi" w:cstheme="majorBidi"/>
          <w:i/>
          <w:lang w:eastAsia="en-US"/>
        </w:rPr>
      </w:pPr>
    </w:p>
    <w:p w14:paraId="1B9CE9CD" w14:textId="77777777" w:rsidR="002E2F67" w:rsidRPr="00D80530" w:rsidRDefault="002E2F67">
      <w:pPr>
        <w:numPr>
          <w:ilvl w:val="0"/>
          <w:numId w:val="22"/>
        </w:numPr>
        <w:jc w:val="both"/>
        <w:rPr>
          <w:rFonts w:asciiTheme="majorHAnsi" w:eastAsiaTheme="majorEastAsia" w:hAnsiTheme="majorHAnsi" w:cstheme="majorBidi"/>
          <w:b/>
          <w:u w:val="single"/>
          <w:lang w:eastAsia="en-US"/>
        </w:rPr>
      </w:pPr>
      <w:r w:rsidRPr="00D80530">
        <w:rPr>
          <w:rFonts w:asciiTheme="majorHAnsi" w:eastAsiaTheme="majorEastAsia" w:hAnsiTheme="majorHAnsi" w:cstheme="majorBidi"/>
          <w:b/>
          <w:u w:val="single"/>
          <w:lang w:eastAsia="en-US"/>
        </w:rPr>
        <w:t>sytuacji ekonomicznej lub finansowej</w:t>
      </w:r>
      <w:r w:rsidR="000F0283" w:rsidRPr="00D80530">
        <w:rPr>
          <w:rFonts w:asciiTheme="majorHAnsi" w:eastAsiaTheme="majorEastAsia" w:hAnsiTheme="majorHAnsi" w:cstheme="majorBidi"/>
          <w:b/>
          <w:u w:val="single"/>
          <w:lang w:eastAsia="en-US"/>
        </w:rPr>
        <w:t>:</w:t>
      </w:r>
    </w:p>
    <w:p w14:paraId="53C50A0B" w14:textId="753E6D3F" w:rsidR="00CA01FA" w:rsidRPr="00D80530" w:rsidRDefault="00CA01FA" w:rsidP="00D80530">
      <w:pPr>
        <w:pStyle w:val="Akapitzlist"/>
        <w:ind w:left="218"/>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Zamawiający uzna, że wykonawca spełnia powyższy warunek, jeżeli wykaże że posiada dokument, potwierdzający, że jest ubezpieczony od odpowiedzialności cywilnej w zakresie prowadzonej działalności związanej z przedmiotem zamówienia – na kwotę nie mniejszą niż 400 000,00 PLN.</w:t>
      </w:r>
    </w:p>
    <w:p w14:paraId="491F2F8C" w14:textId="77777777" w:rsidR="00CA01FA" w:rsidRPr="00D80530" w:rsidRDefault="00CA01FA" w:rsidP="00D80530">
      <w:pPr>
        <w:pStyle w:val="Akapitzlist"/>
        <w:ind w:left="218"/>
        <w:jc w:val="both"/>
        <w:rPr>
          <w:rFonts w:asciiTheme="majorHAnsi" w:eastAsiaTheme="majorEastAsia" w:hAnsiTheme="majorHAnsi" w:cstheme="majorBidi"/>
          <w:b/>
          <w:bCs/>
          <w:lang w:eastAsia="en-US"/>
        </w:rPr>
      </w:pPr>
    </w:p>
    <w:p w14:paraId="4C6FE8BF" w14:textId="77777777" w:rsidR="00CA01FA" w:rsidRPr="00D80530" w:rsidRDefault="00CA01FA" w:rsidP="00D80530">
      <w:pPr>
        <w:pStyle w:val="Akapitzlist"/>
        <w:autoSpaceDE w:val="0"/>
        <w:autoSpaceDN w:val="0"/>
        <w:adjustRightInd w:val="0"/>
        <w:ind w:left="218"/>
        <w:jc w:val="both"/>
        <w:rPr>
          <w:rFonts w:asciiTheme="majorHAnsi" w:hAnsiTheme="majorHAnsi"/>
          <w:bCs/>
        </w:rPr>
      </w:pPr>
      <w:r w:rsidRPr="00D80530">
        <w:rPr>
          <w:rFonts w:asciiTheme="majorHAnsi" w:hAnsiTheme="majorHAnsi"/>
          <w:bCs/>
        </w:rPr>
        <w:t xml:space="preserve">Zamawiający, w stosunku do wykonawców wspólnie ubiegających się o udzielenie zamówienia, w odniesieniu do ww. warunku - dopuszcza łączne spełnienie warunku przez Wykonawców, proporcjonalnie do wykonywanych zadań. </w:t>
      </w:r>
    </w:p>
    <w:p w14:paraId="48985161" w14:textId="77777777" w:rsidR="00DB65A7" w:rsidRPr="00D80530" w:rsidRDefault="00DB65A7" w:rsidP="00D80530">
      <w:pPr>
        <w:ind w:left="-142"/>
        <w:jc w:val="both"/>
        <w:rPr>
          <w:rFonts w:asciiTheme="majorHAnsi" w:hAnsiTheme="majorHAnsi"/>
        </w:rPr>
      </w:pPr>
    </w:p>
    <w:p w14:paraId="1676E343" w14:textId="77777777" w:rsidR="00B94A99" w:rsidRPr="00D80530" w:rsidRDefault="002E2F67">
      <w:pPr>
        <w:numPr>
          <w:ilvl w:val="0"/>
          <w:numId w:val="22"/>
        </w:numPr>
        <w:jc w:val="both"/>
        <w:rPr>
          <w:rFonts w:asciiTheme="majorHAnsi" w:eastAsiaTheme="majorEastAsia" w:hAnsiTheme="majorHAnsi" w:cstheme="majorBidi"/>
          <w:b/>
          <w:u w:val="single"/>
          <w:lang w:eastAsia="en-US"/>
        </w:rPr>
      </w:pPr>
      <w:r w:rsidRPr="00D80530">
        <w:rPr>
          <w:rFonts w:asciiTheme="majorHAnsi" w:eastAsiaTheme="majorEastAsia" w:hAnsiTheme="majorHAnsi" w:cstheme="majorBidi"/>
          <w:b/>
          <w:u w:val="single"/>
          <w:lang w:eastAsia="en-US"/>
        </w:rPr>
        <w:t>zdolności technicznej lub zawodowej</w:t>
      </w:r>
      <w:r w:rsidR="008B58DE" w:rsidRPr="00D80530">
        <w:rPr>
          <w:rFonts w:asciiTheme="majorHAnsi" w:eastAsiaTheme="majorEastAsia" w:hAnsiTheme="majorHAnsi" w:cstheme="majorBidi"/>
          <w:b/>
          <w:u w:val="single"/>
          <w:lang w:eastAsia="en-US"/>
        </w:rPr>
        <w:t>:</w:t>
      </w:r>
    </w:p>
    <w:p w14:paraId="69F93FD4" w14:textId="0ECE130B" w:rsidR="00B94A99" w:rsidRPr="00D80530" w:rsidRDefault="00A309E3" w:rsidP="00D80530">
      <w:pPr>
        <w:ind w:left="-142"/>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w:t>
      </w:r>
      <w:r w:rsidR="00B94A99" w:rsidRPr="00D80530">
        <w:rPr>
          <w:rFonts w:asciiTheme="majorHAnsi" w:eastAsiaTheme="majorEastAsia" w:hAnsiTheme="majorHAnsi" w:cstheme="majorBidi"/>
          <w:lang w:eastAsia="en-US"/>
        </w:rPr>
        <w:t>Zamawiający nie stawia szczegól</w:t>
      </w:r>
      <w:r w:rsidR="00952B99" w:rsidRPr="00D80530">
        <w:rPr>
          <w:rFonts w:asciiTheme="majorHAnsi" w:eastAsiaTheme="majorEastAsia" w:hAnsiTheme="majorHAnsi" w:cstheme="majorBidi"/>
          <w:lang w:eastAsia="en-US"/>
        </w:rPr>
        <w:t>nych wymagań w tym zakresie.</w:t>
      </w:r>
      <w:r w:rsidR="00B94A99" w:rsidRPr="00D80530">
        <w:rPr>
          <w:rFonts w:asciiTheme="majorHAnsi" w:eastAsiaTheme="majorEastAsia" w:hAnsiTheme="majorHAnsi" w:cstheme="majorBidi"/>
          <w:lang w:eastAsia="en-US"/>
        </w:rPr>
        <w:t xml:space="preserve"> </w:t>
      </w:r>
    </w:p>
    <w:p w14:paraId="12BD5561" w14:textId="77777777" w:rsidR="00405253" w:rsidRPr="00D80530" w:rsidRDefault="00405253" w:rsidP="00D80530">
      <w:pPr>
        <w:ind w:left="-142"/>
        <w:jc w:val="both"/>
        <w:rPr>
          <w:rFonts w:asciiTheme="majorHAnsi" w:hAnsiTheme="majorHAnsi"/>
        </w:rPr>
      </w:pPr>
    </w:p>
    <w:p w14:paraId="1A129497" w14:textId="77777777" w:rsidR="00DB65A7" w:rsidRPr="00D80530" w:rsidRDefault="00DB65A7" w:rsidP="00D80530">
      <w:pPr>
        <w:jc w:val="both"/>
        <w:rPr>
          <w:rFonts w:asciiTheme="majorHAnsi" w:eastAsiaTheme="majorEastAsia" w:hAnsiTheme="majorHAnsi" w:cstheme="majorBidi"/>
          <w:color w:val="FF0000"/>
          <w:lang w:eastAsia="en-US"/>
        </w:rPr>
      </w:pPr>
    </w:p>
    <w:p w14:paraId="55DB1FE6" w14:textId="77777777" w:rsidR="00AA4F20" w:rsidRPr="00D80530" w:rsidRDefault="00587F52">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Podstawy wykluczenia</w:t>
      </w:r>
    </w:p>
    <w:p w14:paraId="1CB60000" w14:textId="53D151D0" w:rsidR="00A309E3" w:rsidRPr="00D80530" w:rsidRDefault="008B58DE" w:rsidP="00D80530">
      <w:pPr>
        <w:autoSpaceDE w:val="0"/>
        <w:autoSpaceDN w:val="0"/>
        <w:spacing w:before="120" w:after="120"/>
        <w:jc w:val="both"/>
        <w:rPr>
          <w:rFonts w:asciiTheme="majorHAnsi" w:hAnsiTheme="majorHAnsi" w:cs="Arial"/>
        </w:rPr>
      </w:pPr>
      <w:r w:rsidRPr="00D80530">
        <w:rPr>
          <w:rFonts w:asciiTheme="majorHAnsi" w:hAnsiTheme="majorHAnsi" w:cs="Arial"/>
        </w:rPr>
        <w:br/>
      </w:r>
      <w:r w:rsidR="00A309E3" w:rsidRPr="00D80530">
        <w:rPr>
          <w:rFonts w:asciiTheme="majorHAnsi" w:hAnsiTheme="majorHAnsi" w:cs="Arial"/>
        </w:rPr>
        <w:t xml:space="preserve">Zamawiający </w:t>
      </w:r>
      <w:r w:rsidR="00A309E3" w:rsidRPr="00D80530">
        <w:rPr>
          <w:rFonts w:asciiTheme="majorHAnsi" w:hAnsiTheme="majorHAnsi" w:cs="Arial"/>
          <w:b/>
        </w:rPr>
        <w:t>wykluczy</w:t>
      </w:r>
      <w:r w:rsidR="00A309E3" w:rsidRPr="00D80530">
        <w:rPr>
          <w:rFonts w:asciiTheme="majorHAnsi" w:hAnsiTheme="majorHAnsi" w:cs="Arial"/>
        </w:rPr>
        <w:t xml:space="preserve"> z postępowania wykonawców, wobec których zachodzą podstawy wykluczenia o których mowa w art. 108 ust. 1 i art. 109 ust. 1 pkt 4 ustawy Pzp oraz </w:t>
      </w:r>
      <w:r w:rsidR="00A309E3" w:rsidRPr="00D80530">
        <w:rPr>
          <w:rFonts w:asciiTheme="majorHAnsi" w:hAnsiTheme="majorHAnsi"/>
          <w:shd w:val="clear" w:color="auto" w:fill="FFFFFF"/>
        </w:rPr>
        <w:t xml:space="preserve">w art. 7 ust. 1 ustawy z dnia 13.04.2022 r.  o szczególnych rozwiązaniach </w:t>
      </w:r>
      <w:r w:rsidR="00A309E3" w:rsidRPr="00D80530">
        <w:rPr>
          <w:rFonts w:asciiTheme="majorHAnsi" w:hAnsiTheme="majorHAnsi"/>
          <w:shd w:val="clear" w:color="auto" w:fill="FFFFFF"/>
        </w:rPr>
        <w:br/>
        <w:t>w zakresie przeciwdziałania wspieraniu</w:t>
      </w:r>
      <w:r w:rsidR="00A309E3" w:rsidRPr="00D80530">
        <w:rPr>
          <w:rFonts w:asciiTheme="majorHAnsi" w:hAnsiTheme="majorHAnsi"/>
          <w:b/>
          <w:bCs/>
          <w:kern w:val="36"/>
        </w:rPr>
        <w:t xml:space="preserve"> </w:t>
      </w:r>
      <w:r w:rsidR="00A309E3" w:rsidRPr="00D80530">
        <w:rPr>
          <w:rFonts w:asciiTheme="majorHAnsi" w:hAnsiTheme="majorHAnsi"/>
          <w:kern w:val="36"/>
        </w:rPr>
        <w:t xml:space="preserve">agresji na Ukrainę oraz służących ochronie bezpieczeństwa narodowego ( </w:t>
      </w:r>
      <w:r w:rsidR="000E0041" w:rsidRPr="00D80530">
        <w:rPr>
          <w:rFonts w:asciiTheme="majorHAnsi" w:hAnsiTheme="majorHAnsi"/>
          <w:kern w:val="36"/>
        </w:rPr>
        <w:t xml:space="preserve">tj. </w:t>
      </w:r>
      <w:r w:rsidR="00A309E3" w:rsidRPr="00D80530">
        <w:rPr>
          <w:rFonts w:asciiTheme="majorHAnsi" w:hAnsiTheme="majorHAnsi"/>
          <w:kern w:val="36"/>
        </w:rPr>
        <w:t>Dz. U. z 202</w:t>
      </w:r>
      <w:r w:rsidR="000E0041" w:rsidRPr="00D80530">
        <w:rPr>
          <w:rFonts w:asciiTheme="majorHAnsi" w:hAnsiTheme="majorHAnsi"/>
          <w:kern w:val="36"/>
        </w:rPr>
        <w:t>4</w:t>
      </w:r>
      <w:r w:rsidR="00A309E3" w:rsidRPr="00D80530">
        <w:rPr>
          <w:rFonts w:asciiTheme="majorHAnsi" w:hAnsiTheme="majorHAnsi"/>
          <w:kern w:val="36"/>
        </w:rPr>
        <w:t xml:space="preserve"> r. poz. </w:t>
      </w:r>
      <w:r w:rsidR="000E0041" w:rsidRPr="00D80530">
        <w:rPr>
          <w:rFonts w:asciiTheme="majorHAnsi" w:hAnsiTheme="majorHAnsi"/>
          <w:kern w:val="36"/>
        </w:rPr>
        <w:t>507</w:t>
      </w:r>
      <w:r w:rsidR="00A309E3" w:rsidRPr="00D80530">
        <w:rPr>
          <w:rFonts w:asciiTheme="majorHAnsi" w:hAnsiTheme="majorHAnsi"/>
          <w:kern w:val="36"/>
        </w:rPr>
        <w:t xml:space="preserve"> )</w:t>
      </w:r>
      <w:r w:rsidR="00A309E3" w:rsidRPr="00D80530">
        <w:rPr>
          <w:rFonts w:asciiTheme="majorHAnsi" w:hAnsiTheme="majorHAnsi"/>
          <w:shd w:val="clear" w:color="auto" w:fill="FFFFFF"/>
        </w:rPr>
        <w:t xml:space="preserve">  </w:t>
      </w:r>
    </w:p>
    <w:p w14:paraId="0D2AD0C7" w14:textId="3C362184" w:rsidR="00A309E3" w:rsidRPr="00D80530" w:rsidRDefault="00A309E3" w:rsidP="00D80530">
      <w:pPr>
        <w:shd w:val="clear" w:color="auto" w:fill="FFFFFF"/>
        <w:jc w:val="both"/>
        <w:rPr>
          <w:rFonts w:asciiTheme="majorHAnsi" w:hAnsiTheme="majorHAnsi"/>
          <w:color w:val="333333"/>
        </w:rPr>
      </w:pPr>
      <w:r w:rsidRPr="00D80530">
        <w:rPr>
          <w:rFonts w:asciiTheme="majorHAnsi" w:hAnsiTheme="majorHAnsi"/>
          <w:color w:val="333333"/>
        </w:rPr>
        <w:t>1. Z postępowania o udzielenie zamówienia wyklucza się, z zastrzeżeniem art. 110 ust 2 PZP wykonawcę:</w:t>
      </w:r>
      <w:bookmarkStart w:id="3" w:name="mip51080593"/>
      <w:bookmarkStart w:id="4" w:name="mip59346950"/>
      <w:bookmarkEnd w:id="3"/>
      <w:bookmarkEnd w:id="4"/>
    </w:p>
    <w:p w14:paraId="3E980E6D" w14:textId="77777777" w:rsidR="00A309E3" w:rsidRPr="00D80530" w:rsidRDefault="00A309E3" w:rsidP="00D80530">
      <w:pPr>
        <w:ind w:left="284" w:hanging="284"/>
        <w:jc w:val="both"/>
        <w:rPr>
          <w:rFonts w:asciiTheme="majorHAnsi" w:hAnsiTheme="majorHAnsi" w:cstheme="majorHAnsi"/>
        </w:rPr>
      </w:pPr>
      <w:bookmarkStart w:id="5" w:name="mip59346952"/>
      <w:bookmarkEnd w:id="5"/>
      <w:r w:rsidRPr="00D80530">
        <w:rPr>
          <w:rFonts w:asciiTheme="majorHAnsi" w:hAnsiTheme="majorHAnsi" w:cstheme="majorHAnsi"/>
        </w:rPr>
        <w:t xml:space="preserve">1) będącego osobą fizyczną, którego prawomocnie skazano za przestępstwo: </w:t>
      </w:r>
    </w:p>
    <w:p w14:paraId="6A6E44E9"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lastRenderedPageBreak/>
        <w:t>a)</w:t>
      </w:r>
      <w:r w:rsidRPr="00D80530">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D80530">
          <w:rPr>
            <w:rFonts w:asciiTheme="majorHAnsi" w:hAnsiTheme="majorHAnsi" w:cstheme="majorHAnsi"/>
            <w:color w:val="0000FF"/>
            <w:u w:val="single"/>
          </w:rPr>
          <w:t>art. 258</w:t>
        </w:r>
      </w:hyperlink>
      <w:r w:rsidRPr="00D80530">
        <w:rPr>
          <w:rFonts w:asciiTheme="majorHAnsi" w:hAnsiTheme="majorHAnsi" w:cstheme="majorHAnsi"/>
        </w:rPr>
        <w:t xml:space="preserve"> Kodeksu karnego, </w:t>
      </w:r>
    </w:p>
    <w:p w14:paraId="23568C44"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 xml:space="preserve">b) </w:t>
      </w:r>
      <w:r w:rsidRPr="00D80530">
        <w:rPr>
          <w:rFonts w:asciiTheme="majorHAnsi" w:hAnsiTheme="majorHAnsi" w:cstheme="majorHAnsi"/>
        </w:rPr>
        <w:tab/>
        <w:t xml:space="preserve">handlu ludźmi, o którym mowa w </w:t>
      </w:r>
      <w:hyperlink r:id="rId13" w:history="1">
        <w:r w:rsidRPr="00D80530">
          <w:rPr>
            <w:rFonts w:asciiTheme="majorHAnsi" w:hAnsiTheme="majorHAnsi" w:cstheme="majorHAnsi"/>
            <w:color w:val="0000FF"/>
            <w:u w:val="single"/>
          </w:rPr>
          <w:t>art. 189a</w:t>
        </w:r>
      </w:hyperlink>
      <w:r w:rsidRPr="00D80530">
        <w:rPr>
          <w:rFonts w:asciiTheme="majorHAnsi" w:hAnsiTheme="majorHAnsi" w:cstheme="majorHAnsi"/>
        </w:rPr>
        <w:t xml:space="preserve"> Kodeksu karnego, </w:t>
      </w:r>
    </w:p>
    <w:p w14:paraId="4A4FDC94"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c)</w:t>
      </w:r>
      <w:r w:rsidRPr="00D80530">
        <w:rPr>
          <w:rFonts w:asciiTheme="majorHAnsi" w:hAnsiTheme="majorHAnsi" w:cstheme="majorHAnsi"/>
        </w:rPr>
        <w:tab/>
        <w:t xml:space="preserve">o którym mowa w </w:t>
      </w:r>
      <w:hyperlink r:id="rId14" w:history="1">
        <w:r w:rsidRPr="00D80530">
          <w:rPr>
            <w:rFonts w:asciiTheme="majorHAnsi" w:hAnsiTheme="majorHAnsi" w:cstheme="majorHAnsi"/>
            <w:color w:val="0000FF"/>
            <w:u w:val="single"/>
          </w:rPr>
          <w:t>art. 228-230a</w:t>
        </w:r>
      </w:hyperlink>
      <w:r w:rsidRPr="00D80530">
        <w:rPr>
          <w:rFonts w:asciiTheme="majorHAnsi" w:hAnsiTheme="majorHAnsi" w:cstheme="majorHAnsi"/>
        </w:rPr>
        <w:t xml:space="preserve">, </w:t>
      </w:r>
      <w:hyperlink r:id="rId15" w:history="1">
        <w:r w:rsidRPr="00D80530">
          <w:rPr>
            <w:rFonts w:asciiTheme="majorHAnsi" w:hAnsiTheme="majorHAnsi" w:cstheme="majorHAnsi"/>
            <w:color w:val="0000FF"/>
            <w:u w:val="single"/>
          </w:rPr>
          <w:t>art. 250a</w:t>
        </w:r>
      </w:hyperlink>
      <w:r w:rsidRPr="00D80530">
        <w:rPr>
          <w:rFonts w:asciiTheme="majorHAnsi" w:hAnsiTheme="majorHAnsi" w:cstheme="majorHAnsi"/>
        </w:rPr>
        <w:t xml:space="preserve"> Kodeksu karnego, w </w:t>
      </w:r>
      <w:hyperlink r:id="rId16" w:history="1">
        <w:r w:rsidRPr="00D80530">
          <w:rPr>
            <w:rFonts w:asciiTheme="majorHAnsi" w:hAnsiTheme="majorHAnsi" w:cstheme="majorHAnsi"/>
            <w:color w:val="0000FF"/>
            <w:u w:val="single"/>
          </w:rPr>
          <w:t>art. 46-48</w:t>
        </w:r>
      </w:hyperlink>
      <w:r w:rsidRPr="00D80530">
        <w:rPr>
          <w:rFonts w:asciiTheme="majorHAnsi" w:hAnsiTheme="majorHAnsi" w:cstheme="majorHAnsi"/>
        </w:rPr>
        <w:t xml:space="preserve"> ustawy z dnia 25 czerwca 2010 r. o sporcie (Dz.U. z 2020 r. </w:t>
      </w:r>
      <w:hyperlink r:id="rId17" w:history="1">
        <w:r w:rsidRPr="00D80530">
          <w:rPr>
            <w:rFonts w:asciiTheme="majorHAnsi" w:hAnsiTheme="majorHAnsi" w:cstheme="majorHAnsi"/>
            <w:color w:val="0000FF"/>
            <w:u w:val="single"/>
          </w:rPr>
          <w:t>poz. 1133</w:t>
        </w:r>
      </w:hyperlink>
      <w:r w:rsidRPr="00D80530">
        <w:rPr>
          <w:rFonts w:asciiTheme="majorHAnsi" w:hAnsiTheme="majorHAnsi" w:cstheme="majorHAnsi"/>
        </w:rPr>
        <w:t xml:space="preserve"> oraz z 2021 r. </w:t>
      </w:r>
      <w:hyperlink r:id="rId18" w:history="1">
        <w:r w:rsidRPr="00D80530">
          <w:rPr>
            <w:rFonts w:asciiTheme="majorHAnsi" w:hAnsiTheme="majorHAnsi" w:cstheme="majorHAnsi"/>
            <w:color w:val="0000FF"/>
            <w:u w:val="single"/>
          </w:rPr>
          <w:t>poz. 2054</w:t>
        </w:r>
      </w:hyperlink>
      <w:r w:rsidRPr="00D80530">
        <w:rPr>
          <w:rFonts w:asciiTheme="majorHAnsi" w:hAnsiTheme="majorHAnsi" w:cstheme="majorHAnsi"/>
        </w:rPr>
        <w:t xml:space="preserve">) lub w </w:t>
      </w:r>
      <w:hyperlink r:id="rId19" w:history="1">
        <w:r w:rsidRPr="00D80530">
          <w:rPr>
            <w:rFonts w:asciiTheme="majorHAnsi" w:hAnsiTheme="majorHAnsi" w:cstheme="majorHAnsi"/>
            <w:color w:val="0000FF"/>
            <w:u w:val="single"/>
          </w:rPr>
          <w:t>art. 54 ust. 1-4</w:t>
        </w:r>
      </w:hyperlink>
      <w:r w:rsidRPr="00D80530">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D80530">
          <w:rPr>
            <w:rFonts w:asciiTheme="majorHAnsi" w:hAnsiTheme="majorHAnsi" w:cstheme="majorHAnsi"/>
            <w:color w:val="0000FF"/>
            <w:u w:val="single"/>
          </w:rPr>
          <w:t>poz. 523</w:t>
        </w:r>
      </w:hyperlink>
      <w:r w:rsidRPr="00D80530">
        <w:rPr>
          <w:rFonts w:asciiTheme="majorHAnsi" w:hAnsiTheme="majorHAnsi" w:cstheme="majorHAnsi"/>
        </w:rPr>
        <w:t xml:space="preserve">, </w:t>
      </w:r>
      <w:hyperlink r:id="rId21" w:history="1">
        <w:r w:rsidRPr="00D80530">
          <w:rPr>
            <w:rFonts w:asciiTheme="majorHAnsi" w:hAnsiTheme="majorHAnsi" w:cstheme="majorHAnsi"/>
            <w:color w:val="0000FF"/>
            <w:u w:val="single"/>
          </w:rPr>
          <w:t>1292</w:t>
        </w:r>
      </w:hyperlink>
      <w:r w:rsidRPr="00D80530">
        <w:rPr>
          <w:rFonts w:asciiTheme="majorHAnsi" w:hAnsiTheme="majorHAnsi" w:cstheme="majorHAnsi"/>
        </w:rPr>
        <w:t xml:space="preserve">, </w:t>
      </w:r>
      <w:hyperlink r:id="rId22" w:history="1">
        <w:r w:rsidRPr="00D80530">
          <w:rPr>
            <w:rFonts w:asciiTheme="majorHAnsi" w:hAnsiTheme="majorHAnsi" w:cstheme="majorHAnsi"/>
            <w:color w:val="0000FF"/>
            <w:u w:val="single"/>
          </w:rPr>
          <w:t>1559</w:t>
        </w:r>
      </w:hyperlink>
      <w:r w:rsidRPr="00D80530">
        <w:rPr>
          <w:rFonts w:asciiTheme="majorHAnsi" w:hAnsiTheme="majorHAnsi" w:cstheme="majorHAnsi"/>
        </w:rPr>
        <w:t xml:space="preserve"> i </w:t>
      </w:r>
      <w:hyperlink r:id="rId23" w:history="1">
        <w:r w:rsidRPr="00D80530">
          <w:rPr>
            <w:rFonts w:asciiTheme="majorHAnsi" w:hAnsiTheme="majorHAnsi" w:cstheme="majorHAnsi"/>
            <w:color w:val="0000FF"/>
            <w:u w:val="single"/>
          </w:rPr>
          <w:t>2054</w:t>
        </w:r>
      </w:hyperlink>
      <w:r w:rsidRPr="00D80530">
        <w:rPr>
          <w:rFonts w:asciiTheme="majorHAnsi" w:hAnsiTheme="majorHAnsi" w:cstheme="majorHAnsi"/>
        </w:rPr>
        <w:t xml:space="preserve">), </w:t>
      </w:r>
    </w:p>
    <w:p w14:paraId="74CDE55E"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 xml:space="preserve">d) finansowania przestępstwa o charakterze terrorystycznym, o którym mowa w </w:t>
      </w:r>
      <w:hyperlink r:id="rId24" w:history="1">
        <w:r w:rsidRPr="00D80530">
          <w:rPr>
            <w:rFonts w:asciiTheme="majorHAnsi" w:hAnsiTheme="majorHAnsi" w:cstheme="majorHAnsi"/>
            <w:color w:val="0000FF"/>
            <w:u w:val="single"/>
          </w:rPr>
          <w:t>art. 165a</w:t>
        </w:r>
      </w:hyperlink>
      <w:r w:rsidRPr="00D80530">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D80530">
          <w:rPr>
            <w:rFonts w:asciiTheme="majorHAnsi" w:hAnsiTheme="majorHAnsi" w:cstheme="majorHAnsi"/>
            <w:color w:val="0000FF"/>
            <w:u w:val="single"/>
          </w:rPr>
          <w:t>art. 299</w:t>
        </w:r>
      </w:hyperlink>
      <w:r w:rsidRPr="00D80530">
        <w:rPr>
          <w:rFonts w:asciiTheme="majorHAnsi" w:hAnsiTheme="majorHAnsi" w:cstheme="majorHAnsi"/>
        </w:rPr>
        <w:t xml:space="preserve"> Kodeksu karnego, </w:t>
      </w:r>
    </w:p>
    <w:p w14:paraId="19E52B8E"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 xml:space="preserve">e) </w:t>
      </w:r>
      <w:r w:rsidRPr="00D80530">
        <w:rPr>
          <w:rFonts w:asciiTheme="majorHAnsi" w:hAnsiTheme="majorHAnsi" w:cstheme="majorHAnsi"/>
        </w:rPr>
        <w:tab/>
        <w:t xml:space="preserve">o charakterze terrorystycznym, o którym mowa w </w:t>
      </w:r>
      <w:hyperlink r:id="rId26" w:history="1">
        <w:r w:rsidRPr="00D80530">
          <w:rPr>
            <w:rFonts w:asciiTheme="majorHAnsi" w:hAnsiTheme="majorHAnsi" w:cstheme="majorHAnsi"/>
            <w:color w:val="0000FF"/>
            <w:u w:val="single"/>
          </w:rPr>
          <w:t>art. 115 § 20</w:t>
        </w:r>
      </w:hyperlink>
      <w:r w:rsidRPr="00D80530">
        <w:rPr>
          <w:rFonts w:asciiTheme="majorHAnsi" w:hAnsiTheme="majorHAnsi" w:cstheme="majorHAnsi"/>
        </w:rPr>
        <w:t xml:space="preserve"> Kodeksu karnego, lub mające na celu popełnienie tego przestępstwa, </w:t>
      </w:r>
    </w:p>
    <w:p w14:paraId="07C4A95A"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 xml:space="preserve">f) </w:t>
      </w:r>
      <w:r w:rsidRPr="00D80530">
        <w:rPr>
          <w:rFonts w:asciiTheme="majorHAnsi" w:hAnsiTheme="majorHAnsi" w:cstheme="majorHAnsi"/>
        </w:rPr>
        <w:tab/>
        <w:t xml:space="preserve">powierzenia wykonywania pracy małoletniemu cudzoziemcowi, o którym mowa w </w:t>
      </w:r>
      <w:hyperlink r:id="rId27" w:history="1">
        <w:r w:rsidRPr="00D80530">
          <w:rPr>
            <w:rFonts w:asciiTheme="majorHAnsi" w:hAnsiTheme="majorHAnsi" w:cstheme="majorHAnsi"/>
            <w:color w:val="0000FF"/>
            <w:u w:val="single"/>
          </w:rPr>
          <w:t>art. 9 ust. 2</w:t>
        </w:r>
      </w:hyperlink>
      <w:r w:rsidRPr="00D80530">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D80530">
          <w:rPr>
            <w:rFonts w:asciiTheme="majorHAnsi" w:hAnsiTheme="majorHAnsi" w:cstheme="majorHAnsi"/>
            <w:color w:val="0000FF"/>
            <w:u w:val="single"/>
          </w:rPr>
          <w:t>poz. 769</w:t>
        </w:r>
      </w:hyperlink>
      <w:r w:rsidRPr="00D80530">
        <w:rPr>
          <w:rFonts w:asciiTheme="majorHAnsi" w:hAnsiTheme="majorHAnsi" w:cstheme="majorHAnsi"/>
        </w:rPr>
        <w:t xml:space="preserve"> oraz z 2020 r. </w:t>
      </w:r>
      <w:hyperlink r:id="rId29" w:history="1">
        <w:r w:rsidRPr="00D80530">
          <w:rPr>
            <w:rFonts w:asciiTheme="majorHAnsi" w:hAnsiTheme="majorHAnsi" w:cstheme="majorHAnsi"/>
            <w:color w:val="0000FF"/>
            <w:u w:val="single"/>
          </w:rPr>
          <w:t>poz. 2023</w:t>
        </w:r>
      </w:hyperlink>
      <w:r w:rsidRPr="00D80530">
        <w:rPr>
          <w:rFonts w:asciiTheme="majorHAnsi" w:hAnsiTheme="majorHAnsi" w:cstheme="majorHAnsi"/>
        </w:rPr>
        <w:t xml:space="preserve">), </w:t>
      </w:r>
    </w:p>
    <w:p w14:paraId="1EA18F1B"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g)</w:t>
      </w:r>
      <w:r w:rsidRPr="00D80530">
        <w:rPr>
          <w:rFonts w:asciiTheme="majorHAnsi" w:hAnsiTheme="majorHAnsi" w:cstheme="majorHAnsi"/>
        </w:rPr>
        <w:tab/>
        <w:t xml:space="preserve">przeciwko obrotowi gospodarczemu, o których mowa w </w:t>
      </w:r>
      <w:hyperlink r:id="rId30" w:history="1">
        <w:r w:rsidRPr="00D80530">
          <w:rPr>
            <w:rFonts w:asciiTheme="majorHAnsi" w:hAnsiTheme="majorHAnsi" w:cstheme="majorHAnsi"/>
            <w:color w:val="0000FF"/>
            <w:u w:val="single"/>
          </w:rPr>
          <w:t>art. 296-307</w:t>
        </w:r>
      </w:hyperlink>
      <w:r w:rsidRPr="00D80530">
        <w:rPr>
          <w:rFonts w:asciiTheme="majorHAnsi" w:hAnsiTheme="majorHAnsi" w:cstheme="majorHAnsi"/>
        </w:rPr>
        <w:t xml:space="preserve"> Kodeksu karnego, przestępstwo oszustwa, o którym mowa w </w:t>
      </w:r>
      <w:hyperlink r:id="rId31" w:history="1">
        <w:r w:rsidRPr="00D80530">
          <w:rPr>
            <w:rFonts w:asciiTheme="majorHAnsi" w:hAnsiTheme="majorHAnsi" w:cstheme="majorHAnsi"/>
            <w:color w:val="0000FF"/>
            <w:u w:val="single"/>
          </w:rPr>
          <w:t>art. 286</w:t>
        </w:r>
      </w:hyperlink>
      <w:r w:rsidRPr="00D80530">
        <w:rPr>
          <w:rFonts w:asciiTheme="majorHAnsi" w:hAnsiTheme="majorHAnsi" w:cstheme="majorHAnsi"/>
        </w:rPr>
        <w:t xml:space="preserve"> Kodeksu karnego, przestępstwo przeciwko wiarygodności dokumentów, o których mowa w </w:t>
      </w:r>
      <w:hyperlink r:id="rId32" w:history="1">
        <w:r w:rsidRPr="00D80530">
          <w:rPr>
            <w:rFonts w:asciiTheme="majorHAnsi" w:hAnsiTheme="majorHAnsi" w:cstheme="majorHAnsi"/>
            <w:color w:val="0000FF"/>
            <w:u w:val="single"/>
          </w:rPr>
          <w:t>art. 270-277d</w:t>
        </w:r>
      </w:hyperlink>
      <w:r w:rsidRPr="00D80530">
        <w:rPr>
          <w:rFonts w:asciiTheme="majorHAnsi" w:hAnsiTheme="majorHAnsi" w:cstheme="majorHAnsi"/>
        </w:rPr>
        <w:t xml:space="preserve"> Kodeksu karnego, lub przestępstwo skarbowe, </w:t>
      </w:r>
    </w:p>
    <w:p w14:paraId="36FBB522" w14:textId="77777777" w:rsidR="00A309E3" w:rsidRPr="00D80530" w:rsidRDefault="00A309E3" w:rsidP="00D80530">
      <w:pPr>
        <w:ind w:left="567" w:hanging="283"/>
        <w:jc w:val="both"/>
        <w:rPr>
          <w:rFonts w:asciiTheme="majorHAnsi" w:hAnsiTheme="majorHAnsi" w:cstheme="majorHAnsi"/>
        </w:rPr>
      </w:pPr>
      <w:r w:rsidRPr="00D80530">
        <w:rPr>
          <w:rFonts w:asciiTheme="majorHAnsi" w:hAnsiTheme="majorHAnsi" w:cstheme="majorHAnsi"/>
        </w:rPr>
        <w:t>h)</w:t>
      </w:r>
      <w:r w:rsidRPr="00D80530">
        <w:rPr>
          <w:rFonts w:asciiTheme="majorHAnsi" w:hAnsiTheme="majorHAnsi" w:cstheme="majorHAnsi"/>
        </w:rPr>
        <w:tab/>
        <w:t xml:space="preserve">o którym mowa w </w:t>
      </w:r>
      <w:hyperlink r:id="rId33" w:history="1">
        <w:r w:rsidRPr="00D80530">
          <w:rPr>
            <w:rFonts w:asciiTheme="majorHAnsi" w:hAnsiTheme="majorHAnsi" w:cstheme="majorHAnsi"/>
            <w:color w:val="0000FF"/>
            <w:u w:val="single"/>
          </w:rPr>
          <w:t>art. 9 ust. 1 i 3</w:t>
        </w:r>
      </w:hyperlink>
      <w:r w:rsidRPr="00D80530">
        <w:rPr>
          <w:rFonts w:asciiTheme="majorHAnsi" w:hAnsiTheme="majorHAnsi" w:cstheme="majorHAnsi"/>
        </w:rPr>
        <w:t xml:space="preserve"> lub </w:t>
      </w:r>
      <w:hyperlink r:id="rId34" w:history="1">
        <w:r w:rsidRPr="00D80530">
          <w:rPr>
            <w:rFonts w:asciiTheme="majorHAnsi" w:hAnsiTheme="majorHAnsi" w:cstheme="majorHAnsi"/>
            <w:color w:val="0000FF"/>
            <w:u w:val="single"/>
          </w:rPr>
          <w:t>art. 10</w:t>
        </w:r>
      </w:hyperlink>
      <w:r w:rsidRPr="00D80530">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160A746" w14:textId="77777777" w:rsidR="00A309E3" w:rsidRPr="00D80530" w:rsidRDefault="00A309E3" w:rsidP="00D80530">
      <w:pPr>
        <w:ind w:left="284" w:hanging="284"/>
        <w:jc w:val="both"/>
        <w:rPr>
          <w:rFonts w:asciiTheme="majorHAnsi" w:hAnsiTheme="majorHAnsi" w:cstheme="majorHAnsi"/>
        </w:rPr>
      </w:pPr>
      <w:r w:rsidRPr="00D80530">
        <w:rPr>
          <w:rFonts w:asciiTheme="majorHAnsi" w:hAnsiTheme="majorHAnsi" w:cstheme="majorHAnsi"/>
        </w:rPr>
        <w:t xml:space="preserve">- lub za odpowiedni czyn zabroniony określony w przepisach prawa obcego; </w:t>
      </w:r>
    </w:p>
    <w:p w14:paraId="23FE250A" w14:textId="77777777" w:rsidR="00A309E3" w:rsidRPr="00D80530" w:rsidRDefault="00A309E3" w:rsidP="00D80530">
      <w:pPr>
        <w:ind w:left="284" w:hanging="284"/>
        <w:jc w:val="both"/>
        <w:rPr>
          <w:rFonts w:asciiTheme="majorHAnsi" w:hAnsiTheme="majorHAnsi" w:cstheme="majorHAnsi"/>
        </w:rPr>
      </w:pPr>
      <w:bookmarkStart w:id="6" w:name="mip59346953"/>
      <w:bookmarkEnd w:id="6"/>
      <w:r w:rsidRPr="00D80530">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DFA6CE" w14:textId="77777777" w:rsidR="00A309E3" w:rsidRPr="00D80530" w:rsidRDefault="00A309E3" w:rsidP="00D80530">
      <w:pPr>
        <w:ind w:left="284" w:hanging="284"/>
        <w:jc w:val="both"/>
        <w:rPr>
          <w:rFonts w:asciiTheme="majorHAnsi" w:hAnsiTheme="majorHAnsi" w:cstheme="majorHAnsi"/>
        </w:rPr>
      </w:pPr>
      <w:bookmarkStart w:id="7" w:name="mip59346954"/>
      <w:bookmarkEnd w:id="7"/>
      <w:r w:rsidRPr="00D80530">
        <w:rPr>
          <w:rFonts w:asciiTheme="majorHAnsi" w:hAnsiTheme="majorHAnsi" w:cstheme="majorHAnsi"/>
        </w:rPr>
        <w:t>3)</w:t>
      </w:r>
      <w:r w:rsidRPr="00D80530">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A0F1331" w14:textId="77777777" w:rsidR="00A309E3" w:rsidRPr="00D80530" w:rsidRDefault="00A309E3" w:rsidP="00D80530">
      <w:pPr>
        <w:ind w:left="284" w:hanging="284"/>
        <w:jc w:val="both"/>
        <w:rPr>
          <w:rFonts w:asciiTheme="majorHAnsi" w:hAnsiTheme="majorHAnsi" w:cstheme="majorHAnsi"/>
        </w:rPr>
      </w:pPr>
      <w:bookmarkStart w:id="8" w:name="mip59346955"/>
      <w:bookmarkEnd w:id="8"/>
      <w:r w:rsidRPr="00D80530">
        <w:rPr>
          <w:rFonts w:asciiTheme="majorHAnsi" w:hAnsiTheme="majorHAnsi" w:cstheme="majorHAnsi"/>
        </w:rPr>
        <w:t xml:space="preserve">4) wobec którego prawomocnie orzeczono zakaz ubiegania się o zamówienia publiczne; </w:t>
      </w:r>
    </w:p>
    <w:p w14:paraId="7F5FF6EB" w14:textId="77777777" w:rsidR="00A309E3" w:rsidRPr="00D80530" w:rsidRDefault="00A309E3" w:rsidP="00D80530">
      <w:pPr>
        <w:ind w:left="284" w:hanging="284"/>
        <w:jc w:val="both"/>
        <w:rPr>
          <w:rFonts w:asciiTheme="majorHAnsi" w:hAnsiTheme="majorHAnsi" w:cstheme="majorHAnsi"/>
        </w:rPr>
      </w:pPr>
      <w:bookmarkStart w:id="9" w:name="mip59346956"/>
      <w:bookmarkEnd w:id="9"/>
      <w:r w:rsidRPr="00D80530">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F909773" w14:textId="77777777" w:rsidR="00A309E3" w:rsidRPr="00D80530" w:rsidRDefault="00A309E3" w:rsidP="00D80530">
      <w:pPr>
        <w:ind w:left="284" w:hanging="284"/>
        <w:jc w:val="both"/>
        <w:rPr>
          <w:rFonts w:asciiTheme="majorHAnsi" w:hAnsiTheme="majorHAnsi" w:cstheme="majorHAnsi"/>
        </w:rPr>
      </w:pPr>
      <w:bookmarkStart w:id="10" w:name="mip59346957"/>
      <w:bookmarkEnd w:id="10"/>
      <w:r w:rsidRPr="00D80530">
        <w:rPr>
          <w:rFonts w:asciiTheme="majorHAnsi" w:hAnsiTheme="majorHAnsi" w:cstheme="majorHAnsi"/>
        </w:rPr>
        <w:t xml:space="preserve">6) jeżeli, w przypadkach, o których mowa w </w:t>
      </w:r>
      <w:hyperlink r:id="rId35" w:history="1">
        <w:r w:rsidRPr="00D80530">
          <w:rPr>
            <w:rFonts w:asciiTheme="majorHAnsi" w:hAnsiTheme="majorHAnsi" w:cstheme="majorHAnsi"/>
            <w:color w:val="0000FF"/>
            <w:u w:val="single"/>
          </w:rPr>
          <w:t>art. 85 ust. 1</w:t>
        </w:r>
      </w:hyperlink>
      <w:r w:rsidRPr="00D80530">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1" w:name="mip59346958"/>
      <w:bookmarkEnd w:id="11"/>
    </w:p>
    <w:p w14:paraId="090ED6D8" w14:textId="70728977" w:rsidR="00A309E3" w:rsidRPr="00D80530" w:rsidRDefault="00A309E3" w:rsidP="00D80530">
      <w:pPr>
        <w:autoSpaceDE w:val="0"/>
        <w:autoSpaceDN w:val="0"/>
        <w:spacing w:before="120" w:after="120"/>
        <w:jc w:val="both"/>
        <w:rPr>
          <w:rFonts w:asciiTheme="majorHAnsi" w:hAnsiTheme="majorHAnsi"/>
          <w:shd w:val="clear" w:color="auto" w:fill="FFFFFF"/>
        </w:rPr>
      </w:pPr>
      <w:r w:rsidRPr="00D80530">
        <w:rPr>
          <w:rFonts w:asciiTheme="majorHAnsi" w:hAnsiTheme="majorHAnsi" w:cs="Arial"/>
        </w:rPr>
        <w:lastRenderedPageBreak/>
        <w:t xml:space="preserve">2. Ponadto Zamawiający przewiduje wykluczenie wykonawcy </w:t>
      </w:r>
      <w:r w:rsidRPr="00D80530">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54DB90" w14:textId="588B4274" w:rsidR="00A309E3" w:rsidRPr="00D80530" w:rsidRDefault="00A309E3" w:rsidP="00D80530">
      <w:pPr>
        <w:autoSpaceDE w:val="0"/>
        <w:autoSpaceDN w:val="0"/>
        <w:spacing w:before="120"/>
        <w:jc w:val="both"/>
        <w:rPr>
          <w:rFonts w:asciiTheme="majorHAnsi" w:hAnsiTheme="majorHAnsi"/>
          <w:shd w:val="clear" w:color="auto" w:fill="FFFFFF"/>
        </w:rPr>
      </w:pPr>
      <w:r w:rsidRPr="00D80530">
        <w:rPr>
          <w:rFonts w:asciiTheme="majorHAnsi" w:hAnsiTheme="majorHAnsi"/>
          <w:shd w:val="clear" w:color="auto" w:fill="FFFFFF"/>
        </w:rPr>
        <w:t xml:space="preserve">3. </w:t>
      </w:r>
      <w:bookmarkStart w:id="12" w:name="mip63236837"/>
      <w:bookmarkEnd w:id="12"/>
      <w:r w:rsidRPr="00D80530">
        <w:rPr>
          <w:rFonts w:asciiTheme="majorHAnsi" w:hAnsiTheme="majorHAnsi"/>
          <w:shd w:val="clear" w:color="auto" w:fill="FFFFFF"/>
        </w:rPr>
        <w:t xml:space="preserve">Zgodnie z art. 7 ust. 1 ustawy z dnia 13.04.2022 r.  o szczególnych rozwiązaniach </w:t>
      </w:r>
      <w:r w:rsidRPr="00D80530">
        <w:rPr>
          <w:rFonts w:asciiTheme="majorHAnsi" w:hAnsiTheme="majorHAnsi"/>
          <w:shd w:val="clear" w:color="auto" w:fill="FFFFFF"/>
        </w:rPr>
        <w:br/>
        <w:t>w zakresie przeciwdziałania wspieraniu</w:t>
      </w:r>
      <w:r w:rsidRPr="00D80530">
        <w:rPr>
          <w:rFonts w:asciiTheme="majorHAnsi" w:hAnsiTheme="majorHAnsi"/>
          <w:b/>
          <w:bCs/>
          <w:kern w:val="36"/>
        </w:rPr>
        <w:t xml:space="preserve"> </w:t>
      </w:r>
      <w:r w:rsidRPr="00D80530">
        <w:rPr>
          <w:rFonts w:asciiTheme="majorHAnsi" w:hAnsiTheme="majorHAnsi"/>
          <w:kern w:val="36"/>
        </w:rPr>
        <w:t xml:space="preserve">agresji na Ukrainę oraz służących ochronie bezpieczeństwa narodowego ( </w:t>
      </w:r>
      <w:r w:rsidR="004F0B27">
        <w:rPr>
          <w:rFonts w:asciiTheme="majorHAnsi" w:hAnsiTheme="majorHAnsi"/>
          <w:kern w:val="36"/>
        </w:rPr>
        <w:t xml:space="preserve">t.j. </w:t>
      </w:r>
      <w:r w:rsidRPr="00D80530">
        <w:rPr>
          <w:rFonts w:asciiTheme="majorHAnsi" w:hAnsiTheme="majorHAnsi"/>
          <w:kern w:val="36"/>
        </w:rPr>
        <w:t>Dz. U. z 202</w:t>
      </w:r>
      <w:r w:rsidR="004F0B27">
        <w:rPr>
          <w:rFonts w:asciiTheme="majorHAnsi" w:hAnsiTheme="majorHAnsi"/>
          <w:kern w:val="36"/>
        </w:rPr>
        <w:t>4</w:t>
      </w:r>
      <w:r w:rsidRPr="00D80530">
        <w:rPr>
          <w:rFonts w:asciiTheme="majorHAnsi" w:hAnsiTheme="majorHAnsi"/>
          <w:kern w:val="36"/>
        </w:rPr>
        <w:t xml:space="preserve"> r. poz. </w:t>
      </w:r>
      <w:r w:rsidR="004F0B27">
        <w:rPr>
          <w:rFonts w:asciiTheme="majorHAnsi" w:hAnsiTheme="majorHAnsi"/>
          <w:kern w:val="36"/>
        </w:rPr>
        <w:t>507</w:t>
      </w:r>
      <w:r w:rsidRPr="00D80530">
        <w:rPr>
          <w:rFonts w:asciiTheme="majorHAnsi" w:hAnsiTheme="majorHAnsi"/>
          <w:kern w:val="36"/>
        </w:rPr>
        <w:t xml:space="preserve"> )</w:t>
      </w:r>
      <w:r w:rsidRPr="00D80530">
        <w:rPr>
          <w:rFonts w:asciiTheme="majorHAnsi" w:hAnsiTheme="majorHAnsi"/>
          <w:shd w:val="clear" w:color="auto" w:fill="FFFFFF"/>
        </w:rPr>
        <w:t xml:space="preserve">  </w:t>
      </w:r>
      <w:r w:rsidRPr="00D80530">
        <w:rPr>
          <w:rFonts w:asciiTheme="majorHAnsi" w:hAnsiTheme="majorHAnsi"/>
        </w:rPr>
        <w:t>z postępowania o udzielenie zamówienia publicznego prowadzonego na podstawie ustawy z dnia 11 września 2019 r. - Prawo zamówień publicznych wyklucza się także:</w:t>
      </w:r>
    </w:p>
    <w:p w14:paraId="6777D48A" w14:textId="77777777" w:rsidR="00A309E3" w:rsidRPr="00D80530" w:rsidRDefault="00A309E3" w:rsidP="00D80530">
      <w:pPr>
        <w:ind w:left="284" w:hanging="284"/>
        <w:jc w:val="both"/>
        <w:rPr>
          <w:rFonts w:asciiTheme="majorHAnsi" w:hAnsiTheme="majorHAnsi"/>
        </w:rPr>
      </w:pPr>
      <w:bookmarkStart w:id="13" w:name="mip63236839"/>
      <w:bookmarkEnd w:id="13"/>
      <w:r w:rsidRPr="00D80530">
        <w:rPr>
          <w:rFonts w:asciiTheme="majorHAnsi" w:hAnsiTheme="majorHAnsi"/>
        </w:rPr>
        <w:t xml:space="preserve">1) wykonawcę wymienionego w wykazach określonych w rozporządzeniu </w:t>
      </w:r>
      <w:hyperlink r:id="rId36" w:history="1">
        <w:r w:rsidRPr="00D80530">
          <w:rPr>
            <w:rStyle w:val="Hipercze"/>
            <w:rFonts w:asciiTheme="majorHAnsi" w:hAnsiTheme="majorHAnsi"/>
          </w:rPr>
          <w:t>765/2006</w:t>
        </w:r>
      </w:hyperlink>
      <w:r w:rsidRPr="00D80530">
        <w:rPr>
          <w:rFonts w:asciiTheme="majorHAnsi" w:hAnsiTheme="majorHAnsi"/>
        </w:rPr>
        <w:t xml:space="preserve"> i rozporządzeniu </w:t>
      </w:r>
      <w:hyperlink r:id="rId37" w:history="1">
        <w:r w:rsidRPr="00D80530">
          <w:rPr>
            <w:rStyle w:val="Hipercze"/>
            <w:rFonts w:asciiTheme="majorHAnsi" w:hAnsiTheme="majorHAnsi"/>
          </w:rPr>
          <w:t>269/2014</w:t>
        </w:r>
      </w:hyperlink>
      <w:r w:rsidRPr="00D80530">
        <w:rPr>
          <w:rFonts w:asciiTheme="majorHAnsi" w:hAnsiTheme="majorHAnsi"/>
        </w:rPr>
        <w:t xml:space="preserve"> albo wpisanego na listę na podstawie decyzji w sprawie wpisu na listę rozstrzygającej o zastosowaniu środka, o którym mowa w </w:t>
      </w:r>
      <w:hyperlink r:id="rId38" w:history="1">
        <w:r w:rsidRPr="00D80530">
          <w:rPr>
            <w:rStyle w:val="Hipercze"/>
            <w:rFonts w:asciiTheme="majorHAnsi" w:hAnsiTheme="majorHAnsi"/>
          </w:rPr>
          <w:t>art. 1 pkt 3</w:t>
        </w:r>
      </w:hyperlink>
      <w:r w:rsidRPr="00D80530">
        <w:rPr>
          <w:rFonts w:asciiTheme="majorHAnsi" w:hAnsiTheme="majorHAnsi"/>
        </w:rPr>
        <w:t>;</w:t>
      </w:r>
    </w:p>
    <w:p w14:paraId="7B2198EE" w14:textId="77777777" w:rsidR="00A309E3" w:rsidRPr="00D80530" w:rsidRDefault="00A309E3" w:rsidP="00D80530">
      <w:pPr>
        <w:ind w:left="284" w:hanging="284"/>
        <w:jc w:val="both"/>
        <w:rPr>
          <w:rFonts w:asciiTheme="majorHAnsi" w:hAnsiTheme="majorHAnsi"/>
        </w:rPr>
      </w:pPr>
      <w:bookmarkStart w:id="14" w:name="mip63236840"/>
      <w:bookmarkEnd w:id="14"/>
      <w:r w:rsidRPr="00D80530">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D80530">
          <w:rPr>
            <w:rStyle w:val="Hipercze"/>
            <w:rFonts w:asciiTheme="majorHAnsi" w:hAnsiTheme="majorHAnsi"/>
          </w:rPr>
          <w:t>poz. 593</w:t>
        </w:r>
      </w:hyperlink>
      <w:r w:rsidRPr="00D80530">
        <w:rPr>
          <w:rFonts w:asciiTheme="majorHAnsi" w:hAnsiTheme="majorHAnsi"/>
        </w:rPr>
        <w:t xml:space="preserve"> i </w:t>
      </w:r>
      <w:hyperlink r:id="rId40" w:history="1">
        <w:r w:rsidRPr="00D80530">
          <w:rPr>
            <w:rStyle w:val="Hipercze"/>
            <w:rFonts w:asciiTheme="majorHAnsi" w:hAnsiTheme="majorHAnsi"/>
          </w:rPr>
          <w:t>655</w:t>
        </w:r>
      </w:hyperlink>
      <w:r w:rsidRPr="00D80530">
        <w:rPr>
          <w:rFonts w:asciiTheme="majorHAnsi" w:hAnsiTheme="majorHAnsi"/>
        </w:rPr>
        <w:t xml:space="preserve">) jest osoba wymieniona w wykazach określonych w rozporządzeniu </w:t>
      </w:r>
      <w:hyperlink r:id="rId41" w:history="1">
        <w:r w:rsidRPr="00D80530">
          <w:rPr>
            <w:rStyle w:val="Hipercze"/>
            <w:rFonts w:asciiTheme="majorHAnsi" w:hAnsiTheme="majorHAnsi"/>
          </w:rPr>
          <w:t>765/2006</w:t>
        </w:r>
      </w:hyperlink>
      <w:r w:rsidRPr="00D80530">
        <w:rPr>
          <w:rFonts w:asciiTheme="majorHAnsi" w:hAnsiTheme="majorHAnsi"/>
        </w:rPr>
        <w:t xml:space="preserve"> i rozporządzeniu </w:t>
      </w:r>
      <w:hyperlink r:id="rId42" w:history="1">
        <w:r w:rsidRPr="00D80530">
          <w:rPr>
            <w:rStyle w:val="Hipercze"/>
            <w:rFonts w:asciiTheme="majorHAnsi" w:hAnsiTheme="majorHAnsi"/>
          </w:rPr>
          <w:t>269/2014</w:t>
        </w:r>
      </w:hyperlink>
      <w:r w:rsidRPr="00D80530">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D80530">
          <w:rPr>
            <w:rStyle w:val="Hipercze"/>
            <w:rFonts w:asciiTheme="majorHAnsi" w:hAnsiTheme="majorHAnsi"/>
          </w:rPr>
          <w:t>art. 1 pkt 3</w:t>
        </w:r>
      </w:hyperlink>
      <w:r w:rsidRPr="00D80530">
        <w:rPr>
          <w:rFonts w:asciiTheme="majorHAnsi" w:hAnsiTheme="majorHAnsi"/>
        </w:rPr>
        <w:t>;</w:t>
      </w:r>
    </w:p>
    <w:p w14:paraId="70166E11" w14:textId="278965D5" w:rsidR="009D4173" w:rsidRPr="00D80530" w:rsidRDefault="00A309E3" w:rsidP="00D80530">
      <w:pPr>
        <w:spacing w:after="240"/>
        <w:ind w:left="284" w:hanging="284"/>
        <w:jc w:val="both"/>
        <w:rPr>
          <w:rFonts w:asciiTheme="majorHAnsi" w:hAnsiTheme="majorHAnsi"/>
        </w:rPr>
      </w:pPr>
      <w:bookmarkStart w:id="15" w:name="mip63236841"/>
      <w:bookmarkEnd w:id="15"/>
      <w:r w:rsidRPr="00D80530">
        <w:rPr>
          <w:rFonts w:asciiTheme="majorHAnsi" w:hAnsiTheme="majorHAnsi"/>
        </w:rPr>
        <w:t xml:space="preserve">3) wykonawcę, którego jednostką dominującą w rozumieniu </w:t>
      </w:r>
      <w:hyperlink r:id="rId44" w:history="1">
        <w:r w:rsidRPr="00D80530">
          <w:rPr>
            <w:rStyle w:val="Hipercze"/>
            <w:rFonts w:asciiTheme="majorHAnsi" w:hAnsiTheme="majorHAnsi"/>
          </w:rPr>
          <w:t>art. 3 ust. 1 pkt 37</w:t>
        </w:r>
      </w:hyperlink>
      <w:r w:rsidRPr="00D80530">
        <w:rPr>
          <w:rFonts w:asciiTheme="majorHAnsi" w:hAnsiTheme="majorHAnsi"/>
        </w:rPr>
        <w:t xml:space="preserve"> ustawy z dnia 29 września 1994 r. o rachunkowości (Dz.U. z 2021 r. </w:t>
      </w:r>
      <w:hyperlink r:id="rId45" w:history="1">
        <w:r w:rsidRPr="00D80530">
          <w:rPr>
            <w:rStyle w:val="Hipercze"/>
            <w:rFonts w:asciiTheme="majorHAnsi" w:hAnsiTheme="majorHAnsi"/>
          </w:rPr>
          <w:t>poz. 217</w:t>
        </w:r>
      </w:hyperlink>
      <w:r w:rsidRPr="00D80530">
        <w:rPr>
          <w:rFonts w:asciiTheme="majorHAnsi" w:hAnsiTheme="majorHAnsi"/>
        </w:rPr>
        <w:t xml:space="preserve">, </w:t>
      </w:r>
      <w:hyperlink r:id="rId46" w:history="1">
        <w:r w:rsidRPr="00D80530">
          <w:rPr>
            <w:rStyle w:val="Hipercze"/>
            <w:rFonts w:asciiTheme="majorHAnsi" w:hAnsiTheme="majorHAnsi"/>
          </w:rPr>
          <w:t>2105</w:t>
        </w:r>
      </w:hyperlink>
      <w:r w:rsidRPr="00D80530">
        <w:rPr>
          <w:rFonts w:asciiTheme="majorHAnsi" w:hAnsiTheme="majorHAnsi"/>
        </w:rPr>
        <w:t xml:space="preserve"> i </w:t>
      </w:r>
      <w:hyperlink r:id="rId47" w:history="1">
        <w:r w:rsidRPr="00D80530">
          <w:rPr>
            <w:rStyle w:val="Hipercze"/>
            <w:rFonts w:asciiTheme="majorHAnsi" w:hAnsiTheme="majorHAnsi"/>
          </w:rPr>
          <w:t>2106</w:t>
        </w:r>
      </w:hyperlink>
      <w:r w:rsidRPr="00D80530">
        <w:rPr>
          <w:rFonts w:asciiTheme="majorHAnsi" w:hAnsiTheme="majorHAnsi"/>
        </w:rPr>
        <w:t xml:space="preserve">) jest podmiot wymieniony w wykazach określonych w rozporządzeniu </w:t>
      </w:r>
      <w:hyperlink r:id="rId48" w:history="1">
        <w:r w:rsidRPr="00D80530">
          <w:rPr>
            <w:rStyle w:val="Hipercze"/>
            <w:rFonts w:asciiTheme="majorHAnsi" w:hAnsiTheme="majorHAnsi"/>
          </w:rPr>
          <w:t>765/2006</w:t>
        </w:r>
      </w:hyperlink>
      <w:r w:rsidRPr="00D80530">
        <w:rPr>
          <w:rFonts w:asciiTheme="majorHAnsi" w:hAnsiTheme="majorHAnsi"/>
        </w:rPr>
        <w:t xml:space="preserve"> i rozporządzeniu </w:t>
      </w:r>
      <w:hyperlink r:id="rId49" w:history="1">
        <w:r w:rsidRPr="00D80530">
          <w:rPr>
            <w:rStyle w:val="Hipercze"/>
            <w:rFonts w:asciiTheme="majorHAnsi" w:hAnsiTheme="majorHAnsi"/>
          </w:rPr>
          <w:t>269/2014</w:t>
        </w:r>
      </w:hyperlink>
      <w:r w:rsidRPr="00D80530">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D80530">
          <w:rPr>
            <w:rStyle w:val="Hipercze"/>
            <w:rFonts w:asciiTheme="majorHAnsi" w:hAnsiTheme="majorHAnsi"/>
          </w:rPr>
          <w:t>art. 1 pkt 3</w:t>
        </w:r>
      </w:hyperlink>
      <w:r w:rsidRPr="00D80530">
        <w:rPr>
          <w:rFonts w:asciiTheme="majorHAnsi" w:hAnsiTheme="majorHAnsi"/>
        </w:rPr>
        <w:t>.</w:t>
      </w:r>
      <w:bookmarkStart w:id="16" w:name="mip63236842"/>
      <w:bookmarkEnd w:id="16"/>
    </w:p>
    <w:p w14:paraId="18DED78A" w14:textId="77777777" w:rsidR="00A309E3" w:rsidRPr="00D80530" w:rsidRDefault="00A309E3" w:rsidP="00D80530">
      <w:pPr>
        <w:jc w:val="both"/>
        <w:rPr>
          <w:rFonts w:asciiTheme="majorHAnsi" w:hAnsiTheme="majorHAnsi"/>
        </w:rPr>
      </w:pPr>
      <w:r w:rsidRPr="00D80530">
        <w:rPr>
          <w:rFonts w:asciiTheme="majorHAnsi" w:hAnsiTheme="majorHAnsi"/>
        </w:rPr>
        <w:t>4. Wykluczenie o którym mowa w ust. 3 następuje na okres trwania okoliczności o których mowa w tym ustępie.</w:t>
      </w:r>
      <w:bookmarkStart w:id="17" w:name="mip63236843"/>
      <w:bookmarkEnd w:id="17"/>
    </w:p>
    <w:p w14:paraId="37FF926A" w14:textId="77777777" w:rsidR="00A309E3" w:rsidRPr="00D80530" w:rsidRDefault="00A309E3" w:rsidP="00D80530">
      <w:pPr>
        <w:autoSpaceDE w:val="0"/>
        <w:autoSpaceDN w:val="0"/>
        <w:jc w:val="both"/>
        <w:rPr>
          <w:rFonts w:asciiTheme="majorHAnsi" w:hAnsiTheme="majorHAnsi" w:cs="Arial"/>
        </w:rPr>
      </w:pPr>
      <w:r w:rsidRPr="00D80530">
        <w:rPr>
          <w:rFonts w:asciiTheme="majorHAnsi" w:hAnsiTheme="majorHAnsi" w:cs="Arial"/>
        </w:rPr>
        <w:t xml:space="preserve">5. Wykonawca może zostać wykluczony przez zamawiającego na każdym etapie postępowania o udzielenie zamówienia. </w:t>
      </w:r>
    </w:p>
    <w:p w14:paraId="60BB4D07" w14:textId="5D146655" w:rsidR="00B40D1F" w:rsidRPr="00D80530" w:rsidRDefault="00A309E3" w:rsidP="00D80530">
      <w:pPr>
        <w:autoSpaceDE w:val="0"/>
        <w:autoSpaceDN w:val="0"/>
        <w:spacing w:after="120"/>
        <w:jc w:val="both"/>
        <w:rPr>
          <w:rFonts w:asciiTheme="majorHAnsi" w:hAnsiTheme="majorHAnsi" w:cs="Arial"/>
        </w:rPr>
      </w:pPr>
      <w:r w:rsidRPr="00D80530">
        <w:rPr>
          <w:rFonts w:asciiTheme="majorHAnsi" w:hAnsiTheme="majorHAnsi" w:cs="Arial"/>
        </w:rPr>
        <w:t>6. Zamawiający przewiduje wykluczenie podmiotów udostępniających zasoby w trybie 118 PZP</w:t>
      </w:r>
      <w:r w:rsidRPr="00D80530">
        <w:rPr>
          <w:rFonts w:asciiTheme="majorHAnsi" w:hAnsiTheme="majorHAnsi" w:cs="Arial"/>
          <w:strike/>
          <w:color w:val="FF0000"/>
        </w:rPr>
        <w:t xml:space="preserve"> </w:t>
      </w:r>
      <w:r w:rsidRPr="00D80530">
        <w:rPr>
          <w:rFonts w:asciiTheme="majorHAnsi" w:hAnsiTheme="majorHAnsi" w:cs="Arial"/>
        </w:rPr>
        <w:t xml:space="preserve">z tych samych przyczyn, co wykonawcy. </w:t>
      </w:r>
    </w:p>
    <w:p w14:paraId="30332B83" w14:textId="77777777" w:rsidR="00C93C6A" w:rsidRPr="00D80530" w:rsidRDefault="00C93C6A" w:rsidP="00D80530">
      <w:pPr>
        <w:autoSpaceDE w:val="0"/>
        <w:autoSpaceDN w:val="0"/>
        <w:spacing w:after="120"/>
        <w:jc w:val="both"/>
        <w:rPr>
          <w:rFonts w:asciiTheme="majorHAnsi" w:hAnsiTheme="majorHAnsi" w:cs="Arial"/>
        </w:rPr>
      </w:pPr>
    </w:p>
    <w:p w14:paraId="0C86F38B" w14:textId="77777777" w:rsidR="009D4DAE" w:rsidRPr="00D80530" w:rsidRDefault="009D4DAE">
      <w:pPr>
        <w:numPr>
          <w:ilvl w:val="0"/>
          <w:numId w:val="17"/>
        </w:num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Wykaz podmiotowych środków dowodowych</w:t>
      </w:r>
      <w:r w:rsidR="00F533EB" w:rsidRPr="00D80530">
        <w:rPr>
          <w:rFonts w:asciiTheme="majorHAnsi" w:hAnsiTheme="majorHAnsi" w:cstheme="majorBidi"/>
          <w:b/>
          <w:lang w:eastAsia="en-US"/>
        </w:rPr>
        <w:t>, innych dokumentów i oświadczeń</w:t>
      </w:r>
    </w:p>
    <w:p w14:paraId="3039D87D" w14:textId="77777777" w:rsidR="009615B1" w:rsidRPr="00D80530" w:rsidRDefault="009615B1">
      <w:pPr>
        <w:numPr>
          <w:ilvl w:val="0"/>
          <w:numId w:val="10"/>
        </w:numPr>
        <w:shd w:val="clear" w:color="auto" w:fill="DAEEF3" w:themeFill="accent5" w:themeFillTint="33"/>
        <w:spacing w:before="240"/>
        <w:jc w:val="both"/>
        <w:rPr>
          <w:rFonts w:asciiTheme="majorHAnsi" w:hAnsiTheme="majorHAnsi"/>
          <w:b/>
        </w:rPr>
      </w:pPr>
      <w:r w:rsidRPr="00D80530">
        <w:rPr>
          <w:rFonts w:asciiTheme="majorHAnsi" w:hAnsiTheme="majorHAnsi"/>
          <w:b/>
        </w:rPr>
        <w:t>DOKUMENTY SKŁADANE RAZEM Z OFERTĄ</w:t>
      </w:r>
    </w:p>
    <w:p w14:paraId="363307B5" w14:textId="77777777" w:rsidR="008B58DE" w:rsidRPr="00D80530" w:rsidRDefault="00E14DCB">
      <w:pPr>
        <w:numPr>
          <w:ilvl w:val="0"/>
          <w:numId w:val="19"/>
        </w:numPr>
        <w:autoSpaceDE w:val="0"/>
        <w:autoSpaceDN w:val="0"/>
        <w:spacing w:before="120" w:after="120"/>
        <w:jc w:val="both"/>
        <w:rPr>
          <w:rFonts w:asciiTheme="majorHAnsi" w:hAnsiTheme="majorHAnsi" w:cs="Arial"/>
          <w:b/>
        </w:rPr>
      </w:pPr>
      <w:r w:rsidRPr="00D80530">
        <w:rPr>
          <w:rFonts w:asciiTheme="majorHAnsi" w:hAnsiTheme="majorHAnsi" w:cs="Arial"/>
        </w:rPr>
        <w:t xml:space="preserve">Oferta </w:t>
      </w:r>
      <w:r w:rsidR="00DD6732" w:rsidRPr="00D80530">
        <w:rPr>
          <w:rFonts w:asciiTheme="majorHAnsi" w:hAnsiTheme="majorHAnsi" w:cs="Arial"/>
        </w:rPr>
        <w:t>składana jest na formularzu ofertowym stanowiącym</w:t>
      </w:r>
      <w:r w:rsidR="00D500FB" w:rsidRPr="00D80530">
        <w:rPr>
          <w:rFonts w:asciiTheme="majorHAnsi" w:hAnsiTheme="majorHAnsi" w:cs="Arial"/>
        </w:rPr>
        <w:t xml:space="preserve"> załącznik nr 2 do SWZ</w:t>
      </w:r>
      <w:r w:rsidR="00DD6732" w:rsidRPr="00D80530">
        <w:rPr>
          <w:rFonts w:asciiTheme="majorHAnsi" w:hAnsiTheme="majorHAnsi" w:cs="Arial"/>
        </w:rPr>
        <w:t xml:space="preserve"> i</w:t>
      </w:r>
      <w:r w:rsidR="00D500FB" w:rsidRPr="00D80530">
        <w:rPr>
          <w:rFonts w:asciiTheme="majorHAnsi" w:hAnsiTheme="majorHAnsi" w:cs="Arial"/>
        </w:rPr>
        <w:t xml:space="preserve"> </w:t>
      </w:r>
      <w:r w:rsidRPr="00D80530">
        <w:rPr>
          <w:rFonts w:asciiTheme="majorHAnsi" w:hAnsiTheme="majorHAnsi" w:cs="Arial"/>
        </w:rPr>
        <w:t xml:space="preserve">składana jest pod rygorem nieważności </w:t>
      </w:r>
      <w:r w:rsidRPr="00D80530">
        <w:rPr>
          <w:rFonts w:asciiTheme="majorHAnsi" w:hAnsiTheme="majorHAnsi" w:cs="Arial"/>
          <w:b/>
        </w:rPr>
        <w:t>w formie elektronicznej</w:t>
      </w:r>
      <w:r w:rsidR="00D500FB" w:rsidRPr="00D80530">
        <w:rPr>
          <w:rFonts w:asciiTheme="majorHAnsi" w:hAnsiTheme="majorHAnsi" w:cs="Arial"/>
          <w:b/>
        </w:rPr>
        <w:t xml:space="preserve"> z podpisem kwalifikowanym </w:t>
      </w:r>
      <w:r w:rsidRPr="00D80530">
        <w:rPr>
          <w:rFonts w:asciiTheme="majorHAnsi" w:hAnsiTheme="majorHAnsi" w:cs="Arial"/>
          <w:b/>
        </w:rPr>
        <w:t>lub w postaci elektronicznej opatrzonej podpisem zaufanym</w:t>
      </w:r>
      <w:r w:rsidR="008B58DE" w:rsidRPr="00D80530">
        <w:rPr>
          <w:rFonts w:asciiTheme="majorHAnsi" w:hAnsiTheme="majorHAnsi" w:cs="Arial"/>
          <w:b/>
        </w:rPr>
        <w:t xml:space="preserve"> </w:t>
      </w:r>
      <w:r w:rsidRPr="00D80530">
        <w:rPr>
          <w:rFonts w:asciiTheme="majorHAnsi" w:hAnsiTheme="majorHAnsi" w:cs="Arial"/>
          <w:b/>
        </w:rPr>
        <w:t>lub podpisem osobistym.</w:t>
      </w:r>
    </w:p>
    <w:p w14:paraId="5EBB6B7E" w14:textId="7F2E56F1" w:rsidR="00AC1CD8" w:rsidRPr="00D80530" w:rsidRDefault="008B58DE">
      <w:pPr>
        <w:numPr>
          <w:ilvl w:val="0"/>
          <w:numId w:val="19"/>
        </w:numPr>
        <w:autoSpaceDE w:val="0"/>
        <w:autoSpaceDN w:val="0"/>
        <w:spacing w:before="120" w:after="120"/>
        <w:jc w:val="both"/>
        <w:rPr>
          <w:rFonts w:asciiTheme="majorHAnsi" w:hAnsiTheme="majorHAnsi" w:cs="Arial"/>
        </w:rPr>
      </w:pPr>
      <w:r w:rsidRPr="00D80530">
        <w:rPr>
          <w:rFonts w:asciiTheme="majorHAnsi" w:hAnsiTheme="majorHAnsi" w:cs="Arial"/>
        </w:rPr>
        <w:t>W</w:t>
      </w:r>
      <w:r w:rsidR="00E14DCB" w:rsidRPr="00D80530">
        <w:rPr>
          <w:rFonts w:asciiTheme="majorHAnsi" w:hAnsiTheme="majorHAnsi" w:cs="Arial"/>
        </w:rPr>
        <w:t xml:space="preserve">ykonawca dołącza </w:t>
      </w:r>
      <w:r w:rsidRPr="00D80530">
        <w:rPr>
          <w:rFonts w:asciiTheme="majorHAnsi" w:hAnsiTheme="majorHAnsi" w:cs="Arial"/>
        </w:rPr>
        <w:t xml:space="preserve">do oferty </w:t>
      </w:r>
      <w:r w:rsidR="00A309E3" w:rsidRPr="00D80530">
        <w:rPr>
          <w:rFonts w:asciiTheme="majorHAnsi" w:hAnsiTheme="majorHAnsi" w:cs="Arial"/>
          <w:b/>
          <w:bCs/>
        </w:rPr>
        <w:t>O</w:t>
      </w:r>
      <w:r w:rsidR="00C04219" w:rsidRPr="00D80530">
        <w:rPr>
          <w:rFonts w:asciiTheme="majorHAnsi" w:hAnsiTheme="majorHAnsi" w:cs="Arial"/>
          <w:b/>
          <w:bCs/>
        </w:rPr>
        <w:t>świadczenia</w:t>
      </w:r>
      <w:r w:rsidR="00E14DCB" w:rsidRPr="00D80530">
        <w:rPr>
          <w:rFonts w:asciiTheme="majorHAnsi" w:hAnsiTheme="majorHAnsi" w:cs="Arial"/>
          <w:b/>
          <w:bCs/>
        </w:rPr>
        <w:t xml:space="preserve"> o niepodleganiu wykluczeniu oraz spełnianiu warunków udziału w postępowaniu </w:t>
      </w:r>
      <w:r w:rsidR="00E14DCB" w:rsidRPr="00D80530">
        <w:rPr>
          <w:rFonts w:asciiTheme="majorHAnsi" w:hAnsiTheme="majorHAnsi" w:cs="Arial"/>
        </w:rPr>
        <w:t>w zakresie wskazanym w rozdziale II podrozdział</w:t>
      </w:r>
      <w:r w:rsidR="00065D2D" w:rsidRPr="00D80530">
        <w:rPr>
          <w:rFonts w:asciiTheme="majorHAnsi" w:hAnsiTheme="majorHAnsi" w:cs="Arial"/>
        </w:rPr>
        <w:t>ach</w:t>
      </w:r>
      <w:r w:rsidR="00C04219" w:rsidRPr="00D80530">
        <w:rPr>
          <w:rFonts w:asciiTheme="majorHAnsi" w:hAnsiTheme="majorHAnsi" w:cs="Arial"/>
        </w:rPr>
        <w:t xml:space="preserve"> 5 i 6 SWZ, których</w:t>
      </w:r>
      <w:r w:rsidR="000C6421" w:rsidRPr="00D80530">
        <w:rPr>
          <w:rFonts w:asciiTheme="majorHAnsi" w:hAnsiTheme="majorHAnsi" w:cs="Arial"/>
        </w:rPr>
        <w:t xml:space="preserve"> wzór stanowi załącznik</w:t>
      </w:r>
      <w:r w:rsidR="00C04219" w:rsidRPr="00D80530">
        <w:rPr>
          <w:rFonts w:asciiTheme="majorHAnsi" w:hAnsiTheme="majorHAnsi" w:cs="Arial"/>
        </w:rPr>
        <w:t>i</w:t>
      </w:r>
      <w:r w:rsidR="000C6421" w:rsidRPr="00D80530">
        <w:rPr>
          <w:rFonts w:asciiTheme="majorHAnsi" w:hAnsiTheme="majorHAnsi" w:cs="Arial"/>
        </w:rPr>
        <w:t xml:space="preserve"> nr 3</w:t>
      </w:r>
      <w:r w:rsidR="00A309E3" w:rsidRPr="00D80530">
        <w:rPr>
          <w:rFonts w:asciiTheme="majorHAnsi" w:hAnsiTheme="majorHAnsi" w:cs="Arial"/>
        </w:rPr>
        <w:t xml:space="preserve">, </w:t>
      </w:r>
      <w:r w:rsidR="00C04219" w:rsidRPr="00D80530">
        <w:rPr>
          <w:rFonts w:asciiTheme="majorHAnsi" w:hAnsiTheme="majorHAnsi" w:cs="Arial"/>
        </w:rPr>
        <w:t xml:space="preserve">4 </w:t>
      </w:r>
      <w:r w:rsidR="00A309E3" w:rsidRPr="00D80530">
        <w:rPr>
          <w:rFonts w:asciiTheme="majorHAnsi" w:hAnsiTheme="majorHAnsi" w:cs="Arial"/>
        </w:rPr>
        <w:t xml:space="preserve">i </w:t>
      </w:r>
      <w:r w:rsidR="00832D46" w:rsidRPr="00D80530">
        <w:rPr>
          <w:rFonts w:asciiTheme="majorHAnsi" w:hAnsiTheme="majorHAnsi" w:cs="Arial"/>
        </w:rPr>
        <w:t>7</w:t>
      </w:r>
      <w:r w:rsidR="00A309E3" w:rsidRPr="00D80530">
        <w:rPr>
          <w:rFonts w:asciiTheme="majorHAnsi" w:hAnsiTheme="majorHAnsi" w:cs="Arial"/>
        </w:rPr>
        <w:t xml:space="preserve"> </w:t>
      </w:r>
      <w:r w:rsidR="00C04219" w:rsidRPr="00D80530">
        <w:rPr>
          <w:rFonts w:asciiTheme="majorHAnsi" w:hAnsiTheme="majorHAnsi" w:cs="Arial"/>
        </w:rPr>
        <w:t>do</w:t>
      </w:r>
      <w:r w:rsidR="00F533EB" w:rsidRPr="00D80530">
        <w:rPr>
          <w:rFonts w:asciiTheme="majorHAnsi" w:hAnsiTheme="majorHAnsi" w:cs="Arial"/>
        </w:rPr>
        <w:t xml:space="preserve"> SWZ. </w:t>
      </w:r>
      <w:r w:rsidR="00E14DCB" w:rsidRPr="00D80530">
        <w:rPr>
          <w:rFonts w:asciiTheme="majorHAnsi" w:hAnsiTheme="majorHAnsi" w:cs="Arial"/>
        </w:rPr>
        <w:t xml:space="preserve">Oświadczenie to stanowi dowód potwierdzający brak podstaw wykluczenia oraz spełnianie warunków udziału w postępowaniu, na dzień składania ofert, tymczasowo zastępujący wymagane podmiotowe środki dowodowe, wskazane w </w:t>
      </w:r>
      <w:r w:rsidRPr="00D80530">
        <w:rPr>
          <w:rFonts w:asciiTheme="majorHAnsi" w:hAnsiTheme="majorHAnsi" w:cs="Arial"/>
        </w:rPr>
        <w:t>r</w:t>
      </w:r>
      <w:r w:rsidR="00E14DCB" w:rsidRPr="00D80530">
        <w:rPr>
          <w:rFonts w:asciiTheme="majorHAnsi" w:hAnsiTheme="majorHAnsi" w:cs="Arial"/>
        </w:rPr>
        <w:t>ozdziale II podrozdzia</w:t>
      </w:r>
      <w:r w:rsidRPr="00D80530">
        <w:rPr>
          <w:rFonts w:asciiTheme="majorHAnsi" w:hAnsiTheme="majorHAnsi" w:cs="Arial"/>
        </w:rPr>
        <w:t>le</w:t>
      </w:r>
      <w:r w:rsidR="00E14DCB" w:rsidRPr="00D80530">
        <w:rPr>
          <w:rFonts w:asciiTheme="majorHAnsi" w:hAnsiTheme="majorHAnsi" w:cs="Arial"/>
        </w:rPr>
        <w:t xml:space="preserve"> 9 pkt 2 SWZ.</w:t>
      </w:r>
      <w:r w:rsidR="0091533F" w:rsidRPr="00D80530">
        <w:rPr>
          <w:rFonts w:asciiTheme="majorHAnsi" w:hAnsiTheme="majorHAnsi" w:cs="Arial"/>
        </w:rPr>
        <w:t xml:space="preserve"> </w:t>
      </w:r>
      <w:r w:rsidR="00D500FB" w:rsidRPr="00D80530">
        <w:rPr>
          <w:rFonts w:asciiTheme="majorHAnsi" w:hAnsiTheme="majorHAnsi" w:cs="Arial"/>
        </w:rPr>
        <w:t xml:space="preserve"> Oświadczenia te </w:t>
      </w:r>
      <w:r w:rsidR="0015264F" w:rsidRPr="00D80530">
        <w:rPr>
          <w:rFonts w:asciiTheme="majorHAnsi" w:hAnsiTheme="majorHAnsi" w:cs="Arial"/>
        </w:rPr>
        <w:t xml:space="preserve">składa także podmiot na którego zasoby powołuje się wykonawca. </w:t>
      </w:r>
    </w:p>
    <w:p w14:paraId="57179837" w14:textId="77777777" w:rsidR="00AC1CD8" w:rsidRPr="00D80530" w:rsidRDefault="00C04219">
      <w:pPr>
        <w:numPr>
          <w:ilvl w:val="0"/>
          <w:numId w:val="19"/>
        </w:numPr>
        <w:autoSpaceDE w:val="0"/>
        <w:autoSpaceDN w:val="0"/>
        <w:spacing w:before="120" w:after="120"/>
        <w:jc w:val="both"/>
        <w:rPr>
          <w:rFonts w:asciiTheme="majorHAnsi" w:hAnsiTheme="majorHAnsi" w:cs="Arial"/>
        </w:rPr>
      </w:pPr>
      <w:r w:rsidRPr="00D80530">
        <w:rPr>
          <w:rFonts w:asciiTheme="majorHAnsi" w:hAnsiTheme="majorHAnsi"/>
        </w:rPr>
        <w:lastRenderedPageBreak/>
        <w:t>Oświadczenia</w:t>
      </w:r>
      <w:r w:rsidR="00E14DCB" w:rsidRPr="00D80530">
        <w:rPr>
          <w:rFonts w:asciiTheme="majorHAnsi" w:hAnsiTheme="majorHAnsi"/>
        </w:rPr>
        <w:t xml:space="preserve"> </w:t>
      </w:r>
      <w:r w:rsidR="000A08DF" w:rsidRPr="00D80530">
        <w:rPr>
          <w:rFonts w:asciiTheme="majorHAnsi" w:hAnsiTheme="majorHAnsi"/>
        </w:rPr>
        <w:t>składane są</w:t>
      </w:r>
      <w:r w:rsidR="009615B1" w:rsidRPr="00D80530">
        <w:rPr>
          <w:rFonts w:asciiTheme="majorHAnsi" w:hAnsiTheme="majorHAnsi"/>
        </w:rPr>
        <w:t xml:space="preserve"> </w:t>
      </w:r>
      <w:r w:rsidR="00AC1CD8" w:rsidRPr="00D80530">
        <w:rPr>
          <w:rFonts w:asciiTheme="majorHAnsi" w:hAnsiTheme="majorHAnsi" w:cs="Arial"/>
        </w:rPr>
        <w:t>pod rygorem nieważności w formie elektronicznej lub w postaci elektronicznej opatrzonej podpisem zaufanym, lub podpisem osobistym.</w:t>
      </w:r>
    </w:p>
    <w:p w14:paraId="3F374ED9" w14:textId="77777777" w:rsidR="000C0411" w:rsidRPr="00D80530" w:rsidRDefault="00C04219">
      <w:pPr>
        <w:numPr>
          <w:ilvl w:val="0"/>
          <w:numId w:val="19"/>
        </w:numPr>
        <w:autoSpaceDE w:val="0"/>
        <w:autoSpaceDN w:val="0"/>
        <w:spacing w:before="120" w:after="120"/>
        <w:jc w:val="both"/>
        <w:rPr>
          <w:rFonts w:asciiTheme="majorHAnsi" w:hAnsiTheme="majorHAnsi" w:cs="Arial"/>
        </w:rPr>
      </w:pPr>
      <w:r w:rsidRPr="00D80530">
        <w:rPr>
          <w:rFonts w:asciiTheme="majorHAnsi" w:hAnsiTheme="majorHAnsi"/>
        </w:rPr>
        <w:t>Oświadczenia</w:t>
      </w:r>
      <w:r w:rsidR="00AC1CD8" w:rsidRPr="00D80530">
        <w:rPr>
          <w:rFonts w:asciiTheme="majorHAnsi" w:hAnsiTheme="majorHAnsi"/>
        </w:rPr>
        <w:t xml:space="preserve"> </w:t>
      </w:r>
      <w:r w:rsidR="0091533F" w:rsidRPr="00D80530">
        <w:rPr>
          <w:rFonts w:asciiTheme="majorHAnsi" w:hAnsiTheme="majorHAnsi"/>
        </w:rPr>
        <w:t xml:space="preserve">o których mowa w pkt. 2 </w:t>
      </w:r>
      <w:r w:rsidR="00AC1CD8" w:rsidRPr="00D80530">
        <w:rPr>
          <w:rFonts w:asciiTheme="majorHAnsi" w:hAnsiTheme="majorHAnsi"/>
        </w:rPr>
        <w:t>składa</w:t>
      </w:r>
      <w:r w:rsidR="000A08DF" w:rsidRPr="00D80530">
        <w:rPr>
          <w:rFonts w:asciiTheme="majorHAnsi" w:hAnsiTheme="majorHAnsi"/>
        </w:rPr>
        <w:t xml:space="preserve"> </w:t>
      </w:r>
      <w:r w:rsidR="009615B1" w:rsidRPr="00D80530">
        <w:rPr>
          <w:rFonts w:asciiTheme="majorHAnsi" w:hAnsiTheme="majorHAnsi"/>
          <w:b/>
        </w:rPr>
        <w:t>odrębnie</w:t>
      </w:r>
      <w:r w:rsidR="0091533F" w:rsidRPr="00D80530">
        <w:rPr>
          <w:rFonts w:asciiTheme="majorHAnsi" w:hAnsiTheme="majorHAnsi"/>
        </w:rPr>
        <w:t xml:space="preserve"> </w:t>
      </w:r>
      <w:r w:rsidR="00AC1CD8" w:rsidRPr="00D80530">
        <w:rPr>
          <w:rFonts w:asciiTheme="majorHAnsi" w:hAnsiTheme="majorHAnsi"/>
        </w:rPr>
        <w:t>każdy spośród w</w:t>
      </w:r>
      <w:r w:rsidR="009615B1" w:rsidRPr="00D80530">
        <w:rPr>
          <w:rFonts w:asciiTheme="majorHAnsi" w:hAnsiTheme="majorHAnsi"/>
        </w:rPr>
        <w:t>ykonawców wspólnie ubiegających się o udzielenie zamówienia</w:t>
      </w:r>
      <w:r w:rsidR="008B58DE" w:rsidRPr="00D80530">
        <w:rPr>
          <w:rFonts w:asciiTheme="majorHAnsi" w:hAnsiTheme="majorHAnsi"/>
        </w:rPr>
        <w:t xml:space="preserve">. </w:t>
      </w:r>
      <w:r w:rsidR="000C0411" w:rsidRPr="00D80530">
        <w:rPr>
          <w:rFonts w:asciiTheme="majorHAnsi" w:hAnsiTheme="majorHAnsi"/>
        </w:rPr>
        <w:t xml:space="preserve">W takim przypadku </w:t>
      </w:r>
      <w:r w:rsidR="00AC1CD8" w:rsidRPr="00D80530">
        <w:rPr>
          <w:rFonts w:asciiTheme="majorHAnsi" w:hAnsiTheme="majorHAnsi"/>
        </w:rPr>
        <w:t>oświadczenie</w:t>
      </w:r>
      <w:r w:rsidR="000C0411" w:rsidRPr="00D80530">
        <w:rPr>
          <w:rFonts w:asciiTheme="majorHAnsi" w:hAnsiTheme="majorHAnsi"/>
        </w:rPr>
        <w:t xml:space="preserve"> potwierdza brak podstaw wykluczenia </w:t>
      </w:r>
      <w:r w:rsidR="00AC1CD8" w:rsidRPr="00D80530">
        <w:rPr>
          <w:rFonts w:asciiTheme="majorHAnsi" w:hAnsiTheme="majorHAnsi"/>
        </w:rPr>
        <w:t xml:space="preserve">wykonawcy </w:t>
      </w:r>
      <w:r w:rsidR="000C0411" w:rsidRPr="00D80530">
        <w:rPr>
          <w:rFonts w:asciiTheme="majorHAnsi" w:hAnsiTheme="majorHAnsi"/>
        </w:rPr>
        <w:t>oraz spełnianie warunków udziału w postępowaniu w zakresie, w jakim każdy z wykonawców wykazuje spełnianie warunków udziału w postępowaniu</w:t>
      </w:r>
      <w:r w:rsidR="008B58DE" w:rsidRPr="00D80530">
        <w:rPr>
          <w:rFonts w:asciiTheme="majorHAnsi" w:hAnsiTheme="majorHAnsi"/>
        </w:rPr>
        <w:t>;</w:t>
      </w:r>
    </w:p>
    <w:p w14:paraId="47D89EA4" w14:textId="77777777" w:rsidR="00CB5BF5" w:rsidRPr="00D80530" w:rsidRDefault="00CB5BF5">
      <w:pPr>
        <w:numPr>
          <w:ilvl w:val="0"/>
          <w:numId w:val="19"/>
        </w:numPr>
        <w:autoSpaceDE w:val="0"/>
        <w:autoSpaceDN w:val="0"/>
        <w:spacing w:before="120" w:after="120"/>
        <w:jc w:val="both"/>
        <w:rPr>
          <w:rFonts w:asciiTheme="majorHAnsi" w:hAnsiTheme="majorHAnsi"/>
        </w:rPr>
      </w:pPr>
      <w:r w:rsidRPr="00D80530">
        <w:rPr>
          <w:rFonts w:asciiTheme="majorHAnsi" w:hAnsiTheme="majorHAnsi"/>
        </w:rPr>
        <w:t>Oświadczenie o niepodleganiu wykluczeniu stanowiące załącznik nr 4, zawiera także informacje o ewentualnym " samooczyszczeniu się " wykonawcy.</w:t>
      </w:r>
    </w:p>
    <w:p w14:paraId="5C4AE22D" w14:textId="77777777" w:rsidR="000C0411" w:rsidRPr="00D80530" w:rsidRDefault="00514BAF">
      <w:pPr>
        <w:numPr>
          <w:ilvl w:val="0"/>
          <w:numId w:val="19"/>
        </w:numPr>
        <w:autoSpaceDE w:val="0"/>
        <w:autoSpaceDN w:val="0"/>
        <w:spacing w:before="120" w:after="120"/>
        <w:jc w:val="both"/>
        <w:rPr>
          <w:rFonts w:asciiTheme="majorHAnsi" w:hAnsiTheme="majorHAnsi"/>
        </w:rPr>
      </w:pPr>
      <w:r w:rsidRPr="00D80530">
        <w:rPr>
          <w:rFonts w:asciiTheme="majorHAnsi" w:hAnsiTheme="majorHAnsi"/>
          <w:b/>
        </w:rPr>
        <w:t>Samooczyszczenie</w:t>
      </w:r>
      <w:r w:rsidRPr="00D80530">
        <w:rPr>
          <w:rFonts w:asciiTheme="majorHAnsi" w:hAnsiTheme="majorHAnsi"/>
        </w:rPr>
        <w:t xml:space="preserve"> </w:t>
      </w:r>
      <w:r w:rsidR="008B58DE" w:rsidRPr="00D80530">
        <w:rPr>
          <w:rFonts w:asciiTheme="majorHAnsi" w:hAnsiTheme="majorHAnsi"/>
        </w:rPr>
        <w:t>–</w:t>
      </w:r>
      <w:r w:rsidRPr="00D80530">
        <w:rPr>
          <w:rFonts w:asciiTheme="majorHAnsi" w:hAnsiTheme="majorHAnsi"/>
        </w:rPr>
        <w:t xml:space="preserve"> w</w:t>
      </w:r>
      <w:r w:rsidR="000C0411" w:rsidRPr="00D80530">
        <w:rPr>
          <w:rFonts w:asciiTheme="majorHAnsi" w:hAnsiTheme="majorHAnsi"/>
        </w:rPr>
        <w:t xml:space="preserve"> okolicznościach określonych w art. 108 ust. 1 pkt 1, 2, 5 i 6 lub art. 109 ust. 1 pkt 2</w:t>
      </w:r>
      <w:r w:rsidR="008B58DE" w:rsidRPr="00D80530">
        <w:rPr>
          <w:rFonts w:asciiTheme="majorHAnsi" w:hAnsiTheme="majorHAnsi"/>
        </w:rPr>
        <w:t>–</w:t>
      </w:r>
      <w:r w:rsidR="000C0411" w:rsidRPr="00D80530">
        <w:rPr>
          <w:rFonts w:asciiTheme="majorHAnsi" w:hAnsiTheme="majorHAnsi"/>
        </w:rPr>
        <w:t xml:space="preserve">10 ustawy Pzp, wykonawca nie podlega wykluczeniu jeżeli udowodni zamawiającemu, że spełnił </w:t>
      </w:r>
      <w:r w:rsidR="000C0411" w:rsidRPr="00D80530">
        <w:rPr>
          <w:rFonts w:asciiTheme="majorHAnsi" w:hAnsiTheme="majorHAnsi"/>
          <w:b/>
        </w:rPr>
        <w:t>łącznie</w:t>
      </w:r>
      <w:r w:rsidR="000C0411" w:rsidRPr="00D80530">
        <w:rPr>
          <w:rFonts w:asciiTheme="majorHAnsi" w:hAnsiTheme="majorHAnsi"/>
        </w:rPr>
        <w:t xml:space="preserve"> następujące przesłanki:</w:t>
      </w:r>
    </w:p>
    <w:p w14:paraId="3FD3C811"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1)</w:t>
      </w:r>
      <w:r w:rsidR="008B58DE" w:rsidRPr="00D80530">
        <w:rPr>
          <w:rFonts w:asciiTheme="majorHAnsi" w:hAnsiTheme="majorHAnsi"/>
        </w:rPr>
        <w:t xml:space="preserve"> </w:t>
      </w:r>
      <w:r w:rsidRPr="00D80530">
        <w:rPr>
          <w:rFonts w:asciiTheme="majorHAnsi" w:hAnsiTheme="majorHAnsi"/>
        </w:rPr>
        <w:t>naprawił lub zobowiązał się do naprawienia szkody wyrządzonej przestępstwem, wykroczeniem lub swoim nieprawidłowym postępowaniem, w tym poprzez zadośćuczynienie pieniężne;</w:t>
      </w:r>
    </w:p>
    <w:p w14:paraId="3AAF0759"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2)</w:t>
      </w:r>
      <w:r w:rsidR="008B58DE" w:rsidRPr="00D80530">
        <w:rPr>
          <w:rFonts w:asciiTheme="majorHAnsi" w:hAnsiTheme="majorHAnsi"/>
        </w:rPr>
        <w:t xml:space="preserve"> </w:t>
      </w:r>
      <w:r w:rsidRPr="00D80530">
        <w:rPr>
          <w:rFonts w:asciiTheme="majorHAnsi" w:hAnsiTheme="maj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B9ACA2"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3)</w:t>
      </w:r>
      <w:r w:rsidR="008B58DE" w:rsidRPr="00D80530">
        <w:rPr>
          <w:rFonts w:asciiTheme="majorHAnsi" w:hAnsiTheme="majorHAnsi"/>
        </w:rPr>
        <w:t xml:space="preserve"> </w:t>
      </w:r>
      <w:r w:rsidRPr="00D80530">
        <w:rPr>
          <w:rFonts w:asciiTheme="majorHAnsi" w:hAnsiTheme="majorHAnsi"/>
        </w:rPr>
        <w:t>podjął konkretne środki techniczne, organizacyjne i kadrowe, odpowiednie dla zapobiegania dalszym przestępstwom, wykroczeniom lub nieprawidłowemu postępowaniu, w szczególności:</w:t>
      </w:r>
    </w:p>
    <w:p w14:paraId="5920B1BF"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a)</w:t>
      </w:r>
      <w:r w:rsidR="008B58DE" w:rsidRPr="00D80530">
        <w:rPr>
          <w:rFonts w:asciiTheme="majorHAnsi" w:hAnsiTheme="majorHAnsi"/>
        </w:rPr>
        <w:t xml:space="preserve"> </w:t>
      </w:r>
      <w:r w:rsidRPr="00D80530">
        <w:rPr>
          <w:rFonts w:asciiTheme="majorHAnsi" w:hAnsiTheme="majorHAnsi"/>
        </w:rPr>
        <w:t>zerwał wszelkie powiązania z osobami lub podmiotami odpowiedzialnymi za nieprawidłowe postępowanie wykonawcy,</w:t>
      </w:r>
    </w:p>
    <w:p w14:paraId="564FBFA2"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b)</w:t>
      </w:r>
      <w:r w:rsidR="008B58DE" w:rsidRPr="00D80530">
        <w:rPr>
          <w:rFonts w:asciiTheme="majorHAnsi" w:hAnsiTheme="majorHAnsi"/>
        </w:rPr>
        <w:t xml:space="preserve"> </w:t>
      </w:r>
      <w:r w:rsidRPr="00D80530">
        <w:rPr>
          <w:rFonts w:asciiTheme="majorHAnsi" w:hAnsiTheme="majorHAnsi"/>
        </w:rPr>
        <w:t>zreorganizował personel,</w:t>
      </w:r>
    </w:p>
    <w:p w14:paraId="4C777C1F"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c)</w:t>
      </w:r>
      <w:r w:rsidR="008B58DE" w:rsidRPr="00D80530">
        <w:rPr>
          <w:rFonts w:asciiTheme="majorHAnsi" w:hAnsiTheme="majorHAnsi"/>
        </w:rPr>
        <w:t xml:space="preserve"> </w:t>
      </w:r>
      <w:r w:rsidRPr="00D80530">
        <w:rPr>
          <w:rFonts w:asciiTheme="majorHAnsi" w:hAnsiTheme="majorHAnsi"/>
        </w:rPr>
        <w:t>wdrożył system sprawozdawczości i kontroli,</w:t>
      </w:r>
    </w:p>
    <w:p w14:paraId="1EE19C09"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d)</w:t>
      </w:r>
      <w:r w:rsidR="008B58DE" w:rsidRPr="00D80530">
        <w:rPr>
          <w:rFonts w:asciiTheme="majorHAnsi" w:hAnsiTheme="majorHAnsi"/>
        </w:rPr>
        <w:t xml:space="preserve"> </w:t>
      </w:r>
      <w:r w:rsidRPr="00D80530">
        <w:rPr>
          <w:rFonts w:asciiTheme="majorHAnsi" w:hAnsiTheme="majorHAnsi"/>
        </w:rPr>
        <w:t>utworzył struktury audytu wewnętrznego do monitorowania przestrzegania przepisów, wewnętrznych regulacji lub standardów,</w:t>
      </w:r>
    </w:p>
    <w:p w14:paraId="502BD8E4" w14:textId="77777777" w:rsidR="000C0411" w:rsidRPr="00D80530" w:rsidRDefault="000C0411" w:rsidP="00D80530">
      <w:pPr>
        <w:pStyle w:val="Tekstpodstawowy"/>
        <w:ind w:left="360" w:right="20"/>
        <w:jc w:val="both"/>
        <w:rPr>
          <w:rFonts w:asciiTheme="majorHAnsi" w:hAnsiTheme="majorHAnsi"/>
        </w:rPr>
      </w:pPr>
      <w:r w:rsidRPr="00D80530">
        <w:rPr>
          <w:rFonts w:asciiTheme="majorHAnsi" w:hAnsiTheme="majorHAnsi"/>
        </w:rPr>
        <w:t>e)</w:t>
      </w:r>
      <w:r w:rsidR="005F74F8" w:rsidRPr="00D80530">
        <w:rPr>
          <w:rFonts w:asciiTheme="majorHAnsi" w:hAnsiTheme="majorHAnsi"/>
        </w:rPr>
        <w:t xml:space="preserve"> </w:t>
      </w:r>
      <w:r w:rsidRPr="00D80530">
        <w:rPr>
          <w:rFonts w:asciiTheme="majorHAnsi" w:hAnsiTheme="majorHAnsi"/>
        </w:rPr>
        <w:t>wprowadził wewnętrzne regulacje dotyczące odpowiedzialności i odszkodowań za nieprzestrzeganie przepisów, wewnętrznych regulacji lub standardów.</w:t>
      </w:r>
    </w:p>
    <w:p w14:paraId="3D2C7194" w14:textId="77777777" w:rsidR="000C0411" w:rsidRPr="00D80530" w:rsidRDefault="000C0411" w:rsidP="00D80530">
      <w:pPr>
        <w:pStyle w:val="Tekstpodstawowy"/>
        <w:ind w:left="360" w:right="20"/>
        <w:jc w:val="both"/>
        <w:rPr>
          <w:rFonts w:asciiTheme="majorHAnsi" w:hAnsiTheme="majorHAnsi"/>
          <w:b/>
        </w:rPr>
      </w:pPr>
      <w:r w:rsidRPr="00D80530">
        <w:rPr>
          <w:rFonts w:asciiTheme="majorHAnsi" w:hAnsiTheme="majorHAnsi"/>
          <w:b/>
        </w:rPr>
        <w:t>Zamawiający ocenia, czy podjęte przez wykonawcę czynności są wystarczające do wykazania jego rzetelności, uwzględniając wagę i szczególne okoliczności czynu wykonawcy, a jeżeli uzna</w:t>
      </w:r>
      <w:r w:rsidR="005F74F8" w:rsidRPr="00D80530">
        <w:rPr>
          <w:rFonts w:asciiTheme="majorHAnsi" w:hAnsiTheme="majorHAnsi"/>
          <w:b/>
        </w:rPr>
        <w:t>,</w:t>
      </w:r>
      <w:r w:rsidRPr="00D80530">
        <w:rPr>
          <w:rFonts w:asciiTheme="majorHAnsi" w:hAnsiTheme="majorHAnsi"/>
          <w:b/>
        </w:rPr>
        <w:t xml:space="preserve"> że nie są wystarczające, wyklucza wykonawcę.</w:t>
      </w:r>
    </w:p>
    <w:p w14:paraId="6D0E10EE" w14:textId="77777777" w:rsidR="0078519A" w:rsidRPr="00D80530" w:rsidRDefault="0078519A">
      <w:pPr>
        <w:numPr>
          <w:ilvl w:val="0"/>
          <w:numId w:val="19"/>
        </w:numPr>
        <w:autoSpaceDE w:val="0"/>
        <w:autoSpaceDN w:val="0"/>
        <w:spacing w:before="120" w:after="120"/>
        <w:jc w:val="both"/>
        <w:rPr>
          <w:rFonts w:asciiTheme="majorHAnsi" w:hAnsiTheme="majorHAnsi" w:cs="Arial"/>
          <w:i/>
          <w:color w:val="FF0000"/>
        </w:rPr>
      </w:pPr>
      <w:r w:rsidRPr="00D80530">
        <w:rPr>
          <w:rFonts w:asciiTheme="majorHAnsi" w:hAnsiTheme="majorHAnsi" w:cs="Arial"/>
        </w:rPr>
        <w:t>Do oferty wykonawca załącza również:</w:t>
      </w:r>
    </w:p>
    <w:p w14:paraId="4FAC7651" w14:textId="77777777" w:rsidR="0078519A" w:rsidRPr="00D80530" w:rsidRDefault="0078519A">
      <w:pPr>
        <w:numPr>
          <w:ilvl w:val="0"/>
          <w:numId w:val="20"/>
        </w:numPr>
        <w:spacing w:before="240"/>
        <w:ind w:right="-108"/>
        <w:jc w:val="both"/>
        <w:rPr>
          <w:rFonts w:asciiTheme="majorHAnsi" w:hAnsiTheme="majorHAnsi"/>
          <w:b/>
        </w:rPr>
      </w:pPr>
      <w:r w:rsidRPr="00D80530">
        <w:rPr>
          <w:rFonts w:asciiTheme="majorHAnsi" w:hAnsiTheme="majorHAnsi"/>
          <w:b/>
        </w:rPr>
        <w:t xml:space="preserve">Pełnomocnictwo  </w:t>
      </w:r>
    </w:p>
    <w:p w14:paraId="2643E502" w14:textId="77777777" w:rsidR="0078519A" w:rsidRPr="00D80530" w:rsidRDefault="0078519A">
      <w:pPr>
        <w:pStyle w:val="Tekstpodstawowy"/>
        <w:numPr>
          <w:ilvl w:val="0"/>
          <w:numId w:val="11"/>
        </w:numPr>
        <w:spacing w:after="0"/>
        <w:ind w:right="20"/>
        <w:jc w:val="both"/>
        <w:rPr>
          <w:rFonts w:asciiTheme="majorHAnsi" w:hAnsiTheme="majorHAnsi"/>
        </w:rPr>
      </w:pPr>
      <w:r w:rsidRPr="00D80530">
        <w:rPr>
          <w:rFonts w:asciiTheme="majorHAnsi" w:hAnsiTheme="majorHAnsi"/>
        </w:rPr>
        <w:t>Gdy umocowanie osoby składającej ofertę nie wynika z dokumentów rejestrowych</w:t>
      </w:r>
      <w:r w:rsidR="005F74F8" w:rsidRPr="00D80530">
        <w:rPr>
          <w:rFonts w:asciiTheme="majorHAnsi" w:hAnsiTheme="majorHAnsi"/>
        </w:rPr>
        <w:t>,</w:t>
      </w:r>
      <w:r w:rsidRPr="00D80530">
        <w:rPr>
          <w:rFonts w:asciiTheme="majorHAnsi" w:hAnsiTheme="majorHAnsi"/>
        </w:rPr>
        <w:t xml:space="preserve"> wykonawca, który składa ofertę za pośrednictwem pełnomocnika, </w:t>
      </w:r>
      <w:r w:rsidR="005F74F8" w:rsidRPr="00D80530">
        <w:rPr>
          <w:rFonts w:asciiTheme="majorHAnsi" w:hAnsiTheme="majorHAnsi"/>
        </w:rPr>
        <w:t>po</w:t>
      </w:r>
      <w:r w:rsidRPr="00D80530">
        <w:rPr>
          <w:rFonts w:asciiTheme="majorHAnsi" w:hAnsiTheme="majorHAnsi"/>
        </w:rPr>
        <w:t>winien dołączyć</w:t>
      </w:r>
      <w:r w:rsidR="005F74F8" w:rsidRPr="00D80530">
        <w:rPr>
          <w:rFonts w:asciiTheme="majorHAnsi" w:hAnsiTheme="majorHAnsi"/>
        </w:rPr>
        <w:t xml:space="preserve"> </w:t>
      </w:r>
      <w:r w:rsidRPr="00D80530">
        <w:rPr>
          <w:rFonts w:asciiTheme="majorHAnsi" w:hAnsiTheme="majorHAnsi"/>
        </w:rPr>
        <w:t>do oferty</w:t>
      </w:r>
      <w:r w:rsidR="005F74F8" w:rsidRPr="00D80530">
        <w:rPr>
          <w:rFonts w:asciiTheme="majorHAnsi" w:hAnsiTheme="majorHAnsi"/>
        </w:rPr>
        <w:t xml:space="preserve"> </w:t>
      </w:r>
      <w:r w:rsidRPr="00D80530">
        <w:rPr>
          <w:rFonts w:asciiTheme="majorHAnsi" w:hAnsiTheme="majorHAnsi"/>
        </w:rPr>
        <w:t xml:space="preserve">dokument pełnomocnictwa obejmujący swym zakresem umocowanie do złożenia oferty lub do złożenia oferty i podpisania umowy. </w:t>
      </w:r>
    </w:p>
    <w:p w14:paraId="15B54091" w14:textId="77777777" w:rsidR="0078519A" w:rsidRPr="00D80530" w:rsidRDefault="0078519A">
      <w:pPr>
        <w:pStyle w:val="Tekstpodstawowy"/>
        <w:numPr>
          <w:ilvl w:val="0"/>
          <w:numId w:val="11"/>
        </w:numPr>
        <w:spacing w:after="0"/>
        <w:ind w:right="20"/>
        <w:jc w:val="both"/>
        <w:rPr>
          <w:rFonts w:asciiTheme="majorHAnsi" w:hAnsiTheme="majorHAnsi"/>
        </w:rPr>
      </w:pPr>
      <w:r w:rsidRPr="00D80530">
        <w:rPr>
          <w:rFonts w:asciiTheme="majorHAnsi" w:hAnsiTheme="majorHAnsi"/>
        </w:rPr>
        <w:t>W przypadku wykonawców ubiegających się wsp</w:t>
      </w:r>
      <w:r w:rsidR="005A7BEC" w:rsidRPr="00D80530">
        <w:rPr>
          <w:rFonts w:asciiTheme="majorHAnsi" w:hAnsiTheme="majorHAnsi"/>
        </w:rPr>
        <w:t>ólnie o udzielenie zamówienia w</w:t>
      </w:r>
      <w:r w:rsidRPr="00D80530">
        <w:rPr>
          <w:rFonts w:asciiTheme="majorHAnsi" w:hAnsiTheme="majorHAnsi"/>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57AAF0C" w14:textId="77777777" w:rsidR="00E72E22" w:rsidRPr="00D80530" w:rsidRDefault="00E72E22" w:rsidP="00D80530">
      <w:pPr>
        <w:spacing w:after="200"/>
        <w:ind w:left="360"/>
        <w:contextualSpacing/>
        <w:jc w:val="both"/>
        <w:rPr>
          <w:rFonts w:asciiTheme="majorHAnsi" w:eastAsiaTheme="majorEastAsia" w:hAnsiTheme="majorHAnsi" w:cstheme="majorBidi"/>
          <w:b/>
          <w:bCs/>
          <w:lang w:eastAsia="en-US"/>
        </w:rPr>
      </w:pPr>
      <w:r w:rsidRPr="00D80530">
        <w:rPr>
          <w:rFonts w:asciiTheme="majorHAnsi" w:eastAsiaTheme="majorEastAsia" w:hAnsiTheme="majorHAnsi" w:cstheme="majorBidi"/>
          <w:bCs/>
          <w:lang w:eastAsia="en-US"/>
        </w:rPr>
        <w:lastRenderedPageBreak/>
        <w:t>Pełnomocnictwo powinno być załączone do oferty i powinno zawierać w szczególności wskazanie:</w:t>
      </w:r>
    </w:p>
    <w:p w14:paraId="2E9A5E4A" w14:textId="77777777" w:rsidR="00E72E22" w:rsidRPr="00D80530" w:rsidRDefault="00E72E22" w:rsidP="00D80530">
      <w:pPr>
        <w:numPr>
          <w:ilvl w:val="0"/>
          <w:numId w:val="6"/>
        </w:numPr>
        <w:spacing w:after="200"/>
        <w:contextualSpacing/>
        <w:jc w:val="both"/>
        <w:rPr>
          <w:rFonts w:asciiTheme="majorHAnsi" w:eastAsiaTheme="majorEastAsia" w:hAnsiTheme="majorHAnsi" w:cstheme="majorBidi"/>
          <w:b/>
          <w:bCs/>
          <w:lang w:eastAsia="en-US"/>
        </w:rPr>
      </w:pPr>
      <w:r w:rsidRPr="00D80530">
        <w:rPr>
          <w:rFonts w:asciiTheme="majorHAnsi" w:eastAsiaTheme="majorEastAsia" w:hAnsiTheme="majorHAnsi" w:cstheme="majorBidi"/>
          <w:bCs/>
          <w:lang w:eastAsia="en-US"/>
        </w:rPr>
        <w:t>postępowania o zamówienie publiczne, którego dotyczy,</w:t>
      </w:r>
    </w:p>
    <w:p w14:paraId="73200B2E" w14:textId="77777777" w:rsidR="00E72E22" w:rsidRPr="00D80530" w:rsidRDefault="00E72E22" w:rsidP="00D80530">
      <w:pPr>
        <w:numPr>
          <w:ilvl w:val="0"/>
          <w:numId w:val="6"/>
        </w:numPr>
        <w:spacing w:after="200"/>
        <w:contextualSpacing/>
        <w:jc w:val="both"/>
        <w:rPr>
          <w:rFonts w:asciiTheme="majorHAnsi" w:eastAsiaTheme="majorEastAsia" w:hAnsiTheme="majorHAnsi" w:cstheme="majorBidi"/>
          <w:bCs/>
          <w:lang w:eastAsia="en-US"/>
        </w:rPr>
      </w:pPr>
      <w:r w:rsidRPr="00D80530">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2F59DCCC" w14:textId="77777777" w:rsidR="00E72E22" w:rsidRPr="00D80530" w:rsidRDefault="005A7BEC" w:rsidP="00D80530">
      <w:pPr>
        <w:numPr>
          <w:ilvl w:val="0"/>
          <w:numId w:val="6"/>
        </w:numPr>
        <w:spacing w:after="200"/>
        <w:contextualSpacing/>
        <w:jc w:val="both"/>
        <w:rPr>
          <w:rFonts w:asciiTheme="majorHAnsi" w:eastAsiaTheme="majorEastAsia" w:hAnsiTheme="majorHAnsi" w:cstheme="majorBidi"/>
          <w:bCs/>
          <w:lang w:eastAsia="en-US"/>
        </w:rPr>
      </w:pPr>
      <w:r w:rsidRPr="00D80530">
        <w:rPr>
          <w:rFonts w:asciiTheme="majorHAnsi" w:eastAsiaTheme="majorEastAsia" w:hAnsiTheme="majorHAnsi" w:cstheme="majorBidi"/>
          <w:bCs/>
          <w:lang w:eastAsia="en-US"/>
        </w:rPr>
        <w:t>ustanowionego p</w:t>
      </w:r>
      <w:r w:rsidR="00E72E22" w:rsidRPr="00D80530">
        <w:rPr>
          <w:rFonts w:asciiTheme="majorHAnsi" w:eastAsiaTheme="majorEastAsia" w:hAnsiTheme="majorHAnsi" w:cstheme="majorBidi"/>
          <w:bCs/>
          <w:lang w:eastAsia="en-US"/>
        </w:rPr>
        <w:t>ełnomocnika oraz zakresu jego umocowania.</w:t>
      </w:r>
    </w:p>
    <w:p w14:paraId="257845F8" w14:textId="77777777" w:rsidR="005A7BEC" w:rsidRPr="00D80530" w:rsidRDefault="0078519A" w:rsidP="00D80530">
      <w:pPr>
        <w:pStyle w:val="Tekstpodstawowy"/>
        <w:spacing w:after="0"/>
        <w:ind w:right="20"/>
        <w:jc w:val="both"/>
        <w:rPr>
          <w:rFonts w:asciiTheme="majorHAnsi" w:hAnsiTheme="majorHAnsi"/>
          <w:b/>
        </w:rPr>
      </w:pPr>
      <w:r w:rsidRPr="00D80530">
        <w:rPr>
          <w:rFonts w:asciiTheme="majorHAnsi" w:hAnsiTheme="majorHAnsi"/>
          <w:b/>
        </w:rPr>
        <w:t>Wymagana forma:</w:t>
      </w:r>
    </w:p>
    <w:p w14:paraId="1220F5FE" w14:textId="77777777" w:rsidR="005A7BEC" w:rsidRPr="00D80530" w:rsidRDefault="004835A1" w:rsidP="00D80530">
      <w:pPr>
        <w:pStyle w:val="Tekstpodstawowy"/>
        <w:spacing w:after="0"/>
        <w:ind w:right="20"/>
        <w:jc w:val="both"/>
        <w:rPr>
          <w:rFonts w:asciiTheme="majorHAnsi" w:hAnsiTheme="majorHAnsi" w:cs="Arial"/>
        </w:rPr>
      </w:pPr>
      <w:r w:rsidRPr="00D80530">
        <w:rPr>
          <w:rFonts w:asciiTheme="majorHAnsi" w:hAnsiTheme="majorHAnsi" w:cs="Arial"/>
        </w:rPr>
        <w:t xml:space="preserve">Pełnomocnictwo powinno zostać złożone </w:t>
      </w:r>
      <w:r w:rsidR="005A7BEC" w:rsidRPr="00D80530">
        <w:rPr>
          <w:rFonts w:asciiTheme="majorHAnsi" w:hAnsiTheme="majorHAnsi" w:cs="Arial"/>
        </w:rPr>
        <w:t xml:space="preserve">w formie elektronicznej lub w postaci elektronicznej opatrzonej podpisem zaufanym, lub podpisem osobistym. </w:t>
      </w:r>
    </w:p>
    <w:p w14:paraId="1589BBE9" w14:textId="77777777" w:rsidR="005A7BEC" w:rsidRPr="00D80530" w:rsidRDefault="00DC3711" w:rsidP="00D80530">
      <w:pPr>
        <w:pStyle w:val="Tekstpodstawowy"/>
        <w:spacing w:after="0"/>
        <w:ind w:right="20"/>
        <w:jc w:val="both"/>
        <w:rPr>
          <w:rFonts w:asciiTheme="majorHAnsi" w:hAnsiTheme="majorHAnsi"/>
        </w:rPr>
      </w:pPr>
      <w:r w:rsidRPr="00D80530">
        <w:rPr>
          <w:rFonts w:asciiTheme="majorHAnsi" w:hAnsiTheme="majorHAnsi"/>
        </w:rPr>
        <w:t>Dopuszcza się również przedłożenie elektronicznej kopii dokumentu poświadczonej</w:t>
      </w:r>
      <w:r w:rsidR="005A7BEC" w:rsidRPr="00D80530">
        <w:rPr>
          <w:rFonts w:asciiTheme="majorHAnsi" w:hAnsiTheme="majorHAnsi"/>
        </w:rPr>
        <w:t xml:space="preserve"> za zgodność z oryginałem</w:t>
      </w:r>
      <w:r w:rsidRPr="00D80530">
        <w:rPr>
          <w:rFonts w:asciiTheme="majorHAnsi" w:hAnsiTheme="majorHAnsi"/>
        </w:rPr>
        <w:t xml:space="preserve"> przez notariusza, tj. podpisanej</w:t>
      </w:r>
      <w:r w:rsidR="005A7BEC" w:rsidRPr="00D80530">
        <w:rPr>
          <w:rFonts w:asciiTheme="majorHAnsi" w:hAnsiTheme="majorHAnsi"/>
        </w:rPr>
        <w:t xml:space="preserve"> kwalifikowanym podpisem elektronicznym osoby posiadającej uprawnienia notariusza</w:t>
      </w:r>
      <w:r w:rsidR="005F74F8" w:rsidRPr="00D80530">
        <w:rPr>
          <w:rFonts w:asciiTheme="majorHAnsi" w:hAnsiTheme="majorHAnsi"/>
        </w:rPr>
        <w:t>.</w:t>
      </w:r>
    </w:p>
    <w:p w14:paraId="5FFA9AAE" w14:textId="77777777" w:rsidR="00887365" w:rsidRPr="00D80530" w:rsidRDefault="00887365" w:rsidP="00D80530">
      <w:pPr>
        <w:spacing w:after="200"/>
        <w:ind w:left="360"/>
        <w:contextualSpacing/>
        <w:jc w:val="both"/>
        <w:rPr>
          <w:rFonts w:asciiTheme="majorHAnsi" w:hAnsiTheme="majorHAnsi"/>
          <w:b/>
          <w:highlight w:val="yellow"/>
        </w:rPr>
      </w:pPr>
    </w:p>
    <w:p w14:paraId="2C0CF887" w14:textId="77777777" w:rsidR="0078519A" w:rsidRPr="00D80530" w:rsidRDefault="00CB5BF5">
      <w:pPr>
        <w:numPr>
          <w:ilvl w:val="0"/>
          <w:numId w:val="20"/>
        </w:numPr>
        <w:spacing w:before="240"/>
        <w:ind w:right="-108"/>
        <w:jc w:val="both"/>
        <w:rPr>
          <w:rFonts w:asciiTheme="majorHAnsi" w:hAnsiTheme="majorHAnsi"/>
          <w:b/>
        </w:rPr>
      </w:pPr>
      <w:r w:rsidRPr="00D80530">
        <w:rPr>
          <w:rFonts w:asciiTheme="majorHAnsi" w:hAnsiTheme="majorHAnsi"/>
          <w:b/>
        </w:rPr>
        <w:t>Oświadczenia</w:t>
      </w:r>
      <w:r w:rsidR="0078519A" w:rsidRPr="00D80530">
        <w:rPr>
          <w:rFonts w:asciiTheme="majorHAnsi" w:hAnsiTheme="majorHAnsi"/>
          <w:b/>
        </w:rPr>
        <w:t xml:space="preserve"> wykonawców wspólnie ubiegających się o udzielenie zamówienia</w:t>
      </w:r>
    </w:p>
    <w:p w14:paraId="08A71B6D" w14:textId="77777777" w:rsidR="0078519A" w:rsidRPr="00D80530" w:rsidRDefault="0078519A" w:rsidP="00D80530">
      <w:pPr>
        <w:pStyle w:val="Tekstpodstawowy"/>
        <w:numPr>
          <w:ilvl w:val="0"/>
          <w:numId w:val="9"/>
        </w:numPr>
        <w:spacing w:after="0"/>
        <w:ind w:right="20"/>
        <w:jc w:val="both"/>
        <w:rPr>
          <w:rFonts w:asciiTheme="majorHAnsi" w:hAnsiTheme="majorHAnsi"/>
        </w:rPr>
      </w:pPr>
      <w:r w:rsidRPr="00D80530">
        <w:rPr>
          <w:rFonts w:asciiTheme="majorHAnsi" w:hAnsiTheme="majorHAnsi"/>
        </w:rPr>
        <w:t xml:space="preserve">Wykonawcy wspólnie ubiegający się o udzielenie zamówienia, spośród których tylko jeden spełnia warunek dotyczący uprawnień, są zobowiązani dołączyć do oferty oświadczenie, z którego </w:t>
      </w:r>
      <w:r w:rsidR="006A2D28" w:rsidRPr="00D80530">
        <w:rPr>
          <w:rFonts w:asciiTheme="majorHAnsi" w:hAnsiTheme="majorHAnsi"/>
        </w:rPr>
        <w:t>wynika, który z Wykonawców wykona te dostawy.</w:t>
      </w:r>
    </w:p>
    <w:p w14:paraId="0DD3E9E9" w14:textId="18D95049" w:rsidR="0078519A" w:rsidRPr="00D80530" w:rsidRDefault="0078519A" w:rsidP="00D80530">
      <w:pPr>
        <w:pStyle w:val="Tekstpodstawowy"/>
        <w:numPr>
          <w:ilvl w:val="0"/>
          <w:numId w:val="9"/>
        </w:numPr>
        <w:spacing w:after="0"/>
        <w:ind w:right="20"/>
        <w:jc w:val="both"/>
        <w:rPr>
          <w:rFonts w:asciiTheme="majorHAnsi" w:hAnsiTheme="majorHAnsi"/>
          <w:b/>
          <w:bCs/>
        </w:rPr>
      </w:pPr>
      <w:r w:rsidRPr="00D80530">
        <w:rPr>
          <w:rFonts w:asciiTheme="majorHAnsi" w:hAnsiTheme="majorHAnsi"/>
        </w:rPr>
        <w:t>Wykonawcy wspólnie ubiegający się o udzielenie zamówienia mogą polegać na zdolnościach tyc</w:t>
      </w:r>
      <w:r w:rsidR="006A2D28" w:rsidRPr="00D80530">
        <w:rPr>
          <w:rFonts w:asciiTheme="majorHAnsi" w:hAnsiTheme="majorHAnsi"/>
        </w:rPr>
        <w:t>h z wykonawców, którzy wykonują takie dostawy.</w:t>
      </w:r>
      <w:r w:rsidRPr="00D80530">
        <w:rPr>
          <w:rFonts w:asciiTheme="majorHAnsi" w:hAnsiTheme="majorHAnsi"/>
        </w:rPr>
        <w:t xml:space="preserve"> W takiej sytuacji wykonawcy są zobowiązani dołączyć do oferty oświadczenie, z któreg</w:t>
      </w:r>
      <w:r w:rsidR="006A2D28" w:rsidRPr="00D80530">
        <w:rPr>
          <w:rFonts w:asciiTheme="majorHAnsi" w:hAnsiTheme="majorHAnsi"/>
        </w:rPr>
        <w:t>o wynika, które dostawy</w:t>
      </w:r>
      <w:r w:rsidRPr="00D80530">
        <w:rPr>
          <w:rFonts w:asciiTheme="majorHAnsi" w:hAnsiTheme="majorHAnsi"/>
        </w:rPr>
        <w:t xml:space="preserve"> wykonają poszczególni wykonawcy</w:t>
      </w:r>
      <w:r w:rsidR="009D4173" w:rsidRPr="00D80530">
        <w:rPr>
          <w:rFonts w:asciiTheme="majorHAnsi" w:hAnsiTheme="majorHAnsi"/>
        </w:rPr>
        <w:t xml:space="preserve"> </w:t>
      </w:r>
      <w:r w:rsidR="00A309E3" w:rsidRPr="00D80530">
        <w:rPr>
          <w:rFonts w:asciiTheme="majorHAnsi" w:hAnsiTheme="majorHAnsi"/>
          <w:b/>
          <w:bCs/>
        </w:rPr>
        <w:t>–</w:t>
      </w:r>
      <w:r w:rsidR="009D4173" w:rsidRPr="00D80530">
        <w:rPr>
          <w:rFonts w:asciiTheme="majorHAnsi" w:hAnsiTheme="majorHAnsi"/>
          <w:b/>
          <w:bCs/>
        </w:rPr>
        <w:t xml:space="preserve"> według wzoru stanowiącego </w:t>
      </w:r>
      <w:r w:rsidR="00A309E3" w:rsidRPr="00D80530">
        <w:rPr>
          <w:rFonts w:asciiTheme="majorHAnsi" w:hAnsiTheme="majorHAnsi"/>
          <w:b/>
          <w:bCs/>
        </w:rPr>
        <w:t xml:space="preserve">załącznik nr </w:t>
      </w:r>
      <w:r w:rsidR="009D4173" w:rsidRPr="00D80530">
        <w:rPr>
          <w:rFonts w:asciiTheme="majorHAnsi" w:hAnsiTheme="majorHAnsi"/>
          <w:b/>
          <w:bCs/>
        </w:rPr>
        <w:t>8</w:t>
      </w:r>
      <w:r w:rsidR="00A309E3" w:rsidRPr="00D80530">
        <w:rPr>
          <w:rFonts w:asciiTheme="majorHAnsi" w:hAnsiTheme="majorHAnsi"/>
          <w:b/>
          <w:bCs/>
        </w:rPr>
        <w:t xml:space="preserve"> </w:t>
      </w:r>
      <w:r w:rsidR="009D4173" w:rsidRPr="00D80530">
        <w:rPr>
          <w:rFonts w:asciiTheme="majorHAnsi" w:hAnsiTheme="majorHAnsi"/>
          <w:b/>
          <w:bCs/>
        </w:rPr>
        <w:t>do SWZ.</w:t>
      </w:r>
    </w:p>
    <w:p w14:paraId="15C143CC" w14:textId="77777777" w:rsidR="005F74F8" w:rsidRPr="00D80530" w:rsidRDefault="005F74F8" w:rsidP="00D80530">
      <w:pPr>
        <w:pStyle w:val="Tekstpodstawowy"/>
        <w:spacing w:after="0"/>
        <w:ind w:right="20"/>
        <w:jc w:val="both"/>
        <w:rPr>
          <w:rFonts w:asciiTheme="majorHAnsi" w:hAnsiTheme="majorHAnsi"/>
          <w:b/>
          <w:color w:val="FF0000"/>
        </w:rPr>
      </w:pPr>
    </w:p>
    <w:p w14:paraId="3252ACC5" w14:textId="77777777" w:rsidR="00887365" w:rsidRPr="00D80530" w:rsidRDefault="00887365" w:rsidP="00D80530">
      <w:pPr>
        <w:pStyle w:val="Tekstpodstawowy"/>
        <w:spacing w:after="0"/>
        <w:ind w:right="20"/>
        <w:jc w:val="both"/>
        <w:rPr>
          <w:rFonts w:asciiTheme="majorHAnsi" w:hAnsiTheme="majorHAnsi"/>
          <w:b/>
        </w:rPr>
      </w:pPr>
      <w:r w:rsidRPr="00D80530">
        <w:rPr>
          <w:rFonts w:asciiTheme="majorHAnsi" w:hAnsiTheme="majorHAnsi"/>
          <w:b/>
        </w:rPr>
        <w:t>Wymagana forma:</w:t>
      </w:r>
    </w:p>
    <w:p w14:paraId="28BADC3B" w14:textId="4B68F757" w:rsidR="00887365" w:rsidRPr="00D80530" w:rsidRDefault="005F74F8" w:rsidP="00D80530">
      <w:pPr>
        <w:pStyle w:val="Tekstpodstawowy"/>
        <w:spacing w:after="0"/>
        <w:ind w:right="20"/>
        <w:jc w:val="both"/>
        <w:rPr>
          <w:rFonts w:asciiTheme="majorHAnsi" w:hAnsiTheme="majorHAnsi"/>
        </w:rPr>
      </w:pPr>
      <w:r w:rsidRPr="00D80530">
        <w:rPr>
          <w:rFonts w:asciiTheme="majorHAnsi" w:hAnsiTheme="majorHAnsi"/>
        </w:rPr>
        <w:t>W</w:t>
      </w:r>
      <w:r w:rsidR="00887365" w:rsidRPr="00D80530">
        <w:rPr>
          <w:rFonts w:asciiTheme="majorHAnsi" w:hAnsiTheme="majorHAnsi"/>
        </w:rPr>
        <w:t xml:space="preserve">ykonawcy składają </w:t>
      </w:r>
      <w:r w:rsidRPr="00D80530">
        <w:rPr>
          <w:rFonts w:asciiTheme="majorHAnsi" w:hAnsiTheme="majorHAnsi"/>
        </w:rPr>
        <w:t xml:space="preserve">oświadczenia </w:t>
      </w:r>
      <w:r w:rsidR="00887365" w:rsidRPr="00D80530">
        <w:rPr>
          <w:rFonts w:asciiTheme="majorHAnsi" w:hAnsiTheme="majorHAnsi"/>
        </w:rPr>
        <w:t xml:space="preserve">w formie elektronicznej </w:t>
      </w:r>
      <w:r w:rsidR="00A309E3" w:rsidRPr="00D80530">
        <w:rPr>
          <w:rFonts w:asciiTheme="majorHAnsi" w:hAnsiTheme="majorHAnsi"/>
        </w:rPr>
        <w:t xml:space="preserve">z podpisem kwalifikowanym </w:t>
      </w:r>
      <w:r w:rsidR="00887365" w:rsidRPr="00D80530">
        <w:rPr>
          <w:rFonts w:asciiTheme="majorHAnsi" w:hAnsiTheme="majorHAnsi"/>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9F9508" w14:textId="77777777" w:rsidR="004835A1" w:rsidRPr="00D80530" w:rsidRDefault="00DD6732" w:rsidP="00D80530">
      <w:pPr>
        <w:spacing w:before="240"/>
        <w:ind w:left="360" w:right="-108" w:hanging="360"/>
        <w:jc w:val="both"/>
        <w:rPr>
          <w:rFonts w:asciiTheme="majorHAnsi" w:hAnsiTheme="majorHAnsi"/>
          <w:b/>
          <w:highlight w:val="yellow"/>
        </w:rPr>
      </w:pPr>
      <w:r w:rsidRPr="00D80530">
        <w:rPr>
          <w:rFonts w:asciiTheme="majorHAnsi" w:hAnsiTheme="majorHAnsi"/>
          <w:b/>
        </w:rPr>
        <w:t xml:space="preserve">c) </w:t>
      </w:r>
      <w:r w:rsidRPr="00D80530">
        <w:rPr>
          <w:rFonts w:asciiTheme="majorHAnsi" w:hAnsiTheme="majorHAnsi"/>
          <w:b/>
        </w:rPr>
        <w:tab/>
      </w:r>
      <w:r w:rsidR="004835A1" w:rsidRPr="00D80530">
        <w:rPr>
          <w:rFonts w:asciiTheme="majorHAnsi" w:hAnsiTheme="majorHAnsi"/>
          <w:b/>
        </w:rPr>
        <w:t xml:space="preserve">Wykaz </w:t>
      </w:r>
      <w:r w:rsidRPr="00D80530">
        <w:rPr>
          <w:rFonts w:asciiTheme="majorHAnsi" w:hAnsiTheme="majorHAnsi"/>
          <w:b/>
        </w:rPr>
        <w:t xml:space="preserve">ewentualnych </w:t>
      </w:r>
      <w:r w:rsidR="004835A1" w:rsidRPr="00D80530">
        <w:rPr>
          <w:rFonts w:asciiTheme="majorHAnsi" w:hAnsiTheme="majorHAnsi"/>
          <w:b/>
        </w:rPr>
        <w:t xml:space="preserve">rozwiązań równoważnych </w:t>
      </w:r>
      <w:r w:rsidR="009F01BF" w:rsidRPr="00D80530">
        <w:rPr>
          <w:rFonts w:asciiTheme="majorHAnsi" w:hAnsiTheme="majorHAnsi"/>
          <w:b/>
        </w:rPr>
        <w:t>–</w:t>
      </w:r>
      <w:r w:rsidR="004835A1" w:rsidRPr="00D80530">
        <w:rPr>
          <w:rFonts w:asciiTheme="majorHAnsi" w:hAnsiTheme="majorHAnsi"/>
          <w:b/>
        </w:rPr>
        <w:t xml:space="preserve"> </w:t>
      </w:r>
      <w:r w:rsidR="004835A1" w:rsidRPr="00D80530">
        <w:rPr>
          <w:rFonts w:asciiTheme="majorHAnsi" w:hAnsiTheme="majorHAnsi"/>
        </w:rPr>
        <w:t xml:space="preserve">wykonawca, który powołuje się na rozwiązania równoważne, jest </w:t>
      </w:r>
      <w:r w:rsidR="009F01BF" w:rsidRPr="00D80530">
        <w:rPr>
          <w:rFonts w:asciiTheme="majorHAnsi" w:hAnsiTheme="majorHAnsi"/>
        </w:rPr>
        <w:t>z</w:t>
      </w:r>
      <w:r w:rsidR="004835A1" w:rsidRPr="00D80530">
        <w:rPr>
          <w:rFonts w:asciiTheme="majorHAnsi" w:hAnsiTheme="majorHAnsi"/>
        </w:rPr>
        <w:t>obowiązany wykazać, że oferowane przez niego rozwiązanie spełnia wymagania określone przez zamawiającego. W takim przypadku</w:t>
      </w:r>
      <w:r w:rsidR="009F01BF" w:rsidRPr="00D80530">
        <w:rPr>
          <w:rFonts w:asciiTheme="majorHAnsi" w:hAnsiTheme="majorHAnsi"/>
        </w:rPr>
        <w:t xml:space="preserve"> </w:t>
      </w:r>
      <w:r w:rsidR="004835A1" w:rsidRPr="00D80530">
        <w:rPr>
          <w:rFonts w:asciiTheme="majorHAnsi" w:hAnsiTheme="majorHAnsi"/>
        </w:rPr>
        <w:t>wykonawca załącza do oferty wykaz rozwiązań równoważnych</w:t>
      </w:r>
      <w:r w:rsidR="009F01BF" w:rsidRPr="00D80530">
        <w:rPr>
          <w:rFonts w:asciiTheme="majorHAnsi" w:hAnsiTheme="majorHAnsi"/>
        </w:rPr>
        <w:t xml:space="preserve"> </w:t>
      </w:r>
      <w:r w:rsidR="004835A1" w:rsidRPr="00D80530">
        <w:rPr>
          <w:rFonts w:asciiTheme="majorHAnsi" w:hAnsiTheme="majorHAnsi"/>
        </w:rPr>
        <w:t>z jego opisem lub normami.</w:t>
      </w:r>
    </w:p>
    <w:p w14:paraId="3C252654" w14:textId="77777777" w:rsidR="00DC6E39" w:rsidRPr="00D80530" w:rsidRDefault="00DC6E39" w:rsidP="00D80530">
      <w:pPr>
        <w:pStyle w:val="Tekstpodstawowy"/>
        <w:spacing w:after="0"/>
        <w:ind w:right="20"/>
        <w:jc w:val="both"/>
        <w:rPr>
          <w:rFonts w:asciiTheme="majorHAnsi" w:hAnsiTheme="majorHAnsi"/>
          <w:b/>
        </w:rPr>
      </w:pPr>
    </w:p>
    <w:p w14:paraId="783C36DC" w14:textId="77777777" w:rsidR="00DC6E39" w:rsidRPr="00D80530" w:rsidRDefault="00DC6E39" w:rsidP="00D80530">
      <w:pPr>
        <w:pStyle w:val="Tekstpodstawowy"/>
        <w:spacing w:after="0"/>
        <w:ind w:right="20"/>
        <w:jc w:val="both"/>
        <w:rPr>
          <w:rFonts w:asciiTheme="majorHAnsi" w:hAnsiTheme="majorHAnsi"/>
          <w:b/>
        </w:rPr>
      </w:pPr>
      <w:r w:rsidRPr="00D80530">
        <w:rPr>
          <w:rFonts w:asciiTheme="majorHAnsi" w:hAnsiTheme="majorHAnsi"/>
          <w:b/>
        </w:rPr>
        <w:t>Wymagana forma:</w:t>
      </w:r>
    </w:p>
    <w:p w14:paraId="391187AA" w14:textId="77777777" w:rsidR="00DC6E39" w:rsidRPr="00D80530" w:rsidRDefault="00DC6E39" w:rsidP="00D80530">
      <w:pPr>
        <w:pStyle w:val="Tekstpodstawowy"/>
        <w:spacing w:after="0"/>
        <w:ind w:right="20"/>
        <w:jc w:val="both"/>
        <w:rPr>
          <w:rFonts w:asciiTheme="majorHAnsi" w:hAnsiTheme="majorHAnsi"/>
        </w:rPr>
      </w:pPr>
      <w:r w:rsidRPr="00D80530">
        <w:rPr>
          <w:rFonts w:asciiTheme="majorHAnsi" w:hAnsiTheme="majorHAnsi"/>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08E5467" w14:textId="4A0CA5BC" w:rsidR="00887365" w:rsidRPr="00D80530" w:rsidRDefault="00887365">
      <w:pPr>
        <w:pStyle w:val="Akapitzlist"/>
        <w:numPr>
          <w:ilvl w:val="0"/>
          <w:numId w:val="35"/>
        </w:numPr>
        <w:spacing w:before="240"/>
        <w:ind w:left="284" w:right="-108" w:hanging="284"/>
        <w:jc w:val="both"/>
        <w:rPr>
          <w:rFonts w:asciiTheme="majorHAnsi" w:hAnsiTheme="majorHAnsi"/>
        </w:rPr>
      </w:pPr>
      <w:r w:rsidRPr="00D80530">
        <w:rPr>
          <w:rFonts w:asciiTheme="majorHAnsi" w:hAnsiTheme="majorHAnsi"/>
          <w:b/>
        </w:rPr>
        <w:t>Zastrzeżenie tajemnicy przedsiębiorstwa</w:t>
      </w:r>
      <w:r w:rsidRPr="00D80530">
        <w:rPr>
          <w:rFonts w:asciiTheme="majorHAnsi" w:hAnsiTheme="majorHAnsi"/>
        </w:rPr>
        <w:t xml:space="preserve"> </w:t>
      </w:r>
      <w:r w:rsidR="009F01BF" w:rsidRPr="00D80530">
        <w:rPr>
          <w:rFonts w:asciiTheme="majorHAnsi" w:hAnsiTheme="majorHAnsi"/>
        </w:rPr>
        <w:t>–</w:t>
      </w:r>
      <w:r w:rsidRPr="00D80530">
        <w:rPr>
          <w:rFonts w:asciiTheme="majorHAnsi" w:hAnsiTheme="majorHAnsi"/>
        </w:rPr>
        <w:t xml:space="preserve"> w sytuacji, gdy oferta lub inne dokumenty składane w toku postępowania będą zawierały tajemnicę przedsiębiorstwa, wykonawca, wraz z przekazaniem takich informacji, zastrzega, że nie mogą być one udostępniane</w:t>
      </w:r>
      <w:r w:rsidR="00065D2D" w:rsidRPr="00D80530">
        <w:rPr>
          <w:rFonts w:asciiTheme="majorHAnsi" w:hAnsiTheme="majorHAnsi"/>
        </w:rPr>
        <w:t>,</w:t>
      </w:r>
      <w:r w:rsidRPr="00D80530">
        <w:rPr>
          <w:rFonts w:asciiTheme="majorHAnsi" w:hAnsiTheme="majorHAnsi"/>
        </w:rPr>
        <w:t xml:space="preserve"> oraz wykazuje, że zastrzeżone informacje stanowią tajemnicę przedsiębiorstwa w rozumieniu przepisów ustawy z 16 kwietnia 1993 r. o zwalczaniu nieuczciwej konkurencji</w:t>
      </w:r>
      <w:r w:rsidR="009F01BF" w:rsidRPr="00D80530">
        <w:rPr>
          <w:rFonts w:asciiTheme="majorHAnsi" w:hAnsiTheme="majorHAnsi"/>
        </w:rPr>
        <w:t>.</w:t>
      </w:r>
    </w:p>
    <w:p w14:paraId="1F48F6D8" w14:textId="77777777" w:rsidR="00DC6E39" w:rsidRPr="00D80530" w:rsidRDefault="00DC6E39" w:rsidP="00D80530">
      <w:pPr>
        <w:pStyle w:val="Tekstpodstawowy"/>
        <w:spacing w:after="0"/>
        <w:ind w:right="20"/>
        <w:jc w:val="both"/>
        <w:rPr>
          <w:rFonts w:asciiTheme="majorHAnsi" w:hAnsiTheme="majorHAnsi"/>
          <w:b/>
        </w:rPr>
      </w:pPr>
    </w:p>
    <w:p w14:paraId="4D328706" w14:textId="77777777" w:rsidR="00DC6E39" w:rsidRPr="00D80530" w:rsidRDefault="00DC6E39" w:rsidP="00D80530">
      <w:pPr>
        <w:pStyle w:val="Tekstpodstawowy"/>
        <w:spacing w:after="0"/>
        <w:ind w:right="20"/>
        <w:jc w:val="both"/>
        <w:rPr>
          <w:rFonts w:asciiTheme="majorHAnsi" w:hAnsiTheme="majorHAnsi"/>
          <w:b/>
        </w:rPr>
      </w:pPr>
      <w:r w:rsidRPr="00D80530">
        <w:rPr>
          <w:rFonts w:asciiTheme="majorHAnsi" w:hAnsiTheme="majorHAnsi"/>
          <w:b/>
        </w:rPr>
        <w:t>Wymagana forma:</w:t>
      </w:r>
    </w:p>
    <w:p w14:paraId="2672C0C1" w14:textId="05D0BBB7" w:rsidR="00DC6E39" w:rsidRPr="00D80530" w:rsidRDefault="00DC6E39" w:rsidP="00D80530">
      <w:pPr>
        <w:pStyle w:val="Tekstpodstawowy"/>
        <w:spacing w:after="0"/>
        <w:ind w:right="20"/>
        <w:jc w:val="both"/>
        <w:rPr>
          <w:rFonts w:asciiTheme="majorHAnsi" w:hAnsiTheme="majorHAnsi"/>
        </w:rPr>
      </w:pPr>
      <w:r w:rsidRPr="00D80530">
        <w:rPr>
          <w:rFonts w:asciiTheme="majorHAnsi" w:hAnsiTheme="majorHAnsi"/>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56013C3" w14:textId="51E2E0A7" w:rsidR="000B66A4" w:rsidRPr="00D80530" w:rsidRDefault="000B66A4" w:rsidP="00D80530">
      <w:pPr>
        <w:pStyle w:val="Tekstpodstawowy"/>
        <w:spacing w:after="0"/>
        <w:ind w:right="20"/>
        <w:jc w:val="both"/>
        <w:rPr>
          <w:rFonts w:asciiTheme="majorHAnsi" w:hAnsiTheme="majorHAnsi"/>
        </w:rPr>
      </w:pPr>
    </w:p>
    <w:p w14:paraId="0253E503" w14:textId="293C78B5" w:rsidR="000B66A4" w:rsidRPr="00D80530" w:rsidRDefault="0003580F">
      <w:pPr>
        <w:pStyle w:val="Akapitzlist"/>
        <w:numPr>
          <w:ilvl w:val="0"/>
          <w:numId w:val="35"/>
        </w:numPr>
        <w:tabs>
          <w:tab w:val="left" w:pos="142"/>
        </w:tabs>
        <w:ind w:left="284" w:hanging="284"/>
        <w:jc w:val="both"/>
        <w:rPr>
          <w:rFonts w:asciiTheme="majorHAnsi" w:hAnsiTheme="majorHAnsi"/>
          <w:b/>
        </w:rPr>
      </w:pPr>
      <w:r w:rsidRPr="00D80530">
        <w:rPr>
          <w:rFonts w:asciiTheme="majorHAnsi" w:hAnsiTheme="majorHAnsi"/>
          <w:b/>
        </w:rPr>
        <w:t>Z</w:t>
      </w:r>
      <w:r w:rsidR="000B66A4" w:rsidRPr="00D80530">
        <w:rPr>
          <w:rFonts w:asciiTheme="majorHAnsi" w:hAnsiTheme="majorHAnsi"/>
          <w:b/>
        </w:rPr>
        <w:t>obowiązani</w:t>
      </w:r>
      <w:r w:rsidR="003601BE" w:rsidRPr="00D80530">
        <w:rPr>
          <w:rFonts w:asciiTheme="majorHAnsi" w:hAnsiTheme="majorHAnsi"/>
          <w:b/>
        </w:rPr>
        <w:t>e</w:t>
      </w:r>
      <w:r w:rsidR="000B66A4" w:rsidRPr="00D80530">
        <w:rPr>
          <w:rFonts w:asciiTheme="majorHAnsi" w:hAnsiTheme="majorHAnsi"/>
          <w:b/>
        </w:rPr>
        <w:t xml:space="preserve"> podmiotu</w:t>
      </w:r>
      <w:r w:rsidR="000B66A4" w:rsidRPr="00D80530">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003601BE" w:rsidRPr="00D80530">
        <w:rPr>
          <w:rFonts w:asciiTheme="majorHAnsi" w:hAnsiTheme="majorHAnsi"/>
          <w:bCs/>
        </w:rPr>
        <w:t xml:space="preserve">– </w:t>
      </w:r>
      <w:r w:rsidR="003601BE" w:rsidRPr="00D80530">
        <w:rPr>
          <w:rFonts w:asciiTheme="majorHAnsi" w:hAnsiTheme="majorHAnsi"/>
          <w:b/>
        </w:rPr>
        <w:t>wg wzoru stanowiącego załącznik nr 6,</w:t>
      </w:r>
    </w:p>
    <w:p w14:paraId="67856846" w14:textId="77777777" w:rsidR="000B66A4" w:rsidRPr="00D80530" w:rsidRDefault="000B66A4" w:rsidP="00D80530">
      <w:pPr>
        <w:tabs>
          <w:tab w:val="left" w:pos="142"/>
        </w:tabs>
        <w:jc w:val="both"/>
        <w:rPr>
          <w:rFonts w:asciiTheme="majorHAnsi" w:hAnsiTheme="majorHAnsi"/>
        </w:rPr>
      </w:pPr>
    </w:p>
    <w:p w14:paraId="03FE2A84" w14:textId="77777777" w:rsidR="000B66A4" w:rsidRPr="00D80530" w:rsidRDefault="000B66A4" w:rsidP="00D80530">
      <w:pPr>
        <w:pStyle w:val="Tekstpodstawowy"/>
        <w:spacing w:after="0"/>
        <w:ind w:right="20"/>
        <w:jc w:val="both"/>
        <w:rPr>
          <w:rFonts w:asciiTheme="majorHAnsi" w:hAnsiTheme="majorHAnsi"/>
          <w:b/>
        </w:rPr>
      </w:pPr>
      <w:r w:rsidRPr="00D80530">
        <w:rPr>
          <w:rFonts w:asciiTheme="majorHAnsi" w:hAnsiTheme="majorHAnsi"/>
          <w:b/>
        </w:rPr>
        <w:t>Wymagana forma:</w:t>
      </w:r>
    </w:p>
    <w:p w14:paraId="48B1AF58" w14:textId="2AFCEB23" w:rsidR="000B66A4" w:rsidRPr="00D80530" w:rsidRDefault="000B66A4" w:rsidP="00D80530">
      <w:pPr>
        <w:pStyle w:val="Tekstpodstawowy"/>
        <w:spacing w:after="0"/>
        <w:ind w:right="20"/>
        <w:jc w:val="both"/>
        <w:rPr>
          <w:rFonts w:asciiTheme="majorHAnsi" w:hAnsiTheme="majorHAnsi"/>
        </w:rPr>
      </w:pPr>
      <w:r w:rsidRPr="00D80530">
        <w:rPr>
          <w:rFonts w:asciiTheme="majorHAnsi" w:hAnsiTheme="majorHAnsi"/>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7F869CB" w14:textId="77777777" w:rsidR="00A309E3" w:rsidRPr="00D80530" w:rsidRDefault="00A309E3" w:rsidP="00D80530">
      <w:pPr>
        <w:pStyle w:val="Akapitzlist"/>
        <w:ind w:left="0"/>
        <w:jc w:val="both"/>
        <w:rPr>
          <w:rFonts w:asciiTheme="majorHAnsi" w:hAnsiTheme="majorHAnsi"/>
          <w:b/>
        </w:rPr>
      </w:pPr>
    </w:p>
    <w:p w14:paraId="7EA03D36" w14:textId="153AF61E" w:rsidR="00A309E3" w:rsidRPr="00D80530" w:rsidRDefault="00A309E3">
      <w:pPr>
        <w:pStyle w:val="Akapitzlist"/>
        <w:numPr>
          <w:ilvl w:val="0"/>
          <w:numId w:val="35"/>
        </w:numPr>
        <w:ind w:left="426" w:hanging="426"/>
        <w:jc w:val="both"/>
        <w:rPr>
          <w:rFonts w:asciiTheme="majorHAnsi" w:hAnsiTheme="majorHAnsi"/>
          <w:bCs/>
        </w:rPr>
      </w:pPr>
      <w:r w:rsidRPr="00D80530">
        <w:rPr>
          <w:rFonts w:asciiTheme="majorHAnsi" w:hAnsiTheme="majorHAnsi"/>
          <w:b/>
        </w:rPr>
        <w:t xml:space="preserve">Wadium – </w:t>
      </w:r>
      <w:r w:rsidRPr="00D80530">
        <w:rPr>
          <w:rFonts w:asciiTheme="majorHAnsi" w:hAnsiTheme="majorHAnsi"/>
          <w:bCs/>
        </w:rPr>
        <w:t>dokument potwierdzający wniesienie wadium</w:t>
      </w:r>
      <w:r w:rsidR="00A66866" w:rsidRPr="00D80530">
        <w:rPr>
          <w:rFonts w:asciiTheme="majorHAnsi" w:hAnsiTheme="majorHAnsi"/>
          <w:bCs/>
        </w:rPr>
        <w:t xml:space="preserve"> ( jeżeli dotyczy )</w:t>
      </w:r>
    </w:p>
    <w:p w14:paraId="64594264" w14:textId="77777777" w:rsidR="00A309E3" w:rsidRPr="00D80530" w:rsidRDefault="00A309E3" w:rsidP="00D80530">
      <w:pPr>
        <w:spacing w:before="240"/>
        <w:ind w:right="20"/>
        <w:jc w:val="both"/>
        <w:rPr>
          <w:rFonts w:asciiTheme="majorHAnsi" w:hAnsiTheme="majorHAnsi"/>
          <w:b/>
        </w:rPr>
      </w:pPr>
      <w:r w:rsidRPr="00D80530">
        <w:rPr>
          <w:rFonts w:asciiTheme="majorHAnsi" w:hAnsiTheme="majorHAnsi"/>
          <w:b/>
        </w:rPr>
        <w:t>Wymagana forma:</w:t>
      </w:r>
    </w:p>
    <w:p w14:paraId="4F54E73F" w14:textId="77777777" w:rsidR="00A309E3" w:rsidRPr="00D80530" w:rsidRDefault="00A309E3" w:rsidP="00D80530">
      <w:pPr>
        <w:pStyle w:val="Tekstpodstawowy"/>
        <w:numPr>
          <w:ilvl w:val="0"/>
          <w:numId w:val="9"/>
        </w:numPr>
        <w:spacing w:after="0"/>
        <w:ind w:right="20"/>
        <w:jc w:val="both"/>
        <w:rPr>
          <w:rFonts w:asciiTheme="majorHAnsi" w:hAnsiTheme="majorHAnsi"/>
        </w:rPr>
      </w:pPr>
      <w:r w:rsidRPr="00D80530">
        <w:rPr>
          <w:rFonts w:asciiTheme="majorHAnsi" w:hAnsiTheme="majorHAnsi"/>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07D14515" w14:textId="0F11DFF9" w:rsidR="000B66A4" w:rsidRPr="00D80530" w:rsidRDefault="00A309E3" w:rsidP="00D80530">
      <w:pPr>
        <w:pStyle w:val="Tekstpodstawowy"/>
        <w:numPr>
          <w:ilvl w:val="0"/>
          <w:numId w:val="9"/>
        </w:numPr>
        <w:spacing w:after="0"/>
        <w:ind w:right="20"/>
        <w:jc w:val="both"/>
        <w:rPr>
          <w:rFonts w:asciiTheme="majorHAnsi" w:hAnsiTheme="majorHAnsi"/>
        </w:rPr>
      </w:pPr>
      <w:r w:rsidRPr="00D80530">
        <w:rPr>
          <w:rFonts w:asciiTheme="majorHAnsi" w:hAnsiTheme="majorHAnsi"/>
        </w:rPr>
        <w:t>Zamawiający zaleca załączenie do oferty dokumentu potwierdzającego wniesienie wadium w pieniądzu na rachunek bankowy zamawiającego. Czynność ta skróci czas badania ofert.</w:t>
      </w:r>
    </w:p>
    <w:p w14:paraId="1B598235" w14:textId="77777777" w:rsidR="009F01BF" w:rsidRPr="00D80530" w:rsidRDefault="009F01BF">
      <w:pPr>
        <w:numPr>
          <w:ilvl w:val="0"/>
          <w:numId w:val="10"/>
        </w:numPr>
        <w:shd w:val="clear" w:color="auto" w:fill="B8CCE4" w:themeFill="accent1" w:themeFillTint="66"/>
        <w:spacing w:before="240"/>
        <w:jc w:val="both"/>
        <w:rPr>
          <w:rFonts w:asciiTheme="majorHAnsi" w:hAnsiTheme="majorHAnsi"/>
          <w:b/>
        </w:rPr>
      </w:pPr>
      <w:r w:rsidRPr="00D80530">
        <w:rPr>
          <w:rFonts w:asciiTheme="majorHAnsi" w:hAnsiTheme="majorHAnsi"/>
          <w:b/>
        </w:rPr>
        <w:t>DOKUMENTY SKŁADANE NA WEZWANIE</w:t>
      </w:r>
      <w:r w:rsidR="00552174" w:rsidRPr="00D80530">
        <w:rPr>
          <w:rFonts w:asciiTheme="majorHAnsi" w:hAnsiTheme="majorHAnsi"/>
          <w:b/>
        </w:rPr>
        <w:t>:</w:t>
      </w:r>
      <w:r w:rsidRPr="00D80530">
        <w:rPr>
          <w:rFonts w:asciiTheme="majorHAnsi" w:hAnsiTheme="majorHAnsi"/>
          <w:b/>
        </w:rPr>
        <w:t xml:space="preserve"> </w:t>
      </w:r>
    </w:p>
    <w:p w14:paraId="53E4F9C7" w14:textId="7F927656" w:rsidR="009615B1" w:rsidRPr="00D80530" w:rsidRDefault="00F93A51" w:rsidP="00D80530">
      <w:pPr>
        <w:spacing w:before="240"/>
        <w:jc w:val="both"/>
        <w:rPr>
          <w:rFonts w:asciiTheme="majorHAnsi" w:hAnsiTheme="majorHAnsi"/>
          <w:b/>
        </w:rPr>
      </w:pPr>
      <w:r>
        <w:rPr>
          <w:rFonts w:asciiTheme="majorHAnsi" w:hAnsiTheme="majorHAnsi"/>
          <w:b/>
        </w:rPr>
        <w:t>I</w:t>
      </w:r>
      <w:r w:rsidR="00A66866" w:rsidRPr="00D80530">
        <w:rPr>
          <w:rFonts w:asciiTheme="majorHAnsi" w:hAnsiTheme="majorHAnsi"/>
          <w:b/>
        </w:rPr>
        <w:t xml:space="preserve">. </w:t>
      </w:r>
      <w:r w:rsidR="009F01BF" w:rsidRPr="00D80530">
        <w:rPr>
          <w:rFonts w:asciiTheme="majorHAnsi" w:hAnsiTheme="majorHAnsi"/>
          <w:b/>
        </w:rPr>
        <w:t>Wykaz podmiotowych środków dowodowych</w:t>
      </w:r>
    </w:p>
    <w:p w14:paraId="124F2EEC" w14:textId="77777777" w:rsidR="00E1023A" w:rsidRPr="00D80530" w:rsidRDefault="00E1023A" w:rsidP="00D80530">
      <w:pPr>
        <w:pStyle w:val="Tekstpodstawowy"/>
        <w:spacing w:after="0"/>
        <w:ind w:right="20"/>
        <w:jc w:val="both"/>
        <w:rPr>
          <w:rFonts w:asciiTheme="majorHAnsi" w:hAnsiTheme="majorHAnsi"/>
        </w:rPr>
      </w:pPr>
    </w:p>
    <w:p w14:paraId="4665C673" w14:textId="717BD4D0" w:rsidR="004063F6" w:rsidRPr="00D80530" w:rsidRDefault="00C968E1">
      <w:pPr>
        <w:pStyle w:val="Tekstpodstawowy"/>
        <w:numPr>
          <w:ilvl w:val="3"/>
          <w:numId w:val="35"/>
        </w:numPr>
        <w:spacing w:after="0"/>
        <w:ind w:left="284" w:right="20" w:hanging="284"/>
        <w:jc w:val="both"/>
        <w:rPr>
          <w:rFonts w:asciiTheme="majorHAnsi" w:hAnsiTheme="majorHAnsi"/>
        </w:rPr>
      </w:pPr>
      <w:r w:rsidRPr="00D80530">
        <w:rPr>
          <w:rFonts w:asciiTheme="majorHAnsi" w:hAnsiTheme="majorHAnsi"/>
        </w:rPr>
        <w:t xml:space="preserve">Zgodnie z art. </w:t>
      </w:r>
      <w:r w:rsidR="004835A1" w:rsidRPr="00D80530">
        <w:rPr>
          <w:rFonts w:asciiTheme="majorHAnsi" w:hAnsiTheme="majorHAnsi"/>
        </w:rPr>
        <w:t xml:space="preserve">274 </w:t>
      </w:r>
      <w:r w:rsidRPr="00D80530">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D80530">
        <w:rPr>
          <w:rFonts w:asciiTheme="majorHAnsi" w:hAnsiTheme="majorHAnsi"/>
        </w:rPr>
        <w:t>5</w:t>
      </w:r>
      <w:r w:rsidRPr="00D80530">
        <w:rPr>
          <w:rFonts w:asciiTheme="majorHAnsi" w:hAnsiTheme="majorHAnsi"/>
        </w:rPr>
        <w:t xml:space="preserve"> dni, aktualnych na dzień złożenia, następujących podmiotowych środków dowodowych:</w:t>
      </w:r>
    </w:p>
    <w:p w14:paraId="1BC8C4EE" w14:textId="3AC5BF61" w:rsidR="006729EE" w:rsidRPr="00D80530" w:rsidRDefault="0093160C">
      <w:pPr>
        <w:pStyle w:val="Akapitzlist"/>
        <w:numPr>
          <w:ilvl w:val="0"/>
          <w:numId w:val="44"/>
        </w:numPr>
        <w:ind w:left="284" w:hanging="284"/>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aktualnej</w:t>
      </w:r>
      <w:r w:rsidR="00F24D3B" w:rsidRPr="00D80530">
        <w:rPr>
          <w:rFonts w:asciiTheme="majorHAnsi" w:eastAsiaTheme="majorEastAsia" w:hAnsiTheme="majorHAnsi" w:cstheme="majorBidi"/>
          <w:lang w:eastAsia="en-US"/>
        </w:rPr>
        <w:t xml:space="preserve"> koncesje w zakresie obrotu paliwami objętymi zamówieniem - art. 32 art. 32 ust. 1 pkt 4  ustawy z dnia 10 kwietnia 1997 r. Prawo energetyczne ( Dz. U. z 202</w:t>
      </w:r>
      <w:r w:rsidR="00377F7D">
        <w:rPr>
          <w:rFonts w:asciiTheme="majorHAnsi" w:eastAsiaTheme="majorEastAsia" w:hAnsiTheme="majorHAnsi" w:cstheme="majorBidi"/>
          <w:lang w:eastAsia="en-US"/>
        </w:rPr>
        <w:t>4</w:t>
      </w:r>
      <w:r w:rsidR="00F24D3B" w:rsidRPr="00D80530">
        <w:rPr>
          <w:rFonts w:asciiTheme="majorHAnsi" w:eastAsiaTheme="majorEastAsia" w:hAnsiTheme="majorHAnsi" w:cstheme="majorBidi"/>
          <w:lang w:eastAsia="en-US"/>
        </w:rPr>
        <w:t xml:space="preserve">, poz. </w:t>
      </w:r>
      <w:r w:rsidR="00377F7D">
        <w:rPr>
          <w:rFonts w:asciiTheme="majorHAnsi" w:eastAsiaTheme="majorEastAsia" w:hAnsiTheme="majorHAnsi" w:cstheme="majorBidi"/>
          <w:lang w:eastAsia="en-US"/>
        </w:rPr>
        <w:t>266</w:t>
      </w:r>
      <w:r w:rsidR="00596AB2" w:rsidRPr="00D80530">
        <w:rPr>
          <w:rFonts w:asciiTheme="majorHAnsi" w:eastAsiaTheme="majorEastAsia" w:hAnsiTheme="majorHAnsi" w:cstheme="majorBidi"/>
          <w:lang w:eastAsia="en-US"/>
        </w:rPr>
        <w:t xml:space="preserve"> </w:t>
      </w:r>
      <w:r w:rsidR="00F24D3B" w:rsidRPr="00D80530">
        <w:rPr>
          <w:rFonts w:asciiTheme="majorHAnsi" w:eastAsiaTheme="majorEastAsia" w:hAnsiTheme="majorHAnsi" w:cstheme="majorBidi"/>
          <w:lang w:eastAsia="en-US"/>
        </w:rPr>
        <w:t>)</w:t>
      </w:r>
      <w:r w:rsidRPr="00D80530">
        <w:rPr>
          <w:rFonts w:asciiTheme="majorHAnsi" w:eastAsiaTheme="majorEastAsia" w:hAnsiTheme="majorHAnsi" w:cstheme="majorBidi"/>
          <w:lang w:eastAsia="en-US"/>
        </w:rPr>
        <w:t>.</w:t>
      </w:r>
    </w:p>
    <w:p w14:paraId="447DFD6B" w14:textId="577F8C35" w:rsidR="004063F6" w:rsidRPr="00D80530" w:rsidRDefault="00204030">
      <w:pPr>
        <w:pStyle w:val="Akapitzlist"/>
        <w:numPr>
          <w:ilvl w:val="0"/>
          <w:numId w:val="44"/>
        </w:numPr>
        <w:ind w:left="284" w:hanging="284"/>
        <w:jc w:val="both"/>
        <w:rPr>
          <w:rFonts w:asciiTheme="majorHAnsi" w:eastAsiaTheme="majorEastAsia" w:hAnsiTheme="majorHAnsi" w:cstheme="majorBidi"/>
          <w:lang w:eastAsia="en-US"/>
        </w:rPr>
      </w:pPr>
      <w:r w:rsidRPr="00D80530">
        <w:rPr>
          <w:rFonts w:asciiTheme="majorHAnsi" w:hAnsiTheme="majorHAnsi"/>
        </w:rPr>
        <w:t xml:space="preserve">dokumentu potwierdzającego, że Wykonawca jest ubezpieczony od odpowiedzialności cywilnej w zakresie prowadzonej działalności związanej z przedmiotem zamówienia na kwotę </w:t>
      </w:r>
      <w:r w:rsidRPr="00D80530">
        <w:rPr>
          <w:rFonts w:asciiTheme="majorHAnsi" w:hAnsiTheme="majorHAnsi"/>
          <w:b/>
        </w:rPr>
        <w:t>minimum 400 000,00 zł.</w:t>
      </w:r>
      <w:r w:rsidRPr="00D80530">
        <w:rPr>
          <w:rFonts w:asciiTheme="majorHAnsi" w:hAnsiTheme="majorHAnsi"/>
        </w:rPr>
        <w:t xml:space="preserve"> </w:t>
      </w:r>
    </w:p>
    <w:p w14:paraId="4E3CBBE4" w14:textId="19ADC37B" w:rsidR="00EF4B98" w:rsidRPr="00D80530" w:rsidRDefault="004063F6" w:rsidP="00D80530">
      <w:pPr>
        <w:spacing w:after="240"/>
        <w:ind w:left="284" w:hanging="284"/>
        <w:jc w:val="both"/>
        <w:rPr>
          <w:rFonts w:asciiTheme="majorHAnsi" w:hAnsiTheme="majorHAnsi"/>
        </w:rPr>
      </w:pPr>
      <w:r w:rsidRPr="00D80530">
        <w:rPr>
          <w:rFonts w:asciiTheme="majorHAnsi" w:eastAsiaTheme="majorEastAsia" w:hAnsiTheme="majorHAnsi" w:cstheme="majorBidi"/>
          <w:lang w:eastAsia="en-US"/>
        </w:rPr>
        <w:t>3</w:t>
      </w:r>
      <w:r w:rsidR="000B66A4" w:rsidRPr="00D80530">
        <w:rPr>
          <w:rFonts w:asciiTheme="majorHAnsi" w:eastAsiaTheme="majorEastAsia" w:hAnsiTheme="majorHAnsi" w:cstheme="majorBidi"/>
          <w:lang w:eastAsia="en-US"/>
        </w:rPr>
        <w:t>)</w:t>
      </w:r>
      <w:r w:rsidRPr="00D80530">
        <w:rPr>
          <w:rFonts w:asciiTheme="majorHAnsi" w:eastAsiaTheme="majorEastAsia" w:hAnsiTheme="majorHAnsi" w:cstheme="majorBidi"/>
          <w:lang w:eastAsia="en-US"/>
        </w:rPr>
        <w:t xml:space="preserve"> </w:t>
      </w:r>
      <w:r w:rsidRPr="00D80530">
        <w:rPr>
          <w:rFonts w:asciiTheme="majorHAnsi" w:hAnsiTheme="majorHAns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C859055" w14:textId="1FC7B664" w:rsidR="00EF4B98" w:rsidRPr="00D80530" w:rsidRDefault="000B66A4" w:rsidP="00F93A51">
      <w:pPr>
        <w:jc w:val="both"/>
        <w:rPr>
          <w:rFonts w:asciiTheme="majorHAnsi" w:hAnsiTheme="majorHAnsi"/>
        </w:rPr>
      </w:pPr>
      <w:r w:rsidRPr="00D80530">
        <w:rPr>
          <w:rFonts w:asciiTheme="majorHAnsi" w:hAnsiTheme="majorHAnsi"/>
        </w:rPr>
        <w:t xml:space="preserve">2. Zgodnie z art. 127 ust 1 ustawy Pzp </w:t>
      </w:r>
      <w:r w:rsidR="00EF4B98" w:rsidRPr="00D80530">
        <w:rPr>
          <w:rFonts w:asciiTheme="majorHAnsi" w:hAnsiTheme="majorHAnsi"/>
        </w:rPr>
        <w:t>Zamawiający nie wzywa do złożenia podmiotowych środków dowodowych, jeżeli</w:t>
      </w:r>
      <w:r w:rsidR="00F93A51">
        <w:rPr>
          <w:rFonts w:asciiTheme="majorHAnsi" w:hAnsiTheme="majorHAnsi"/>
        </w:rPr>
        <w:t xml:space="preserve"> </w:t>
      </w:r>
      <w:r w:rsidR="00EF4B98" w:rsidRPr="00D80530">
        <w:rPr>
          <w:rFonts w:asciiTheme="majorHAnsi" w:hAnsiTheme="majorHAns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sidR="00DD6732" w:rsidRPr="00D80530">
        <w:rPr>
          <w:rFonts w:asciiTheme="majorHAnsi" w:hAnsiTheme="majorHAnsi"/>
        </w:rPr>
        <w:t>rym mowa w art. 125 ust. 1 Pzp</w:t>
      </w:r>
      <w:r w:rsidR="00EF4B98" w:rsidRPr="00D80530">
        <w:rPr>
          <w:rFonts w:asciiTheme="majorHAnsi" w:hAnsiTheme="majorHAnsi"/>
        </w:rPr>
        <w:t xml:space="preserve"> dane umożliwiające dostęp do tych środków;</w:t>
      </w:r>
    </w:p>
    <w:p w14:paraId="33CBBD3C" w14:textId="7A24D4BA" w:rsidR="00204030" w:rsidRPr="00F93A51" w:rsidRDefault="00204030">
      <w:pPr>
        <w:pStyle w:val="Akapitzlist"/>
        <w:numPr>
          <w:ilvl w:val="0"/>
          <w:numId w:val="46"/>
        </w:numPr>
        <w:spacing w:after="5"/>
        <w:ind w:left="0" w:firstLine="0"/>
        <w:jc w:val="both"/>
        <w:rPr>
          <w:rFonts w:asciiTheme="majorHAnsi" w:hAnsiTheme="majorHAnsi"/>
          <w:b/>
          <w:bCs/>
        </w:rPr>
      </w:pPr>
      <w:r w:rsidRPr="00F93A51">
        <w:rPr>
          <w:rFonts w:asciiTheme="majorHAnsi" w:hAnsiTheme="majorHAnsi"/>
          <w:b/>
          <w:bCs/>
        </w:rPr>
        <w:lastRenderedPageBreak/>
        <w:t>Wykonawcy mający siedzibę poza terytorium Rzeczpospolitej Polskiej</w:t>
      </w:r>
    </w:p>
    <w:p w14:paraId="2A2769B6" w14:textId="77777777" w:rsidR="00204030" w:rsidRPr="00D80530" w:rsidRDefault="00204030">
      <w:pPr>
        <w:pStyle w:val="Akapitzlist"/>
        <w:numPr>
          <w:ilvl w:val="2"/>
          <w:numId w:val="41"/>
        </w:numPr>
        <w:ind w:left="567" w:hanging="283"/>
        <w:jc w:val="both"/>
        <w:rPr>
          <w:rFonts w:asciiTheme="majorHAnsi" w:hAnsiTheme="majorHAnsi"/>
        </w:rPr>
      </w:pPr>
      <w:r w:rsidRPr="00D80530">
        <w:rPr>
          <w:rFonts w:asciiTheme="majorHAnsi" w:hAnsiTheme="majorHAnsi"/>
        </w:rPr>
        <w:t xml:space="preserve">Jeżeli Wykonawca ma siedzibę lub miejsce zamieszkania poza terytorium Rzeczypospolitej Polskiej, zamiast odpisu albo informacji z Krajowego Rejestru Sądowego lub z Centralnej Ewidencji i Informacji o Działalności Gospodarczej, o których mowa w  ust. 1 pkt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50F2676" w14:textId="77777777" w:rsidR="00204030" w:rsidRPr="00D80530" w:rsidRDefault="00204030">
      <w:pPr>
        <w:pStyle w:val="Akapitzlist"/>
        <w:numPr>
          <w:ilvl w:val="2"/>
          <w:numId w:val="41"/>
        </w:numPr>
        <w:spacing w:after="5"/>
        <w:ind w:left="567" w:hanging="283"/>
        <w:jc w:val="both"/>
        <w:rPr>
          <w:rFonts w:asciiTheme="majorHAnsi" w:hAnsiTheme="majorHAnsi"/>
        </w:rPr>
      </w:pPr>
      <w:r w:rsidRPr="00D80530">
        <w:rPr>
          <w:rFonts w:asciiTheme="majorHAnsi" w:hAnsiTheme="majorHAnsi"/>
        </w:rPr>
        <w:t xml:space="preserve">Dokumenty, o których mowa w ust. 2 pkt 1) powinny być wystawione nie wcześniej niż  3 miesiące przed ich złożeniem. </w:t>
      </w:r>
    </w:p>
    <w:p w14:paraId="610092DA" w14:textId="66A7B497" w:rsidR="00204030" w:rsidRPr="00D80530" w:rsidRDefault="00204030">
      <w:pPr>
        <w:pStyle w:val="Akapitzlist"/>
        <w:numPr>
          <w:ilvl w:val="2"/>
          <w:numId w:val="41"/>
        </w:numPr>
        <w:ind w:left="567" w:hanging="283"/>
        <w:jc w:val="both"/>
        <w:rPr>
          <w:rFonts w:asciiTheme="majorHAnsi" w:hAnsiTheme="majorHAnsi"/>
        </w:rPr>
      </w:pPr>
      <w:r w:rsidRPr="00D80530">
        <w:rPr>
          <w:rFonts w:asciiTheme="majorHAnsi" w:hAnsiTheme="majorHAnsi"/>
        </w:rPr>
        <w:t xml:space="preserve">Jeżeli w kraju, w którym wykonawca ma siedzibę lub miejsce zamieszkania, nie wydaje się dokumentów, o których mowa w ust. 2 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pkt 2) stosuje się odpowiednio. </w:t>
      </w:r>
    </w:p>
    <w:p w14:paraId="6A5408FD" w14:textId="34C3CF1E" w:rsidR="00BE4000" w:rsidRPr="00D80530" w:rsidRDefault="00F93A51" w:rsidP="00F93A51">
      <w:pPr>
        <w:ind w:left="426" w:hanging="426"/>
        <w:jc w:val="both"/>
        <w:rPr>
          <w:rFonts w:asciiTheme="majorHAnsi" w:hAnsiTheme="majorHAnsi"/>
        </w:rPr>
      </w:pPr>
      <w:r>
        <w:rPr>
          <w:rFonts w:asciiTheme="majorHAnsi" w:hAnsiTheme="majorHAnsi"/>
        </w:rPr>
        <w:t>III.</w:t>
      </w:r>
      <w:r w:rsidR="00BE4000" w:rsidRPr="00D80530">
        <w:rPr>
          <w:rFonts w:asciiTheme="majorHAnsi" w:hAnsiTheme="majorHAnsi"/>
        </w:rPr>
        <w:t xml:space="preserve"> </w:t>
      </w:r>
      <w:r>
        <w:rPr>
          <w:rFonts w:asciiTheme="majorHAnsi" w:hAnsiTheme="majorHAnsi"/>
        </w:rPr>
        <w:tab/>
        <w:t>Z</w:t>
      </w:r>
      <w:r w:rsidR="00BE4000" w:rsidRPr="00D80530">
        <w:rPr>
          <w:rFonts w:asciiTheme="majorHAnsi" w:hAnsiTheme="majorHAnsi"/>
        </w:rPr>
        <w:t>godnie z art. 127 ust 2 ustawy Pzp , wykonawca nie jest zobowiązany do złożenia podmiotowych środków dowodowych, które zamawiający posiada, jeżeli wykonawca wskaże te środki oraz potwierdzi ich prawidłowość i aktualność</w:t>
      </w:r>
    </w:p>
    <w:p w14:paraId="4D3F9109" w14:textId="5A38167E" w:rsidR="009615B1" w:rsidRPr="00D80530" w:rsidRDefault="00F93A51" w:rsidP="00F93A51">
      <w:pPr>
        <w:ind w:left="426" w:hanging="426"/>
        <w:jc w:val="both"/>
        <w:rPr>
          <w:rFonts w:asciiTheme="majorHAnsi" w:hAnsiTheme="majorHAnsi" w:cs="Arial"/>
        </w:rPr>
      </w:pPr>
      <w:r>
        <w:rPr>
          <w:rFonts w:asciiTheme="majorHAnsi" w:hAnsiTheme="majorHAnsi" w:cs="Arial"/>
        </w:rPr>
        <w:t xml:space="preserve">IV. </w:t>
      </w:r>
      <w:r>
        <w:rPr>
          <w:rFonts w:asciiTheme="majorHAnsi" w:hAnsiTheme="majorHAnsi" w:cs="Arial"/>
        </w:rPr>
        <w:tab/>
      </w:r>
      <w:r w:rsidR="00B55549" w:rsidRPr="00D80530">
        <w:rPr>
          <w:rFonts w:asciiTheme="majorHAnsi" w:hAnsiTheme="majorHAnsi" w:cs="Arial"/>
        </w:rPr>
        <w:t>Wykonawca składa podmiotowe środki dowodowe aktualne na dzień ich złożenia.</w:t>
      </w:r>
    </w:p>
    <w:p w14:paraId="4CF448AB" w14:textId="5F905EBA" w:rsidR="00BE4000" w:rsidRPr="00D80530" w:rsidRDefault="00F93A51" w:rsidP="00F93A51">
      <w:pPr>
        <w:ind w:left="426" w:hanging="426"/>
        <w:jc w:val="both"/>
        <w:rPr>
          <w:rFonts w:asciiTheme="majorHAnsi" w:eastAsiaTheme="majorEastAsia" w:hAnsiTheme="majorHAnsi" w:cstheme="majorBidi"/>
          <w:lang w:eastAsia="en-US"/>
        </w:rPr>
      </w:pPr>
      <w:r>
        <w:rPr>
          <w:rFonts w:asciiTheme="majorHAnsi" w:hAnsiTheme="majorHAnsi" w:cs="Arial"/>
        </w:rPr>
        <w:t>V</w:t>
      </w:r>
      <w:r w:rsidR="00BE4000" w:rsidRPr="00D80530">
        <w:rPr>
          <w:rFonts w:asciiTheme="majorHAnsi" w:hAnsiTheme="majorHAnsi" w:cs="Arial"/>
        </w:rPr>
        <w:t>.</w:t>
      </w:r>
      <w:r w:rsidR="00955CA6" w:rsidRPr="00D80530">
        <w:rPr>
          <w:rFonts w:asciiTheme="majorHAnsi" w:hAnsiTheme="majorHAnsi" w:cs="Arial"/>
        </w:rPr>
        <w:tab/>
      </w:r>
      <w:r w:rsidR="00BE4000" w:rsidRPr="00D80530">
        <w:rPr>
          <w:rFonts w:asciiTheme="majorHAnsi" w:hAnsiTheme="majorHAnsi" w:cs="Arial"/>
        </w:rPr>
        <w:t xml:space="preserve">W zakresie nieuregulowanym ustawą Pzp lub niniejszą SWZ do oświadczeń </w:t>
      </w:r>
      <w:r w:rsidR="00BE4000" w:rsidRPr="00D80530">
        <w:rPr>
          <w:rFonts w:asciiTheme="majorHAnsi" w:hAnsiTheme="majorHAnsi" w:cs="Arial"/>
        </w:rPr>
        <w:br/>
        <w:t xml:space="preserve">i dokumentów składanych przez Wykonawcę w postępowaniu zastosowanie mają w szczególności przepisy rozporządzenia Ministra Rozwoju Pracy i Technologii z dnia </w:t>
      </w:r>
      <w:r w:rsidR="00BE4000" w:rsidRPr="00D80530">
        <w:rPr>
          <w:rFonts w:asciiTheme="majorHAnsi" w:hAnsiTheme="majorHAnsi"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w:t>
      </w:r>
      <w:r w:rsidR="00955CA6" w:rsidRPr="00D80530">
        <w:rPr>
          <w:rFonts w:asciiTheme="majorHAnsi" w:hAnsiTheme="majorHAnsi" w:cs="Arial"/>
        </w:rPr>
        <w:t>.</w:t>
      </w:r>
    </w:p>
    <w:p w14:paraId="1AABED4C" w14:textId="77777777" w:rsidR="003A24FE" w:rsidRPr="00D80530" w:rsidRDefault="003A24FE" w:rsidP="00F93A51">
      <w:pPr>
        <w:ind w:left="426" w:hanging="426"/>
        <w:jc w:val="both"/>
        <w:rPr>
          <w:rFonts w:asciiTheme="majorHAnsi" w:hAnsiTheme="majorHAnsi"/>
        </w:rPr>
      </w:pPr>
    </w:p>
    <w:p w14:paraId="3C88FB9E" w14:textId="5CA895FD" w:rsidR="009E73E2" w:rsidRPr="00D80530" w:rsidRDefault="00587F52">
      <w:pPr>
        <w:numPr>
          <w:ilvl w:val="0"/>
          <w:numId w:val="17"/>
        </w:numPr>
        <w:shd w:val="clear" w:color="auto" w:fill="B2A1C7" w:themeFill="accent4" w:themeFillTint="99"/>
        <w:spacing w:before="240"/>
        <w:contextualSpacing/>
        <w:jc w:val="both"/>
        <w:rPr>
          <w:rFonts w:asciiTheme="majorHAnsi" w:hAnsiTheme="majorHAnsi" w:cstheme="majorBidi"/>
          <w:b/>
          <w:lang w:eastAsia="en-US"/>
        </w:rPr>
      </w:pPr>
      <w:r w:rsidRPr="00D80530">
        <w:rPr>
          <w:rFonts w:asciiTheme="majorHAnsi" w:hAnsiTheme="majorHAnsi" w:cstheme="majorBidi"/>
          <w:b/>
          <w:lang w:eastAsia="en-US"/>
        </w:rPr>
        <w:t>Wymagania dotyczące wadium</w:t>
      </w:r>
    </w:p>
    <w:p w14:paraId="0103AEBB" w14:textId="77777777" w:rsidR="00832D46" w:rsidRPr="00D80530" w:rsidRDefault="00832D46" w:rsidP="00D80530">
      <w:pPr>
        <w:ind w:left="284" w:hanging="284"/>
        <w:jc w:val="both"/>
        <w:rPr>
          <w:rFonts w:asciiTheme="majorHAnsi" w:hAnsiTheme="majorHAnsi"/>
          <w:color w:val="000000" w:themeColor="text1"/>
        </w:rPr>
      </w:pPr>
    </w:p>
    <w:p w14:paraId="71739E06" w14:textId="2D6069CE" w:rsidR="00204030" w:rsidRPr="00D80530" w:rsidRDefault="00BD799C" w:rsidP="00D80530">
      <w:pPr>
        <w:tabs>
          <w:tab w:val="left" w:pos="-2835"/>
        </w:tabs>
        <w:spacing w:after="240"/>
        <w:ind w:left="284" w:hanging="284"/>
        <w:jc w:val="both"/>
        <w:rPr>
          <w:rFonts w:asciiTheme="majorHAnsi" w:hAnsiTheme="majorHAnsi"/>
          <w:bCs/>
        </w:rPr>
      </w:pPr>
      <w:r>
        <w:rPr>
          <w:rFonts w:asciiTheme="majorHAnsi" w:hAnsiTheme="majorHAnsi"/>
          <w:color w:val="000000" w:themeColor="text1"/>
        </w:rPr>
        <w:t xml:space="preserve">Zamawiający nie wymaga od Wykonawców wniesienia wadium </w:t>
      </w:r>
    </w:p>
    <w:p w14:paraId="7C64FE88" w14:textId="77777777" w:rsidR="00884A69" w:rsidRPr="00D80530" w:rsidRDefault="00EB11FC">
      <w:pPr>
        <w:numPr>
          <w:ilvl w:val="0"/>
          <w:numId w:val="17"/>
        </w:numPr>
        <w:shd w:val="clear" w:color="auto" w:fill="B2A1C7" w:themeFill="accent4" w:themeFillTint="99"/>
        <w:spacing w:after="200"/>
        <w:contextualSpacing/>
        <w:jc w:val="both"/>
        <w:rPr>
          <w:rFonts w:asciiTheme="majorHAnsi" w:hAnsiTheme="majorHAnsi" w:cstheme="majorBidi"/>
          <w:b/>
          <w:iCs/>
          <w:lang w:eastAsia="en-US"/>
        </w:rPr>
      </w:pPr>
      <w:r w:rsidRPr="00D80530">
        <w:rPr>
          <w:rFonts w:asciiTheme="majorHAnsi" w:hAnsiTheme="majorHAnsi" w:cstheme="majorBidi"/>
          <w:b/>
          <w:iCs/>
          <w:lang w:eastAsia="en-US"/>
        </w:rPr>
        <w:t>Zasady obowiązujące podczas przygotowania ofert oraz dokumentów  wymaganych przez zamawiającego w SWZ</w:t>
      </w:r>
    </w:p>
    <w:p w14:paraId="4985A609" w14:textId="77777777" w:rsidR="00B45410" w:rsidRPr="00D80530" w:rsidRDefault="00B45410" w:rsidP="00D80530">
      <w:pPr>
        <w:spacing w:before="400" w:after="120"/>
        <w:jc w:val="both"/>
        <w:outlineLvl w:val="0"/>
        <w:rPr>
          <w:rFonts w:asciiTheme="majorHAnsi" w:hAnsiTheme="majorHAnsi"/>
          <w:b/>
          <w:bCs/>
          <w:kern w:val="36"/>
        </w:rPr>
      </w:pPr>
      <w:r w:rsidRPr="00D80530">
        <w:rPr>
          <w:rFonts w:asciiTheme="majorHAnsi" w:hAnsiTheme="majorHAnsi" w:cs="Calibri"/>
          <w:b/>
          <w:bCs/>
          <w:color w:val="000000"/>
          <w:kern w:val="36"/>
        </w:rPr>
        <w:t>Opis sposobu przygotowania ofert oraz dokumentów wymaganych przez zamawiającego w SWZ</w:t>
      </w:r>
    </w:p>
    <w:p w14:paraId="273F8036" w14:textId="77777777" w:rsidR="00B45410" w:rsidRPr="00D80530" w:rsidRDefault="00B45410">
      <w:pPr>
        <w:numPr>
          <w:ilvl w:val="0"/>
          <w:numId w:val="23"/>
        </w:numPr>
        <w:tabs>
          <w:tab w:val="clear" w:pos="720"/>
          <w:tab w:val="num" w:pos="284"/>
        </w:tabs>
        <w:ind w:left="284" w:hanging="284"/>
        <w:jc w:val="both"/>
        <w:textAlignment w:val="baseline"/>
        <w:rPr>
          <w:rFonts w:asciiTheme="majorHAnsi" w:hAnsiTheme="majorHAnsi" w:cs="Arial"/>
          <w:color w:val="000000"/>
        </w:rPr>
      </w:pPr>
      <w:r w:rsidRPr="00D80530">
        <w:rPr>
          <w:rFonts w:asciiTheme="majorHAnsi" w:hAnsiTheme="majorHAnsi" w:cs="Calibri"/>
          <w:color w:val="000000"/>
        </w:rPr>
        <w:t xml:space="preserve">Oferta, wniosek oraz przedmiotowe środki dowodowe (jeżeli były wymagane) składane elektronicznie muszą zostać podpisane elektronicznym </w:t>
      </w:r>
      <w:r w:rsidR="008032C9" w:rsidRPr="00D80530">
        <w:rPr>
          <w:rFonts w:asciiTheme="majorHAnsi" w:hAnsiTheme="majorHAnsi" w:cs="Calibri"/>
          <w:color w:val="000000"/>
        </w:rPr>
        <w:t xml:space="preserve">podpisem </w:t>
      </w:r>
      <w:r w:rsidRPr="00D80530">
        <w:rPr>
          <w:rFonts w:asciiTheme="majorHAnsi" w:hAnsiTheme="majorHAnsi" w:cs="Calibri"/>
          <w:color w:val="000000"/>
        </w:rPr>
        <w:t xml:space="preserve">kwalifikowanym lub podpisem zaufanym lub podpisem osobistym. W procesie składania oferty, wniosku w tym przedmiotowych środków dowodowych na platformie,  kwalifikowany podpis elektroniczny wykonawca składa bezpośrednio na </w:t>
      </w:r>
      <w:r w:rsidRPr="00D80530">
        <w:rPr>
          <w:rFonts w:asciiTheme="majorHAnsi" w:hAnsiTheme="majorHAnsi" w:cs="Calibri"/>
          <w:color w:val="000000"/>
        </w:rPr>
        <w:lastRenderedPageBreak/>
        <w:t>dokumencie, który następnie przesyła do systemu (</w:t>
      </w:r>
      <w:r w:rsidRPr="00D80530">
        <w:rPr>
          <w:rFonts w:asciiTheme="majorHAnsi" w:hAnsiTheme="majorHAnsi" w:cs="Calibri"/>
          <w:b/>
          <w:bCs/>
          <w:color w:val="000000"/>
        </w:rPr>
        <w:t xml:space="preserve">opcja rekomendowana </w:t>
      </w:r>
      <w:r w:rsidRPr="00D80530">
        <w:rPr>
          <w:rFonts w:asciiTheme="majorHAnsi" w:hAnsiTheme="majorHAnsi" w:cs="Calibri"/>
          <w:color w:val="000000"/>
        </w:rPr>
        <w:t>przez</w:t>
      </w:r>
      <w:r w:rsidRPr="00D80530">
        <w:rPr>
          <w:rFonts w:asciiTheme="majorHAnsi" w:hAnsiTheme="majorHAnsi" w:cs="Calibri"/>
          <w:b/>
          <w:bCs/>
          <w:color w:val="000000"/>
        </w:rPr>
        <w:t xml:space="preserve"> </w:t>
      </w:r>
      <w:hyperlink r:id="rId51" w:history="1">
        <w:r w:rsidRPr="00D80530">
          <w:rPr>
            <w:rFonts w:asciiTheme="majorHAnsi" w:hAnsiTheme="majorHAnsi" w:cs="Calibri"/>
            <w:b/>
            <w:bCs/>
            <w:color w:val="1155CC"/>
            <w:u w:val="single"/>
          </w:rPr>
          <w:t>platformazakupowa.pl</w:t>
        </w:r>
      </w:hyperlink>
      <w:r w:rsidRPr="00D80530">
        <w:rPr>
          <w:rFonts w:asciiTheme="majorHAnsi" w:hAnsiTheme="majorHAnsi" w:cs="Calibri"/>
          <w:color w:val="000000"/>
        </w:rPr>
        <w:t>).</w:t>
      </w:r>
    </w:p>
    <w:p w14:paraId="4A266265" w14:textId="77777777" w:rsidR="00B45410" w:rsidRPr="00D80530" w:rsidRDefault="00B45410">
      <w:pPr>
        <w:numPr>
          <w:ilvl w:val="0"/>
          <w:numId w:val="23"/>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99A12C" w14:textId="77777777" w:rsidR="00B45410" w:rsidRPr="00D80530" w:rsidRDefault="00B45410">
      <w:pPr>
        <w:numPr>
          <w:ilvl w:val="0"/>
          <w:numId w:val="23"/>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Oferta powinna być:</w:t>
      </w:r>
    </w:p>
    <w:p w14:paraId="49C8DEB7" w14:textId="77777777" w:rsidR="00B45410" w:rsidRPr="00D80530" w:rsidRDefault="00B45410">
      <w:pPr>
        <w:numPr>
          <w:ilvl w:val="1"/>
          <w:numId w:val="24"/>
        </w:numPr>
        <w:tabs>
          <w:tab w:val="num" w:pos="567"/>
        </w:tabs>
        <w:ind w:left="567" w:hanging="283"/>
        <w:jc w:val="both"/>
        <w:textAlignment w:val="baseline"/>
        <w:rPr>
          <w:rFonts w:asciiTheme="majorHAnsi" w:hAnsiTheme="majorHAnsi" w:cs="Calibri"/>
          <w:color w:val="000000"/>
        </w:rPr>
      </w:pPr>
      <w:r w:rsidRPr="00D80530">
        <w:rPr>
          <w:rFonts w:asciiTheme="majorHAnsi" w:hAnsiTheme="majorHAnsi" w:cs="Calibri"/>
          <w:color w:val="000000"/>
        </w:rPr>
        <w:t>sporządzona na podstawie załączników niniejszej SWZ w języku polskim,</w:t>
      </w:r>
    </w:p>
    <w:p w14:paraId="3A14E221" w14:textId="77777777" w:rsidR="00B45410" w:rsidRPr="00D80530" w:rsidRDefault="00B45410">
      <w:pPr>
        <w:numPr>
          <w:ilvl w:val="1"/>
          <w:numId w:val="24"/>
        </w:numPr>
        <w:tabs>
          <w:tab w:val="num" w:pos="567"/>
        </w:tabs>
        <w:ind w:left="567" w:hanging="283"/>
        <w:jc w:val="both"/>
        <w:textAlignment w:val="baseline"/>
        <w:rPr>
          <w:rFonts w:asciiTheme="majorHAnsi" w:hAnsiTheme="majorHAnsi" w:cs="Calibri"/>
          <w:color w:val="000000"/>
        </w:rPr>
      </w:pPr>
      <w:r w:rsidRPr="00D80530">
        <w:rPr>
          <w:rFonts w:asciiTheme="majorHAnsi" w:hAnsiTheme="majorHAnsi" w:cs="Calibri"/>
          <w:color w:val="000000"/>
        </w:rPr>
        <w:t xml:space="preserve">złożona przy użyciu środków komunikacji elektronicznej tzn. za pośrednictwem </w:t>
      </w:r>
      <w:hyperlink r:id="rId52"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w:t>
      </w:r>
    </w:p>
    <w:p w14:paraId="4E33E90C" w14:textId="77777777" w:rsidR="00B45410" w:rsidRPr="00D80530" w:rsidRDefault="00B45410">
      <w:pPr>
        <w:numPr>
          <w:ilvl w:val="1"/>
          <w:numId w:val="24"/>
        </w:numPr>
        <w:tabs>
          <w:tab w:val="num" w:pos="567"/>
        </w:tabs>
        <w:ind w:left="567" w:hanging="283"/>
        <w:jc w:val="both"/>
        <w:textAlignment w:val="baseline"/>
        <w:rPr>
          <w:rFonts w:asciiTheme="majorHAnsi" w:hAnsiTheme="majorHAnsi" w:cs="Calibri"/>
          <w:color w:val="000000"/>
        </w:rPr>
      </w:pPr>
      <w:r w:rsidRPr="00D80530">
        <w:rPr>
          <w:rFonts w:asciiTheme="majorHAnsi" w:hAnsiTheme="majorHAnsi" w:cs="Calibri"/>
          <w:color w:val="000000"/>
        </w:rPr>
        <w:t>podpisana kwalifikowanym podpisem elektronicznym lub podpisem zaufanym lub podpisem osobistym przez osobę/osoby upoważnioną/upoważnione</w:t>
      </w:r>
    </w:p>
    <w:p w14:paraId="38806221" w14:textId="77777777" w:rsidR="00B45410" w:rsidRPr="00D80530" w:rsidRDefault="00B45410">
      <w:pPr>
        <w:numPr>
          <w:ilvl w:val="0"/>
          <w:numId w:val="25"/>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80530">
        <w:rPr>
          <w:rFonts w:asciiTheme="majorHAnsi" w:hAnsiTheme="majorHAnsi" w:cs="Calibri"/>
          <w:color w:val="000000"/>
        </w:rPr>
        <w:t>eIDAS</w:t>
      </w:r>
      <w:proofErr w:type="spellEnd"/>
      <w:r w:rsidRPr="00D80530">
        <w:rPr>
          <w:rFonts w:asciiTheme="majorHAnsi" w:hAnsiTheme="majorHAnsi" w:cs="Calibri"/>
          <w:color w:val="000000"/>
        </w:rPr>
        <w:t>) (UE) nr 910/2014 - od 1 lipca 2016 roku”.</w:t>
      </w:r>
    </w:p>
    <w:p w14:paraId="30414DA0" w14:textId="77777777" w:rsidR="00B45410" w:rsidRPr="00D80530" w:rsidRDefault="00B45410">
      <w:pPr>
        <w:numPr>
          <w:ilvl w:val="0"/>
          <w:numId w:val="26"/>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W przypadku wykorzystania formatu podpisu </w:t>
      </w:r>
      <w:proofErr w:type="spellStart"/>
      <w:r w:rsidRPr="00D80530">
        <w:rPr>
          <w:rFonts w:asciiTheme="majorHAnsi" w:hAnsiTheme="majorHAnsi" w:cs="Calibri"/>
          <w:color w:val="000000"/>
        </w:rPr>
        <w:t>XAdES</w:t>
      </w:r>
      <w:proofErr w:type="spellEnd"/>
      <w:r w:rsidRPr="00D80530">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D80530">
        <w:rPr>
          <w:rFonts w:asciiTheme="majorHAnsi" w:hAnsiTheme="majorHAnsi" w:cs="Calibri"/>
          <w:color w:val="000000"/>
        </w:rPr>
        <w:t>XAdES</w:t>
      </w:r>
      <w:proofErr w:type="spellEnd"/>
      <w:r w:rsidRPr="00D80530">
        <w:rPr>
          <w:rFonts w:asciiTheme="majorHAnsi" w:hAnsiTheme="majorHAnsi" w:cs="Calibri"/>
          <w:color w:val="000000"/>
        </w:rPr>
        <w:t>.</w:t>
      </w:r>
    </w:p>
    <w:p w14:paraId="544BD175" w14:textId="77777777" w:rsidR="00B45410" w:rsidRPr="00D80530" w:rsidRDefault="00B45410">
      <w:pPr>
        <w:numPr>
          <w:ilvl w:val="0"/>
          <w:numId w:val="27"/>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AF69A4" w14:textId="5BD48586" w:rsidR="00B45410" w:rsidRPr="00D80530" w:rsidRDefault="00B45410">
      <w:pPr>
        <w:numPr>
          <w:ilvl w:val="0"/>
          <w:numId w:val="28"/>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Wykonawca, za pośrednictwem </w:t>
      </w:r>
      <w:hyperlink r:id="rId53"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może przed upływem terminu do składania</w:t>
      </w:r>
      <w:r w:rsidR="00955CA6" w:rsidRPr="00D80530">
        <w:rPr>
          <w:rFonts w:asciiTheme="majorHAnsi" w:hAnsiTheme="majorHAnsi" w:cs="Calibri"/>
          <w:color w:val="000000"/>
        </w:rPr>
        <w:t xml:space="preserve"> </w:t>
      </w:r>
      <w:r w:rsidRPr="00D80530">
        <w:rPr>
          <w:rFonts w:asciiTheme="majorHAnsi" w:hAnsiTheme="majorHAnsi" w:cs="Calibri"/>
          <w:color w:val="000000"/>
        </w:rPr>
        <w:t>wycofać ofertę. Sposób dokonywania zmiany lub wycofania oferty zamieszczono w instrukcji zamieszczonej na stronie internetowej pod adresem:</w:t>
      </w:r>
      <w:r w:rsidR="000C6421" w:rsidRPr="00D80530">
        <w:rPr>
          <w:rFonts w:asciiTheme="majorHAnsi" w:hAnsiTheme="majorHAnsi" w:cs="Calibri"/>
          <w:color w:val="000000"/>
        </w:rPr>
        <w:t xml:space="preserve">   </w:t>
      </w:r>
      <w:hyperlink r:id="rId54" w:history="1">
        <w:r w:rsidRPr="00D80530">
          <w:rPr>
            <w:rFonts w:asciiTheme="majorHAnsi" w:hAnsiTheme="majorHAnsi" w:cs="Calibri"/>
            <w:color w:val="1155CC"/>
            <w:u w:val="single"/>
          </w:rPr>
          <w:t>https://platformazakupowa.pl/strona/45-instrukcje</w:t>
        </w:r>
      </w:hyperlink>
    </w:p>
    <w:p w14:paraId="1374A740" w14:textId="56D17F74" w:rsidR="00B45410" w:rsidRPr="00D80530" w:rsidRDefault="00B45410">
      <w:pPr>
        <w:numPr>
          <w:ilvl w:val="0"/>
          <w:numId w:val="29"/>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Każdy z wykonawców może złożyć tylko jedną ofertę. Złożenie większej liczby ofert lub oferty zawierającej propozycje wariantowe spowoduje </w:t>
      </w:r>
      <w:r w:rsidR="00FD7530" w:rsidRPr="00D80530">
        <w:rPr>
          <w:rFonts w:asciiTheme="majorHAnsi" w:hAnsiTheme="majorHAnsi" w:cs="Calibri"/>
          <w:color w:val="000000"/>
        </w:rPr>
        <w:t>odrzucenie wszystkich ofert złożonych przez danego wykonawcę.</w:t>
      </w:r>
    </w:p>
    <w:p w14:paraId="7D4100A9" w14:textId="77777777" w:rsidR="00B45410" w:rsidRPr="00D80530" w:rsidRDefault="00B45410">
      <w:pPr>
        <w:numPr>
          <w:ilvl w:val="0"/>
          <w:numId w:val="30"/>
        </w:numPr>
        <w:tabs>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Ceny oferty muszą zawierać wszystkie koszty, jakie musi ponieść wykonawca, aby zrealizować zamówienie z najwyższą starannością oraz ewentualne rabaty.</w:t>
      </w:r>
    </w:p>
    <w:p w14:paraId="41C35F5C" w14:textId="77777777" w:rsidR="00B45410" w:rsidRPr="00D80530" w:rsidRDefault="000C6421" w:rsidP="00D80530">
      <w:pPr>
        <w:ind w:left="426" w:hanging="426"/>
        <w:jc w:val="both"/>
        <w:textAlignment w:val="baseline"/>
        <w:rPr>
          <w:rFonts w:asciiTheme="majorHAnsi" w:hAnsiTheme="majorHAnsi" w:cs="Calibri"/>
          <w:color w:val="000000"/>
        </w:rPr>
      </w:pPr>
      <w:r w:rsidRPr="00D80530">
        <w:rPr>
          <w:rFonts w:asciiTheme="majorHAnsi" w:hAnsiTheme="majorHAnsi" w:cs="Calibri"/>
          <w:color w:val="000000"/>
        </w:rPr>
        <w:t>10.</w:t>
      </w:r>
      <w:r w:rsidR="00DA5FAA" w:rsidRPr="00D80530">
        <w:rPr>
          <w:rFonts w:asciiTheme="majorHAnsi" w:hAnsiTheme="majorHAnsi" w:cs="Calibri"/>
          <w:color w:val="000000"/>
        </w:rPr>
        <w:tab/>
      </w:r>
      <w:r w:rsidR="00B45410" w:rsidRPr="00D80530">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2E31F2" w14:textId="77777777" w:rsidR="00B45410" w:rsidRPr="00D80530" w:rsidRDefault="00DA5FAA" w:rsidP="00D80530">
      <w:pPr>
        <w:ind w:left="426" w:hanging="426"/>
        <w:jc w:val="both"/>
        <w:textAlignment w:val="baseline"/>
        <w:rPr>
          <w:rFonts w:asciiTheme="majorHAnsi" w:hAnsiTheme="majorHAnsi" w:cs="Calibri"/>
          <w:color w:val="000000"/>
        </w:rPr>
      </w:pPr>
      <w:r w:rsidRPr="00D80530">
        <w:rPr>
          <w:rFonts w:asciiTheme="majorHAnsi" w:hAnsiTheme="majorHAnsi" w:cs="Calibri"/>
          <w:color w:val="000000"/>
        </w:rPr>
        <w:t>11.</w:t>
      </w:r>
      <w:r w:rsidRPr="00D80530">
        <w:rPr>
          <w:rFonts w:asciiTheme="majorHAnsi" w:hAnsiTheme="majorHAnsi" w:cs="Calibri"/>
          <w:color w:val="000000"/>
        </w:rPr>
        <w:tab/>
      </w:r>
      <w:r w:rsidR="00B45410" w:rsidRPr="00D80530">
        <w:rPr>
          <w:rFonts w:asciiTheme="majorHAnsi" w:hAnsiTheme="majorHAnsi" w:cs="Calibri"/>
          <w:color w:val="000000"/>
        </w:rPr>
        <w:t>Zgodnie z definicją dokumentu elektronicznego z art.</w:t>
      </w:r>
      <w:r w:rsidR="008032C9" w:rsidRPr="00D80530">
        <w:rPr>
          <w:rFonts w:asciiTheme="majorHAnsi" w:hAnsiTheme="majorHAnsi" w:cs="Calibri"/>
          <w:color w:val="000000"/>
        </w:rPr>
        <w:t xml:space="preserve"> </w:t>
      </w:r>
      <w:r w:rsidR="00B45410" w:rsidRPr="00D80530">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3F15D7" w14:textId="77777777" w:rsidR="00B45410" w:rsidRPr="00D80530" w:rsidRDefault="00DA5FAA" w:rsidP="00D80530">
      <w:pPr>
        <w:ind w:left="426" w:hanging="426"/>
        <w:jc w:val="both"/>
        <w:textAlignment w:val="baseline"/>
        <w:rPr>
          <w:rFonts w:asciiTheme="majorHAnsi" w:hAnsiTheme="majorHAnsi" w:cs="Calibri"/>
          <w:color w:val="000000"/>
        </w:rPr>
      </w:pPr>
      <w:r w:rsidRPr="00D80530">
        <w:rPr>
          <w:rFonts w:asciiTheme="majorHAnsi" w:hAnsiTheme="majorHAnsi" w:cs="Calibri"/>
          <w:color w:val="000000"/>
        </w:rPr>
        <w:lastRenderedPageBreak/>
        <w:t xml:space="preserve">12. </w:t>
      </w:r>
      <w:r w:rsidR="00B45410" w:rsidRPr="00D80530">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51359592" w14:textId="77777777" w:rsidR="00244F67" w:rsidRPr="00D80530" w:rsidRDefault="00244F67" w:rsidP="00D80530">
      <w:pPr>
        <w:spacing w:before="120"/>
        <w:ind w:left="360"/>
        <w:jc w:val="both"/>
        <w:rPr>
          <w:rFonts w:asciiTheme="majorHAnsi" w:hAnsiTheme="majorHAnsi"/>
          <w:b/>
          <w:bCs/>
          <w:color w:val="00B050"/>
        </w:rPr>
      </w:pPr>
    </w:p>
    <w:p w14:paraId="0FB7F249" w14:textId="77777777" w:rsidR="00884A69" w:rsidRPr="00D80530" w:rsidRDefault="00884A69">
      <w:pPr>
        <w:numPr>
          <w:ilvl w:val="0"/>
          <w:numId w:val="17"/>
        </w:numPr>
        <w:shd w:val="clear" w:color="auto" w:fill="B2A1C7" w:themeFill="accent4" w:themeFillTint="99"/>
        <w:spacing w:after="200"/>
        <w:contextualSpacing/>
        <w:jc w:val="both"/>
        <w:rPr>
          <w:rFonts w:asciiTheme="majorHAnsi" w:hAnsiTheme="majorHAnsi" w:cstheme="majorBidi"/>
          <w:b/>
          <w:i/>
          <w:iCs/>
          <w:lang w:eastAsia="en-US"/>
        </w:rPr>
      </w:pPr>
      <w:r w:rsidRPr="00D80530">
        <w:rPr>
          <w:rFonts w:asciiTheme="majorHAnsi" w:hAnsiTheme="majorHAnsi" w:cstheme="majorBidi"/>
          <w:b/>
          <w:lang w:eastAsia="en-US"/>
        </w:rPr>
        <w:t>Opis sposobu obliczenia ceny</w:t>
      </w:r>
      <w:r w:rsidR="00511DB8" w:rsidRPr="00D80530">
        <w:rPr>
          <w:rFonts w:asciiTheme="majorHAnsi" w:hAnsiTheme="majorHAnsi" w:cstheme="majorBidi"/>
          <w:b/>
          <w:lang w:eastAsia="en-US"/>
        </w:rPr>
        <w:t>.</w:t>
      </w:r>
    </w:p>
    <w:p w14:paraId="1ED691BE" w14:textId="77777777" w:rsidR="001126E8" w:rsidRPr="00D80530" w:rsidRDefault="001126E8" w:rsidP="00D80530">
      <w:pPr>
        <w:spacing w:before="240" w:after="200"/>
        <w:ind w:left="284"/>
        <w:contextualSpacing/>
        <w:jc w:val="both"/>
        <w:rPr>
          <w:rFonts w:asciiTheme="majorHAnsi" w:hAnsiTheme="majorHAnsi"/>
        </w:rPr>
      </w:pPr>
    </w:p>
    <w:p w14:paraId="28A1FAD8" w14:textId="77777777" w:rsidR="001126E8" w:rsidRPr="00D80530" w:rsidRDefault="000974F9" w:rsidP="00D80530">
      <w:pPr>
        <w:spacing w:before="240" w:after="200"/>
        <w:ind w:left="284" w:hanging="284"/>
        <w:contextualSpacing/>
        <w:jc w:val="both"/>
        <w:rPr>
          <w:rFonts w:asciiTheme="majorHAnsi" w:hAnsiTheme="majorHAnsi"/>
        </w:rPr>
      </w:pPr>
      <w:r w:rsidRPr="00D80530">
        <w:rPr>
          <w:rFonts w:asciiTheme="majorHAnsi" w:hAnsiTheme="majorHAnsi"/>
        </w:rPr>
        <w:t>1.</w:t>
      </w:r>
      <w:r w:rsidRPr="00D80530">
        <w:rPr>
          <w:rFonts w:asciiTheme="majorHAnsi" w:hAnsiTheme="majorHAnsi"/>
        </w:rPr>
        <w:tab/>
      </w:r>
      <w:r w:rsidR="001126E8" w:rsidRPr="00D80530">
        <w:rPr>
          <w:rFonts w:asciiTheme="majorHAnsi" w:hAnsiTheme="majorHAnsi"/>
        </w:rPr>
        <w:t>Zamawiający oceni i porówna jedynie te oferty, które odpowiadają zasadom określonym w ustawie i sp</w:t>
      </w:r>
      <w:r w:rsidR="0068423F" w:rsidRPr="00D80530">
        <w:rPr>
          <w:rFonts w:asciiTheme="majorHAnsi" w:hAnsiTheme="majorHAnsi"/>
        </w:rPr>
        <w:t>ełniają wymagania określone w S</w:t>
      </w:r>
      <w:r w:rsidR="001126E8" w:rsidRPr="00D80530">
        <w:rPr>
          <w:rFonts w:asciiTheme="majorHAnsi" w:hAnsiTheme="majorHAnsi"/>
        </w:rPr>
        <w:t xml:space="preserve">WZ. </w:t>
      </w:r>
    </w:p>
    <w:p w14:paraId="08C77FB2" w14:textId="57CE0DBE" w:rsidR="00FD7530" w:rsidRPr="00D80530" w:rsidRDefault="000974F9" w:rsidP="00D80530">
      <w:pPr>
        <w:spacing w:after="200"/>
        <w:ind w:left="284" w:hanging="284"/>
        <w:contextualSpacing/>
        <w:jc w:val="both"/>
        <w:rPr>
          <w:rFonts w:asciiTheme="majorHAnsi" w:hAnsiTheme="majorHAnsi"/>
        </w:rPr>
      </w:pPr>
      <w:r w:rsidRPr="00D80530">
        <w:rPr>
          <w:rFonts w:asciiTheme="majorHAnsi" w:hAnsiTheme="majorHAnsi"/>
        </w:rPr>
        <w:t>2.</w:t>
      </w:r>
      <w:r w:rsidRPr="00D80530">
        <w:rPr>
          <w:rFonts w:asciiTheme="majorHAnsi" w:hAnsiTheme="majorHAnsi"/>
        </w:rPr>
        <w:tab/>
      </w:r>
      <w:r w:rsidR="001126E8" w:rsidRPr="00D80530">
        <w:rPr>
          <w:rFonts w:asciiTheme="majorHAnsi" w:hAnsiTheme="majorHAnsi"/>
        </w:rPr>
        <w:t xml:space="preserve">Podana w ofercie </w:t>
      </w:r>
      <w:r w:rsidR="001126E8" w:rsidRPr="00BA3EE6">
        <w:rPr>
          <w:rFonts w:asciiTheme="majorHAnsi" w:hAnsiTheme="majorHAnsi"/>
        </w:rPr>
        <w:t xml:space="preserve">cena </w:t>
      </w:r>
      <w:r w:rsidR="008032C9" w:rsidRPr="00BA3EE6">
        <w:rPr>
          <w:rFonts w:asciiTheme="majorHAnsi" w:hAnsiTheme="majorHAnsi"/>
        </w:rPr>
        <w:t xml:space="preserve">za 1 litr oleju opałowego </w:t>
      </w:r>
      <w:r w:rsidR="001126E8" w:rsidRPr="00BA3EE6">
        <w:rPr>
          <w:rFonts w:asciiTheme="majorHAnsi" w:hAnsiTheme="majorHAnsi"/>
        </w:rPr>
        <w:t>musi być wyrażona w PLN (polski złoty). Cena musi uwzględniać w</w:t>
      </w:r>
      <w:r w:rsidR="0068423F" w:rsidRPr="00BA3EE6">
        <w:rPr>
          <w:rFonts w:asciiTheme="majorHAnsi" w:hAnsiTheme="majorHAnsi"/>
        </w:rPr>
        <w:t xml:space="preserve">szystkie wymagania </w:t>
      </w:r>
      <w:r w:rsidR="0068423F" w:rsidRPr="00D80530">
        <w:rPr>
          <w:rFonts w:asciiTheme="majorHAnsi" w:hAnsiTheme="majorHAnsi"/>
        </w:rPr>
        <w:t>niniejszej S</w:t>
      </w:r>
      <w:r w:rsidR="001126E8" w:rsidRPr="00D80530">
        <w:rPr>
          <w:rFonts w:asciiTheme="majorHAnsi" w:hAnsiTheme="majorHAnsi"/>
        </w:rPr>
        <w:t xml:space="preserve">WZ oraz obejmować wszelkie koszty, jakie poniesie Wykonawca z tytułu należytej oraz zgodnej z obowiązującymi przepisami realizacji przedmiotu zamówienia. </w:t>
      </w:r>
      <w:r w:rsidR="008032C9" w:rsidRPr="00BA3EE6">
        <w:rPr>
          <w:rFonts w:asciiTheme="majorHAnsi" w:hAnsiTheme="majorHAnsi"/>
          <w:color w:val="FF0000"/>
        </w:rPr>
        <w:t>Cena</w:t>
      </w:r>
      <w:r w:rsidR="009F2E1B" w:rsidRPr="00BA3EE6">
        <w:rPr>
          <w:rFonts w:asciiTheme="majorHAnsi" w:hAnsiTheme="majorHAnsi"/>
          <w:color w:val="FF0000"/>
        </w:rPr>
        <w:t xml:space="preserve"> brutto</w:t>
      </w:r>
      <w:r w:rsidR="008032C9" w:rsidRPr="00BA3EE6">
        <w:rPr>
          <w:rFonts w:asciiTheme="majorHAnsi" w:hAnsiTheme="majorHAnsi"/>
          <w:color w:val="FF0000"/>
        </w:rPr>
        <w:t xml:space="preserve"> 1 litra oleju opałowego </w:t>
      </w:r>
      <w:r w:rsidR="002C2140">
        <w:rPr>
          <w:rFonts w:asciiTheme="majorHAnsi" w:hAnsiTheme="majorHAnsi"/>
          <w:color w:val="FF0000"/>
        </w:rPr>
        <w:t xml:space="preserve">uwzględniająca upust oferowany przez Wykonawcę pomnożona przez szacowaną ilości oleju opałowego </w:t>
      </w:r>
      <w:r w:rsidR="008032C9" w:rsidRPr="00BA3EE6">
        <w:rPr>
          <w:rFonts w:asciiTheme="majorHAnsi" w:hAnsiTheme="majorHAnsi"/>
          <w:color w:val="FF0000"/>
        </w:rPr>
        <w:t xml:space="preserve">stanowić będzie </w:t>
      </w:r>
      <w:r w:rsidR="009F2E1B" w:rsidRPr="00BA3EE6">
        <w:rPr>
          <w:rFonts w:asciiTheme="majorHAnsi" w:hAnsiTheme="majorHAnsi"/>
          <w:color w:val="FF0000"/>
        </w:rPr>
        <w:t xml:space="preserve">podstawę wyboru </w:t>
      </w:r>
      <w:r w:rsidR="00FD7530" w:rsidRPr="00BA3EE6">
        <w:rPr>
          <w:rFonts w:asciiTheme="majorHAnsi" w:hAnsiTheme="majorHAnsi"/>
          <w:color w:val="FF0000"/>
        </w:rPr>
        <w:t>najkorzystniejszej oferty</w:t>
      </w:r>
      <w:r w:rsidR="002C2140">
        <w:rPr>
          <w:rFonts w:asciiTheme="majorHAnsi" w:hAnsiTheme="majorHAnsi"/>
          <w:color w:val="FF0000"/>
        </w:rPr>
        <w:t>.</w:t>
      </w:r>
      <w:r w:rsidR="00FD7530" w:rsidRPr="00BA3EE6">
        <w:rPr>
          <w:rFonts w:asciiTheme="majorHAnsi" w:hAnsiTheme="majorHAnsi"/>
          <w:color w:val="FF0000"/>
        </w:rPr>
        <w:t xml:space="preserve"> </w:t>
      </w:r>
    </w:p>
    <w:p w14:paraId="3161E3B8" w14:textId="351F9A7C"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3.</w:t>
      </w:r>
      <w:r w:rsidR="000974F9" w:rsidRPr="00D80530">
        <w:rPr>
          <w:rFonts w:asciiTheme="majorHAnsi" w:hAnsiTheme="majorHAnsi"/>
        </w:rPr>
        <w:tab/>
      </w:r>
      <w:r w:rsidR="008032C9" w:rsidRPr="00D80530">
        <w:rPr>
          <w:rFonts w:asciiTheme="majorHAnsi" w:hAnsiTheme="majorHAnsi"/>
        </w:rPr>
        <w:t>Szacunkow</w:t>
      </w:r>
      <w:r w:rsidR="0068423F" w:rsidRPr="00D80530">
        <w:rPr>
          <w:rFonts w:asciiTheme="majorHAnsi" w:hAnsiTheme="majorHAnsi"/>
        </w:rPr>
        <w:t>ą</w:t>
      </w:r>
      <w:r w:rsidR="008032C9" w:rsidRPr="00D80530">
        <w:rPr>
          <w:rFonts w:asciiTheme="majorHAnsi" w:hAnsiTheme="majorHAnsi"/>
        </w:rPr>
        <w:t xml:space="preserve"> w</w:t>
      </w:r>
      <w:r w:rsidRPr="00D80530">
        <w:rPr>
          <w:rFonts w:asciiTheme="majorHAnsi" w:hAnsiTheme="majorHAnsi"/>
        </w:rPr>
        <w:t xml:space="preserve">artość oferty </w:t>
      </w:r>
      <w:r w:rsidR="008032C9" w:rsidRPr="00D80530">
        <w:rPr>
          <w:rFonts w:asciiTheme="majorHAnsi" w:hAnsiTheme="majorHAnsi"/>
        </w:rPr>
        <w:t>stanowić będzie wskazan</w:t>
      </w:r>
      <w:r w:rsidR="0068423F" w:rsidRPr="00D80530">
        <w:rPr>
          <w:rFonts w:asciiTheme="majorHAnsi" w:hAnsiTheme="majorHAnsi"/>
        </w:rPr>
        <w:t>a</w:t>
      </w:r>
      <w:r w:rsidR="008032C9" w:rsidRPr="00D80530">
        <w:rPr>
          <w:rFonts w:asciiTheme="majorHAnsi" w:hAnsiTheme="majorHAnsi"/>
        </w:rPr>
        <w:t xml:space="preserve"> w ofercie cenę</w:t>
      </w:r>
      <w:r w:rsidR="00404D01" w:rsidRPr="00D80530">
        <w:rPr>
          <w:rFonts w:asciiTheme="majorHAnsi" w:hAnsiTheme="majorHAnsi"/>
        </w:rPr>
        <w:t xml:space="preserve"> brutto</w:t>
      </w:r>
      <w:r w:rsidR="00861C20" w:rsidRPr="00D80530">
        <w:rPr>
          <w:rFonts w:asciiTheme="majorHAnsi" w:hAnsiTheme="majorHAnsi"/>
        </w:rPr>
        <w:t xml:space="preserve"> </w:t>
      </w:r>
      <w:r w:rsidR="0068423F" w:rsidRPr="00D80530">
        <w:rPr>
          <w:rFonts w:asciiTheme="majorHAnsi" w:hAnsiTheme="majorHAnsi"/>
        </w:rPr>
        <w:t>1 litr</w:t>
      </w:r>
      <w:r w:rsidR="00404D01" w:rsidRPr="00D80530">
        <w:rPr>
          <w:rFonts w:asciiTheme="majorHAnsi" w:hAnsiTheme="majorHAnsi"/>
        </w:rPr>
        <w:t>a</w:t>
      </w:r>
      <w:r w:rsidR="0068423F" w:rsidRPr="00D80530">
        <w:rPr>
          <w:rFonts w:asciiTheme="majorHAnsi" w:hAnsiTheme="majorHAnsi"/>
        </w:rPr>
        <w:t xml:space="preserve"> oleju opałowego pomnożona</w:t>
      </w:r>
      <w:r w:rsidR="00861C20" w:rsidRPr="00D80530">
        <w:rPr>
          <w:rFonts w:asciiTheme="majorHAnsi" w:hAnsiTheme="majorHAnsi"/>
        </w:rPr>
        <w:t xml:space="preserve"> </w:t>
      </w:r>
      <w:r w:rsidR="00FD7530" w:rsidRPr="00D80530">
        <w:rPr>
          <w:rFonts w:asciiTheme="majorHAnsi" w:hAnsiTheme="majorHAnsi"/>
        </w:rPr>
        <w:t>przez</w:t>
      </w:r>
      <w:r w:rsidR="00861C20" w:rsidRPr="00D80530">
        <w:rPr>
          <w:rFonts w:asciiTheme="majorHAnsi" w:hAnsiTheme="majorHAnsi"/>
        </w:rPr>
        <w:t xml:space="preserve"> szacunkow</w:t>
      </w:r>
      <w:r w:rsidR="00FD7530" w:rsidRPr="00D80530">
        <w:rPr>
          <w:rFonts w:asciiTheme="majorHAnsi" w:hAnsiTheme="majorHAnsi"/>
        </w:rPr>
        <w:t>ą</w:t>
      </w:r>
      <w:r w:rsidR="00861C20" w:rsidRPr="00D80530">
        <w:rPr>
          <w:rFonts w:asciiTheme="majorHAnsi" w:hAnsiTheme="majorHAnsi"/>
        </w:rPr>
        <w:t xml:space="preserve"> ilość oleju opałowego </w:t>
      </w:r>
      <w:r w:rsidR="003F75CF" w:rsidRPr="00D80530">
        <w:rPr>
          <w:rFonts w:asciiTheme="majorHAnsi" w:hAnsiTheme="majorHAnsi"/>
        </w:rPr>
        <w:t xml:space="preserve">którą Zamawiający planuje zakupić u Wykonawcy. </w:t>
      </w:r>
    </w:p>
    <w:p w14:paraId="1369E556" w14:textId="3A0B1C85" w:rsidR="001126E8" w:rsidRPr="00D80530" w:rsidRDefault="000974F9" w:rsidP="00D80530">
      <w:pPr>
        <w:spacing w:after="200"/>
        <w:ind w:left="284" w:hanging="284"/>
        <w:contextualSpacing/>
        <w:jc w:val="both"/>
        <w:rPr>
          <w:rFonts w:asciiTheme="majorHAnsi" w:hAnsiTheme="majorHAnsi"/>
          <w:strike/>
        </w:rPr>
      </w:pPr>
      <w:r w:rsidRPr="00D80530">
        <w:rPr>
          <w:rFonts w:asciiTheme="majorHAnsi" w:hAnsiTheme="majorHAnsi"/>
        </w:rPr>
        <w:t>4.</w:t>
      </w:r>
      <w:r w:rsidRPr="00D80530">
        <w:rPr>
          <w:rFonts w:asciiTheme="majorHAnsi" w:hAnsiTheme="majorHAnsi"/>
        </w:rPr>
        <w:tab/>
      </w:r>
      <w:r w:rsidR="001126E8" w:rsidRPr="00D80530">
        <w:rPr>
          <w:rFonts w:asciiTheme="majorHAnsi" w:hAnsiTheme="majorHAnsi"/>
        </w:rPr>
        <w:t xml:space="preserve">Cenę ofertową </w:t>
      </w:r>
      <w:r w:rsidR="003F75CF" w:rsidRPr="00D80530">
        <w:rPr>
          <w:rFonts w:asciiTheme="majorHAnsi" w:hAnsiTheme="majorHAnsi"/>
        </w:rPr>
        <w:t xml:space="preserve">1 litra oleju opałowego </w:t>
      </w:r>
      <w:r w:rsidR="001126E8" w:rsidRPr="00D80530">
        <w:rPr>
          <w:rFonts w:asciiTheme="majorHAnsi" w:hAnsiTheme="majorHAnsi"/>
        </w:rPr>
        <w:t>należy wyli</w:t>
      </w:r>
      <w:r w:rsidR="00404D01" w:rsidRPr="00D80530">
        <w:rPr>
          <w:rFonts w:asciiTheme="majorHAnsi" w:hAnsiTheme="majorHAnsi"/>
        </w:rPr>
        <w:t xml:space="preserve">czyć podając w formularzu ofertowym - załącznik nr 2 do SWZ, </w:t>
      </w:r>
      <w:r w:rsidR="001126E8" w:rsidRPr="00D80530">
        <w:rPr>
          <w:rFonts w:asciiTheme="majorHAnsi" w:hAnsiTheme="majorHAnsi"/>
        </w:rPr>
        <w:t xml:space="preserve"> hurtową cenę jednostkową producenta na dzień </w:t>
      </w:r>
      <w:r w:rsidR="00BD799C">
        <w:rPr>
          <w:rFonts w:asciiTheme="majorHAnsi" w:hAnsiTheme="majorHAnsi"/>
          <w:b/>
          <w:bCs/>
          <w:color w:val="FF0000"/>
        </w:rPr>
        <w:t>2</w:t>
      </w:r>
      <w:r w:rsidR="00AC6ADD">
        <w:rPr>
          <w:rFonts w:asciiTheme="majorHAnsi" w:hAnsiTheme="majorHAnsi"/>
          <w:b/>
          <w:bCs/>
          <w:color w:val="FF0000"/>
        </w:rPr>
        <w:t>4</w:t>
      </w:r>
      <w:r w:rsidR="00BD799C">
        <w:rPr>
          <w:rFonts w:asciiTheme="majorHAnsi" w:hAnsiTheme="majorHAnsi"/>
          <w:b/>
          <w:bCs/>
          <w:color w:val="FF0000"/>
        </w:rPr>
        <w:t>.01</w:t>
      </w:r>
      <w:r w:rsidR="003F75CF" w:rsidRPr="00D80530">
        <w:rPr>
          <w:rFonts w:asciiTheme="majorHAnsi" w:hAnsiTheme="majorHAnsi"/>
          <w:b/>
          <w:bCs/>
          <w:color w:val="FF0000"/>
        </w:rPr>
        <w:t>.202</w:t>
      </w:r>
      <w:r w:rsidR="00BD799C">
        <w:rPr>
          <w:rFonts w:asciiTheme="majorHAnsi" w:hAnsiTheme="majorHAnsi"/>
          <w:b/>
          <w:bCs/>
          <w:color w:val="FF0000"/>
        </w:rPr>
        <w:t>5</w:t>
      </w:r>
      <w:r w:rsidR="001126E8" w:rsidRPr="00D80530">
        <w:rPr>
          <w:rFonts w:asciiTheme="majorHAnsi" w:hAnsiTheme="majorHAnsi"/>
          <w:color w:val="FF0000"/>
        </w:rPr>
        <w:t xml:space="preserve"> </w:t>
      </w:r>
      <w:r w:rsidR="001126E8" w:rsidRPr="00D80530">
        <w:rPr>
          <w:rFonts w:asciiTheme="majorHAnsi" w:hAnsiTheme="majorHAnsi"/>
        </w:rPr>
        <w:t>r. powiększoną lub pomniejszoną o określony przez wykonawcę w PLN wskaźnik (który będzie stałą wartością przez cały okres rea</w:t>
      </w:r>
      <w:r w:rsidR="003F75CF" w:rsidRPr="00D80530">
        <w:rPr>
          <w:rFonts w:asciiTheme="majorHAnsi" w:hAnsiTheme="majorHAnsi"/>
        </w:rPr>
        <w:t xml:space="preserve">lizacji zamówienia) i </w:t>
      </w:r>
      <w:r w:rsidR="001126E8" w:rsidRPr="00D80530">
        <w:rPr>
          <w:rFonts w:asciiTheme="majorHAnsi" w:hAnsiTheme="majorHAnsi"/>
        </w:rPr>
        <w:t xml:space="preserve">obliczona w ten sposób </w:t>
      </w:r>
      <w:r w:rsidR="003F75CF" w:rsidRPr="00D80530">
        <w:rPr>
          <w:rFonts w:asciiTheme="majorHAnsi" w:hAnsiTheme="majorHAnsi"/>
        </w:rPr>
        <w:t>oferowana cena</w:t>
      </w:r>
      <w:r w:rsidR="001126E8" w:rsidRPr="00D80530">
        <w:rPr>
          <w:rFonts w:asciiTheme="majorHAnsi" w:hAnsiTheme="majorHAnsi"/>
        </w:rPr>
        <w:t xml:space="preserve"> będzie powiększona o należny podatek VAT</w:t>
      </w:r>
      <w:r w:rsidR="009F2E1B" w:rsidRPr="00D80530">
        <w:rPr>
          <w:rFonts w:asciiTheme="majorHAnsi" w:hAnsiTheme="majorHAnsi"/>
        </w:rPr>
        <w:t>.</w:t>
      </w:r>
    </w:p>
    <w:p w14:paraId="608FBF66" w14:textId="68151B64"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 xml:space="preserve">5. W okresie realizacji zamówienia cena oleju ulegnie podwyższeniu lub obniżeniu na podstawie zmian cen producenta potwierdzonych wydrukiem </w:t>
      </w:r>
      <w:r w:rsidR="00FD7530" w:rsidRPr="00D80530">
        <w:rPr>
          <w:rFonts w:asciiTheme="majorHAnsi" w:hAnsiTheme="majorHAnsi"/>
        </w:rPr>
        <w:t xml:space="preserve">ze </w:t>
      </w:r>
      <w:r w:rsidRPr="00D80530">
        <w:rPr>
          <w:rFonts w:asciiTheme="majorHAnsi" w:hAnsiTheme="majorHAnsi"/>
        </w:rPr>
        <w:t xml:space="preserve">strony internetowej. </w:t>
      </w:r>
    </w:p>
    <w:p w14:paraId="05AE9DE0" w14:textId="77777777"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6. Obowiązkiem Wykonawcy jest wypełnić formularz ofertowy podając wartości z zaokrągleniem do dwóch miejsc po przecinku. Zaokrąglenie Wykonawca zobowiązany jest dokonać wg zasad uznanych w rachunkowości tj. końcówki poniżej 0,5 grosza pomija się, a końcówki 0,5 grosza i wyższe zaokrągla się do 1 grosza.</w:t>
      </w:r>
    </w:p>
    <w:p w14:paraId="16EB4A7B" w14:textId="77777777"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 xml:space="preserve">7. Przed obliczeniem ceny oferty wykonawca powinien dokładnie i szczegółowo zapoznać się z warunkami zamówienia oraz uzyskać niezbędne do sporządzenia oferty informacje mające wpływ na wartość zamówienia. </w:t>
      </w:r>
    </w:p>
    <w:p w14:paraId="5B951BAF" w14:textId="77777777"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 xml:space="preserve">8. </w:t>
      </w:r>
      <w:r w:rsidR="0068423F" w:rsidRPr="00D80530">
        <w:rPr>
          <w:rFonts w:asciiTheme="majorHAnsi" w:hAnsiTheme="majorHAnsi"/>
        </w:rPr>
        <w:tab/>
      </w:r>
      <w:r w:rsidRPr="00D80530">
        <w:rPr>
          <w:rFonts w:asciiTheme="majorHAnsi" w:hAnsiTheme="majorHAnsi"/>
        </w:rPr>
        <w:t>Sposób zapłaty i rozliczenia za realizację niniejszego zamówie</w:t>
      </w:r>
      <w:r w:rsidR="0068423F" w:rsidRPr="00D80530">
        <w:rPr>
          <w:rFonts w:asciiTheme="majorHAnsi" w:hAnsiTheme="majorHAnsi"/>
        </w:rPr>
        <w:t>nia, określone zostały w projektowanych postanowieniach umowy</w:t>
      </w:r>
      <w:r w:rsidR="00404D01" w:rsidRPr="00D80530">
        <w:rPr>
          <w:rFonts w:asciiTheme="majorHAnsi" w:hAnsiTheme="majorHAnsi"/>
        </w:rPr>
        <w:t xml:space="preserve"> - załącznik nr 5 do SWZ. </w:t>
      </w:r>
    </w:p>
    <w:p w14:paraId="025401F6" w14:textId="77777777" w:rsidR="001126E8" w:rsidRPr="00D80530" w:rsidRDefault="001126E8" w:rsidP="00D80530">
      <w:pPr>
        <w:spacing w:after="200"/>
        <w:ind w:left="284" w:hanging="284"/>
        <w:contextualSpacing/>
        <w:jc w:val="both"/>
        <w:rPr>
          <w:rFonts w:asciiTheme="majorHAnsi" w:hAnsiTheme="majorHAnsi"/>
        </w:rPr>
      </w:pPr>
      <w:r w:rsidRPr="00D80530">
        <w:rPr>
          <w:rFonts w:asciiTheme="majorHAnsi" w:hAnsiTheme="majorHAnsi"/>
        </w:rPr>
        <w:t xml:space="preserve">9. W przypadku zmiany stawki podatku VAT w roku wykonywania usługi umowa na realizację zamówienia zostanie zmieniona poprzez wprowadzenie stawki podatku VAT według aktualnie obowiązujących przepisów i przeliczeniu wynagrodzenia należnego wykonawcy. </w:t>
      </w:r>
    </w:p>
    <w:p w14:paraId="6BDBF7BB" w14:textId="77777777" w:rsidR="001126E8" w:rsidRPr="00D80530" w:rsidRDefault="001126E8" w:rsidP="00D80530">
      <w:pPr>
        <w:spacing w:after="200"/>
        <w:ind w:left="426" w:hanging="426"/>
        <w:contextualSpacing/>
        <w:jc w:val="both"/>
        <w:rPr>
          <w:rFonts w:asciiTheme="majorHAnsi" w:hAnsiTheme="majorHAnsi"/>
        </w:rPr>
      </w:pPr>
      <w:r w:rsidRPr="00D80530">
        <w:rPr>
          <w:rFonts w:asciiTheme="majorHAnsi" w:hAnsiTheme="majorHAnsi"/>
        </w:rPr>
        <w:t>10. 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70BBB812" w14:textId="77777777" w:rsidR="001126E8" w:rsidRPr="00D80530" w:rsidRDefault="00EB11FC" w:rsidP="00D80530">
      <w:pPr>
        <w:spacing w:after="200"/>
        <w:ind w:left="426" w:hanging="426"/>
        <w:contextualSpacing/>
        <w:jc w:val="both"/>
        <w:rPr>
          <w:rFonts w:asciiTheme="majorHAnsi" w:hAnsiTheme="majorHAnsi"/>
        </w:rPr>
      </w:pPr>
      <w:r w:rsidRPr="00D80530">
        <w:rPr>
          <w:rFonts w:asciiTheme="majorHAnsi" w:hAnsiTheme="majorHAnsi"/>
        </w:rPr>
        <w:t>12.</w:t>
      </w:r>
      <w:r w:rsidRPr="00D80530">
        <w:rPr>
          <w:rFonts w:asciiTheme="majorHAnsi" w:hAnsiTheme="majorHAnsi"/>
        </w:rPr>
        <w:tab/>
      </w:r>
      <w:r w:rsidR="0068423F" w:rsidRPr="00D80530">
        <w:rPr>
          <w:rFonts w:asciiTheme="majorHAnsi" w:hAnsiTheme="majorHAnsi"/>
        </w:rPr>
        <w:t>Cena</w:t>
      </w:r>
      <w:r w:rsidR="001126E8" w:rsidRPr="00D80530">
        <w:rPr>
          <w:rFonts w:asciiTheme="majorHAnsi" w:hAnsiTheme="majorHAnsi"/>
        </w:rPr>
        <w:t xml:space="preserve"> brutto </w:t>
      </w:r>
      <w:r w:rsidR="0068423F" w:rsidRPr="00D80530">
        <w:rPr>
          <w:rFonts w:asciiTheme="majorHAnsi" w:hAnsiTheme="majorHAnsi"/>
        </w:rPr>
        <w:t>1 litra oleju opałowego</w:t>
      </w:r>
      <w:r w:rsidR="00952B99" w:rsidRPr="00D80530">
        <w:rPr>
          <w:rFonts w:asciiTheme="majorHAnsi" w:hAnsiTheme="majorHAnsi"/>
        </w:rPr>
        <w:t xml:space="preserve"> wskazana w ofercie,</w:t>
      </w:r>
      <w:r w:rsidR="0068423F" w:rsidRPr="00D80530">
        <w:rPr>
          <w:rFonts w:asciiTheme="majorHAnsi" w:hAnsiTheme="majorHAnsi"/>
        </w:rPr>
        <w:t xml:space="preserve"> </w:t>
      </w:r>
      <w:r w:rsidR="001126E8" w:rsidRPr="00D80530">
        <w:rPr>
          <w:rFonts w:asciiTheme="majorHAnsi" w:hAnsiTheme="majorHAnsi"/>
        </w:rPr>
        <w:t xml:space="preserve">jest ceną ostateczną obejmującą wszystkie koszty i składniki związane z realizacją zamówienia, w tym m.in. podatek VAT, upusty, rabaty. </w:t>
      </w:r>
    </w:p>
    <w:p w14:paraId="6C91741C" w14:textId="01D95420" w:rsidR="001126E8" w:rsidRPr="00D80530" w:rsidRDefault="001126E8" w:rsidP="00D80530">
      <w:pPr>
        <w:spacing w:after="200"/>
        <w:ind w:left="426" w:hanging="426"/>
        <w:contextualSpacing/>
        <w:jc w:val="both"/>
        <w:rPr>
          <w:rFonts w:asciiTheme="majorHAnsi" w:hAnsiTheme="majorHAnsi"/>
        </w:rPr>
      </w:pPr>
      <w:r w:rsidRPr="00D80530">
        <w:rPr>
          <w:rFonts w:asciiTheme="majorHAnsi" w:hAnsiTheme="majorHAnsi"/>
        </w:rPr>
        <w:t xml:space="preserve">13. Zamawiający odrzuci ofertę, jeżeli będzie zawierała rażąco niską cenę lub koszt w stosunku do przedmiotu zamówienia (art. 89 ust.1 pkt. 4 ustawy). </w:t>
      </w:r>
    </w:p>
    <w:p w14:paraId="68D1638F" w14:textId="43E5445F" w:rsidR="00204030" w:rsidRPr="00D80530" w:rsidRDefault="00204030" w:rsidP="00D80530">
      <w:pPr>
        <w:spacing w:after="200"/>
        <w:contextualSpacing/>
        <w:jc w:val="both"/>
        <w:rPr>
          <w:rFonts w:asciiTheme="majorHAnsi" w:hAnsiTheme="majorHAnsi"/>
        </w:rPr>
      </w:pPr>
    </w:p>
    <w:p w14:paraId="3AEABEE8" w14:textId="2C6A2FA2" w:rsidR="00204030" w:rsidRPr="00D80530" w:rsidRDefault="00204030" w:rsidP="00D80530">
      <w:p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lastRenderedPageBreak/>
        <w:t>11. Poleganie na zasobach innych podmiotów</w:t>
      </w:r>
    </w:p>
    <w:p w14:paraId="384BE4F7" w14:textId="77777777" w:rsidR="000E0041" w:rsidRPr="00D80530" w:rsidRDefault="000E0041" w:rsidP="00D80530">
      <w:pPr>
        <w:spacing w:after="5"/>
        <w:ind w:left="284"/>
        <w:jc w:val="both"/>
        <w:rPr>
          <w:rFonts w:asciiTheme="majorHAnsi" w:hAnsiTheme="majorHAnsi"/>
        </w:rPr>
      </w:pPr>
    </w:p>
    <w:p w14:paraId="5E3658A4" w14:textId="2AF8B9B8" w:rsidR="00204030" w:rsidRPr="00D80530" w:rsidRDefault="00204030">
      <w:pPr>
        <w:pStyle w:val="Akapitzlist"/>
        <w:numPr>
          <w:ilvl w:val="0"/>
          <w:numId w:val="42"/>
        </w:numPr>
        <w:spacing w:after="5"/>
        <w:ind w:left="284" w:hanging="284"/>
        <w:jc w:val="both"/>
        <w:rPr>
          <w:rFonts w:asciiTheme="majorHAnsi" w:hAnsiTheme="majorHAnsi"/>
        </w:rPr>
      </w:pPr>
      <w:r w:rsidRPr="00D80530">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5F373CD" w14:textId="77777777"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47AE72B6" w14:textId="77777777"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7397E5" w14:textId="77777777"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F96F5A0" w14:textId="77777777"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D59AEE7" w14:textId="77777777"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979B19" w14:textId="1979C852" w:rsidR="00204030" w:rsidRPr="00D80530" w:rsidRDefault="00204030">
      <w:pPr>
        <w:numPr>
          <w:ilvl w:val="0"/>
          <w:numId w:val="42"/>
        </w:numPr>
        <w:spacing w:after="5"/>
        <w:ind w:left="284" w:hanging="284"/>
        <w:jc w:val="both"/>
        <w:rPr>
          <w:rFonts w:asciiTheme="majorHAnsi" w:hAnsiTheme="majorHAnsi"/>
        </w:rPr>
      </w:pPr>
      <w:r w:rsidRPr="00D80530">
        <w:rPr>
          <w:rFonts w:asciiTheme="majorHAnsi" w:hAnsiTheme="majorHAnsi"/>
        </w:rPr>
        <w:t xml:space="preserve">Wykonawca, w przypadku polegania na zdolnościach lub sytuacji podmiotów udostępniających zasoby, przedstawia, wraz z ofertą  także oświadczenia podmiotu udostepniającego zasoby ( załączniki nr 3, 4 i </w:t>
      </w:r>
      <w:r w:rsidR="00832D46" w:rsidRPr="00D80530">
        <w:rPr>
          <w:rFonts w:asciiTheme="majorHAnsi" w:hAnsiTheme="majorHAnsi"/>
        </w:rPr>
        <w:t>7</w:t>
      </w:r>
      <w:r w:rsidRPr="00D80530">
        <w:rPr>
          <w:rFonts w:asciiTheme="majorHAnsi" w:hAnsiTheme="majorHAnsi"/>
        </w:rPr>
        <w:t xml:space="preserve"> do SWZ ), potwierdzające brak podstaw wykluczenia tego podmiotu oraz odpowiednio spełnianie warunków udziału w postępowaniu, w zakresie, w jakim wykonawca powołuje się na jego zasoby.</w:t>
      </w:r>
    </w:p>
    <w:p w14:paraId="2725FD5A" w14:textId="77777777" w:rsidR="00204030" w:rsidRPr="00D80530" w:rsidRDefault="00204030">
      <w:pPr>
        <w:pStyle w:val="Akapitzlist"/>
        <w:numPr>
          <w:ilvl w:val="0"/>
          <w:numId w:val="42"/>
        </w:numPr>
        <w:spacing w:after="5"/>
        <w:ind w:left="284" w:hanging="284"/>
        <w:jc w:val="both"/>
        <w:rPr>
          <w:rFonts w:asciiTheme="majorHAnsi" w:hAnsiTheme="majorHAnsi"/>
        </w:rPr>
      </w:pPr>
      <w:r w:rsidRPr="00D80530">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8AB912" w14:textId="77777777" w:rsidR="00204030" w:rsidRPr="00D80530" w:rsidRDefault="00204030" w:rsidP="00D80530">
      <w:pPr>
        <w:ind w:hanging="284"/>
        <w:jc w:val="both"/>
        <w:rPr>
          <w:rFonts w:asciiTheme="majorHAnsi" w:hAnsiTheme="majorHAnsi" w:cs="Arial"/>
          <w:strike/>
          <w:color w:val="FF0000"/>
        </w:rPr>
      </w:pPr>
    </w:p>
    <w:p w14:paraId="25469DC9" w14:textId="7649C2D7" w:rsidR="00204030" w:rsidRPr="00D80530" w:rsidRDefault="00204030" w:rsidP="00D80530">
      <w:pPr>
        <w:shd w:val="clear" w:color="auto" w:fill="B2A1C7" w:themeFill="accent4" w:themeFillTint="99"/>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12. Informacje dla wykonawców wspólnie ubiegających się o udzielenie zamówienia ( spółki cywilne/konsorcja ) </w:t>
      </w:r>
    </w:p>
    <w:p w14:paraId="59C30933" w14:textId="77777777" w:rsidR="00C93772" w:rsidRPr="00D80530" w:rsidRDefault="00C93772" w:rsidP="00D80530">
      <w:pPr>
        <w:spacing w:after="5"/>
        <w:ind w:left="284"/>
        <w:jc w:val="both"/>
        <w:rPr>
          <w:rFonts w:asciiTheme="majorHAnsi" w:hAnsiTheme="majorHAnsi"/>
        </w:rPr>
      </w:pPr>
    </w:p>
    <w:p w14:paraId="211FF785" w14:textId="39505469" w:rsidR="00204030" w:rsidRPr="00D80530" w:rsidRDefault="00204030">
      <w:pPr>
        <w:numPr>
          <w:ilvl w:val="0"/>
          <w:numId w:val="43"/>
        </w:numPr>
        <w:spacing w:after="5"/>
        <w:ind w:left="284" w:hanging="286"/>
        <w:jc w:val="both"/>
        <w:rPr>
          <w:rFonts w:asciiTheme="majorHAnsi" w:hAnsiTheme="majorHAnsi"/>
        </w:rPr>
      </w:pPr>
      <w:r w:rsidRPr="00D80530">
        <w:rPr>
          <w:rFonts w:asciiTheme="majorHAnsi" w:hAnsiTheme="majorHAnsi"/>
        </w:rPr>
        <w:t xml:space="preserve">Wykonawcy mogą wspólnie ubiegać się o udzielenie zamówienia (art. 58 ustawy Pzp). W takim przypadku Wykonawcy ustanawiają pełnomocnika do reprezentowania ich  w postępowaniu albo do reprezentowania i zawarcia umowy w sprawie zamówienia publicznego. </w:t>
      </w:r>
      <w:r w:rsidRPr="00D80530">
        <w:rPr>
          <w:rFonts w:asciiTheme="majorHAnsi" w:hAnsiTheme="majorHAnsi"/>
          <w:b/>
          <w:u w:val="single" w:color="000000"/>
        </w:rPr>
        <w:t>Pełnomocnictwo winno być załączone do oferty.</w:t>
      </w:r>
      <w:r w:rsidRPr="00D80530">
        <w:rPr>
          <w:rFonts w:asciiTheme="majorHAnsi" w:hAnsiTheme="majorHAnsi"/>
          <w:b/>
        </w:rPr>
        <w:t xml:space="preserve">  </w:t>
      </w:r>
    </w:p>
    <w:p w14:paraId="62677870" w14:textId="2341AB9D" w:rsidR="00204030" w:rsidRPr="00D80530" w:rsidRDefault="00204030">
      <w:pPr>
        <w:numPr>
          <w:ilvl w:val="0"/>
          <w:numId w:val="43"/>
        </w:numPr>
        <w:spacing w:after="5"/>
        <w:ind w:left="284" w:hanging="286"/>
        <w:jc w:val="both"/>
        <w:rPr>
          <w:rFonts w:asciiTheme="majorHAnsi" w:hAnsiTheme="majorHAnsi"/>
        </w:rPr>
      </w:pPr>
      <w:r w:rsidRPr="00D80530">
        <w:rPr>
          <w:rFonts w:asciiTheme="majorHAnsi" w:hAnsiTheme="majorHAnsi"/>
        </w:rPr>
        <w:t xml:space="preserve">W przypadku Wykonawców wspólnie ubiegających się o udzielenie zamówienia, oświadczenia, o których mowa w rozdziale II podrozdziale 7 ust. 1) pkt 3 SWZ stanowiące załącznik nr 3, 4 i </w:t>
      </w:r>
      <w:r w:rsidR="00832D46" w:rsidRPr="00D80530">
        <w:rPr>
          <w:rFonts w:asciiTheme="majorHAnsi" w:hAnsiTheme="majorHAnsi"/>
        </w:rPr>
        <w:t>7</w:t>
      </w:r>
      <w:r w:rsidRPr="00D80530">
        <w:rPr>
          <w:rFonts w:asciiTheme="majorHAnsi" w:hAnsiTheme="majorHAnsi"/>
        </w:rPr>
        <w:t xml:space="preserve"> do SWZ, składa każdy z wykonawców. Oświadczenia te potwierdzają brak podstaw wykluczenia oraz spełnianie warunków udziału w zakresie, w jakim każdy z wykonawców wykazuje spełnianie warunków udziału w postępowaniu. </w:t>
      </w:r>
    </w:p>
    <w:p w14:paraId="368459B3" w14:textId="1F2C932C" w:rsidR="00204030" w:rsidRPr="00D80530" w:rsidRDefault="00204030">
      <w:pPr>
        <w:numPr>
          <w:ilvl w:val="0"/>
          <w:numId w:val="43"/>
        </w:numPr>
        <w:spacing w:after="5"/>
        <w:ind w:left="284" w:hanging="286"/>
        <w:jc w:val="both"/>
        <w:rPr>
          <w:rFonts w:asciiTheme="majorHAnsi" w:hAnsiTheme="majorHAnsi"/>
        </w:rPr>
      </w:pPr>
      <w:r w:rsidRPr="00D80530">
        <w:rPr>
          <w:rFonts w:asciiTheme="majorHAnsi" w:hAnsiTheme="majorHAnsi"/>
        </w:rPr>
        <w:lastRenderedPageBreak/>
        <w:t xml:space="preserve">Wykonawcy wspólnie ubiegający się o udzielenie zamówienia dołączają do oferty oświadczenie, z którego wynika, które </w:t>
      </w:r>
      <w:r w:rsidR="005562F7">
        <w:rPr>
          <w:rFonts w:asciiTheme="majorHAnsi" w:hAnsiTheme="majorHAnsi"/>
        </w:rPr>
        <w:t>usługi/</w:t>
      </w:r>
      <w:r w:rsidRPr="00D80530">
        <w:rPr>
          <w:rFonts w:asciiTheme="majorHAnsi" w:hAnsiTheme="majorHAnsi"/>
        </w:rPr>
        <w:t xml:space="preserve">dostawy (w zależności od tego co jest rodzajem zamówienia) wykonają poszczególni wykonawcy – </w:t>
      </w:r>
      <w:r w:rsidR="00FA536D" w:rsidRPr="00D80530">
        <w:rPr>
          <w:rFonts w:asciiTheme="majorHAnsi" w:hAnsiTheme="majorHAnsi"/>
        </w:rPr>
        <w:t xml:space="preserve">według wzoru stanowiącego </w:t>
      </w:r>
      <w:r w:rsidRPr="00D80530">
        <w:rPr>
          <w:rFonts w:asciiTheme="majorHAnsi" w:hAnsiTheme="majorHAnsi"/>
          <w:b/>
          <w:bCs/>
        </w:rPr>
        <w:t xml:space="preserve">załącznika nr </w:t>
      </w:r>
      <w:r w:rsidR="00832D46" w:rsidRPr="00D80530">
        <w:rPr>
          <w:rFonts w:asciiTheme="majorHAnsi" w:hAnsiTheme="majorHAnsi"/>
          <w:b/>
          <w:bCs/>
        </w:rPr>
        <w:t>8</w:t>
      </w:r>
      <w:r w:rsidRPr="00D80530">
        <w:rPr>
          <w:rFonts w:asciiTheme="majorHAnsi" w:hAnsiTheme="majorHAnsi"/>
          <w:b/>
          <w:bCs/>
        </w:rPr>
        <w:t>.</w:t>
      </w:r>
      <w:r w:rsidRPr="00D80530">
        <w:rPr>
          <w:rFonts w:asciiTheme="majorHAnsi" w:hAnsiTheme="majorHAnsi"/>
        </w:rPr>
        <w:t xml:space="preserve"> </w:t>
      </w:r>
    </w:p>
    <w:p w14:paraId="0E71E8EB" w14:textId="77777777" w:rsidR="00204030" w:rsidRPr="00D80530" w:rsidRDefault="00204030">
      <w:pPr>
        <w:numPr>
          <w:ilvl w:val="0"/>
          <w:numId w:val="43"/>
        </w:numPr>
        <w:spacing w:after="25"/>
        <w:ind w:left="284" w:hanging="286"/>
        <w:jc w:val="both"/>
        <w:rPr>
          <w:rFonts w:asciiTheme="majorHAnsi" w:hAnsiTheme="majorHAnsi"/>
        </w:rPr>
      </w:pPr>
      <w:r w:rsidRPr="00D80530">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3013E63" w14:textId="77777777" w:rsidR="00204030" w:rsidRPr="00D80530" w:rsidRDefault="00204030">
      <w:pPr>
        <w:numPr>
          <w:ilvl w:val="0"/>
          <w:numId w:val="43"/>
        </w:numPr>
        <w:spacing w:after="25"/>
        <w:ind w:left="284" w:hanging="286"/>
        <w:jc w:val="both"/>
        <w:rPr>
          <w:rFonts w:asciiTheme="majorHAnsi" w:hAnsiTheme="majorHAnsi"/>
        </w:rPr>
      </w:pPr>
      <w:r w:rsidRPr="00D80530">
        <w:rPr>
          <w:rFonts w:asciiTheme="majorHAnsi" w:hAnsiTheme="majorHAnsi"/>
        </w:rPr>
        <w:t xml:space="preserve">Oświadczenia i dokumenty potwierdzające brak podstaw do wykluczenia z postępowania składa każdy z Wykonawców wspólnie ubiegających się o zamówienie. </w:t>
      </w:r>
    </w:p>
    <w:p w14:paraId="232053D4" w14:textId="77777777" w:rsidR="00B00FE9" w:rsidRPr="00D80530" w:rsidRDefault="00B00FE9" w:rsidP="00D80530">
      <w:pPr>
        <w:spacing w:after="200"/>
        <w:contextualSpacing/>
        <w:jc w:val="both"/>
        <w:rPr>
          <w:rFonts w:asciiTheme="majorHAnsi" w:eastAsiaTheme="majorEastAsia" w:hAnsiTheme="majorHAnsi"/>
          <w:lang w:eastAsia="en-US"/>
        </w:rPr>
      </w:pPr>
    </w:p>
    <w:p w14:paraId="2A3CB705" w14:textId="77777777" w:rsidR="00EC45FB" w:rsidRPr="00D80530" w:rsidRDefault="00EB7EB9" w:rsidP="00D80530">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ind w:left="284" w:hanging="284"/>
        <w:jc w:val="both"/>
        <w:rPr>
          <w:rFonts w:asciiTheme="majorHAnsi" w:eastAsiaTheme="majorEastAsia" w:hAnsiTheme="majorHAnsi" w:cs="Arial"/>
          <w:b/>
          <w:lang w:eastAsia="en-US"/>
        </w:rPr>
      </w:pPr>
      <w:r w:rsidRPr="00D80530">
        <w:rPr>
          <w:rFonts w:asciiTheme="majorHAnsi" w:eastAsiaTheme="majorEastAsia" w:hAnsiTheme="majorHAnsi" w:cs="Arial"/>
          <w:b/>
          <w:lang w:eastAsia="en-US"/>
        </w:rPr>
        <w:t>Informacje o przebiegu postępowania</w:t>
      </w:r>
    </w:p>
    <w:p w14:paraId="76460DD5" w14:textId="77777777" w:rsidR="004476DE" w:rsidRPr="00D80530" w:rsidRDefault="00B2342A">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Sposób porozumiewania się zamawiającego z w</w:t>
      </w:r>
      <w:r w:rsidR="00EB7EB9" w:rsidRPr="00D80530">
        <w:rPr>
          <w:rFonts w:asciiTheme="majorHAnsi" w:hAnsiTheme="majorHAnsi" w:cstheme="majorBidi"/>
          <w:b/>
          <w:lang w:eastAsia="en-US"/>
        </w:rPr>
        <w:t>ykonawcami</w:t>
      </w:r>
    </w:p>
    <w:p w14:paraId="16E5A440" w14:textId="77777777" w:rsidR="0044399E" w:rsidRPr="00D80530" w:rsidRDefault="0044399E" w:rsidP="00D80530">
      <w:pPr>
        <w:spacing w:before="400" w:after="120"/>
        <w:jc w:val="both"/>
        <w:outlineLvl w:val="0"/>
        <w:rPr>
          <w:rFonts w:asciiTheme="majorHAnsi" w:hAnsiTheme="majorHAnsi"/>
          <w:b/>
          <w:bCs/>
          <w:kern w:val="36"/>
        </w:rPr>
      </w:pPr>
      <w:r w:rsidRPr="00D80530">
        <w:rPr>
          <w:rFonts w:asciiTheme="majorHAnsi" w:hAnsiTheme="majorHAnsi" w:cs="Calibri"/>
          <w:b/>
          <w:bCs/>
          <w:color w:val="000000"/>
          <w:kern w:val="36"/>
        </w:rPr>
        <w:t>Informacje o sposobie porozumiewania się zamawiającego z wykonawcami oraz przekazywania oświadczeń lub dokumentów</w:t>
      </w:r>
    </w:p>
    <w:p w14:paraId="02DADF41" w14:textId="77777777" w:rsidR="0044399E" w:rsidRPr="00D80530" w:rsidRDefault="0044399E">
      <w:pPr>
        <w:numPr>
          <w:ilvl w:val="0"/>
          <w:numId w:val="31"/>
        </w:numPr>
        <w:tabs>
          <w:tab w:val="clear" w:pos="720"/>
          <w:tab w:val="num" w:pos="284"/>
        </w:tabs>
        <w:ind w:hanging="720"/>
        <w:jc w:val="both"/>
        <w:textAlignment w:val="baseline"/>
        <w:rPr>
          <w:rFonts w:asciiTheme="majorHAnsi" w:hAnsiTheme="majorHAnsi" w:cs="Calibri"/>
        </w:rPr>
      </w:pPr>
      <w:r w:rsidRPr="00D80530">
        <w:rPr>
          <w:rFonts w:asciiTheme="majorHAnsi" w:hAnsiTheme="majorHAnsi" w:cs="Calibri"/>
        </w:rPr>
        <w:t xml:space="preserve">Osobami uprawnionymi do kontaktu z Wykonawcami jest: </w:t>
      </w:r>
    </w:p>
    <w:p w14:paraId="21B37657" w14:textId="77777777" w:rsidR="0044399E" w:rsidRPr="00D80530" w:rsidRDefault="0044399E" w:rsidP="00D80530">
      <w:pPr>
        <w:ind w:left="720"/>
        <w:jc w:val="both"/>
        <w:textAlignment w:val="baseline"/>
        <w:rPr>
          <w:rFonts w:asciiTheme="majorHAnsi" w:hAnsiTheme="majorHAnsi" w:cs="Calibri"/>
        </w:rPr>
      </w:pPr>
      <w:r w:rsidRPr="00D80530">
        <w:rPr>
          <w:rFonts w:asciiTheme="majorHAnsi" w:hAnsiTheme="majorHAnsi" w:cs="Calibri"/>
        </w:rPr>
        <w:t>- w zakresie spraw proceduralnych  -  Danuta Wilińska</w:t>
      </w:r>
    </w:p>
    <w:p w14:paraId="7CCFA426" w14:textId="3F366659" w:rsidR="0044399E" w:rsidRPr="00D80530" w:rsidRDefault="0044399E" w:rsidP="00D80530">
      <w:pPr>
        <w:ind w:left="720"/>
        <w:jc w:val="both"/>
        <w:textAlignment w:val="baseline"/>
        <w:rPr>
          <w:rFonts w:asciiTheme="majorHAnsi" w:hAnsiTheme="majorHAnsi" w:cs="Calibri"/>
          <w:color w:val="FF0000"/>
        </w:rPr>
      </w:pPr>
      <w:r w:rsidRPr="00D80530">
        <w:rPr>
          <w:rFonts w:asciiTheme="majorHAnsi" w:hAnsiTheme="majorHAnsi" w:cs="Calibri"/>
        </w:rPr>
        <w:t xml:space="preserve">- w zakresie merytorycznym  -  Krystyna </w:t>
      </w:r>
      <w:r w:rsidR="00BD799C" w:rsidRPr="00D80530">
        <w:rPr>
          <w:rFonts w:asciiTheme="majorHAnsi" w:hAnsiTheme="majorHAnsi" w:cs="Calibri"/>
        </w:rPr>
        <w:t>Kuźnicka</w:t>
      </w:r>
    </w:p>
    <w:p w14:paraId="44D92DA8" w14:textId="77777777" w:rsidR="0044399E" w:rsidRPr="00D80530" w:rsidRDefault="0044399E">
      <w:pPr>
        <w:numPr>
          <w:ilvl w:val="0"/>
          <w:numId w:val="31"/>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rPr>
        <w:t xml:space="preserve">Postępowanie prowadzone jest w języku polskim </w:t>
      </w:r>
      <w:r w:rsidRPr="00D80530">
        <w:rPr>
          <w:rFonts w:asciiTheme="majorHAnsi" w:hAnsiTheme="majorHAnsi" w:cs="Calibri"/>
          <w:color w:val="000000"/>
        </w:rPr>
        <w:t xml:space="preserve">w formie elektronicznej za pośrednictwem </w:t>
      </w:r>
      <w:hyperlink r:id="rId55"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pod adresem:  </w:t>
      </w:r>
      <w:hyperlink r:id="rId56" w:tgtFrame="_blank" w:history="1">
        <w:r w:rsidRPr="00D80530">
          <w:rPr>
            <w:rStyle w:val="Hipercze"/>
            <w:rFonts w:asciiTheme="majorHAnsi" w:hAnsiTheme="majorHAnsi"/>
          </w:rPr>
          <w:t>https://platformazakupowa.pl/pn/przykona</w:t>
        </w:r>
      </w:hyperlink>
    </w:p>
    <w:p w14:paraId="5AB95694" w14:textId="77777777" w:rsidR="0044399E" w:rsidRPr="00D80530" w:rsidRDefault="0044399E">
      <w:pPr>
        <w:pStyle w:val="Akapitzlist"/>
        <w:numPr>
          <w:ilvl w:val="0"/>
          <w:numId w:val="31"/>
        </w:numPr>
        <w:tabs>
          <w:tab w:val="clear" w:pos="720"/>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W celu skrócenia czasu udzielenia odpowiedzi na pytania komunikacja między zamawiającym a wykonawcami w zakresie:</w:t>
      </w:r>
    </w:p>
    <w:p w14:paraId="133B4FB9"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 xml:space="preserve">- </w:t>
      </w:r>
      <w:r w:rsidRPr="00D80530">
        <w:rPr>
          <w:rFonts w:asciiTheme="majorHAnsi" w:hAnsiTheme="majorHAnsi" w:cs="Calibri"/>
          <w:color w:val="000000"/>
          <w:shd w:val="clear" w:color="auto" w:fill="FFFFFF"/>
        </w:rPr>
        <w:tab/>
        <w:t>przesyłania Zamawiającemu pytań do treści SWZ;</w:t>
      </w:r>
    </w:p>
    <w:p w14:paraId="656E2B85"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 xml:space="preserve">- </w:t>
      </w:r>
      <w:r w:rsidRPr="00D80530">
        <w:rPr>
          <w:rFonts w:asciiTheme="majorHAnsi" w:hAnsiTheme="majorHAnsi" w:cs="Calibri"/>
          <w:color w:val="000000"/>
          <w:shd w:val="clear" w:color="auto" w:fill="FFFFFF"/>
        </w:rPr>
        <w:tab/>
        <w:t>przesyłania odpowiedzi na wezwanie Zamawiającego do złożenia podmiotowych środków dowodowych;</w:t>
      </w:r>
    </w:p>
    <w:p w14:paraId="4E8879D0"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w:t>
      </w:r>
      <w:r w:rsidRPr="00D80530">
        <w:rPr>
          <w:rFonts w:asciiTheme="majorHAnsi" w:hAnsiTheme="majorHAnsi" w:cs="Calibri"/>
          <w:color w:val="000000"/>
          <w:shd w:val="clear" w:color="auto" w:fill="FFFFFF"/>
        </w:rPr>
        <w:tab/>
        <w:t>przesyłania odpowiedzi na wezwanie Zamawiającego do złożenia/poprawienia/uzupełnienia oświadczenia, o którym mowa w art. 125 ust. 1, podmiotowych środków dowodowych, innych dokumentów lub oświadczeń składanych w postępowaniu;</w:t>
      </w:r>
    </w:p>
    <w:p w14:paraId="64B5FB00"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 xml:space="preserve">- </w:t>
      </w:r>
      <w:r w:rsidRPr="00D80530">
        <w:rPr>
          <w:rFonts w:asciiTheme="majorHAnsi" w:hAnsiTheme="majorHAnsi" w:cs="Calibri"/>
          <w:color w:val="000000"/>
          <w:shd w:val="clear" w:color="auto" w:fill="FFFFFF"/>
        </w:rPr>
        <w:tab/>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46B120E"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 xml:space="preserve">- </w:t>
      </w:r>
      <w:r w:rsidRPr="00D80530">
        <w:rPr>
          <w:rFonts w:asciiTheme="majorHAnsi" w:hAnsiTheme="majorHAnsi" w:cs="Calibri"/>
          <w:color w:val="000000"/>
          <w:shd w:val="clear" w:color="auto" w:fill="FFFFFF"/>
        </w:rPr>
        <w:tab/>
        <w:t>przesyłania odpowiedzi na wezwanie Zamawiającego do złożenia wyjaśnień dot. treści przedmiotowych środków dowodowych;</w:t>
      </w:r>
    </w:p>
    <w:p w14:paraId="0AA081E0" w14:textId="77777777" w:rsidR="0044399E" w:rsidRPr="00D80530" w:rsidRDefault="0044399E" w:rsidP="00D80530">
      <w:pPr>
        <w:ind w:left="851" w:hanging="284"/>
        <w:jc w:val="both"/>
        <w:rPr>
          <w:rFonts w:asciiTheme="majorHAnsi" w:hAnsiTheme="majorHAnsi"/>
        </w:rPr>
      </w:pPr>
      <w:r w:rsidRPr="00D80530">
        <w:rPr>
          <w:rFonts w:asciiTheme="majorHAnsi" w:hAnsiTheme="majorHAnsi" w:cs="Calibri"/>
          <w:color w:val="000000"/>
          <w:shd w:val="clear" w:color="auto" w:fill="FFFFFF"/>
        </w:rPr>
        <w:t xml:space="preserve">- </w:t>
      </w:r>
      <w:r w:rsidRPr="00D80530">
        <w:rPr>
          <w:rFonts w:asciiTheme="majorHAnsi" w:hAnsiTheme="majorHAnsi" w:cs="Calibri"/>
          <w:color w:val="000000"/>
          <w:shd w:val="clear" w:color="auto" w:fill="FFFFFF"/>
        </w:rPr>
        <w:tab/>
        <w:t>przesłania odpowiedzi na inne wezwania Zamawiającego wynikające z ustawy - Prawo zamówień publicznych;</w:t>
      </w:r>
    </w:p>
    <w:p w14:paraId="4AA3193C" w14:textId="77777777" w:rsidR="0044399E" w:rsidRPr="00D80530" w:rsidRDefault="0044399E" w:rsidP="00D80530">
      <w:pPr>
        <w:pStyle w:val="NormalnyWeb"/>
        <w:spacing w:before="0" w:beforeAutospacing="0" w:after="0" w:afterAutospacing="0"/>
        <w:ind w:left="851" w:hanging="284"/>
        <w:rPr>
          <w:rFonts w:asciiTheme="majorHAnsi" w:hAnsiTheme="majorHAnsi"/>
          <w:sz w:val="24"/>
          <w:szCs w:val="24"/>
        </w:rPr>
      </w:pPr>
      <w:r w:rsidRPr="00D80530">
        <w:rPr>
          <w:rFonts w:asciiTheme="majorHAnsi" w:hAnsiTheme="majorHAnsi" w:cs="Calibri"/>
          <w:color w:val="000000"/>
          <w:sz w:val="24"/>
          <w:szCs w:val="24"/>
          <w:shd w:val="clear" w:color="auto" w:fill="FFFFFF"/>
        </w:rPr>
        <w:t xml:space="preserve">- </w:t>
      </w:r>
      <w:r w:rsidRPr="00D80530">
        <w:rPr>
          <w:rFonts w:asciiTheme="majorHAnsi" w:hAnsiTheme="majorHAnsi" w:cs="Calibri"/>
          <w:color w:val="000000"/>
          <w:sz w:val="24"/>
          <w:szCs w:val="24"/>
          <w:shd w:val="clear" w:color="auto" w:fill="FFFFFF"/>
        </w:rPr>
        <w:tab/>
        <w:t>przesyłania wniosków, informacji, oświadczeń Wykonawcy;</w:t>
      </w:r>
    </w:p>
    <w:p w14:paraId="6E0BE8BD" w14:textId="77777777" w:rsidR="0044399E" w:rsidRPr="00D80530" w:rsidRDefault="0044399E" w:rsidP="00D80530">
      <w:pPr>
        <w:pStyle w:val="NormalnyWeb"/>
        <w:spacing w:before="0" w:beforeAutospacing="0" w:after="0" w:afterAutospacing="0"/>
        <w:ind w:left="851" w:hanging="284"/>
        <w:rPr>
          <w:rFonts w:asciiTheme="majorHAnsi" w:hAnsiTheme="majorHAnsi"/>
          <w:sz w:val="24"/>
          <w:szCs w:val="24"/>
        </w:rPr>
      </w:pPr>
      <w:r w:rsidRPr="00D80530">
        <w:rPr>
          <w:rFonts w:asciiTheme="majorHAnsi" w:hAnsiTheme="majorHAnsi" w:cs="Calibri"/>
          <w:color w:val="000000"/>
          <w:sz w:val="24"/>
          <w:szCs w:val="24"/>
          <w:shd w:val="clear" w:color="auto" w:fill="FFFFFF"/>
        </w:rPr>
        <w:t xml:space="preserve">- </w:t>
      </w:r>
      <w:r w:rsidRPr="00D80530">
        <w:rPr>
          <w:rFonts w:asciiTheme="majorHAnsi" w:hAnsiTheme="majorHAnsi" w:cs="Calibri"/>
          <w:color w:val="000000"/>
          <w:sz w:val="24"/>
          <w:szCs w:val="24"/>
          <w:shd w:val="clear" w:color="auto" w:fill="FFFFFF"/>
        </w:rPr>
        <w:tab/>
        <w:t>przesyłania odwołania/inne</w:t>
      </w:r>
    </w:p>
    <w:p w14:paraId="59EC819C" w14:textId="77777777" w:rsidR="0044399E" w:rsidRPr="00D80530" w:rsidRDefault="0044399E" w:rsidP="00D80530">
      <w:pPr>
        <w:pStyle w:val="NormalnyWeb"/>
        <w:spacing w:before="0" w:beforeAutospacing="0" w:after="0" w:afterAutospacing="0"/>
        <w:ind w:left="284"/>
        <w:rPr>
          <w:rFonts w:asciiTheme="majorHAnsi" w:hAnsiTheme="majorHAnsi"/>
          <w:sz w:val="24"/>
          <w:szCs w:val="24"/>
        </w:rPr>
      </w:pPr>
      <w:r w:rsidRPr="00D80530">
        <w:rPr>
          <w:rFonts w:asciiTheme="majorHAnsi" w:hAnsiTheme="majorHAnsi" w:cs="Calibri"/>
          <w:color w:val="000000"/>
          <w:sz w:val="24"/>
          <w:szCs w:val="24"/>
        </w:rPr>
        <w:t xml:space="preserve">odbywa się za pośrednictwem </w:t>
      </w:r>
      <w:hyperlink r:id="rId57" w:history="1">
        <w:r w:rsidRPr="00D80530">
          <w:rPr>
            <w:rStyle w:val="Hipercze"/>
            <w:rFonts w:asciiTheme="majorHAnsi" w:hAnsiTheme="majorHAnsi" w:cs="Calibri"/>
            <w:color w:val="1155CC"/>
            <w:sz w:val="24"/>
            <w:szCs w:val="24"/>
          </w:rPr>
          <w:t>platformazakupowa.pl</w:t>
        </w:r>
      </w:hyperlink>
      <w:r w:rsidRPr="00D80530">
        <w:rPr>
          <w:rFonts w:asciiTheme="majorHAnsi" w:hAnsiTheme="majorHAnsi" w:cs="Calibri"/>
          <w:color w:val="000000"/>
          <w:sz w:val="24"/>
          <w:szCs w:val="24"/>
        </w:rPr>
        <w:t xml:space="preserve"> i formularza „Wyślij wiadomość do zamawiającego”. </w:t>
      </w:r>
    </w:p>
    <w:p w14:paraId="61352DB0" w14:textId="77777777" w:rsidR="0044399E" w:rsidRPr="00D80530" w:rsidRDefault="0044399E">
      <w:pPr>
        <w:pStyle w:val="NormalnyWeb"/>
        <w:numPr>
          <w:ilvl w:val="0"/>
          <w:numId w:val="31"/>
        </w:numPr>
        <w:tabs>
          <w:tab w:val="clear" w:pos="720"/>
          <w:tab w:val="num" w:pos="284"/>
        </w:tabs>
        <w:spacing w:before="0" w:beforeAutospacing="0" w:after="0" w:afterAutospacing="0"/>
        <w:ind w:left="284" w:hanging="284"/>
        <w:rPr>
          <w:rFonts w:asciiTheme="majorHAnsi" w:hAnsiTheme="majorHAnsi"/>
          <w:sz w:val="24"/>
          <w:szCs w:val="24"/>
        </w:rPr>
      </w:pPr>
      <w:r w:rsidRPr="00D80530">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8" w:history="1">
        <w:r w:rsidRPr="00D80530">
          <w:rPr>
            <w:rStyle w:val="Hipercze"/>
            <w:rFonts w:asciiTheme="majorHAnsi" w:hAnsiTheme="majorHAnsi" w:cs="Calibri"/>
            <w:color w:val="1155CC"/>
            <w:sz w:val="24"/>
            <w:szCs w:val="24"/>
          </w:rPr>
          <w:t>platformazakupowa.pl</w:t>
        </w:r>
      </w:hyperlink>
      <w:r w:rsidRPr="00D80530">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p>
    <w:p w14:paraId="5026A7FB" w14:textId="77777777" w:rsidR="0044399E" w:rsidRPr="00D80530" w:rsidRDefault="0044399E">
      <w:pPr>
        <w:pStyle w:val="Akapitzlist"/>
        <w:numPr>
          <w:ilvl w:val="0"/>
          <w:numId w:val="31"/>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Zamawiający będzie przekazywał wykonawcom informacje w formie elektronicznej za pośrednictwem </w:t>
      </w:r>
      <w:hyperlink r:id="rId59"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Informacje dotyczące odpowiedzi na pytania, zmiany specyfikacji, zmiany terminu składania i otwarcia ofert Zamawiający będzie </w:t>
      </w:r>
      <w:r w:rsidRPr="00D80530">
        <w:rPr>
          <w:rFonts w:asciiTheme="majorHAnsi" w:hAnsiTheme="majorHAnsi" w:cs="Calibri"/>
          <w:color w:val="000000"/>
        </w:rPr>
        <w:lastRenderedPageBreak/>
        <w:t xml:space="preserve">zamieszczał na platformie w sekcji “Komunikaty”. Korespondencja, której zgodnie z obowiązującymi przepisami adresatem jest konkretny wykonawca, będzie przekazywana w formie elektronicznej za pośrednictwem </w:t>
      </w:r>
      <w:hyperlink r:id="rId60"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do konkretnego wykonawcy.</w:t>
      </w:r>
    </w:p>
    <w:p w14:paraId="7607295D" w14:textId="77777777" w:rsidR="0044399E" w:rsidRPr="00D80530" w:rsidRDefault="0044399E">
      <w:pPr>
        <w:pStyle w:val="Akapitzlist"/>
        <w:numPr>
          <w:ilvl w:val="0"/>
          <w:numId w:val="31"/>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CAC52E" w14:textId="77777777" w:rsidR="0044399E" w:rsidRPr="00D80530" w:rsidRDefault="0044399E">
      <w:pPr>
        <w:pStyle w:val="Akapitzlist"/>
        <w:numPr>
          <w:ilvl w:val="0"/>
          <w:numId w:val="31"/>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Zamawiający, zgodnie z Rozporządzeniem </w:t>
      </w:r>
      <w:r w:rsidRPr="00D80530">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80530">
        <w:rPr>
          <w:rFonts w:asciiTheme="majorHAnsi" w:hAnsiTheme="majorHAnsi" w:cs="Calibri"/>
          <w:color w:val="000000"/>
        </w:rPr>
        <w:t xml:space="preserve">, określa niezbędne wymagania sprzętowo - aplikacyjne umożliwiające pracę na </w:t>
      </w:r>
      <w:hyperlink r:id="rId61"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tj.:</w:t>
      </w:r>
    </w:p>
    <w:p w14:paraId="7CFB3ADE"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 xml:space="preserve">stały dostęp do sieci Internet o gwarantowanej przepustowości nie mniejszej niż 512 </w:t>
      </w:r>
      <w:proofErr w:type="spellStart"/>
      <w:r w:rsidRPr="00D80530">
        <w:rPr>
          <w:rFonts w:asciiTheme="majorHAnsi" w:hAnsiTheme="majorHAnsi" w:cs="Calibri"/>
          <w:color w:val="000000"/>
        </w:rPr>
        <w:t>kb</w:t>
      </w:r>
      <w:proofErr w:type="spellEnd"/>
      <w:r w:rsidRPr="00D80530">
        <w:rPr>
          <w:rFonts w:asciiTheme="majorHAnsi" w:hAnsiTheme="majorHAnsi" w:cs="Calibri"/>
          <w:color w:val="000000"/>
        </w:rPr>
        <w:t>/s,</w:t>
      </w:r>
    </w:p>
    <w:p w14:paraId="4D0E4997"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3829F1E9"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zainstalowana dowolna przeglądarka internetowa, w przypadku Internet Explorer minimalnie wersja 10.0.,</w:t>
      </w:r>
    </w:p>
    <w:p w14:paraId="3C323922"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włączona obsługa JavaScript,</w:t>
      </w:r>
    </w:p>
    <w:p w14:paraId="6DC69DBF"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 xml:space="preserve">zainstalowany program Adobe </w:t>
      </w:r>
      <w:proofErr w:type="spellStart"/>
      <w:r w:rsidRPr="00D80530">
        <w:rPr>
          <w:rFonts w:asciiTheme="majorHAnsi" w:hAnsiTheme="majorHAnsi" w:cs="Calibri"/>
          <w:color w:val="000000"/>
        </w:rPr>
        <w:t>Acrobat</w:t>
      </w:r>
      <w:proofErr w:type="spellEnd"/>
      <w:r w:rsidRPr="00D80530">
        <w:rPr>
          <w:rFonts w:asciiTheme="majorHAnsi" w:hAnsiTheme="majorHAnsi" w:cs="Calibri"/>
          <w:color w:val="000000"/>
        </w:rPr>
        <w:t xml:space="preserve"> Reader lub inny obsługujący format plików .pdf,</w:t>
      </w:r>
    </w:p>
    <w:p w14:paraId="779EA4C4"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szyfrowanie na platformazakupowa.pl odbywa się za pomocą protokołu TLS 1.3.</w:t>
      </w:r>
    </w:p>
    <w:p w14:paraId="1C23E120" w14:textId="77777777" w:rsidR="0044399E" w:rsidRPr="00D80530" w:rsidRDefault="0044399E">
      <w:pPr>
        <w:numPr>
          <w:ilvl w:val="1"/>
          <w:numId w:val="32"/>
        </w:numPr>
        <w:ind w:left="567" w:hanging="283"/>
        <w:jc w:val="both"/>
        <w:textAlignment w:val="baseline"/>
        <w:rPr>
          <w:rFonts w:asciiTheme="majorHAnsi" w:hAnsiTheme="majorHAnsi" w:cs="Calibri"/>
          <w:color w:val="000000"/>
        </w:rPr>
      </w:pPr>
      <w:r w:rsidRPr="00D80530">
        <w:rPr>
          <w:rFonts w:asciiTheme="majorHAnsi" w:hAnsiTheme="majorHAnsi" w:cs="Calibri"/>
          <w:color w:val="000000"/>
        </w:rPr>
        <w:t>oznaczenie czasu odbioru danych przez platformę zakupową stanowi datę oraz dokładny czas (</w:t>
      </w:r>
      <w:proofErr w:type="spellStart"/>
      <w:r w:rsidRPr="00D80530">
        <w:rPr>
          <w:rFonts w:asciiTheme="majorHAnsi" w:hAnsiTheme="majorHAnsi" w:cs="Calibri"/>
          <w:color w:val="000000"/>
        </w:rPr>
        <w:t>hh:mm:ss</w:t>
      </w:r>
      <w:proofErr w:type="spellEnd"/>
      <w:r w:rsidRPr="00D80530">
        <w:rPr>
          <w:rFonts w:asciiTheme="majorHAnsi" w:hAnsiTheme="majorHAnsi" w:cs="Calibri"/>
          <w:color w:val="000000"/>
        </w:rPr>
        <w:t>) generowany wg. czasu lokalnego serwera synchronizowanego z zegarem Głównego Urzędu Miar.</w:t>
      </w:r>
    </w:p>
    <w:p w14:paraId="27804E16" w14:textId="77777777" w:rsidR="0044399E" w:rsidRPr="00D80530" w:rsidRDefault="0044399E">
      <w:pPr>
        <w:pStyle w:val="Akapitzlist"/>
        <w:numPr>
          <w:ilvl w:val="0"/>
          <w:numId w:val="31"/>
        </w:numPr>
        <w:tabs>
          <w:tab w:val="clear" w:pos="720"/>
          <w:tab w:val="num" w:pos="284"/>
        </w:tabs>
        <w:ind w:left="284" w:hanging="284"/>
        <w:jc w:val="both"/>
        <w:textAlignment w:val="baseline"/>
        <w:rPr>
          <w:rFonts w:asciiTheme="majorHAnsi" w:hAnsiTheme="majorHAnsi" w:cs="Calibri"/>
        </w:rPr>
      </w:pPr>
      <w:r w:rsidRPr="00D80530">
        <w:rPr>
          <w:rFonts w:asciiTheme="majorHAnsi" w:hAnsiTheme="majorHAnsi" w:cs="Calibri"/>
        </w:rPr>
        <w:t xml:space="preserve">Wykonawca, przystępując do niniejszego postępowania o udzielenie zamówienia publicznego akceptuje warunki korzystania z </w:t>
      </w:r>
      <w:hyperlink r:id="rId62" w:history="1">
        <w:r w:rsidRPr="00D80530">
          <w:rPr>
            <w:rFonts w:asciiTheme="majorHAnsi" w:hAnsiTheme="majorHAnsi" w:cs="Calibri"/>
            <w:b/>
            <w:color w:val="0070C0"/>
            <w:u w:val="single"/>
          </w:rPr>
          <w:t>platformazakupowa.pl</w:t>
        </w:r>
      </w:hyperlink>
      <w:r w:rsidRPr="00D80530">
        <w:rPr>
          <w:rFonts w:asciiTheme="majorHAnsi" w:hAnsiTheme="majorHAnsi" w:cs="Calibri"/>
        </w:rPr>
        <w:t xml:space="preserve"> określone w Regulaminie zamieszczonym na stronie internetowej </w:t>
      </w:r>
      <w:hyperlink r:id="rId63" w:history="1">
        <w:r w:rsidRPr="00D80530">
          <w:rPr>
            <w:rFonts w:asciiTheme="majorHAnsi" w:hAnsiTheme="majorHAnsi" w:cs="Calibri"/>
            <w:u w:val="single"/>
          </w:rPr>
          <w:t>pod linkiem</w:t>
        </w:r>
      </w:hyperlink>
      <w:r w:rsidRPr="00D80530">
        <w:rPr>
          <w:rFonts w:asciiTheme="majorHAnsi" w:hAnsiTheme="majorHAnsi" w:cs="Calibri"/>
        </w:rPr>
        <w:t xml:space="preserve">  w zakładce „Regulamin" i uznaje go za wiążący oraz zapoznał i stosuje się do Instrukcji składania ofert/wniosków dostępnej </w:t>
      </w:r>
      <w:hyperlink r:id="rId64" w:history="1">
        <w:r w:rsidRPr="00D80530">
          <w:rPr>
            <w:rFonts w:asciiTheme="majorHAnsi" w:hAnsiTheme="majorHAnsi" w:cs="Calibri"/>
            <w:u w:val="single"/>
          </w:rPr>
          <w:t>pod linkiem</w:t>
        </w:r>
      </w:hyperlink>
      <w:r w:rsidRPr="00D80530">
        <w:rPr>
          <w:rFonts w:asciiTheme="majorHAnsi" w:hAnsiTheme="majorHAnsi" w:cs="Calibri"/>
        </w:rPr>
        <w:t xml:space="preserve">. </w:t>
      </w:r>
    </w:p>
    <w:p w14:paraId="00406415" w14:textId="77777777" w:rsidR="0044399E" w:rsidRPr="00D80530" w:rsidRDefault="0044399E">
      <w:pPr>
        <w:pStyle w:val="Akapitzlist"/>
        <w:numPr>
          <w:ilvl w:val="0"/>
          <w:numId w:val="31"/>
        </w:numPr>
        <w:tabs>
          <w:tab w:val="clear" w:pos="720"/>
          <w:tab w:val="num" w:pos="284"/>
        </w:tabs>
        <w:ind w:left="284" w:hanging="284"/>
        <w:jc w:val="both"/>
        <w:textAlignment w:val="baseline"/>
        <w:rPr>
          <w:rFonts w:asciiTheme="majorHAnsi" w:hAnsiTheme="majorHAnsi" w:cs="Calibri"/>
          <w:color w:val="000000"/>
        </w:rPr>
      </w:pPr>
      <w:r w:rsidRPr="00D80530">
        <w:rPr>
          <w:rFonts w:asciiTheme="majorHAnsi" w:hAnsiTheme="majorHAnsi" w:cs="Calibri"/>
          <w:b/>
          <w:bCs/>
          <w:color w:val="000000"/>
        </w:rPr>
        <w:t xml:space="preserve">Zamawiający nie ponosi odpowiedzialności za złożenie oferty w sposób niezgodny z Instrukcją korzystania z </w:t>
      </w:r>
      <w:hyperlink r:id="rId65" w:history="1">
        <w:r w:rsidRPr="00D80530">
          <w:rPr>
            <w:rFonts w:asciiTheme="majorHAnsi" w:hAnsiTheme="majorHAnsi" w:cs="Calibri"/>
            <w:b/>
            <w:bCs/>
            <w:color w:val="1155CC"/>
            <w:u w:val="single"/>
          </w:rPr>
          <w:t>platformazakupowa.pl</w:t>
        </w:r>
      </w:hyperlink>
      <w:r w:rsidRPr="00D80530">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80530">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216BB756" w14:textId="32009F04" w:rsidR="007E41A3" w:rsidRPr="00D80530" w:rsidRDefault="0044399E" w:rsidP="00D80530">
      <w:pPr>
        <w:pStyle w:val="Akapitzlist"/>
        <w:spacing w:after="240"/>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10.Zamawiający informuje, że instrukcje korzystania z </w:t>
      </w:r>
      <w:hyperlink r:id="rId66"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7" w:history="1">
        <w:r w:rsidRPr="00D80530">
          <w:rPr>
            <w:rFonts w:asciiTheme="majorHAnsi" w:hAnsiTheme="majorHAnsi" w:cs="Calibri"/>
            <w:color w:val="1155CC"/>
            <w:u w:val="single"/>
          </w:rPr>
          <w:t>platformazakupowa.pl</w:t>
        </w:r>
      </w:hyperlink>
      <w:r w:rsidRPr="00D80530">
        <w:rPr>
          <w:rFonts w:asciiTheme="majorHAnsi" w:hAnsiTheme="majorHAnsi" w:cs="Calibri"/>
          <w:color w:val="000000"/>
        </w:rPr>
        <w:t xml:space="preserve"> znajdują się w zakładce „Instrukcje dla Wykonawców" na stronie internetowej pod adresem: </w:t>
      </w:r>
      <w:hyperlink r:id="rId68" w:history="1">
        <w:r w:rsidRPr="00D80530">
          <w:rPr>
            <w:rFonts w:asciiTheme="majorHAnsi" w:hAnsiTheme="majorHAnsi" w:cs="Calibri"/>
            <w:color w:val="1155CC"/>
            <w:u w:val="single"/>
          </w:rPr>
          <w:t>https://platformazakupowa.pl/strona/45-instrukcje</w:t>
        </w:r>
      </w:hyperlink>
      <w:r w:rsidRPr="00D80530">
        <w:rPr>
          <w:rFonts w:asciiTheme="majorHAnsi" w:hAnsiTheme="majorHAnsi" w:cs="Calibri"/>
          <w:color w:val="1155CC"/>
          <w:u w:val="single"/>
        </w:rPr>
        <w:t>.</w:t>
      </w:r>
    </w:p>
    <w:p w14:paraId="1B1C6767" w14:textId="77777777" w:rsidR="00555B2E" w:rsidRPr="00D80530" w:rsidRDefault="00834B9E">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Miejsce i</w:t>
      </w:r>
      <w:r w:rsidR="000778FB" w:rsidRPr="00D80530">
        <w:rPr>
          <w:rFonts w:asciiTheme="majorHAnsi" w:hAnsiTheme="majorHAnsi" w:cstheme="majorBidi"/>
          <w:b/>
          <w:lang w:eastAsia="en-US"/>
        </w:rPr>
        <w:t xml:space="preserve"> termin składania ofert</w:t>
      </w:r>
      <w:r w:rsidR="00847F26" w:rsidRPr="00D80530">
        <w:rPr>
          <w:rFonts w:asciiTheme="majorHAnsi" w:hAnsiTheme="majorHAnsi" w:cstheme="majorBidi"/>
          <w:b/>
          <w:lang w:eastAsia="en-US"/>
        </w:rPr>
        <w:t>.</w:t>
      </w:r>
    </w:p>
    <w:p w14:paraId="2BB787FA" w14:textId="77777777" w:rsidR="00555B2E" w:rsidRPr="00D80530" w:rsidRDefault="00555B2E" w:rsidP="00D80530">
      <w:pPr>
        <w:jc w:val="both"/>
        <w:textAlignment w:val="baseline"/>
        <w:rPr>
          <w:rFonts w:asciiTheme="majorHAnsi" w:hAnsiTheme="majorHAnsi" w:cs="Calibri"/>
          <w:color w:val="000000"/>
        </w:rPr>
      </w:pPr>
    </w:p>
    <w:p w14:paraId="3AE84615" w14:textId="28A38C21" w:rsidR="00B45410" w:rsidRPr="00D80530" w:rsidRDefault="006E6CDE" w:rsidP="00D80530">
      <w:pPr>
        <w:ind w:left="284" w:hanging="284"/>
        <w:jc w:val="both"/>
        <w:textAlignment w:val="baseline"/>
        <w:rPr>
          <w:rFonts w:asciiTheme="majorHAnsi" w:hAnsiTheme="majorHAnsi" w:cs="Calibri"/>
          <w:b/>
          <w:color w:val="FF0000"/>
        </w:rPr>
      </w:pPr>
      <w:r w:rsidRPr="00D80530">
        <w:rPr>
          <w:rFonts w:asciiTheme="majorHAnsi" w:hAnsiTheme="majorHAnsi" w:cs="Calibri"/>
          <w:color w:val="000000"/>
        </w:rPr>
        <w:t xml:space="preserve">1.  </w:t>
      </w:r>
      <w:r w:rsidR="00B45410" w:rsidRPr="00D80530">
        <w:rPr>
          <w:rFonts w:asciiTheme="majorHAnsi" w:hAnsiTheme="majorHAnsi" w:cs="Calibri"/>
          <w:color w:val="000000"/>
        </w:rPr>
        <w:t xml:space="preserve">Ofertę wraz z wymaganymi dokumentami należy umieścić na </w:t>
      </w:r>
      <w:hyperlink r:id="rId69" w:history="1">
        <w:r w:rsidR="00B45410" w:rsidRPr="00D80530">
          <w:rPr>
            <w:rFonts w:asciiTheme="majorHAnsi" w:hAnsiTheme="majorHAnsi" w:cs="Calibri"/>
            <w:color w:val="1155CC"/>
            <w:u w:val="single"/>
          </w:rPr>
          <w:t>platformazakupowa.pl</w:t>
        </w:r>
      </w:hyperlink>
      <w:r w:rsidR="00B45410" w:rsidRPr="00D80530">
        <w:rPr>
          <w:rFonts w:asciiTheme="majorHAnsi" w:hAnsiTheme="majorHAnsi" w:cs="Calibri"/>
          <w:color w:val="000000"/>
        </w:rPr>
        <w:t xml:space="preserve"> pod ad</w:t>
      </w:r>
      <w:r w:rsidRPr="00D80530">
        <w:rPr>
          <w:rFonts w:asciiTheme="majorHAnsi" w:hAnsiTheme="majorHAnsi" w:cs="Calibri"/>
          <w:color w:val="000000"/>
        </w:rPr>
        <w:t xml:space="preserve">resem: </w:t>
      </w:r>
      <w:hyperlink r:id="rId70" w:tgtFrame="_blank" w:history="1">
        <w:r w:rsidRPr="00D80530">
          <w:rPr>
            <w:rStyle w:val="Hipercze"/>
            <w:rFonts w:asciiTheme="majorHAnsi" w:hAnsiTheme="majorHAnsi"/>
          </w:rPr>
          <w:t>https://platformazakupowa.pl/pn/przykona</w:t>
        </w:r>
      </w:hyperlink>
      <w:r w:rsidR="00B45410" w:rsidRPr="00D80530">
        <w:rPr>
          <w:rFonts w:asciiTheme="majorHAnsi" w:hAnsiTheme="majorHAnsi" w:cs="Calibri"/>
          <w:color w:val="000000"/>
        </w:rPr>
        <w:t xml:space="preserve"> w myśl Ustawy na stronie </w:t>
      </w:r>
      <w:r w:rsidR="00B45410" w:rsidRPr="00D80530">
        <w:rPr>
          <w:rFonts w:asciiTheme="majorHAnsi" w:hAnsiTheme="majorHAnsi" w:cs="Calibri"/>
          <w:color w:val="000000"/>
        </w:rPr>
        <w:lastRenderedPageBreak/>
        <w:t xml:space="preserve">internetowej prowadzonego postępowania  </w:t>
      </w:r>
      <w:r w:rsidR="00B45410" w:rsidRPr="00D80530">
        <w:rPr>
          <w:rFonts w:asciiTheme="majorHAnsi" w:hAnsiTheme="majorHAnsi" w:cs="Calibri"/>
          <w:b/>
          <w:color w:val="FF0000"/>
        </w:rPr>
        <w:t xml:space="preserve">do dnia </w:t>
      </w:r>
      <w:r w:rsidR="00BD799C">
        <w:rPr>
          <w:rFonts w:asciiTheme="majorHAnsi" w:hAnsiTheme="majorHAnsi" w:cs="Calibri"/>
          <w:b/>
          <w:color w:val="FF0000"/>
        </w:rPr>
        <w:t>27</w:t>
      </w:r>
      <w:r w:rsidR="00D80530">
        <w:rPr>
          <w:rFonts w:asciiTheme="majorHAnsi" w:hAnsiTheme="majorHAnsi" w:cs="Calibri"/>
          <w:b/>
          <w:color w:val="FF0000"/>
        </w:rPr>
        <w:t xml:space="preserve"> stycznia</w:t>
      </w:r>
      <w:r w:rsidR="008F1B78" w:rsidRPr="00D80530">
        <w:rPr>
          <w:rFonts w:asciiTheme="majorHAnsi" w:hAnsiTheme="majorHAnsi" w:cs="Calibri"/>
          <w:b/>
          <w:color w:val="FF0000"/>
        </w:rPr>
        <w:t xml:space="preserve"> 202</w:t>
      </w:r>
      <w:r w:rsidR="00D80530">
        <w:rPr>
          <w:rFonts w:asciiTheme="majorHAnsi" w:hAnsiTheme="majorHAnsi" w:cs="Calibri"/>
          <w:b/>
          <w:color w:val="FF0000"/>
        </w:rPr>
        <w:t>5</w:t>
      </w:r>
      <w:r w:rsidR="008F1B78" w:rsidRPr="00D80530">
        <w:rPr>
          <w:rFonts w:asciiTheme="majorHAnsi" w:hAnsiTheme="majorHAnsi" w:cs="Calibri"/>
          <w:b/>
          <w:color w:val="FF0000"/>
        </w:rPr>
        <w:t xml:space="preserve"> r. do godz. 10:00.</w:t>
      </w:r>
    </w:p>
    <w:p w14:paraId="7BD5594F" w14:textId="7C8C8C77" w:rsidR="00B45410" w:rsidRPr="00D80530" w:rsidRDefault="006E6CDE" w:rsidP="00D80530">
      <w:pPr>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2. </w:t>
      </w:r>
      <w:r w:rsidRPr="00D80530">
        <w:rPr>
          <w:rFonts w:asciiTheme="majorHAnsi" w:hAnsiTheme="majorHAnsi" w:cs="Calibri"/>
          <w:color w:val="000000"/>
        </w:rPr>
        <w:tab/>
      </w:r>
      <w:r w:rsidR="00B45410" w:rsidRPr="00D80530">
        <w:rPr>
          <w:rFonts w:asciiTheme="majorHAnsi" w:hAnsiTheme="majorHAnsi" w:cs="Calibri"/>
          <w:color w:val="000000"/>
        </w:rPr>
        <w:t>Do oferty należy dołączyć wszystkie wymagane w SWZ dokumenty</w:t>
      </w:r>
      <w:r w:rsidR="0044399E" w:rsidRPr="00D80530">
        <w:rPr>
          <w:rFonts w:asciiTheme="majorHAnsi" w:hAnsiTheme="majorHAnsi" w:cs="Calibri"/>
          <w:color w:val="000000"/>
        </w:rPr>
        <w:t xml:space="preserve"> – rozdział II podrozdział 7 pkt. 1 ( jeżeli występują )</w:t>
      </w:r>
    </w:p>
    <w:p w14:paraId="42D0290E" w14:textId="77777777" w:rsidR="00B45410" w:rsidRPr="00D80530" w:rsidRDefault="006E6CDE" w:rsidP="00D80530">
      <w:pPr>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3. </w:t>
      </w:r>
      <w:r w:rsidR="00B45410" w:rsidRPr="00D80530">
        <w:rPr>
          <w:rFonts w:asciiTheme="majorHAnsi" w:hAnsiTheme="majorHAnsi" w:cs="Calibri"/>
        </w:rPr>
        <w:t>Po wypełnieniu Formularza składania oferty lub wniosku i</w:t>
      </w:r>
      <w:r w:rsidR="00B45410" w:rsidRPr="00D80530">
        <w:rPr>
          <w:rFonts w:asciiTheme="majorHAnsi" w:hAnsiTheme="majorHAnsi" w:cs="Calibri"/>
          <w:color w:val="000000"/>
        </w:rPr>
        <w:t xml:space="preserve"> dołączenia  wszystkich wymaganych załączników należy kliknąć przycisk „Przejdź do podsumowania”.</w:t>
      </w:r>
    </w:p>
    <w:p w14:paraId="46C3D394" w14:textId="77777777" w:rsidR="00B45410" w:rsidRPr="00D80530" w:rsidRDefault="006E6CDE" w:rsidP="00D80530">
      <w:pPr>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4. </w:t>
      </w:r>
      <w:r w:rsidR="00B45410" w:rsidRPr="00D80530">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1" w:history="1">
        <w:r w:rsidR="00B45410" w:rsidRPr="00D80530">
          <w:rPr>
            <w:rFonts w:asciiTheme="majorHAnsi" w:hAnsiTheme="majorHAnsi" w:cs="Calibri"/>
            <w:color w:val="1155CC"/>
            <w:u w:val="single"/>
          </w:rPr>
          <w:t>platformazakupowa.pl</w:t>
        </w:r>
      </w:hyperlink>
      <w:r w:rsidR="00B45410" w:rsidRPr="00D80530">
        <w:rPr>
          <w:rFonts w:asciiTheme="majorHAnsi" w:hAnsiTheme="majorHAnsi" w:cs="Calibri"/>
          <w:color w:val="000000"/>
        </w:rPr>
        <w:t xml:space="preserve">, wykonawca powinien złożyć podpis bezpośrednio na dokumentach przesłanych za pośrednictwem </w:t>
      </w:r>
      <w:hyperlink r:id="rId72" w:history="1">
        <w:r w:rsidR="00B45410" w:rsidRPr="00D80530">
          <w:rPr>
            <w:rFonts w:asciiTheme="majorHAnsi" w:hAnsiTheme="majorHAnsi" w:cs="Calibri"/>
            <w:color w:val="1155CC"/>
            <w:u w:val="single"/>
          </w:rPr>
          <w:t>platformazakupowa.pl</w:t>
        </w:r>
      </w:hyperlink>
      <w:r w:rsidR="00B45410" w:rsidRPr="00D80530">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98B845" w14:textId="77777777" w:rsidR="00B45410" w:rsidRPr="00D80530" w:rsidRDefault="006E6CDE" w:rsidP="00D80530">
      <w:pPr>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5. </w:t>
      </w:r>
      <w:r w:rsidRPr="00D80530">
        <w:rPr>
          <w:rFonts w:asciiTheme="majorHAnsi" w:hAnsiTheme="majorHAnsi" w:cs="Calibri"/>
          <w:color w:val="000000"/>
        </w:rPr>
        <w:tab/>
      </w:r>
      <w:r w:rsidR="00B45410" w:rsidRPr="00D80530">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AE2114C" w14:textId="2FC05AD9" w:rsidR="00B45410" w:rsidRPr="00D80530" w:rsidRDefault="006E6CDE" w:rsidP="00D80530">
      <w:pPr>
        <w:ind w:left="284" w:hanging="284"/>
        <w:jc w:val="both"/>
        <w:textAlignment w:val="baseline"/>
        <w:rPr>
          <w:rFonts w:asciiTheme="majorHAnsi" w:hAnsiTheme="majorHAnsi" w:cs="Calibri"/>
          <w:color w:val="000000"/>
        </w:rPr>
      </w:pPr>
      <w:r w:rsidRPr="00D80530">
        <w:rPr>
          <w:rFonts w:asciiTheme="majorHAnsi" w:hAnsiTheme="majorHAnsi" w:cs="Calibri"/>
          <w:color w:val="000000"/>
        </w:rPr>
        <w:t xml:space="preserve">6. </w:t>
      </w:r>
      <w:r w:rsidR="00B45410" w:rsidRPr="00D80530">
        <w:rPr>
          <w:rFonts w:asciiTheme="majorHAnsi" w:hAnsiTheme="majorHAnsi" w:cs="Calibri"/>
          <w:color w:val="000000"/>
        </w:rPr>
        <w:t>Szczegółowa instrukcja dla Wykonawców dotycząca złożenia, zmiany i wycofania oferty znajduje się na stronie internetowej pod</w:t>
      </w:r>
      <w:r w:rsidR="00834B1D" w:rsidRPr="00D80530">
        <w:rPr>
          <w:rFonts w:asciiTheme="majorHAnsi" w:hAnsiTheme="majorHAnsi" w:cs="Calibri"/>
          <w:color w:val="000000"/>
        </w:rPr>
        <w:t xml:space="preserve"> </w:t>
      </w:r>
      <w:r w:rsidR="00B45410" w:rsidRPr="00D80530">
        <w:rPr>
          <w:rFonts w:asciiTheme="majorHAnsi" w:hAnsiTheme="majorHAnsi" w:cs="Calibri"/>
          <w:color w:val="000000"/>
        </w:rPr>
        <w:t xml:space="preserve">adresem:  </w:t>
      </w:r>
      <w:hyperlink r:id="rId73" w:history="1">
        <w:r w:rsidR="00B45410" w:rsidRPr="00D80530">
          <w:rPr>
            <w:rFonts w:asciiTheme="majorHAnsi" w:hAnsiTheme="majorHAnsi" w:cs="Calibri"/>
            <w:color w:val="1155CC"/>
            <w:u w:val="single"/>
          </w:rPr>
          <w:t>https://platformazakupowa.pl/strona/45-instrukcje</w:t>
        </w:r>
      </w:hyperlink>
    </w:p>
    <w:p w14:paraId="0DBE6F79" w14:textId="77777777" w:rsidR="00B45410" w:rsidRPr="00D80530" w:rsidRDefault="00B45410" w:rsidP="00D80530">
      <w:pPr>
        <w:ind w:left="284" w:right="-108" w:hanging="284"/>
        <w:jc w:val="both"/>
        <w:rPr>
          <w:rFonts w:asciiTheme="majorHAnsi" w:hAnsiTheme="majorHAnsi"/>
        </w:rPr>
      </w:pPr>
    </w:p>
    <w:p w14:paraId="5DC726C8" w14:textId="77777777" w:rsidR="008F1B78" w:rsidRPr="00D80530" w:rsidRDefault="00847F26">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Otwarcie ofert oraz termin związania ofertą</w:t>
      </w:r>
    </w:p>
    <w:p w14:paraId="3C27BED7" w14:textId="77777777" w:rsidR="008F1B78" w:rsidRPr="00D80530" w:rsidRDefault="008F1B78" w:rsidP="00D80530">
      <w:pPr>
        <w:shd w:val="clear" w:color="auto" w:fill="FFFFFF"/>
        <w:ind w:left="284" w:hanging="284"/>
        <w:jc w:val="both"/>
        <w:rPr>
          <w:rFonts w:asciiTheme="majorHAnsi" w:hAnsiTheme="majorHAnsi" w:cs="Calibri"/>
          <w:color w:val="000000"/>
        </w:rPr>
      </w:pPr>
    </w:p>
    <w:p w14:paraId="5BD1256E" w14:textId="74AE8CD8" w:rsidR="00B45410" w:rsidRPr="008419F6" w:rsidRDefault="008F1B78" w:rsidP="00D80530">
      <w:pPr>
        <w:shd w:val="clear" w:color="auto" w:fill="FFFFFF"/>
        <w:ind w:left="284" w:hanging="284"/>
        <w:jc w:val="both"/>
        <w:rPr>
          <w:rFonts w:asciiTheme="majorHAnsi" w:hAnsiTheme="majorHAnsi"/>
          <w:b/>
          <w:color w:val="FF0000"/>
        </w:rPr>
      </w:pPr>
      <w:r w:rsidRPr="00D80530">
        <w:rPr>
          <w:rFonts w:asciiTheme="majorHAnsi" w:hAnsiTheme="majorHAnsi" w:cs="Calibri"/>
          <w:color w:val="000000"/>
        </w:rPr>
        <w:t xml:space="preserve">1. </w:t>
      </w:r>
      <w:r w:rsidR="00B45410" w:rsidRPr="00D80530">
        <w:rPr>
          <w:rFonts w:asciiTheme="majorHAnsi" w:hAnsiTheme="majorHAnsi" w:cs="Calibri"/>
          <w:color w:val="000000"/>
        </w:rPr>
        <w:t xml:space="preserve">Otwarcie ofert </w:t>
      </w:r>
      <w:r w:rsidR="00B45410" w:rsidRPr="008419F6">
        <w:rPr>
          <w:rFonts w:asciiTheme="majorHAnsi" w:hAnsiTheme="majorHAnsi" w:cs="Calibri"/>
          <w:color w:val="000000"/>
        </w:rPr>
        <w:t xml:space="preserve">następuje niezwłocznie po upływie terminu składania ofert, </w:t>
      </w:r>
      <w:r w:rsidRPr="008419F6">
        <w:rPr>
          <w:rFonts w:asciiTheme="majorHAnsi" w:hAnsiTheme="majorHAnsi" w:cs="Calibri"/>
          <w:color w:val="000000"/>
        </w:rPr>
        <w:t xml:space="preserve">tj. </w:t>
      </w:r>
      <w:r w:rsidR="00CA0924" w:rsidRPr="008419F6">
        <w:rPr>
          <w:rFonts w:asciiTheme="majorHAnsi" w:hAnsiTheme="majorHAnsi" w:cs="Calibri"/>
          <w:color w:val="000000"/>
        </w:rPr>
        <w:br/>
      </w:r>
      <w:r w:rsidR="00BD799C" w:rsidRPr="008419F6">
        <w:rPr>
          <w:rFonts w:asciiTheme="majorHAnsi" w:hAnsiTheme="majorHAnsi" w:cs="Calibri"/>
          <w:b/>
          <w:color w:val="FF0000"/>
        </w:rPr>
        <w:t>27</w:t>
      </w:r>
      <w:r w:rsidR="00D80530" w:rsidRPr="008419F6">
        <w:rPr>
          <w:rFonts w:asciiTheme="majorHAnsi" w:hAnsiTheme="majorHAnsi" w:cs="Calibri"/>
          <w:b/>
          <w:color w:val="FF0000"/>
        </w:rPr>
        <w:t xml:space="preserve"> stycznia</w:t>
      </w:r>
      <w:r w:rsidR="00FA536D" w:rsidRPr="008419F6">
        <w:rPr>
          <w:rFonts w:asciiTheme="majorHAnsi" w:hAnsiTheme="majorHAnsi" w:cs="Calibri"/>
          <w:b/>
          <w:color w:val="FF0000"/>
        </w:rPr>
        <w:t xml:space="preserve"> </w:t>
      </w:r>
      <w:r w:rsidRPr="008419F6">
        <w:rPr>
          <w:rFonts w:asciiTheme="majorHAnsi" w:hAnsiTheme="majorHAnsi" w:cs="Calibri"/>
          <w:b/>
          <w:color w:val="FF0000"/>
        </w:rPr>
        <w:t>202</w:t>
      </w:r>
      <w:r w:rsidR="00D80530" w:rsidRPr="008419F6">
        <w:rPr>
          <w:rFonts w:asciiTheme="majorHAnsi" w:hAnsiTheme="majorHAnsi" w:cs="Calibri"/>
          <w:b/>
          <w:color w:val="FF0000"/>
        </w:rPr>
        <w:t>5</w:t>
      </w:r>
      <w:r w:rsidRPr="008419F6">
        <w:rPr>
          <w:rFonts w:asciiTheme="majorHAnsi" w:hAnsiTheme="majorHAnsi" w:cs="Calibri"/>
          <w:b/>
          <w:color w:val="FF0000"/>
        </w:rPr>
        <w:t xml:space="preserve"> r. o godz. 10:30</w:t>
      </w:r>
      <w:r w:rsidR="00CA0924" w:rsidRPr="008419F6">
        <w:rPr>
          <w:rFonts w:asciiTheme="majorHAnsi" w:hAnsiTheme="majorHAnsi" w:cs="Calibri"/>
          <w:b/>
          <w:color w:val="FF0000"/>
        </w:rPr>
        <w:t>.</w:t>
      </w:r>
    </w:p>
    <w:p w14:paraId="0195D950" w14:textId="77777777" w:rsidR="00B45410" w:rsidRPr="008419F6" w:rsidRDefault="00C90A59" w:rsidP="00D80530">
      <w:pPr>
        <w:shd w:val="clear" w:color="auto" w:fill="FFFFFF"/>
        <w:ind w:left="284" w:hanging="284"/>
        <w:jc w:val="both"/>
        <w:rPr>
          <w:rFonts w:asciiTheme="majorHAnsi" w:hAnsiTheme="majorHAnsi"/>
        </w:rPr>
      </w:pPr>
      <w:r w:rsidRPr="008419F6">
        <w:rPr>
          <w:rFonts w:asciiTheme="majorHAnsi" w:hAnsiTheme="majorHAnsi" w:cs="Calibri"/>
          <w:color w:val="000000"/>
        </w:rPr>
        <w:t>2. </w:t>
      </w:r>
      <w:r w:rsidR="00B45410" w:rsidRPr="008419F6">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BE7833" w14:textId="77777777" w:rsidR="00B45410" w:rsidRPr="008419F6" w:rsidRDefault="00B45410" w:rsidP="00D80530">
      <w:pPr>
        <w:shd w:val="clear" w:color="auto" w:fill="FFFFFF"/>
        <w:ind w:left="284" w:hanging="284"/>
        <w:jc w:val="both"/>
        <w:rPr>
          <w:rFonts w:asciiTheme="majorHAnsi" w:hAnsiTheme="majorHAnsi"/>
        </w:rPr>
      </w:pPr>
      <w:r w:rsidRPr="008419F6">
        <w:rPr>
          <w:rFonts w:asciiTheme="majorHAnsi" w:hAnsiTheme="majorHAnsi" w:cs="Calibri"/>
          <w:color w:val="000000"/>
        </w:rPr>
        <w:t>3.  Zamawiający poinformuje o zmianie terminu otwarcia ofert na stronie internetowej prowadzonego postępowania.</w:t>
      </w:r>
    </w:p>
    <w:p w14:paraId="621627D3" w14:textId="77777777" w:rsidR="00B45410" w:rsidRPr="008419F6" w:rsidRDefault="00B45410" w:rsidP="00D80530">
      <w:pPr>
        <w:shd w:val="clear" w:color="auto" w:fill="FFFFFF"/>
        <w:ind w:left="284" w:hanging="284"/>
        <w:jc w:val="both"/>
        <w:rPr>
          <w:rFonts w:asciiTheme="majorHAnsi" w:hAnsiTheme="majorHAnsi"/>
        </w:rPr>
      </w:pPr>
      <w:r w:rsidRPr="008419F6">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0702B33B" w14:textId="77777777" w:rsidR="00B45410" w:rsidRPr="008419F6" w:rsidRDefault="00C90A59" w:rsidP="00D80530">
      <w:pPr>
        <w:shd w:val="clear" w:color="auto" w:fill="FFFFFF"/>
        <w:ind w:left="284" w:hanging="284"/>
        <w:jc w:val="both"/>
        <w:rPr>
          <w:rFonts w:asciiTheme="majorHAnsi" w:hAnsiTheme="majorHAnsi"/>
        </w:rPr>
      </w:pPr>
      <w:r w:rsidRPr="008419F6">
        <w:rPr>
          <w:rFonts w:asciiTheme="majorHAnsi" w:hAnsiTheme="majorHAnsi" w:cs="Calibri"/>
          <w:color w:val="000000"/>
        </w:rPr>
        <w:t>5. </w:t>
      </w:r>
      <w:r w:rsidRPr="008419F6">
        <w:rPr>
          <w:rFonts w:asciiTheme="majorHAnsi" w:hAnsiTheme="majorHAnsi" w:cs="Calibri"/>
          <w:color w:val="000000"/>
        </w:rPr>
        <w:tab/>
      </w:r>
      <w:r w:rsidR="00B45410" w:rsidRPr="008419F6">
        <w:rPr>
          <w:rFonts w:asciiTheme="majorHAnsi" w:hAnsiTheme="majorHAnsi" w:cs="Calibri"/>
          <w:color w:val="000000"/>
        </w:rPr>
        <w:t>Zamawiający, niezwłocznie po otwarciu ofert, udostępnia na stronie internetowej prowadzonego postępowania informacje o:</w:t>
      </w:r>
    </w:p>
    <w:p w14:paraId="0DA28F4A" w14:textId="77777777" w:rsidR="00B45410" w:rsidRPr="008419F6" w:rsidRDefault="00B45410" w:rsidP="00D80530">
      <w:pPr>
        <w:shd w:val="clear" w:color="auto" w:fill="FFFFFF"/>
        <w:ind w:left="567" w:hanging="283"/>
        <w:jc w:val="both"/>
        <w:rPr>
          <w:rFonts w:asciiTheme="majorHAnsi" w:hAnsiTheme="majorHAnsi"/>
        </w:rPr>
      </w:pPr>
      <w:r w:rsidRPr="008419F6">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305FCDD8" w14:textId="77777777" w:rsidR="00B45410" w:rsidRPr="008419F6" w:rsidRDefault="00B45410" w:rsidP="00D80530">
      <w:pPr>
        <w:shd w:val="clear" w:color="auto" w:fill="FFFFFF"/>
        <w:ind w:left="567" w:hanging="283"/>
        <w:jc w:val="both"/>
        <w:rPr>
          <w:rFonts w:asciiTheme="majorHAnsi" w:hAnsiTheme="majorHAnsi"/>
        </w:rPr>
      </w:pPr>
      <w:r w:rsidRPr="008419F6">
        <w:rPr>
          <w:rFonts w:asciiTheme="majorHAnsi" w:hAnsiTheme="majorHAnsi" w:cs="Calibri"/>
          <w:color w:val="000000"/>
        </w:rPr>
        <w:t>2) cenach lub kosztach zawartych w ofertach.</w:t>
      </w:r>
    </w:p>
    <w:p w14:paraId="6668A7A4" w14:textId="77777777" w:rsidR="00B45410" w:rsidRPr="008419F6" w:rsidRDefault="00B45410" w:rsidP="00D80530">
      <w:pPr>
        <w:shd w:val="clear" w:color="auto" w:fill="FFFFFF"/>
        <w:ind w:left="284"/>
        <w:jc w:val="both"/>
        <w:rPr>
          <w:rFonts w:asciiTheme="majorHAnsi" w:hAnsiTheme="majorHAnsi"/>
        </w:rPr>
      </w:pPr>
      <w:r w:rsidRPr="008419F6">
        <w:rPr>
          <w:rFonts w:asciiTheme="majorHAnsi" w:hAnsiTheme="majorHAnsi" w:cs="Calibri"/>
          <w:color w:val="000000"/>
        </w:rPr>
        <w:t>Informacja zostanie opublikowana na stronie postępowania na</w:t>
      </w:r>
      <w:hyperlink r:id="rId74" w:history="1">
        <w:r w:rsidRPr="008419F6">
          <w:rPr>
            <w:rFonts w:asciiTheme="majorHAnsi" w:hAnsiTheme="majorHAnsi" w:cs="Calibri"/>
            <w:color w:val="1155CC"/>
            <w:u w:val="single"/>
          </w:rPr>
          <w:t xml:space="preserve"> platformazakupowa.pl</w:t>
        </w:r>
      </w:hyperlink>
      <w:r w:rsidRPr="008419F6">
        <w:rPr>
          <w:rFonts w:asciiTheme="majorHAnsi" w:hAnsiTheme="majorHAnsi" w:cs="Calibri"/>
          <w:color w:val="000000"/>
        </w:rPr>
        <w:t xml:space="preserve"> w sekcji ,,Komunikaty” .</w:t>
      </w:r>
    </w:p>
    <w:p w14:paraId="57F4260E" w14:textId="77777777" w:rsidR="003D1AB9" w:rsidRPr="008419F6" w:rsidRDefault="00CA0924" w:rsidP="00D80530">
      <w:pPr>
        <w:shd w:val="clear" w:color="auto" w:fill="FFFFFF"/>
        <w:ind w:left="284" w:hanging="284"/>
        <w:jc w:val="both"/>
        <w:rPr>
          <w:rFonts w:asciiTheme="majorHAnsi" w:hAnsiTheme="majorHAnsi"/>
        </w:rPr>
      </w:pPr>
      <w:r w:rsidRPr="008419F6">
        <w:rPr>
          <w:rFonts w:asciiTheme="majorHAnsi" w:hAnsiTheme="majorHAnsi" w:cs="Calibri"/>
          <w:color w:val="000000"/>
        </w:rPr>
        <w:t>6.</w:t>
      </w:r>
      <w:r w:rsidRPr="008419F6">
        <w:rPr>
          <w:rFonts w:asciiTheme="majorHAnsi" w:hAnsiTheme="majorHAnsi" w:cs="Calibri"/>
          <w:color w:val="000000"/>
        </w:rPr>
        <w:tab/>
      </w:r>
      <w:r w:rsidR="00C90A59" w:rsidRPr="008419F6">
        <w:rPr>
          <w:rFonts w:asciiTheme="majorHAnsi" w:hAnsiTheme="majorHAnsi" w:cs="Calibri"/>
          <w:color w:val="000000"/>
        </w:rPr>
        <w:t>Zgodnie z Pzp</w:t>
      </w:r>
      <w:r w:rsidR="00B45410" w:rsidRPr="008419F6">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C64BB01" w14:textId="24FF2304" w:rsidR="00496E07" w:rsidRPr="008419F6" w:rsidRDefault="003D1AB9" w:rsidP="00D80530">
      <w:pPr>
        <w:shd w:val="clear" w:color="auto" w:fill="FFFFFF"/>
        <w:ind w:left="284" w:hanging="284"/>
        <w:jc w:val="both"/>
        <w:rPr>
          <w:rFonts w:asciiTheme="majorHAnsi" w:hAnsiTheme="majorHAnsi"/>
        </w:rPr>
      </w:pPr>
      <w:r w:rsidRPr="008419F6">
        <w:rPr>
          <w:rFonts w:asciiTheme="majorHAnsi" w:hAnsiTheme="majorHAnsi"/>
        </w:rPr>
        <w:t xml:space="preserve">7. </w:t>
      </w:r>
      <w:r w:rsidRPr="008419F6">
        <w:rPr>
          <w:rFonts w:asciiTheme="majorHAnsi" w:hAnsiTheme="majorHAnsi"/>
        </w:rPr>
        <w:tab/>
      </w:r>
      <w:r w:rsidR="00DB1A25" w:rsidRPr="008419F6">
        <w:rPr>
          <w:rFonts w:asciiTheme="majorHAnsi" w:hAnsiTheme="majorHAnsi"/>
        </w:rPr>
        <w:t xml:space="preserve">Wykonawca pozostaje związany ofertą </w:t>
      </w:r>
      <w:r w:rsidR="00B142B3" w:rsidRPr="008419F6">
        <w:rPr>
          <w:rFonts w:asciiTheme="majorHAnsi" w:hAnsiTheme="majorHAnsi"/>
          <w:b/>
          <w:bCs/>
          <w:color w:val="FF0000"/>
        </w:rPr>
        <w:t>do dnia</w:t>
      </w:r>
      <w:r w:rsidR="00BD799C" w:rsidRPr="008419F6">
        <w:rPr>
          <w:rFonts w:asciiTheme="majorHAnsi" w:hAnsiTheme="majorHAnsi"/>
          <w:b/>
          <w:bCs/>
          <w:color w:val="FF0000"/>
        </w:rPr>
        <w:t xml:space="preserve"> 25</w:t>
      </w:r>
      <w:r w:rsidR="00D80530" w:rsidRPr="008419F6">
        <w:rPr>
          <w:rFonts w:asciiTheme="majorHAnsi" w:hAnsiTheme="majorHAnsi"/>
          <w:b/>
          <w:bCs/>
          <w:color w:val="FF0000"/>
        </w:rPr>
        <w:t xml:space="preserve"> lutego </w:t>
      </w:r>
      <w:r w:rsidR="00CA0924" w:rsidRPr="008419F6">
        <w:rPr>
          <w:rFonts w:asciiTheme="majorHAnsi" w:hAnsiTheme="majorHAnsi"/>
          <w:b/>
          <w:bCs/>
          <w:color w:val="FF0000"/>
        </w:rPr>
        <w:t>202</w:t>
      </w:r>
      <w:r w:rsidR="00D80530" w:rsidRPr="008419F6">
        <w:rPr>
          <w:rFonts w:asciiTheme="majorHAnsi" w:hAnsiTheme="majorHAnsi"/>
          <w:b/>
          <w:bCs/>
          <w:color w:val="FF0000"/>
        </w:rPr>
        <w:t>5</w:t>
      </w:r>
      <w:r w:rsidR="00CA0924" w:rsidRPr="008419F6">
        <w:rPr>
          <w:rFonts w:asciiTheme="majorHAnsi" w:hAnsiTheme="majorHAnsi"/>
          <w:b/>
          <w:bCs/>
          <w:color w:val="FF0000"/>
        </w:rPr>
        <w:t xml:space="preserve"> r</w:t>
      </w:r>
      <w:r w:rsidR="00CA0924" w:rsidRPr="008419F6">
        <w:rPr>
          <w:rFonts w:asciiTheme="majorHAnsi" w:hAnsiTheme="majorHAnsi"/>
          <w:b/>
          <w:bCs/>
        </w:rPr>
        <w:t xml:space="preserve">. </w:t>
      </w:r>
      <w:r w:rsidR="00DB1A25" w:rsidRPr="008419F6">
        <w:rPr>
          <w:rFonts w:asciiTheme="majorHAnsi" w:hAnsiTheme="majorHAnsi"/>
          <w:bCs/>
        </w:rPr>
        <w:t>Bieg terminu związania ofertą rozpoczyna się wraz z upływem terminu składania ofert.</w:t>
      </w:r>
    </w:p>
    <w:p w14:paraId="4F66FFFC" w14:textId="77777777" w:rsidR="00BD16C3" w:rsidRPr="008419F6" w:rsidRDefault="00BD16C3" w:rsidP="00D80530">
      <w:pPr>
        <w:ind w:right="-108"/>
        <w:jc w:val="both"/>
        <w:rPr>
          <w:rFonts w:asciiTheme="majorHAnsi" w:hAnsiTheme="majorHAnsi"/>
          <w:bCs/>
        </w:rPr>
      </w:pPr>
    </w:p>
    <w:p w14:paraId="3D775298" w14:textId="77777777" w:rsidR="009615B1" w:rsidRPr="00D80530" w:rsidRDefault="000778FB">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lastRenderedPageBreak/>
        <w:t xml:space="preserve">Opis </w:t>
      </w:r>
      <w:r w:rsidR="009615B1" w:rsidRPr="00D80530">
        <w:rPr>
          <w:rFonts w:asciiTheme="majorHAnsi" w:hAnsiTheme="majorHAnsi" w:cstheme="majorBidi"/>
          <w:b/>
          <w:lang w:eastAsia="en-US"/>
        </w:rPr>
        <w:t>kryteriów oceny ofert wraz z podaniem wag tych kryteriów i sposobu oceny ofert</w:t>
      </w:r>
    </w:p>
    <w:p w14:paraId="25A86836" w14:textId="77777777" w:rsidR="003C7B82" w:rsidRPr="00D80530" w:rsidRDefault="00024AF6" w:rsidP="00D80530">
      <w:pPr>
        <w:spacing w:before="240"/>
        <w:ind w:right="-108"/>
        <w:jc w:val="both"/>
        <w:rPr>
          <w:rFonts w:asciiTheme="majorHAnsi" w:hAnsiTheme="majorHAnsi"/>
        </w:rPr>
      </w:pPr>
      <w:r w:rsidRPr="00D80530">
        <w:rPr>
          <w:rFonts w:asciiTheme="majorHAnsi" w:hAnsiTheme="majorHAnsi"/>
        </w:rPr>
        <w:br/>
      </w:r>
      <w:r w:rsidR="003C7B82" w:rsidRPr="00D80530">
        <w:rPr>
          <w:rFonts w:asciiTheme="majorHAnsi" w:hAnsiTheme="majorHAnsi"/>
        </w:rPr>
        <w:t>Przy wyb</w:t>
      </w:r>
      <w:r w:rsidR="000778FB" w:rsidRPr="00D80530">
        <w:rPr>
          <w:rFonts w:asciiTheme="majorHAnsi" w:hAnsiTheme="majorHAnsi"/>
        </w:rPr>
        <w:t>orze najkorzystniejszej oferty z</w:t>
      </w:r>
      <w:r w:rsidR="003C7B82" w:rsidRPr="00D80530">
        <w:rPr>
          <w:rFonts w:asciiTheme="majorHAnsi" w:hAnsiTheme="majorHAnsi"/>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D80530" w14:paraId="7766C6E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B2B509" w14:textId="77777777" w:rsidR="003C7B82" w:rsidRPr="00D80530" w:rsidRDefault="003C7B82" w:rsidP="00D80530">
            <w:pPr>
              <w:keepNext/>
              <w:jc w:val="both"/>
              <w:outlineLvl w:val="2"/>
              <w:rPr>
                <w:rFonts w:asciiTheme="majorHAnsi" w:hAnsiTheme="majorHAnsi"/>
              </w:rPr>
            </w:pPr>
            <w:r w:rsidRPr="00D80530">
              <w:rPr>
                <w:rFonts w:asciiTheme="majorHAnsi" w:hAnsiTheme="majorHAnsi"/>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D7F6CF" w14:textId="77777777" w:rsidR="003C7B82" w:rsidRPr="00D80530" w:rsidRDefault="003C7B82" w:rsidP="00D80530">
            <w:pPr>
              <w:keepNext/>
              <w:jc w:val="both"/>
              <w:outlineLvl w:val="2"/>
              <w:rPr>
                <w:rFonts w:asciiTheme="majorHAnsi" w:hAnsiTheme="majorHAnsi"/>
              </w:rPr>
            </w:pPr>
            <w:r w:rsidRPr="00D80530">
              <w:rPr>
                <w:rFonts w:asciiTheme="majorHAnsi" w:hAnsiTheme="majorHAnsi"/>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242331" w14:textId="77777777" w:rsidR="003C7B82" w:rsidRPr="00D80530" w:rsidRDefault="003C7B82" w:rsidP="00D80530">
            <w:pPr>
              <w:jc w:val="both"/>
              <w:rPr>
                <w:rFonts w:asciiTheme="majorHAnsi" w:hAnsiTheme="majorHAnsi"/>
              </w:rPr>
            </w:pPr>
            <w:r w:rsidRPr="00D80530">
              <w:rPr>
                <w:rFonts w:asciiTheme="majorHAnsi" w:hAnsiTheme="majorHAnsi"/>
              </w:rPr>
              <w:t>Znaczenie (%)</w:t>
            </w:r>
          </w:p>
        </w:tc>
      </w:tr>
      <w:tr w:rsidR="003C7B82" w:rsidRPr="00D80530" w14:paraId="22B7A4B1"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3CEA2772" w14:textId="77777777" w:rsidR="003C7B82" w:rsidRPr="00D80530" w:rsidRDefault="003C7B82" w:rsidP="00D80530">
            <w:pPr>
              <w:jc w:val="center"/>
              <w:rPr>
                <w:rFonts w:asciiTheme="majorHAnsi" w:hAnsiTheme="majorHAnsi"/>
              </w:rPr>
            </w:pPr>
            <w:r w:rsidRPr="00D80530">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DF826D6" w14:textId="77777777" w:rsidR="003C7B82" w:rsidRPr="00D80530" w:rsidRDefault="003C7B82" w:rsidP="00D80530">
            <w:pPr>
              <w:jc w:val="both"/>
              <w:rPr>
                <w:rFonts w:asciiTheme="majorHAnsi" w:hAnsiTheme="majorHAnsi"/>
              </w:rPr>
            </w:pPr>
            <w:r w:rsidRPr="00D80530">
              <w:rPr>
                <w:rFonts w:asciiTheme="majorHAnsi" w:hAnsiTheme="majorHAnsi"/>
              </w:rPr>
              <w:t>Cena (koszt)</w:t>
            </w:r>
          </w:p>
        </w:tc>
        <w:tc>
          <w:tcPr>
            <w:tcW w:w="1710" w:type="pct"/>
            <w:tcBorders>
              <w:top w:val="single" w:sz="4" w:space="0" w:color="auto"/>
              <w:left w:val="single" w:sz="4" w:space="0" w:color="auto"/>
              <w:bottom w:val="single" w:sz="4" w:space="0" w:color="auto"/>
              <w:right w:val="single" w:sz="4" w:space="0" w:color="auto"/>
            </w:tcBorders>
            <w:hideMark/>
          </w:tcPr>
          <w:p w14:paraId="33F6EB8F" w14:textId="77777777" w:rsidR="003C7B82" w:rsidRPr="00D80530" w:rsidRDefault="005869FD" w:rsidP="00D80530">
            <w:pPr>
              <w:jc w:val="both"/>
              <w:rPr>
                <w:rFonts w:asciiTheme="majorHAnsi" w:hAnsiTheme="majorHAnsi"/>
              </w:rPr>
            </w:pPr>
            <w:r w:rsidRPr="00D80530">
              <w:rPr>
                <w:rFonts w:asciiTheme="majorHAnsi" w:hAnsiTheme="majorHAnsi"/>
              </w:rPr>
              <w:t>10</w:t>
            </w:r>
            <w:r w:rsidR="003C7B82" w:rsidRPr="00D80530">
              <w:rPr>
                <w:rFonts w:asciiTheme="majorHAnsi" w:hAnsiTheme="majorHAnsi"/>
              </w:rPr>
              <w:t>0%</w:t>
            </w:r>
          </w:p>
        </w:tc>
      </w:tr>
      <w:tr w:rsidR="003C7B82" w:rsidRPr="00D80530" w14:paraId="510A1127" w14:textId="77777777" w:rsidTr="00A87297">
        <w:tc>
          <w:tcPr>
            <w:tcW w:w="494" w:type="pct"/>
            <w:tcBorders>
              <w:top w:val="single" w:sz="4" w:space="0" w:color="auto"/>
              <w:left w:val="single" w:sz="4" w:space="0" w:color="auto"/>
              <w:bottom w:val="single" w:sz="4" w:space="0" w:color="auto"/>
              <w:right w:val="single" w:sz="4" w:space="0" w:color="auto"/>
            </w:tcBorders>
          </w:tcPr>
          <w:p w14:paraId="7A35E8AC" w14:textId="77777777" w:rsidR="003C7B82" w:rsidRPr="00D80530" w:rsidRDefault="003C7B82" w:rsidP="00D80530">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012C0E8A" w14:textId="77777777" w:rsidR="003C7B82" w:rsidRPr="00D80530" w:rsidRDefault="003C7B82" w:rsidP="00D80530">
            <w:pPr>
              <w:jc w:val="both"/>
              <w:rPr>
                <w:rFonts w:asciiTheme="majorHAnsi" w:hAnsiTheme="majorHAnsi"/>
                <w:b/>
              </w:rPr>
            </w:pPr>
            <w:r w:rsidRPr="00D80530">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23687F2" w14:textId="77777777" w:rsidR="003C7B82" w:rsidRPr="00D80530" w:rsidRDefault="003C7B82" w:rsidP="00D80530">
            <w:pPr>
              <w:jc w:val="both"/>
              <w:rPr>
                <w:rFonts w:asciiTheme="majorHAnsi" w:hAnsiTheme="majorHAnsi"/>
                <w:b/>
              </w:rPr>
            </w:pPr>
            <w:r w:rsidRPr="00D80530">
              <w:rPr>
                <w:rFonts w:asciiTheme="majorHAnsi" w:hAnsiTheme="majorHAnsi"/>
                <w:b/>
              </w:rPr>
              <w:t>100%</w:t>
            </w:r>
          </w:p>
        </w:tc>
      </w:tr>
    </w:tbl>
    <w:p w14:paraId="0A40DA07" w14:textId="77777777" w:rsidR="003C7B82" w:rsidRPr="00D80530" w:rsidRDefault="003C7B82" w:rsidP="00D80530">
      <w:pPr>
        <w:tabs>
          <w:tab w:val="left" w:pos="284"/>
        </w:tabs>
        <w:jc w:val="both"/>
        <w:rPr>
          <w:rFonts w:asciiTheme="majorHAnsi" w:hAnsiTheme="majorHAnsi"/>
        </w:rPr>
      </w:pPr>
    </w:p>
    <w:p w14:paraId="74F8FA08" w14:textId="77777777" w:rsidR="009C182F" w:rsidRPr="00D80530" w:rsidRDefault="003C7B82" w:rsidP="00D80530">
      <w:pPr>
        <w:tabs>
          <w:tab w:val="left" w:pos="284"/>
        </w:tabs>
        <w:jc w:val="both"/>
        <w:rPr>
          <w:rFonts w:asciiTheme="majorHAnsi" w:hAnsiTheme="majorHAnsi"/>
        </w:rPr>
      </w:pPr>
      <w:r w:rsidRPr="00D80530">
        <w:rPr>
          <w:rFonts w:asciiTheme="majorHAnsi" w:hAnsiTheme="majorHAnsi"/>
        </w:rPr>
        <w:t>Oferty b</w:t>
      </w:r>
      <w:r w:rsidRPr="00D80530">
        <w:rPr>
          <w:rFonts w:asciiTheme="majorHAnsi" w:hAnsiTheme="majorHAnsi" w:cs="Calibri"/>
        </w:rPr>
        <w:t>ę</w:t>
      </w:r>
      <w:r w:rsidRPr="00D80530">
        <w:rPr>
          <w:rFonts w:asciiTheme="majorHAnsi" w:hAnsiTheme="majorHAnsi"/>
        </w:rPr>
        <w:t>d</w:t>
      </w:r>
      <w:r w:rsidRPr="00D80530">
        <w:rPr>
          <w:rFonts w:asciiTheme="majorHAnsi" w:hAnsiTheme="majorHAnsi" w:cs="Calibri"/>
        </w:rPr>
        <w:t>ą</w:t>
      </w:r>
      <w:r w:rsidRPr="00D80530">
        <w:rPr>
          <w:rFonts w:asciiTheme="majorHAnsi" w:hAnsiTheme="majorHAnsi"/>
        </w:rPr>
        <w:t xml:space="preserve"> oceniane </w:t>
      </w:r>
      <w:r w:rsidR="00024AF6" w:rsidRPr="00D80530">
        <w:rPr>
          <w:rFonts w:asciiTheme="majorHAnsi" w:hAnsiTheme="majorHAnsi"/>
        </w:rPr>
        <w:t>przez komisj</w:t>
      </w:r>
      <w:r w:rsidR="00024AF6" w:rsidRPr="00D80530">
        <w:rPr>
          <w:rFonts w:asciiTheme="majorHAnsi" w:hAnsiTheme="majorHAnsi" w:cs="Calibri"/>
        </w:rPr>
        <w:t>ę</w:t>
      </w:r>
      <w:r w:rsidR="00024AF6" w:rsidRPr="00D80530">
        <w:rPr>
          <w:rFonts w:asciiTheme="majorHAnsi" w:hAnsiTheme="majorHAnsi"/>
        </w:rPr>
        <w:t xml:space="preserve"> przetargow</w:t>
      </w:r>
      <w:r w:rsidR="00024AF6" w:rsidRPr="00D80530">
        <w:rPr>
          <w:rFonts w:asciiTheme="majorHAnsi" w:hAnsiTheme="majorHAnsi" w:cs="Calibri"/>
        </w:rPr>
        <w:t>ą</w:t>
      </w:r>
      <w:r w:rsidR="00024AF6" w:rsidRPr="00D80530">
        <w:rPr>
          <w:rFonts w:asciiTheme="majorHAnsi" w:hAnsiTheme="majorHAnsi"/>
        </w:rPr>
        <w:t xml:space="preserve"> </w:t>
      </w:r>
      <w:r w:rsidRPr="00D80530">
        <w:rPr>
          <w:rFonts w:asciiTheme="majorHAnsi" w:hAnsiTheme="majorHAnsi"/>
        </w:rPr>
        <w:t>metod</w:t>
      </w:r>
      <w:r w:rsidRPr="00D80530">
        <w:rPr>
          <w:rFonts w:asciiTheme="majorHAnsi" w:hAnsiTheme="majorHAnsi" w:cs="Calibri"/>
        </w:rPr>
        <w:t>ą</w:t>
      </w:r>
      <w:r w:rsidRPr="00D80530">
        <w:rPr>
          <w:rFonts w:asciiTheme="majorHAnsi" w:hAnsiTheme="majorHAnsi"/>
        </w:rPr>
        <w:t xml:space="preserve"> punktow</w:t>
      </w:r>
      <w:r w:rsidRPr="00D80530">
        <w:rPr>
          <w:rFonts w:asciiTheme="majorHAnsi" w:hAnsiTheme="majorHAnsi" w:cs="Calibri"/>
        </w:rPr>
        <w:t>ą</w:t>
      </w:r>
      <w:r w:rsidRPr="00D80530">
        <w:rPr>
          <w:rFonts w:asciiTheme="majorHAnsi" w:hAnsiTheme="majorHAnsi"/>
        </w:rPr>
        <w:t xml:space="preserve"> w skali 100</w:t>
      </w:r>
      <w:r w:rsidR="00024AF6" w:rsidRPr="00D80530">
        <w:rPr>
          <w:rFonts w:asciiTheme="majorHAnsi" w:hAnsiTheme="majorHAnsi"/>
        </w:rPr>
        <w:t>-</w:t>
      </w:r>
      <w:r w:rsidRPr="00D80530">
        <w:rPr>
          <w:rFonts w:asciiTheme="majorHAnsi" w:hAnsiTheme="majorHAnsi"/>
        </w:rPr>
        <w:t xml:space="preserve">punktowej. </w:t>
      </w:r>
    </w:p>
    <w:p w14:paraId="0E9D0DA7" w14:textId="77777777" w:rsidR="003C7B82" w:rsidRPr="00D80530" w:rsidRDefault="009C182F" w:rsidP="00D80530">
      <w:pPr>
        <w:tabs>
          <w:tab w:val="left" w:pos="284"/>
        </w:tabs>
        <w:jc w:val="both"/>
        <w:rPr>
          <w:rFonts w:asciiTheme="majorHAnsi" w:hAnsiTheme="majorHAnsi"/>
        </w:rPr>
      </w:pPr>
      <w:r w:rsidRPr="00D80530">
        <w:rPr>
          <w:rFonts w:asciiTheme="majorHAnsi" w:hAnsiTheme="majorHAnsi"/>
        </w:rPr>
        <w:t>Za ofertę najkorzystniejszą uznan</w:t>
      </w:r>
      <w:r w:rsidR="00026CC7" w:rsidRPr="00D80530">
        <w:rPr>
          <w:rFonts w:asciiTheme="majorHAnsi" w:hAnsiTheme="majorHAnsi"/>
        </w:rPr>
        <w:t>a zostanie oferta, która</w:t>
      </w:r>
      <w:r w:rsidRPr="00D80530">
        <w:rPr>
          <w:rFonts w:asciiTheme="majorHAnsi" w:hAnsiTheme="majorHAnsi"/>
        </w:rPr>
        <w:t xml:space="preserve"> uzyskała najwyższą ilość punktów.</w:t>
      </w:r>
      <w:r w:rsidR="003C7B82" w:rsidRPr="00D80530">
        <w:rPr>
          <w:rFonts w:asciiTheme="majorHAnsi" w:hAnsiTheme="majorHAnsi"/>
        </w:rPr>
        <w:t xml:space="preserve"> </w:t>
      </w:r>
    </w:p>
    <w:p w14:paraId="3A21862D" w14:textId="77777777" w:rsidR="003C7B82" w:rsidRPr="00D80530" w:rsidRDefault="003C7B82" w:rsidP="00D80530">
      <w:pPr>
        <w:tabs>
          <w:tab w:val="left" w:pos="284"/>
        </w:tabs>
        <w:jc w:val="both"/>
        <w:rPr>
          <w:rFonts w:asciiTheme="majorHAnsi" w:hAnsiTheme="majorHAnsi"/>
        </w:rPr>
      </w:pPr>
    </w:p>
    <w:p w14:paraId="33254344" w14:textId="77777777" w:rsidR="00D46066" w:rsidRPr="00D80530" w:rsidRDefault="009C182F" w:rsidP="00D80530">
      <w:pPr>
        <w:ind w:right="-108"/>
        <w:jc w:val="both"/>
        <w:rPr>
          <w:rFonts w:asciiTheme="majorHAnsi" w:eastAsiaTheme="majorEastAsia" w:hAnsiTheme="majorHAnsi" w:cstheme="majorBidi"/>
          <w:b/>
          <w:i/>
          <w:color w:val="002060"/>
          <w:u w:val="single"/>
          <w:lang w:eastAsia="en-US"/>
        </w:rPr>
      </w:pPr>
      <w:r w:rsidRPr="00D80530">
        <w:rPr>
          <w:rFonts w:asciiTheme="majorHAnsi" w:eastAsiaTheme="majorEastAsia" w:hAnsiTheme="majorHAnsi" w:cstheme="majorBidi"/>
          <w:b/>
          <w:i/>
          <w:color w:val="002060"/>
          <w:u w:val="single"/>
          <w:lang w:eastAsia="en-US"/>
        </w:rPr>
        <w:t>Kryteria:</w:t>
      </w:r>
    </w:p>
    <w:p w14:paraId="37925627" w14:textId="77777777" w:rsidR="006402A3" w:rsidRPr="00D80530" w:rsidRDefault="006402A3" w:rsidP="00D80530">
      <w:pPr>
        <w:tabs>
          <w:tab w:val="left" w:pos="284"/>
        </w:tabs>
        <w:jc w:val="both"/>
        <w:rPr>
          <w:rFonts w:asciiTheme="majorHAnsi" w:hAnsiTheme="majorHAnsi"/>
          <w:b/>
        </w:rPr>
      </w:pPr>
    </w:p>
    <w:p w14:paraId="03FFF6D4" w14:textId="77777777" w:rsidR="003C7B82" w:rsidRPr="00D80530" w:rsidRDefault="003C7B82" w:rsidP="00D80530">
      <w:pPr>
        <w:tabs>
          <w:tab w:val="left" w:pos="284"/>
        </w:tabs>
        <w:jc w:val="both"/>
        <w:rPr>
          <w:rFonts w:asciiTheme="majorHAnsi" w:hAnsiTheme="majorHAnsi"/>
          <w:b/>
        </w:rPr>
      </w:pPr>
      <w:r w:rsidRPr="00D80530">
        <w:rPr>
          <w:rFonts w:asciiTheme="majorHAnsi" w:hAnsiTheme="majorHAnsi"/>
          <w:b/>
        </w:rPr>
        <w:t>CENA</w:t>
      </w:r>
      <w:r w:rsidR="008C388C" w:rsidRPr="00D80530">
        <w:rPr>
          <w:rFonts w:asciiTheme="majorHAnsi" w:hAnsiTheme="majorHAnsi"/>
          <w:b/>
        </w:rPr>
        <w:t xml:space="preserve"> 1 litra oleju ( brutto ) </w:t>
      </w:r>
      <w:r w:rsidR="005869FD" w:rsidRPr="00D80530">
        <w:rPr>
          <w:rFonts w:asciiTheme="majorHAnsi" w:hAnsiTheme="majorHAnsi"/>
          <w:b/>
        </w:rPr>
        <w:t xml:space="preserve"> – 100</w:t>
      </w:r>
      <w:r w:rsidR="00263B56" w:rsidRPr="00D80530">
        <w:rPr>
          <w:rFonts w:asciiTheme="majorHAnsi" w:hAnsiTheme="majorHAnsi"/>
          <w:b/>
        </w:rPr>
        <w:t>%</w:t>
      </w:r>
    </w:p>
    <w:p w14:paraId="0DACE2A2" w14:textId="77777777" w:rsidR="008C388C" w:rsidRPr="00D80530" w:rsidRDefault="008C388C" w:rsidP="00D80530">
      <w:pPr>
        <w:tabs>
          <w:tab w:val="left" w:pos="284"/>
        </w:tabs>
        <w:jc w:val="both"/>
        <w:rPr>
          <w:rFonts w:asciiTheme="majorHAnsi" w:hAnsiTheme="majorHAnsi"/>
          <w:b/>
        </w:rPr>
      </w:pPr>
    </w:p>
    <w:p w14:paraId="3C7F1C7F" w14:textId="77777777" w:rsidR="003C7B82" w:rsidRPr="00D80530" w:rsidRDefault="003C7B82" w:rsidP="00D80530">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D80530">
        <w:rPr>
          <w:rFonts w:asciiTheme="majorHAnsi" w:hAnsiTheme="majorHAnsi"/>
          <w:b/>
        </w:rPr>
        <w:t>Cena b</w:t>
      </w:r>
      <w:r w:rsidRPr="00D80530">
        <w:rPr>
          <w:rFonts w:asciiTheme="majorHAnsi" w:hAnsiTheme="majorHAnsi" w:cs="Calibri"/>
          <w:b/>
        </w:rPr>
        <w:t>ę</w:t>
      </w:r>
      <w:r w:rsidRPr="00D80530">
        <w:rPr>
          <w:rFonts w:asciiTheme="majorHAnsi" w:hAnsiTheme="majorHAnsi"/>
          <w:b/>
        </w:rPr>
        <w:t>dzie oceniana metod</w:t>
      </w:r>
      <w:r w:rsidRPr="00D80530">
        <w:rPr>
          <w:rFonts w:asciiTheme="majorHAnsi" w:hAnsiTheme="majorHAnsi" w:cs="Calibri"/>
          <w:b/>
        </w:rPr>
        <w:t>ą</w:t>
      </w:r>
      <w:r w:rsidRPr="00D80530">
        <w:rPr>
          <w:rFonts w:asciiTheme="majorHAnsi" w:hAnsiTheme="majorHAnsi"/>
          <w:b/>
        </w:rPr>
        <w:t xml:space="preserve"> punktow</w:t>
      </w:r>
      <w:r w:rsidRPr="00D80530">
        <w:rPr>
          <w:rFonts w:asciiTheme="majorHAnsi" w:hAnsiTheme="majorHAnsi" w:cs="Calibri"/>
          <w:b/>
        </w:rPr>
        <w:t>ą</w:t>
      </w:r>
      <w:r w:rsidRPr="00D80530">
        <w:rPr>
          <w:rFonts w:asciiTheme="majorHAnsi" w:hAnsiTheme="majorHAnsi"/>
          <w:b/>
        </w:rPr>
        <w:t xml:space="preserve"> wg wzoru: </w:t>
      </w:r>
    </w:p>
    <w:p w14:paraId="7374FE17" w14:textId="77777777" w:rsidR="003C7B82" w:rsidRPr="00D80530" w:rsidRDefault="003C7B82" w:rsidP="00D80530">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D80530">
        <w:rPr>
          <w:rFonts w:asciiTheme="majorHAnsi" w:hAnsiTheme="majorHAnsi"/>
          <w:u w:val="single"/>
        </w:rPr>
        <w:t xml:space="preserve">Cena najniższa ze wszystkich ofert  </w:t>
      </w:r>
      <w:r w:rsidRPr="00D80530">
        <w:rPr>
          <w:rFonts w:asciiTheme="majorHAnsi" w:hAnsiTheme="majorHAnsi" w:cstheme="minorHAnsi"/>
          <w:u w:val="single"/>
          <w:vertAlign w:val="superscript"/>
        </w:rPr>
        <w:t>x</w:t>
      </w:r>
      <w:r w:rsidRPr="00D80530">
        <w:rPr>
          <w:rFonts w:asciiTheme="majorHAnsi" w:hAnsiTheme="majorHAnsi" w:cstheme="minorHAnsi"/>
          <w:u w:val="single"/>
        </w:rPr>
        <w:t xml:space="preserve"> </w:t>
      </w:r>
      <w:r w:rsidRPr="00D80530">
        <w:rPr>
          <w:rFonts w:asciiTheme="majorHAnsi" w:hAnsiTheme="majorHAnsi"/>
          <w:u w:val="single"/>
        </w:rPr>
        <w:t xml:space="preserve">100pkt  </w:t>
      </w:r>
      <w:r w:rsidRPr="00D80530">
        <w:rPr>
          <w:rFonts w:asciiTheme="majorHAnsi" w:hAnsiTheme="majorHAnsi" w:cstheme="minorHAnsi"/>
          <w:u w:val="single"/>
          <w:vertAlign w:val="superscript"/>
        </w:rPr>
        <w:t>x</w:t>
      </w:r>
      <w:r w:rsidR="006402A3" w:rsidRPr="00D80530">
        <w:rPr>
          <w:rFonts w:asciiTheme="majorHAnsi" w:hAnsiTheme="majorHAnsi"/>
          <w:u w:val="single"/>
        </w:rPr>
        <w:t xml:space="preserve"> Znaczenie kryterium 10</w:t>
      </w:r>
      <w:r w:rsidRPr="00D80530">
        <w:rPr>
          <w:rFonts w:asciiTheme="majorHAnsi" w:hAnsiTheme="majorHAnsi"/>
          <w:u w:val="single"/>
        </w:rPr>
        <w:t>0%</w:t>
      </w:r>
    </w:p>
    <w:p w14:paraId="6A449CE8" w14:textId="77777777" w:rsidR="003C7B82" w:rsidRPr="00D80530" w:rsidRDefault="003C7B82" w:rsidP="00D80530">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D80530">
        <w:rPr>
          <w:rFonts w:asciiTheme="majorHAnsi" w:hAnsiTheme="majorHAnsi"/>
        </w:rPr>
        <w:t>Cena oferty badanej</w:t>
      </w:r>
    </w:p>
    <w:p w14:paraId="6544677D" w14:textId="77777777" w:rsidR="003C7B82" w:rsidRPr="00D80530" w:rsidRDefault="003C7B82" w:rsidP="00D80530">
      <w:pPr>
        <w:tabs>
          <w:tab w:val="left" w:pos="284"/>
        </w:tabs>
        <w:jc w:val="both"/>
        <w:rPr>
          <w:rFonts w:asciiTheme="majorHAnsi" w:hAnsiTheme="majorHAnsi"/>
          <w:b/>
          <w:strike/>
        </w:rPr>
      </w:pPr>
    </w:p>
    <w:p w14:paraId="071EC75C" w14:textId="77777777" w:rsidR="00F03965" w:rsidRPr="00D80530" w:rsidRDefault="00F03965" w:rsidP="00D80530">
      <w:pPr>
        <w:ind w:right="-108"/>
        <w:rPr>
          <w:rFonts w:asciiTheme="majorHAnsi" w:hAnsiTheme="majorHAnsi"/>
          <w:b/>
        </w:rPr>
      </w:pPr>
    </w:p>
    <w:p w14:paraId="42D2B5B1" w14:textId="77777777" w:rsidR="009615B1" w:rsidRPr="00D80530" w:rsidRDefault="00F03965">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P</w:t>
      </w:r>
      <w:r w:rsidR="009615B1" w:rsidRPr="00D80530">
        <w:rPr>
          <w:rFonts w:asciiTheme="majorHAnsi" w:hAnsiTheme="majorHAnsi" w:cstheme="majorBidi"/>
          <w:b/>
          <w:lang w:eastAsia="en-US"/>
        </w:rPr>
        <w:t>rojektowane postanowienia umowy w sprawie zamówienia publicznego, które zostaną wprowadzone do umowy w sprawie zamówienia publicznego</w:t>
      </w:r>
    </w:p>
    <w:p w14:paraId="289113A8" w14:textId="77777777" w:rsidR="00660A68" w:rsidRPr="00D80530" w:rsidRDefault="009C7BF7" w:rsidP="00D80530">
      <w:pPr>
        <w:ind w:right="-108"/>
        <w:jc w:val="both"/>
        <w:rPr>
          <w:rFonts w:asciiTheme="majorHAnsi" w:hAnsiTheme="majorHAnsi"/>
        </w:rPr>
      </w:pPr>
      <w:r w:rsidRPr="00D80530">
        <w:rPr>
          <w:rFonts w:asciiTheme="majorHAnsi" w:hAnsiTheme="majorHAnsi"/>
        </w:rPr>
        <w:br/>
      </w:r>
      <w:r w:rsidR="00545239" w:rsidRPr="00D80530">
        <w:rPr>
          <w:rFonts w:asciiTheme="majorHAnsi" w:hAnsiTheme="majorHAnsi"/>
        </w:rPr>
        <w:t>Projektowane postanowienia umowy stanowią załącznik</w:t>
      </w:r>
      <w:r w:rsidR="00660A68" w:rsidRPr="00D80530">
        <w:rPr>
          <w:rFonts w:asciiTheme="majorHAnsi" w:hAnsiTheme="majorHAnsi"/>
        </w:rPr>
        <w:t xml:space="preserve"> nr </w:t>
      </w:r>
      <w:r w:rsidR="005869FD" w:rsidRPr="00D80530">
        <w:rPr>
          <w:rFonts w:asciiTheme="majorHAnsi" w:hAnsiTheme="majorHAnsi"/>
        </w:rPr>
        <w:t>5</w:t>
      </w:r>
      <w:r w:rsidR="00545239" w:rsidRPr="00D80530">
        <w:rPr>
          <w:rFonts w:asciiTheme="majorHAnsi" w:hAnsiTheme="majorHAnsi"/>
        </w:rPr>
        <w:t xml:space="preserve"> do S</w:t>
      </w:r>
      <w:r w:rsidR="00660A68" w:rsidRPr="00D80530">
        <w:rPr>
          <w:rFonts w:asciiTheme="majorHAnsi" w:hAnsiTheme="majorHAnsi"/>
        </w:rPr>
        <w:t xml:space="preserve">WZ. </w:t>
      </w:r>
    </w:p>
    <w:p w14:paraId="60ABCB07" w14:textId="77777777" w:rsidR="00067B80" w:rsidRPr="00D80530" w:rsidRDefault="00067B80" w:rsidP="00D80530">
      <w:pPr>
        <w:ind w:right="-108"/>
        <w:jc w:val="both"/>
        <w:rPr>
          <w:rFonts w:asciiTheme="majorHAnsi" w:hAnsiTheme="majorHAnsi"/>
          <w:b/>
        </w:rPr>
      </w:pPr>
      <w:r w:rsidRPr="00D80530">
        <w:rPr>
          <w:rFonts w:asciiTheme="majorHAnsi" w:hAnsiTheme="majorHAnsi"/>
          <w:b/>
        </w:rPr>
        <w:t>Złożenie oferty jest j</w:t>
      </w:r>
      <w:r w:rsidR="000521B3" w:rsidRPr="00D80530">
        <w:rPr>
          <w:rFonts w:asciiTheme="majorHAnsi" w:hAnsiTheme="majorHAnsi"/>
          <w:b/>
        </w:rPr>
        <w:t>ednoznaczne z akceptacją przez w</w:t>
      </w:r>
      <w:r w:rsidRPr="00D80530">
        <w:rPr>
          <w:rFonts w:asciiTheme="majorHAnsi" w:hAnsiTheme="majorHAnsi"/>
          <w:b/>
        </w:rPr>
        <w:t xml:space="preserve">ykonawcę </w:t>
      </w:r>
      <w:r w:rsidR="00F03965" w:rsidRPr="00D80530">
        <w:rPr>
          <w:rFonts w:asciiTheme="majorHAnsi" w:hAnsiTheme="majorHAnsi"/>
          <w:b/>
        </w:rPr>
        <w:t>projektowanych postanowień umowy.</w:t>
      </w:r>
    </w:p>
    <w:p w14:paraId="3998B1D2" w14:textId="77777777" w:rsidR="00660A68" w:rsidRPr="00D80530" w:rsidRDefault="004063F6" w:rsidP="00D80530">
      <w:pPr>
        <w:ind w:right="-108"/>
        <w:jc w:val="both"/>
        <w:rPr>
          <w:rFonts w:asciiTheme="majorHAnsi" w:hAnsiTheme="majorHAnsi"/>
        </w:rPr>
      </w:pPr>
      <w:r w:rsidRPr="00D80530">
        <w:rPr>
          <w:rFonts w:asciiTheme="majorHAnsi" w:hAnsiTheme="majorHAnsi"/>
          <w:b/>
        </w:rPr>
        <w:t xml:space="preserve">                                                                                                                                                                                                                      </w:t>
      </w:r>
    </w:p>
    <w:p w14:paraId="31EA9CCE" w14:textId="77777777" w:rsidR="006F00CF" w:rsidRPr="00D80530" w:rsidRDefault="00660A68">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Zabezpieczenie na</w:t>
      </w:r>
      <w:r w:rsidR="007D7898" w:rsidRPr="00D80530">
        <w:rPr>
          <w:rFonts w:asciiTheme="majorHAnsi" w:hAnsiTheme="majorHAnsi" w:cstheme="majorBidi"/>
          <w:b/>
          <w:lang w:eastAsia="en-US"/>
        </w:rPr>
        <w:t xml:space="preserve">leżytego wykonania umowy </w:t>
      </w:r>
    </w:p>
    <w:p w14:paraId="108E6AAC" w14:textId="77777777" w:rsidR="003D1AB9" w:rsidRPr="00D80530" w:rsidRDefault="003D1AB9" w:rsidP="00D80530">
      <w:pPr>
        <w:ind w:right="-108"/>
        <w:jc w:val="both"/>
        <w:rPr>
          <w:rFonts w:asciiTheme="majorHAnsi" w:hAnsiTheme="majorHAnsi"/>
          <w:iCs/>
        </w:rPr>
      </w:pPr>
    </w:p>
    <w:p w14:paraId="429F082C" w14:textId="77777777" w:rsidR="006F00CF" w:rsidRPr="00D80530" w:rsidRDefault="006F00CF" w:rsidP="00D80530">
      <w:pPr>
        <w:ind w:right="-108"/>
        <w:jc w:val="both"/>
        <w:rPr>
          <w:rFonts w:asciiTheme="majorHAnsi" w:hAnsiTheme="majorHAnsi"/>
          <w:iCs/>
        </w:rPr>
      </w:pPr>
      <w:r w:rsidRPr="00D80530">
        <w:rPr>
          <w:rFonts w:asciiTheme="majorHAnsi" w:hAnsiTheme="majorHAnsi"/>
          <w:iCs/>
        </w:rPr>
        <w:t xml:space="preserve">Zamawiający </w:t>
      </w:r>
      <w:r w:rsidRPr="00D80530">
        <w:rPr>
          <w:rFonts w:asciiTheme="majorHAnsi" w:hAnsiTheme="majorHAnsi"/>
          <w:b/>
          <w:iCs/>
        </w:rPr>
        <w:t>nie przewiduje</w:t>
      </w:r>
      <w:r w:rsidRPr="00D80530">
        <w:rPr>
          <w:rFonts w:asciiTheme="majorHAnsi" w:hAnsiTheme="majorHAnsi"/>
          <w:iCs/>
        </w:rPr>
        <w:t xml:space="preserve"> konieczności złożenia zabezpieczenia należytego wykonania umowy. </w:t>
      </w:r>
    </w:p>
    <w:p w14:paraId="6A0968F5" w14:textId="77777777" w:rsidR="00805A04" w:rsidRPr="00D80530" w:rsidRDefault="00805A04" w:rsidP="00D80530">
      <w:pPr>
        <w:ind w:right="-108"/>
        <w:jc w:val="both"/>
        <w:rPr>
          <w:rFonts w:asciiTheme="majorHAnsi" w:hAnsiTheme="majorHAnsi"/>
          <w:strike/>
        </w:rPr>
      </w:pPr>
    </w:p>
    <w:p w14:paraId="060C6B34" w14:textId="77777777" w:rsidR="009615B1" w:rsidRPr="00D80530" w:rsidRDefault="002C37E6">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I</w:t>
      </w:r>
      <w:r w:rsidR="009615B1" w:rsidRPr="00D80530">
        <w:rPr>
          <w:rFonts w:asciiTheme="majorHAnsi" w:hAnsiTheme="majorHAnsi" w:cstheme="majorBidi"/>
          <w:b/>
          <w:lang w:eastAsia="en-US"/>
        </w:rPr>
        <w:t>nformacje o formalnościach, jakie muszą zostać dopełnione po wyborze oferty w celu zawarcia umowy w sprawie zamówienia publicznego</w:t>
      </w:r>
    </w:p>
    <w:p w14:paraId="25796875" w14:textId="77777777" w:rsidR="00714127" w:rsidRPr="00D80530" w:rsidRDefault="00714127" w:rsidP="00D80530">
      <w:pPr>
        <w:ind w:left="360" w:right="-108"/>
        <w:jc w:val="both"/>
        <w:rPr>
          <w:rFonts w:asciiTheme="majorHAnsi" w:hAnsiTheme="majorHAnsi"/>
        </w:rPr>
      </w:pPr>
    </w:p>
    <w:p w14:paraId="3DA91DAE" w14:textId="77777777" w:rsidR="00DB1A25" w:rsidRPr="00D80530" w:rsidRDefault="00DB1A25">
      <w:pPr>
        <w:numPr>
          <w:ilvl w:val="0"/>
          <w:numId w:val="13"/>
        </w:numPr>
        <w:ind w:right="-108"/>
        <w:jc w:val="both"/>
        <w:rPr>
          <w:rFonts w:asciiTheme="majorHAnsi" w:hAnsiTheme="majorHAnsi"/>
        </w:rPr>
      </w:pPr>
      <w:r w:rsidRPr="00D80530">
        <w:rPr>
          <w:rFonts w:asciiTheme="majorHAnsi" w:hAnsiTheme="majorHAnsi"/>
        </w:rPr>
        <w:t>Zamawiający poinformuje wykonawcę, któremu zostanie udzielone zamówienie</w:t>
      </w:r>
      <w:r w:rsidR="00263B56" w:rsidRPr="00D80530">
        <w:rPr>
          <w:rFonts w:asciiTheme="majorHAnsi" w:hAnsiTheme="majorHAnsi"/>
        </w:rPr>
        <w:t>,</w:t>
      </w:r>
      <w:r w:rsidRPr="00D80530">
        <w:rPr>
          <w:rFonts w:asciiTheme="majorHAnsi" w:hAnsiTheme="majorHAnsi"/>
        </w:rPr>
        <w:t xml:space="preserve"> o miejscu i terminie zawarcia umowy.</w:t>
      </w:r>
      <w:bookmarkStart w:id="18" w:name="_Toc42045493"/>
    </w:p>
    <w:p w14:paraId="1BE47980" w14:textId="77777777" w:rsidR="00DB1A25" w:rsidRPr="00D80530" w:rsidRDefault="00DB1A25">
      <w:pPr>
        <w:numPr>
          <w:ilvl w:val="0"/>
          <w:numId w:val="13"/>
        </w:numPr>
        <w:ind w:right="-108"/>
        <w:jc w:val="both"/>
        <w:rPr>
          <w:rFonts w:asciiTheme="majorHAnsi" w:hAnsiTheme="majorHAnsi"/>
        </w:rPr>
      </w:pPr>
      <w:r w:rsidRPr="00D80530">
        <w:rPr>
          <w:rFonts w:asciiTheme="majorHAnsi" w:hAnsiTheme="majorHAnsi"/>
        </w:rPr>
        <w:t>Wykonawca przed zawarciem umowy:</w:t>
      </w:r>
    </w:p>
    <w:p w14:paraId="30033466" w14:textId="01120979" w:rsidR="00BD043B" w:rsidRPr="008419F6" w:rsidRDefault="00DB1A25">
      <w:pPr>
        <w:numPr>
          <w:ilvl w:val="1"/>
          <w:numId w:val="12"/>
        </w:numPr>
        <w:ind w:right="-108"/>
        <w:jc w:val="both"/>
        <w:rPr>
          <w:rFonts w:asciiTheme="majorHAnsi" w:hAnsiTheme="majorHAnsi"/>
        </w:rPr>
      </w:pPr>
      <w:r w:rsidRPr="00D80530">
        <w:rPr>
          <w:rFonts w:asciiTheme="majorHAnsi" w:hAnsiTheme="majorHAnsi"/>
        </w:rPr>
        <w:t>poda wszelkie informacje niezbędne do wypełn</w:t>
      </w:r>
      <w:r w:rsidR="00A23B70" w:rsidRPr="00D80530">
        <w:rPr>
          <w:rFonts w:asciiTheme="majorHAnsi" w:hAnsiTheme="majorHAnsi"/>
        </w:rPr>
        <w:t>ienia treści umowy na wezwanie z</w:t>
      </w:r>
      <w:r w:rsidRPr="00D80530">
        <w:rPr>
          <w:rFonts w:asciiTheme="majorHAnsi" w:hAnsiTheme="majorHAnsi"/>
        </w:rPr>
        <w:t>amawiającego</w:t>
      </w:r>
      <w:r w:rsidR="002C37E6" w:rsidRPr="00D80530">
        <w:rPr>
          <w:rFonts w:asciiTheme="majorHAnsi" w:hAnsiTheme="majorHAnsi"/>
        </w:rPr>
        <w:t>,</w:t>
      </w:r>
    </w:p>
    <w:p w14:paraId="0CB6DD0E" w14:textId="20EC19C6" w:rsidR="00DB1A25" w:rsidRPr="00BD043B" w:rsidRDefault="00263B56">
      <w:pPr>
        <w:pStyle w:val="Akapitzlist"/>
        <w:numPr>
          <w:ilvl w:val="0"/>
          <w:numId w:val="13"/>
        </w:numPr>
        <w:ind w:right="-108"/>
        <w:jc w:val="both"/>
        <w:rPr>
          <w:rFonts w:asciiTheme="majorHAnsi" w:hAnsiTheme="majorHAnsi"/>
        </w:rPr>
      </w:pPr>
      <w:r w:rsidRPr="00BD043B">
        <w:rPr>
          <w:rFonts w:asciiTheme="majorHAnsi" w:hAnsiTheme="majorHAnsi"/>
        </w:rPr>
        <w:t>J</w:t>
      </w:r>
      <w:r w:rsidR="00A23B70" w:rsidRPr="00BD043B">
        <w:rPr>
          <w:rFonts w:asciiTheme="majorHAnsi" w:hAnsiTheme="majorHAnsi"/>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BD043B">
        <w:rPr>
          <w:rFonts w:asciiTheme="majorHAnsi" w:hAnsiTheme="majorHAnsi"/>
        </w:rPr>
        <w:t>, w której</w:t>
      </w:r>
      <w:r w:rsidR="002C37E6" w:rsidRPr="00BD043B">
        <w:rPr>
          <w:rFonts w:asciiTheme="majorHAnsi" w:hAnsiTheme="majorHAnsi"/>
        </w:rPr>
        <w:t xml:space="preserve"> </w:t>
      </w:r>
      <w:r w:rsidR="00DB1A25" w:rsidRPr="00BD043B">
        <w:rPr>
          <w:rFonts w:asciiTheme="majorHAnsi" w:hAnsiTheme="majorHAnsi"/>
        </w:rPr>
        <w:t>m.in. zostanie określony pełnomo</w:t>
      </w:r>
      <w:r w:rsidR="00A23B70" w:rsidRPr="00BD043B">
        <w:rPr>
          <w:rFonts w:asciiTheme="majorHAnsi" w:hAnsiTheme="majorHAnsi"/>
        </w:rPr>
        <w:t>cnik uprawniony</w:t>
      </w:r>
      <w:r w:rsidR="00BD043B">
        <w:rPr>
          <w:rFonts w:asciiTheme="majorHAnsi" w:hAnsiTheme="majorHAnsi"/>
        </w:rPr>
        <w:t xml:space="preserve"> </w:t>
      </w:r>
      <w:r w:rsidR="00A23B70" w:rsidRPr="00BD043B">
        <w:rPr>
          <w:rFonts w:asciiTheme="majorHAnsi" w:hAnsiTheme="majorHAnsi"/>
        </w:rPr>
        <w:t>do kontaktów z z</w:t>
      </w:r>
      <w:r w:rsidR="00DB1A25" w:rsidRPr="00BD043B">
        <w:rPr>
          <w:rFonts w:asciiTheme="majorHAnsi" w:hAnsiTheme="majorHAnsi"/>
        </w:rPr>
        <w:t xml:space="preserve">amawiającym oraz do wystawiania dokumentów związanych z płatnościami, przy czym termin, na jaki została zawarta umowa, nie może być krótszy niż termin realizacji zamówienia.  </w:t>
      </w:r>
      <w:bookmarkEnd w:id="18"/>
    </w:p>
    <w:p w14:paraId="5E4B1B2E" w14:textId="77777777" w:rsidR="00DB1A25" w:rsidRPr="00D80530" w:rsidRDefault="00DB1A25" w:rsidP="00D80530">
      <w:pPr>
        <w:ind w:right="-108"/>
        <w:jc w:val="both"/>
        <w:rPr>
          <w:rFonts w:asciiTheme="majorHAnsi" w:hAnsiTheme="majorHAnsi"/>
          <w:b/>
        </w:rPr>
      </w:pPr>
    </w:p>
    <w:p w14:paraId="025E9D4A" w14:textId="77777777" w:rsidR="00DB1A25" w:rsidRPr="00D80530" w:rsidRDefault="00DB1A25" w:rsidP="00D80530">
      <w:pPr>
        <w:ind w:right="-108"/>
        <w:jc w:val="both"/>
        <w:rPr>
          <w:rFonts w:asciiTheme="majorHAnsi" w:hAnsiTheme="majorHAnsi"/>
        </w:rPr>
      </w:pPr>
      <w:r w:rsidRPr="00D80530">
        <w:rPr>
          <w:rFonts w:asciiTheme="majorHAnsi" w:hAnsiTheme="majorHAnsi"/>
        </w:rPr>
        <w:t xml:space="preserve">Niedopełnienie powyższych formalności przez wybranego </w:t>
      </w:r>
      <w:r w:rsidR="002C37E6" w:rsidRPr="00D80530">
        <w:rPr>
          <w:rFonts w:asciiTheme="majorHAnsi" w:hAnsiTheme="majorHAnsi"/>
        </w:rPr>
        <w:t>w</w:t>
      </w:r>
      <w:r w:rsidRPr="00D80530">
        <w:rPr>
          <w:rFonts w:asciiTheme="majorHAnsi" w:hAnsiTheme="majorHAnsi"/>
        </w:rPr>
        <w:t>ykonawcę będzie potraktowane prze</w:t>
      </w:r>
      <w:r w:rsidR="006C3F4D" w:rsidRPr="00D80530">
        <w:rPr>
          <w:rFonts w:asciiTheme="majorHAnsi" w:hAnsiTheme="majorHAnsi"/>
        </w:rPr>
        <w:t>z z</w:t>
      </w:r>
      <w:r w:rsidRPr="00D80530">
        <w:rPr>
          <w:rFonts w:asciiTheme="majorHAnsi" w:hAnsiTheme="majorHAnsi"/>
        </w:rPr>
        <w:t xml:space="preserve">amawiającego jako niemożność zawarcia umowy w sprawie zamówienia publicznego </w:t>
      </w:r>
      <w:r w:rsidR="007D7898" w:rsidRPr="00D80530">
        <w:rPr>
          <w:rFonts w:asciiTheme="majorHAnsi" w:hAnsiTheme="majorHAnsi"/>
        </w:rPr>
        <w:t>z przyczyn leżących po stronie w</w:t>
      </w:r>
      <w:r w:rsidR="00CA0924" w:rsidRPr="00D80530">
        <w:rPr>
          <w:rFonts w:asciiTheme="majorHAnsi" w:hAnsiTheme="majorHAnsi"/>
        </w:rPr>
        <w:t>ykonawcy.</w:t>
      </w:r>
    </w:p>
    <w:p w14:paraId="02C4D0BD" w14:textId="77777777" w:rsidR="00CA1389" w:rsidRPr="00D80530" w:rsidRDefault="00CA1389" w:rsidP="00D80530">
      <w:pPr>
        <w:ind w:right="-108"/>
        <w:jc w:val="both"/>
        <w:rPr>
          <w:rFonts w:asciiTheme="majorHAnsi" w:hAnsiTheme="majorHAnsi"/>
        </w:rPr>
      </w:pPr>
    </w:p>
    <w:p w14:paraId="5388A69F" w14:textId="77777777" w:rsidR="00CA1389" w:rsidRPr="00D80530" w:rsidRDefault="00CA1389">
      <w:pPr>
        <w:numPr>
          <w:ilvl w:val="0"/>
          <w:numId w:val="18"/>
        </w:numPr>
        <w:shd w:val="clear" w:color="auto" w:fill="FBD4B4" w:themeFill="accent6" w:themeFillTint="66"/>
        <w:spacing w:after="200"/>
        <w:contextualSpacing/>
        <w:jc w:val="both"/>
        <w:rPr>
          <w:rFonts w:asciiTheme="majorHAnsi" w:hAnsiTheme="majorHAnsi" w:cstheme="majorBidi"/>
          <w:b/>
          <w:lang w:eastAsia="en-US"/>
        </w:rPr>
      </w:pPr>
      <w:r w:rsidRPr="00D80530">
        <w:rPr>
          <w:rFonts w:asciiTheme="majorHAnsi" w:hAnsiTheme="majorHAnsi" w:cstheme="majorBidi"/>
          <w:b/>
          <w:lang w:eastAsia="en-US"/>
        </w:rPr>
        <w:t xml:space="preserve">Dodatkowe zalecenia Zamawiającego </w:t>
      </w:r>
    </w:p>
    <w:p w14:paraId="3C6D08EF" w14:textId="77777777" w:rsidR="00CA1389" w:rsidRPr="00D80530" w:rsidRDefault="00CA1389" w:rsidP="00D80530">
      <w:pPr>
        <w:ind w:right="-108"/>
        <w:jc w:val="both"/>
        <w:rPr>
          <w:rFonts w:asciiTheme="majorHAnsi" w:hAnsiTheme="majorHAnsi"/>
        </w:rPr>
      </w:pPr>
    </w:p>
    <w:p w14:paraId="3DFC8F97" w14:textId="77777777" w:rsidR="00CA1389" w:rsidRPr="00D80530" w:rsidRDefault="00CA1389">
      <w:pPr>
        <w:numPr>
          <w:ilvl w:val="0"/>
          <w:numId w:val="37"/>
        </w:numPr>
        <w:ind w:left="284" w:hanging="284"/>
        <w:jc w:val="both"/>
        <w:rPr>
          <w:rFonts w:asciiTheme="majorHAnsi" w:eastAsia="Calibri" w:hAnsiTheme="majorHAnsi" w:cs="Calibri"/>
        </w:rPr>
      </w:pPr>
      <w:r w:rsidRPr="00D80530">
        <w:rPr>
          <w:rFonts w:asciiTheme="majorHAnsi" w:hAnsiTheme="majorHAnsi"/>
          <w:b/>
        </w:rPr>
        <w:t>Rozszerzenia plików wykorzystywanych przez Wykonawców powinny być zgodne z</w:t>
      </w:r>
      <w:r w:rsidRPr="00D80530">
        <w:rPr>
          <w:rFonts w:asciiTheme="majorHAnsi" w:hAnsiTheme="maj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1D7ABC"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eastAsia="Calibri" w:hAnsiTheme="majorHAnsi" w:cs="Calibri"/>
        </w:rPr>
      </w:pPr>
      <w:r w:rsidRPr="00D80530">
        <w:rPr>
          <w:rFonts w:asciiTheme="majorHAnsi" w:hAnsiTheme="majorHAnsi"/>
        </w:rPr>
        <w:t>Zamawiający rekomenduje wykorzystanie formatów: .pdf .</w:t>
      </w:r>
      <w:proofErr w:type="spellStart"/>
      <w:r w:rsidRPr="00D80530">
        <w:rPr>
          <w:rFonts w:asciiTheme="majorHAnsi" w:hAnsiTheme="majorHAnsi"/>
        </w:rPr>
        <w:t>doc</w:t>
      </w:r>
      <w:proofErr w:type="spellEnd"/>
      <w:r w:rsidRPr="00D80530">
        <w:rPr>
          <w:rFonts w:asciiTheme="majorHAnsi" w:hAnsiTheme="majorHAnsi"/>
        </w:rPr>
        <w:t xml:space="preserve"> .</w:t>
      </w:r>
      <w:proofErr w:type="spellStart"/>
      <w:r w:rsidRPr="00D80530">
        <w:rPr>
          <w:rFonts w:asciiTheme="majorHAnsi" w:hAnsiTheme="majorHAnsi"/>
        </w:rPr>
        <w:t>docx</w:t>
      </w:r>
      <w:proofErr w:type="spellEnd"/>
      <w:r w:rsidRPr="00D80530">
        <w:rPr>
          <w:rFonts w:asciiTheme="majorHAnsi" w:hAnsiTheme="majorHAnsi"/>
        </w:rPr>
        <w:t xml:space="preserve"> .xls .</w:t>
      </w:r>
      <w:proofErr w:type="spellStart"/>
      <w:r w:rsidRPr="00D80530">
        <w:rPr>
          <w:rFonts w:asciiTheme="majorHAnsi" w:hAnsiTheme="majorHAnsi"/>
        </w:rPr>
        <w:t>xlsx</w:t>
      </w:r>
      <w:proofErr w:type="spellEnd"/>
      <w:r w:rsidRPr="00D80530">
        <w:rPr>
          <w:rFonts w:asciiTheme="majorHAnsi" w:hAnsiTheme="majorHAnsi"/>
        </w:rPr>
        <w:t xml:space="preserve"> .jpg (.</w:t>
      </w:r>
      <w:proofErr w:type="spellStart"/>
      <w:r w:rsidRPr="00D80530">
        <w:rPr>
          <w:rFonts w:asciiTheme="majorHAnsi" w:hAnsiTheme="majorHAnsi"/>
        </w:rPr>
        <w:t>jpeg</w:t>
      </w:r>
      <w:proofErr w:type="spellEnd"/>
      <w:r w:rsidRPr="00D80530">
        <w:rPr>
          <w:rFonts w:asciiTheme="majorHAnsi" w:hAnsiTheme="majorHAnsi"/>
        </w:rPr>
        <w:t xml:space="preserve">) </w:t>
      </w:r>
      <w:r w:rsidRPr="00D80530">
        <w:rPr>
          <w:rFonts w:asciiTheme="majorHAnsi" w:hAnsiTheme="majorHAnsi"/>
          <w:b/>
          <w:u w:val="single"/>
        </w:rPr>
        <w:t>ze szczególnym wskazaniem na .pdf</w:t>
      </w:r>
    </w:p>
    <w:p w14:paraId="0EFA40D6"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W celu ewentualnej kompresji danych Zamawiający rekomenduje wykorzystanie jednego z rozszerzeń:</w:t>
      </w:r>
    </w:p>
    <w:p w14:paraId="3196109C" w14:textId="77777777" w:rsidR="00CA1389" w:rsidRPr="00D80530" w:rsidRDefault="00CA1389">
      <w:pPr>
        <w:numPr>
          <w:ilvl w:val="1"/>
          <w:numId w:val="39"/>
        </w:numPr>
        <w:ind w:left="284" w:hanging="284"/>
        <w:jc w:val="both"/>
        <w:rPr>
          <w:rFonts w:asciiTheme="majorHAnsi" w:hAnsiTheme="majorHAnsi"/>
        </w:rPr>
      </w:pPr>
      <w:r w:rsidRPr="00D80530">
        <w:rPr>
          <w:rFonts w:asciiTheme="majorHAnsi" w:hAnsiTheme="majorHAnsi"/>
        </w:rPr>
        <w:t xml:space="preserve">.zip </w:t>
      </w:r>
    </w:p>
    <w:p w14:paraId="6507F35B" w14:textId="77777777" w:rsidR="00CA1389" w:rsidRPr="00D80530" w:rsidRDefault="00CA1389">
      <w:pPr>
        <w:numPr>
          <w:ilvl w:val="1"/>
          <w:numId w:val="39"/>
        </w:numPr>
        <w:ind w:left="284" w:hanging="284"/>
        <w:jc w:val="both"/>
        <w:rPr>
          <w:rFonts w:asciiTheme="majorHAnsi" w:hAnsiTheme="majorHAnsi"/>
        </w:rPr>
      </w:pPr>
      <w:r w:rsidRPr="00D80530">
        <w:rPr>
          <w:rFonts w:asciiTheme="majorHAnsi" w:hAnsiTheme="majorHAnsi"/>
        </w:rPr>
        <w:t>.7Z</w:t>
      </w:r>
    </w:p>
    <w:p w14:paraId="7D0FDD38"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eastAsia="Calibri" w:hAnsiTheme="majorHAnsi" w:cs="Calibri"/>
        </w:rPr>
      </w:pPr>
      <w:r w:rsidRPr="00D80530">
        <w:rPr>
          <w:rFonts w:asciiTheme="majorHAnsi" w:hAnsiTheme="majorHAnsi"/>
        </w:rPr>
        <w:t xml:space="preserve">Wśród rozszerzeń powszechnych a </w:t>
      </w:r>
      <w:r w:rsidRPr="00D80530">
        <w:rPr>
          <w:rFonts w:asciiTheme="majorHAnsi" w:hAnsiTheme="majorHAnsi"/>
          <w:b/>
        </w:rPr>
        <w:t>niewystępujących</w:t>
      </w:r>
      <w:r w:rsidRPr="00D80530">
        <w:rPr>
          <w:rFonts w:asciiTheme="majorHAnsi" w:hAnsiTheme="majorHAnsi"/>
        </w:rPr>
        <w:t xml:space="preserve"> w Rozporządzeniu KRI występują: .</w:t>
      </w:r>
      <w:proofErr w:type="spellStart"/>
      <w:r w:rsidRPr="00D80530">
        <w:rPr>
          <w:rFonts w:asciiTheme="majorHAnsi" w:hAnsiTheme="majorHAnsi"/>
        </w:rPr>
        <w:t>rar</w:t>
      </w:r>
      <w:proofErr w:type="spellEnd"/>
      <w:r w:rsidRPr="00D80530">
        <w:rPr>
          <w:rFonts w:asciiTheme="majorHAnsi" w:hAnsiTheme="majorHAnsi"/>
        </w:rPr>
        <w:t xml:space="preserve"> .gif .</w:t>
      </w:r>
      <w:proofErr w:type="spellStart"/>
      <w:r w:rsidRPr="00D80530">
        <w:rPr>
          <w:rFonts w:asciiTheme="majorHAnsi" w:hAnsiTheme="majorHAnsi"/>
        </w:rPr>
        <w:t>bmp</w:t>
      </w:r>
      <w:proofErr w:type="spellEnd"/>
      <w:r w:rsidRPr="00D80530">
        <w:rPr>
          <w:rFonts w:asciiTheme="majorHAnsi" w:hAnsiTheme="majorHAnsi"/>
        </w:rPr>
        <w:t xml:space="preserve"> .</w:t>
      </w:r>
      <w:proofErr w:type="spellStart"/>
      <w:r w:rsidRPr="00D80530">
        <w:rPr>
          <w:rFonts w:asciiTheme="majorHAnsi" w:hAnsiTheme="majorHAnsi"/>
        </w:rPr>
        <w:t>numbers</w:t>
      </w:r>
      <w:proofErr w:type="spellEnd"/>
      <w:r w:rsidRPr="00D80530">
        <w:rPr>
          <w:rFonts w:asciiTheme="majorHAnsi" w:hAnsiTheme="majorHAnsi"/>
        </w:rPr>
        <w:t xml:space="preserve"> .</w:t>
      </w:r>
      <w:proofErr w:type="spellStart"/>
      <w:r w:rsidRPr="00D80530">
        <w:rPr>
          <w:rFonts w:asciiTheme="majorHAnsi" w:hAnsiTheme="majorHAnsi"/>
        </w:rPr>
        <w:t>pages</w:t>
      </w:r>
      <w:proofErr w:type="spellEnd"/>
      <w:r w:rsidRPr="00D80530">
        <w:rPr>
          <w:rFonts w:asciiTheme="majorHAnsi" w:hAnsiTheme="majorHAnsi"/>
        </w:rPr>
        <w:t xml:space="preserve">. </w:t>
      </w:r>
      <w:r w:rsidRPr="00D80530">
        <w:rPr>
          <w:rFonts w:asciiTheme="majorHAnsi" w:hAnsiTheme="majorHAnsi"/>
          <w:b/>
        </w:rPr>
        <w:t>Dokumenty złożone w takich plikach zostaną uznane za złożone nieskutecznie.</w:t>
      </w:r>
    </w:p>
    <w:p w14:paraId="64A6B483"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eastAsia="Calibri" w:hAnsiTheme="majorHAnsi" w:cs="Calibri"/>
        </w:rPr>
      </w:pPr>
      <w:r w:rsidRPr="00D80530">
        <w:rPr>
          <w:rFonts w:asciiTheme="majorHAnsi" w:hAnsiTheme="majorHAnsi"/>
        </w:rPr>
        <w:t xml:space="preserve">Zamawiający zwraca uwagę na ograniczenia wielkości plików podpisywanych profilem zaufanym, który wynosi </w:t>
      </w:r>
      <w:r w:rsidRPr="00D80530">
        <w:rPr>
          <w:rFonts w:asciiTheme="majorHAnsi" w:hAnsiTheme="majorHAnsi"/>
          <w:b/>
        </w:rPr>
        <w:t>maksymalnie 10MB</w:t>
      </w:r>
      <w:r w:rsidRPr="00D80530">
        <w:rPr>
          <w:rFonts w:asciiTheme="majorHAnsi" w:hAnsiTheme="majorHAnsi"/>
        </w:rPr>
        <w:t xml:space="preserve">, oraz na ograniczenie wielkości plików podpisywanych w aplikacji </w:t>
      </w:r>
      <w:proofErr w:type="spellStart"/>
      <w:r w:rsidRPr="00D80530">
        <w:rPr>
          <w:rFonts w:asciiTheme="majorHAnsi" w:hAnsiTheme="majorHAnsi"/>
        </w:rPr>
        <w:t>eDoApp</w:t>
      </w:r>
      <w:proofErr w:type="spellEnd"/>
      <w:r w:rsidRPr="00D80530">
        <w:rPr>
          <w:rFonts w:asciiTheme="majorHAnsi" w:hAnsiTheme="majorHAnsi"/>
        </w:rPr>
        <w:t xml:space="preserve"> służącej do składania podpisu osobistego, który wynosi </w:t>
      </w:r>
      <w:r w:rsidRPr="00D80530">
        <w:rPr>
          <w:rFonts w:asciiTheme="majorHAnsi" w:hAnsiTheme="majorHAnsi"/>
          <w:b/>
        </w:rPr>
        <w:t>maksymalnie 5MB</w:t>
      </w:r>
      <w:r w:rsidRPr="00D80530">
        <w:rPr>
          <w:rFonts w:asciiTheme="majorHAnsi" w:hAnsiTheme="majorHAnsi"/>
        </w:rPr>
        <w:t>.</w:t>
      </w:r>
    </w:p>
    <w:p w14:paraId="6A67F980"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W przypadku stosowania przez wykonawcę kwalifikowanego podpisu elektronicznego:</w:t>
      </w:r>
    </w:p>
    <w:p w14:paraId="31DBA3A1" w14:textId="77777777" w:rsidR="00CA1389" w:rsidRPr="00D80530" w:rsidRDefault="00CA1389">
      <w:pPr>
        <w:numPr>
          <w:ilvl w:val="0"/>
          <w:numId w:val="38"/>
        </w:numPr>
        <w:pBdr>
          <w:top w:val="nil"/>
          <w:left w:val="nil"/>
          <w:bottom w:val="nil"/>
          <w:right w:val="nil"/>
          <w:between w:val="nil"/>
        </w:pBdr>
        <w:ind w:left="284" w:hanging="284"/>
        <w:jc w:val="both"/>
        <w:rPr>
          <w:rFonts w:asciiTheme="majorHAnsi" w:eastAsia="Calibri" w:hAnsiTheme="majorHAnsi" w:cs="Calibri"/>
        </w:rPr>
      </w:pPr>
      <w:r w:rsidRPr="00D80530">
        <w:rPr>
          <w:rFonts w:asciiTheme="majorHAnsi" w:hAnsiTheme="majorHAnsi"/>
        </w:rPr>
        <w:t xml:space="preserve">Ze względu na niskie ryzyko naruszenia integralności pliku oraz łatwiejszą weryfikację podpisu zamawiający zaleca, w miarę możliwości, </w:t>
      </w:r>
      <w:r w:rsidRPr="00D80530">
        <w:rPr>
          <w:rFonts w:asciiTheme="majorHAnsi" w:hAnsiTheme="majorHAnsi"/>
          <w:b/>
        </w:rPr>
        <w:t xml:space="preserve">przekonwertowanie plików składających się na ofertę na rozszerzenie .pdf  i opatrzenie ich podpisem kwalifikowanym w formacie </w:t>
      </w:r>
      <w:proofErr w:type="spellStart"/>
      <w:r w:rsidRPr="00D80530">
        <w:rPr>
          <w:rFonts w:asciiTheme="majorHAnsi" w:hAnsiTheme="majorHAnsi"/>
          <w:b/>
        </w:rPr>
        <w:t>PAdES</w:t>
      </w:r>
      <w:proofErr w:type="spellEnd"/>
      <w:r w:rsidRPr="00D80530">
        <w:rPr>
          <w:rFonts w:asciiTheme="majorHAnsi" w:hAnsiTheme="majorHAnsi"/>
          <w:b/>
        </w:rPr>
        <w:t xml:space="preserve">. </w:t>
      </w:r>
    </w:p>
    <w:p w14:paraId="52212231" w14:textId="77777777" w:rsidR="00CA1389" w:rsidRPr="00D80530" w:rsidRDefault="00CA1389">
      <w:pPr>
        <w:numPr>
          <w:ilvl w:val="0"/>
          <w:numId w:val="38"/>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 xml:space="preserve">Pliki w innych formatach niż PDF </w:t>
      </w:r>
      <w:r w:rsidRPr="00D80530">
        <w:rPr>
          <w:rFonts w:asciiTheme="majorHAnsi" w:hAnsiTheme="majorHAnsi"/>
          <w:b/>
        </w:rPr>
        <w:t xml:space="preserve">zaleca się opatrzyć podpisem w formacie </w:t>
      </w:r>
      <w:proofErr w:type="spellStart"/>
      <w:r w:rsidRPr="00D80530">
        <w:rPr>
          <w:rFonts w:asciiTheme="majorHAnsi" w:hAnsiTheme="majorHAnsi"/>
          <w:b/>
        </w:rPr>
        <w:t>XAdES</w:t>
      </w:r>
      <w:proofErr w:type="spellEnd"/>
      <w:r w:rsidRPr="00D80530">
        <w:rPr>
          <w:rFonts w:asciiTheme="majorHAnsi" w:hAnsiTheme="majorHAnsi"/>
          <w:b/>
        </w:rPr>
        <w:t xml:space="preserve"> o typie zewnętrznym</w:t>
      </w:r>
      <w:r w:rsidRPr="00D80530">
        <w:rPr>
          <w:rFonts w:asciiTheme="majorHAnsi" w:hAnsiTheme="majorHAnsi"/>
        </w:rPr>
        <w:t>. Wykonawca powinien pamiętać, aby plik z podpisem przekazywać łącznie z dokumentem podpisywanym.</w:t>
      </w:r>
    </w:p>
    <w:p w14:paraId="5C298F4F" w14:textId="77777777" w:rsidR="00CA1389" w:rsidRPr="00D80530" w:rsidRDefault="00CA1389">
      <w:pPr>
        <w:numPr>
          <w:ilvl w:val="0"/>
          <w:numId w:val="38"/>
        </w:numPr>
        <w:ind w:left="284" w:hanging="284"/>
        <w:jc w:val="both"/>
        <w:rPr>
          <w:rFonts w:asciiTheme="majorHAnsi" w:hAnsiTheme="majorHAnsi"/>
        </w:rPr>
      </w:pPr>
      <w:r w:rsidRPr="00D80530">
        <w:rPr>
          <w:rFonts w:asciiTheme="majorHAnsi" w:hAnsiTheme="majorHAnsi"/>
        </w:rPr>
        <w:t>Zamawiający rekomenduje wykorzystanie podpisu z kwalifikowanym znacznikiem czasu.</w:t>
      </w:r>
    </w:p>
    <w:p w14:paraId="416BBDEA"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Zamawiający zaleca aby</w:t>
      </w:r>
      <w:r w:rsidRPr="00D80530">
        <w:rPr>
          <w:rFonts w:asciiTheme="majorHAnsi" w:hAnsiTheme="majorHAnsi"/>
          <w:b/>
        </w:rPr>
        <w:t xml:space="preserve"> w przypadku podpisywania pliku przez kilka osób, stosować podpisy tego samego rodzaju.</w:t>
      </w:r>
      <w:r w:rsidRPr="00D80530">
        <w:rPr>
          <w:rFonts w:asciiTheme="majorHAnsi" w:hAnsiTheme="majorHAnsi"/>
        </w:rPr>
        <w:t xml:space="preserve"> Podpisywanie różnymi rodzajami podpisów np. osobistym i kwalifikowanym może doprowadzić do problemów w weryfikacji plików. </w:t>
      </w:r>
    </w:p>
    <w:p w14:paraId="5D618948"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Zamawiający zaleca, aby Wykonawca z odpowiednim wyprzedzeniem przetestował możliwość prawidłowego wykorzystania wybranej metody podpisania plików oferty.</w:t>
      </w:r>
    </w:p>
    <w:p w14:paraId="01DC6FBE" w14:textId="77777777" w:rsidR="00CA1389" w:rsidRPr="00D80530" w:rsidRDefault="00CA1389">
      <w:pPr>
        <w:numPr>
          <w:ilvl w:val="0"/>
          <w:numId w:val="37"/>
        </w:num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Osobą składającą ofertę powinna być osoba kontaktowa podawana w dokumentacji.</w:t>
      </w:r>
    </w:p>
    <w:p w14:paraId="00B784AC" w14:textId="77777777" w:rsidR="00CA1389" w:rsidRPr="00D80530" w:rsidRDefault="009946FC" w:rsidP="00D80530">
      <w:p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10.</w:t>
      </w:r>
      <w:r w:rsidR="00CA1389" w:rsidRPr="00D80530">
        <w:rPr>
          <w:rFonts w:asciiTheme="majorHAnsi" w:hAnsiTheme="maj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B697A41" w14:textId="77777777" w:rsidR="00CA1389" w:rsidRPr="00D80530" w:rsidRDefault="009946FC" w:rsidP="00D80530">
      <w:pPr>
        <w:pBdr>
          <w:top w:val="nil"/>
          <w:left w:val="nil"/>
          <w:bottom w:val="nil"/>
          <w:right w:val="nil"/>
          <w:between w:val="nil"/>
        </w:pBdr>
        <w:ind w:left="284" w:hanging="284"/>
        <w:jc w:val="both"/>
        <w:rPr>
          <w:rFonts w:asciiTheme="majorHAnsi" w:hAnsiTheme="majorHAnsi"/>
        </w:rPr>
      </w:pPr>
      <w:r w:rsidRPr="00D80530">
        <w:rPr>
          <w:rFonts w:asciiTheme="majorHAnsi" w:hAnsiTheme="majorHAnsi"/>
        </w:rPr>
        <w:t>11.</w:t>
      </w:r>
      <w:r w:rsidR="00CA1389" w:rsidRPr="00D80530">
        <w:rPr>
          <w:rFonts w:asciiTheme="majorHAnsi" w:hAnsiTheme="majorHAnsi"/>
        </w:rPr>
        <w:t xml:space="preserve">Jeśli Wykonawca pakuje dokumenty np. w plik o rozszerzeniu .zip, zaleca się wcześniejsze podpisanie każdego ze skompresowanych plików. </w:t>
      </w:r>
    </w:p>
    <w:p w14:paraId="3883C9D4" w14:textId="77777777" w:rsidR="00CA1389" w:rsidRPr="00D80530" w:rsidRDefault="009946FC" w:rsidP="00D80530">
      <w:pPr>
        <w:pBdr>
          <w:top w:val="nil"/>
          <w:left w:val="nil"/>
          <w:bottom w:val="nil"/>
          <w:right w:val="nil"/>
          <w:between w:val="nil"/>
        </w:pBdr>
        <w:ind w:left="426" w:hanging="426"/>
        <w:jc w:val="both"/>
        <w:rPr>
          <w:rFonts w:asciiTheme="majorHAnsi" w:hAnsiTheme="majorHAnsi"/>
        </w:rPr>
      </w:pPr>
      <w:r w:rsidRPr="00D80530">
        <w:rPr>
          <w:rFonts w:asciiTheme="majorHAnsi" w:hAnsiTheme="majorHAnsi"/>
        </w:rPr>
        <w:t>12.</w:t>
      </w:r>
      <w:r w:rsidR="00754170" w:rsidRPr="00D80530">
        <w:rPr>
          <w:rFonts w:asciiTheme="majorHAnsi" w:hAnsiTheme="majorHAnsi"/>
        </w:rPr>
        <w:tab/>
      </w:r>
      <w:r w:rsidR="00CA1389" w:rsidRPr="00D80530">
        <w:rPr>
          <w:rFonts w:asciiTheme="majorHAnsi" w:hAnsiTheme="majorHAnsi"/>
        </w:rPr>
        <w:t xml:space="preserve">Zamawiający zaleca aby </w:t>
      </w:r>
      <w:r w:rsidR="00CA1389" w:rsidRPr="00D80530">
        <w:rPr>
          <w:rFonts w:asciiTheme="majorHAnsi" w:hAnsiTheme="majorHAnsi"/>
          <w:b/>
          <w:u w:val="single"/>
        </w:rPr>
        <w:t>nie</w:t>
      </w:r>
      <w:r w:rsidR="00CA1389" w:rsidRPr="00D80530">
        <w:rPr>
          <w:rFonts w:asciiTheme="majorHAnsi" w:hAnsiTheme="majorHAnsi"/>
          <w:b/>
        </w:rPr>
        <w:t xml:space="preserve"> </w:t>
      </w:r>
      <w:r w:rsidR="00CA1389" w:rsidRPr="00D80530">
        <w:rPr>
          <w:rFonts w:asciiTheme="majorHAnsi" w:hAnsiTheme="majorHAnsi"/>
        </w:rPr>
        <w:t>wprowadzać jakichkolwiek zmian w plikach po podpisaniu ich podpisem kwalifikowanym. Może to skutkować naruszeniem integralności plików co równoważne będzie z koniecznością odrzucenia oferty.</w:t>
      </w:r>
    </w:p>
    <w:p w14:paraId="32E295E2" w14:textId="77777777" w:rsidR="00D4155E" w:rsidRPr="00D80530" w:rsidRDefault="00D4155E" w:rsidP="00D80530">
      <w:pPr>
        <w:ind w:left="284" w:right="-108" w:hanging="284"/>
        <w:jc w:val="both"/>
        <w:rPr>
          <w:rFonts w:asciiTheme="majorHAnsi" w:hAnsiTheme="majorHAnsi"/>
          <w:b/>
        </w:rPr>
      </w:pPr>
    </w:p>
    <w:p w14:paraId="399CC263" w14:textId="77777777" w:rsidR="00B8583A" w:rsidRPr="00D80530" w:rsidRDefault="00B8583A" w:rsidP="00D80530">
      <w:pPr>
        <w:ind w:left="284" w:right="-108" w:hanging="284"/>
        <w:jc w:val="both"/>
        <w:rPr>
          <w:rFonts w:asciiTheme="majorHAnsi" w:hAnsiTheme="majorHAnsi"/>
          <w:b/>
        </w:rPr>
      </w:pPr>
    </w:p>
    <w:p w14:paraId="4DDA2E26" w14:textId="77777777" w:rsidR="00C5791B" w:rsidRPr="00D80530" w:rsidRDefault="00C5791B" w:rsidP="00D80530">
      <w:pPr>
        <w:widowControl w:val="0"/>
        <w:snapToGrid w:val="0"/>
        <w:ind w:left="284" w:hanging="284"/>
        <w:jc w:val="both"/>
        <w:rPr>
          <w:rFonts w:asciiTheme="majorHAnsi" w:hAnsiTheme="majorHAnsi"/>
          <w:b/>
        </w:rPr>
      </w:pPr>
      <w:r w:rsidRPr="00D80530">
        <w:rPr>
          <w:rFonts w:asciiTheme="majorHAnsi" w:hAnsiTheme="majorHAnsi"/>
          <w:u w:val="single"/>
        </w:rPr>
        <w:t>Zał</w:t>
      </w:r>
      <w:r w:rsidRPr="00D80530">
        <w:rPr>
          <w:rFonts w:asciiTheme="majorHAnsi" w:hAnsiTheme="majorHAnsi" w:cs="Calibri"/>
          <w:u w:val="single"/>
        </w:rPr>
        <w:t>ą</w:t>
      </w:r>
      <w:r w:rsidR="008508D5" w:rsidRPr="00D80530">
        <w:rPr>
          <w:rFonts w:asciiTheme="majorHAnsi" w:hAnsiTheme="majorHAnsi"/>
          <w:u w:val="single"/>
        </w:rPr>
        <w:t>czniki do S</w:t>
      </w:r>
      <w:r w:rsidRPr="00D80530">
        <w:rPr>
          <w:rFonts w:asciiTheme="majorHAnsi" w:hAnsiTheme="majorHAnsi"/>
          <w:u w:val="single"/>
        </w:rPr>
        <w:t>WZ</w:t>
      </w:r>
      <w:r w:rsidRPr="00D80530">
        <w:rPr>
          <w:rFonts w:asciiTheme="majorHAnsi" w:hAnsiTheme="majorHAnsi"/>
          <w:b/>
        </w:rPr>
        <w:t>:</w:t>
      </w:r>
    </w:p>
    <w:p w14:paraId="46294E02" w14:textId="75C0E6BF" w:rsidR="00D56010" w:rsidRPr="00D80530" w:rsidRDefault="00D56010" w:rsidP="00D80530">
      <w:pPr>
        <w:widowControl w:val="0"/>
        <w:snapToGrid w:val="0"/>
        <w:jc w:val="both"/>
        <w:rPr>
          <w:rFonts w:asciiTheme="majorHAnsi" w:eastAsiaTheme="majorEastAsia" w:hAnsiTheme="majorHAnsi" w:cstheme="majorBidi"/>
          <w:lang w:eastAsia="en-US"/>
        </w:rPr>
      </w:pPr>
      <w:r w:rsidRPr="00D80530">
        <w:rPr>
          <w:rFonts w:asciiTheme="majorHAnsi" w:hAnsiTheme="majorHAnsi"/>
        </w:rPr>
        <w:t xml:space="preserve">- Załącznik nr 1 - </w:t>
      </w:r>
      <w:r w:rsidRPr="00D80530">
        <w:rPr>
          <w:rFonts w:asciiTheme="majorHAnsi" w:eastAsiaTheme="majorEastAsia" w:hAnsiTheme="majorHAnsi" w:cstheme="majorBidi"/>
          <w:lang w:eastAsia="en-US"/>
        </w:rPr>
        <w:t>Szczegółowy opis przedmiotu zamówienia</w:t>
      </w:r>
      <w:r w:rsidR="00754170" w:rsidRPr="00D80530">
        <w:rPr>
          <w:rFonts w:asciiTheme="majorHAnsi" w:eastAsiaTheme="majorEastAsia" w:hAnsiTheme="majorHAnsi" w:cstheme="majorBidi"/>
          <w:lang w:eastAsia="en-US"/>
        </w:rPr>
        <w:t>;</w:t>
      </w:r>
    </w:p>
    <w:p w14:paraId="39A27346" w14:textId="04612520" w:rsidR="00714127" w:rsidRPr="00D80530" w:rsidRDefault="00D56010"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w:t>
      </w:r>
      <w:r w:rsidR="00583D15" w:rsidRPr="00D80530">
        <w:rPr>
          <w:rFonts w:asciiTheme="majorHAnsi" w:eastAsiaTheme="majorEastAsia" w:hAnsiTheme="majorHAnsi" w:cstheme="majorBidi"/>
          <w:lang w:eastAsia="en-US"/>
        </w:rPr>
        <w:t>Z</w:t>
      </w:r>
      <w:r w:rsidRPr="00D80530">
        <w:rPr>
          <w:rFonts w:asciiTheme="majorHAnsi" w:eastAsiaTheme="majorEastAsia" w:hAnsiTheme="majorHAnsi" w:cstheme="majorBidi"/>
          <w:lang w:eastAsia="en-US"/>
        </w:rPr>
        <w:t xml:space="preserve">ałącznik nr 2 - </w:t>
      </w:r>
      <w:r w:rsidR="00B8583A" w:rsidRPr="00D80530">
        <w:rPr>
          <w:rFonts w:asciiTheme="majorHAnsi" w:eastAsiaTheme="majorEastAsia" w:hAnsiTheme="majorHAnsi" w:cstheme="majorBidi"/>
          <w:lang w:eastAsia="en-US"/>
        </w:rPr>
        <w:t>Formularz ofertowy</w:t>
      </w:r>
      <w:r w:rsidR="00754170" w:rsidRPr="00D80530">
        <w:rPr>
          <w:rFonts w:asciiTheme="majorHAnsi" w:eastAsiaTheme="majorEastAsia" w:hAnsiTheme="majorHAnsi" w:cstheme="majorBidi"/>
          <w:lang w:eastAsia="en-US"/>
        </w:rPr>
        <w:t>;</w:t>
      </w:r>
      <w:r w:rsidRPr="00D80530">
        <w:rPr>
          <w:rFonts w:asciiTheme="majorHAnsi" w:eastAsiaTheme="majorEastAsia" w:hAnsiTheme="majorHAnsi" w:cstheme="majorBidi"/>
          <w:lang w:eastAsia="en-US"/>
        </w:rPr>
        <w:t xml:space="preserve"> </w:t>
      </w:r>
    </w:p>
    <w:p w14:paraId="282D2863" w14:textId="1AAF2418" w:rsidR="00B8583A" w:rsidRPr="00D80530" w:rsidRDefault="00864462" w:rsidP="00D80530">
      <w:pPr>
        <w:widowControl w:val="0"/>
        <w:snapToGrid w:val="0"/>
        <w:ind w:left="142" w:hanging="142"/>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w:t>
      </w:r>
      <w:r w:rsidR="00714127" w:rsidRPr="00D80530">
        <w:rPr>
          <w:rFonts w:asciiTheme="majorHAnsi" w:eastAsiaTheme="majorEastAsia" w:hAnsiTheme="majorHAnsi" w:cstheme="majorBidi"/>
          <w:lang w:eastAsia="en-US"/>
        </w:rPr>
        <w:t xml:space="preserve"> </w:t>
      </w:r>
      <w:r w:rsidR="00C91C40" w:rsidRPr="00D80530">
        <w:rPr>
          <w:rFonts w:asciiTheme="majorHAnsi" w:eastAsiaTheme="majorEastAsia" w:hAnsiTheme="majorHAnsi" w:cstheme="majorBidi"/>
          <w:lang w:eastAsia="en-US"/>
        </w:rPr>
        <w:tab/>
      </w:r>
      <w:r w:rsidR="00583D15" w:rsidRPr="00D80530">
        <w:rPr>
          <w:rFonts w:asciiTheme="majorHAnsi" w:eastAsiaTheme="majorEastAsia" w:hAnsiTheme="majorHAnsi" w:cstheme="majorBidi"/>
          <w:lang w:eastAsia="en-US"/>
        </w:rPr>
        <w:t>Z</w:t>
      </w:r>
      <w:r w:rsidR="00754170" w:rsidRPr="00D80530">
        <w:rPr>
          <w:rFonts w:asciiTheme="majorHAnsi" w:eastAsiaTheme="majorEastAsia" w:hAnsiTheme="majorHAnsi" w:cstheme="majorBidi"/>
          <w:lang w:eastAsia="en-US"/>
        </w:rPr>
        <w:t>ałącznik</w:t>
      </w:r>
      <w:r w:rsidRPr="00D80530">
        <w:rPr>
          <w:rFonts w:asciiTheme="majorHAnsi" w:eastAsiaTheme="majorEastAsia" w:hAnsiTheme="majorHAnsi" w:cstheme="majorBidi"/>
          <w:lang w:eastAsia="en-US"/>
        </w:rPr>
        <w:t xml:space="preserve"> </w:t>
      </w:r>
      <w:r w:rsidR="00D56010" w:rsidRPr="00D80530">
        <w:rPr>
          <w:rFonts w:asciiTheme="majorHAnsi" w:eastAsiaTheme="majorEastAsia" w:hAnsiTheme="majorHAnsi" w:cstheme="majorBidi"/>
          <w:lang w:eastAsia="en-US"/>
        </w:rPr>
        <w:t>nr 3 -</w:t>
      </w:r>
      <w:r w:rsidRPr="00D80530">
        <w:rPr>
          <w:rFonts w:asciiTheme="majorHAnsi" w:eastAsiaTheme="majorEastAsia" w:hAnsiTheme="majorHAnsi" w:cstheme="majorBidi"/>
          <w:lang w:eastAsia="en-US"/>
        </w:rPr>
        <w:t xml:space="preserve"> </w:t>
      </w:r>
      <w:r w:rsidR="00B8583A" w:rsidRPr="00D80530">
        <w:rPr>
          <w:rFonts w:asciiTheme="majorHAnsi" w:eastAsiaTheme="majorEastAsia" w:hAnsiTheme="majorHAnsi" w:cstheme="majorBidi"/>
          <w:lang w:eastAsia="en-US"/>
        </w:rPr>
        <w:t xml:space="preserve">Oświadczenie </w:t>
      </w:r>
      <w:r w:rsidR="00B8583A" w:rsidRPr="00D80530">
        <w:rPr>
          <w:rFonts w:asciiTheme="majorHAnsi" w:hAnsiTheme="majorHAnsi"/>
          <w:color w:val="333333"/>
        </w:rPr>
        <w:t>dotyczące spełniania war</w:t>
      </w:r>
      <w:r w:rsidR="00714127" w:rsidRPr="00D80530">
        <w:rPr>
          <w:rFonts w:asciiTheme="majorHAnsi" w:hAnsiTheme="majorHAnsi"/>
          <w:color w:val="333333"/>
        </w:rPr>
        <w:t>unków udziału w</w:t>
      </w:r>
      <w:r w:rsidR="00A85F4C" w:rsidRPr="00D80530">
        <w:rPr>
          <w:rFonts w:asciiTheme="majorHAnsi" w:hAnsiTheme="majorHAnsi"/>
          <w:color w:val="333333"/>
        </w:rPr>
        <w:t xml:space="preserve"> </w:t>
      </w:r>
      <w:r w:rsidR="00C91C40" w:rsidRPr="00D80530">
        <w:rPr>
          <w:rFonts w:asciiTheme="majorHAnsi" w:hAnsiTheme="majorHAnsi"/>
          <w:color w:val="333333"/>
        </w:rPr>
        <w:t xml:space="preserve"> </w:t>
      </w:r>
      <w:r w:rsidR="00B8583A" w:rsidRPr="00D80530">
        <w:rPr>
          <w:rFonts w:asciiTheme="majorHAnsi" w:hAnsiTheme="majorHAnsi"/>
          <w:color w:val="333333"/>
        </w:rPr>
        <w:t>postępowaniu</w:t>
      </w:r>
      <w:r w:rsidR="00754170" w:rsidRPr="00D80530">
        <w:rPr>
          <w:rFonts w:asciiTheme="majorHAnsi" w:hAnsiTheme="majorHAnsi"/>
          <w:color w:val="333333"/>
        </w:rPr>
        <w:t>;</w:t>
      </w:r>
    </w:p>
    <w:p w14:paraId="67731D47" w14:textId="191DD98C" w:rsidR="00B8583A" w:rsidRPr="00D80530" w:rsidRDefault="00B8583A"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Załącznik nr 4 </w:t>
      </w:r>
      <w:r w:rsidR="00520E19"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 xml:space="preserve">- Oświadczenie </w:t>
      </w:r>
      <w:r w:rsidRPr="00D80530">
        <w:rPr>
          <w:rFonts w:asciiTheme="majorHAnsi" w:hAnsiTheme="majorHAnsi"/>
          <w:color w:val="333333"/>
        </w:rPr>
        <w:t>dotyczące przesłanek wykluczenia z postępowania</w:t>
      </w:r>
      <w:r w:rsidR="00754170" w:rsidRPr="00D80530">
        <w:rPr>
          <w:rFonts w:asciiTheme="majorHAnsi" w:hAnsiTheme="majorHAnsi"/>
          <w:color w:val="333333"/>
        </w:rPr>
        <w:t>;</w:t>
      </w:r>
    </w:p>
    <w:p w14:paraId="2714C949" w14:textId="705F7524" w:rsidR="00C91C40" w:rsidRPr="00D80530" w:rsidRDefault="00D56010"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w:t>
      </w:r>
      <w:r w:rsidR="00583D15" w:rsidRPr="00D80530">
        <w:rPr>
          <w:rFonts w:asciiTheme="majorHAnsi" w:eastAsiaTheme="majorEastAsia" w:hAnsiTheme="majorHAnsi" w:cstheme="majorBidi"/>
          <w:lang w:eastAsia="en-US"/>
        </w:rPr>
        <w:t>Z</w:t>
      </w:r>
      <w:r w:rsidR="00B8583A" w:rsidRPr="00D80530">
        <w:rPr>
          <w:rFonts w:asciiTheme="majorHAnsi" w:eastAsiaTheme="majorEastAsia" w:hAnsiTheme="majorHAnsi" w:cstheme="majorBidi"/>
          <w:lang w:eastAsia="en-US"/>
        </w:rPr>
        <w:t>ałącznik nr 5</w:t>
      </w:r>
      <w:r w:rsidR="00520E19"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 xml:space="preserve"> - </w:t>
      </w:r>
      <w:r w:rsidR="00583D15" w:rsidRPr="00D80530">
        <w:rPr>
          <w:rFonts w:asciiTheme="majorHAnsi" w:eastAsiaTheme="majorEastAsia" w:hAnsiTheme="majorHAnsi" w:cstheme="majorBidi"/>
          <w:lang w:eastAsia="en-US"/>
        </w:rPr>
        <w:t>Projektowane postanowienia umowy</w:t>
      </w:r>
      <w:r w:rsidR="000018DC" w:rsidRPr="00D80530">
        <w:rPr>
          <w:rFonts w:asciiTheme="majorHAnsi" w:eastAsiaTheme="majorEastAsia" w:hAnsiTheme="majorHAnsi" w:cstheme="majorBidi"/>
          <w:lang w:eastAsia="en-US"/>
        </w:rPr>
        <w:t>;</w:t>
      </w:r>
    </w:p>
    <w:p w14:paraId="3CC3123E" w14:textId="5200E937" w:rsidR="000018DC" w:rsidRPr="00D80530" w:rsidRDefault="000018DC"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Załącznik nr 6 – Oświadczenie o oddaniu zasobów.</w:t>
      </w:r>
    </w:p>
    <w:p w14:paraId="28D8797A" w14:textId="77777777" w:rsidR="00520E19" w:rsidRPr="00D80530" w:rsidRDefault="00D1142F"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Załącznik nr 7 - </w:t>
      </w:r>
      <w:r w:rsidR="00FA536D" w:rsidRPr="00D80530">
        <w:rPr>
          <w:rFonts w:asciiTheme="majorHAnsi" w:eastAsiaTheme="majorEastAsia" w:hAnsiTheme="majorHAnsi" w:cstheme="majorBidi"/>
          <w:lang w:eastAsia="en-US"/>
        </w:rPr>
        <w:t xml:space="preserve"> Oświadczenie sankcyjne,</w:t>
      </w:r>
    </w:p>
    <w:p w14:paraId="12B671C4" w14:textId="13B8FDE9" w:rsidR="00FA536D" w:rsidRPr="00D80530" w:rsidRDefault="00FA536D" w:rsidP="00D80530">
      <w:pPr>
        <w:widowControl w:val="0"/>
        <w:snapToGrid w:val="0"/>
        <w:jc w:val="both"/>
        <w:rPr>
          <w:rFonts w:asciiTheme="majorHAnsi" w:eastAsiaTheme="majorEastAsia" w:hAnsiTheme="majorHAnsi" w:cstheme="majorBidi"/>
          <w:lang w:eastAsia="en-US"/>
        </w:rPr>
      </w:pPr>
      <w:r w:rsidRPr="00D80530">
        <w:rPr>
          <w:rFonts w:asciiTheme="majorHAnsi" w:eastAsiaTheme="majorEastAsia" w:hAnsiTheme="majorHAnsi" w:cstheme="majorBidi"/>
          <w:lang w:eastAsia="en-US"/>
        </w:rPr>
        <w:t xml:space="preserve">- Załącznik nr 8 – Oświadczenie wykonawców wspólnie ubiegających się o </w:t>
      </w:r>
      <w:r w:rsidR="00C91C40" w:rsidRPr="00D80530">
        <w:rPr>
          <w:rFonts w:asciiTheme="majorHAnsi" w:eastAsiaTheme="majorEastAsia" w:hAnsiTheme="majorHAnsi" w:cstheme="majorBidi"/>
          <w:lang w:eastAsia="en-US"/>
        </w:rPr>
        <w:t xml:space="preserve">   </w:t>
      </w:r>
      <w:r w:rsidRPr="00D80530">
        <w:rPr>
          <w:rFonts w:asciiTheme="majorHAnsi" w:eastAsiaTheme="majorEastAsia" w:hAnsiTheme="majorHAnsi" w:cstheme="majorBidi"/>
          <w:lang w:eastAsia="en-US"/>
        </w:rPr>
        <w:t>zamówienie</w:t>
      </w:r>
    </w:p>
    <w:p w14:paraId="4AD20652" w14:textId="77777777" w:rsidR="00412BC8" w:rsidRPr="00D80530" w:rsidRDefault="00412BC8" w:rsidP="00D80530">
      <w:pPr>
        <w:pStyle w:val="pkt"/>
        <w:spacing w:before="0" w:after="0" w:line="240" w:lineRule="auto"/>
        <w:ind w:left="0" w:firstLine="0"/>
        <w:rPr>
          <w:rFonts w:asciiTheme="majorHAnsi" w:hAnsiTheme="majorHAnsi" w:cs="Arial"/>
          <w:szCs w:val="24"/>
        </w:rPr>
      </w:pPr>
    </w:p>
    <w:p w14:paraId="76495AD7" w14:textId="77777777" w:rsidR="00B82FF2" w:rsidRPr="00D80530" w:rsidRDefault="00B82FF2" w:rsidP="00D80530">
      <w:pPr>
        <w:rPr>
          <w:rFonts w:asciiTheme="majorHAnsi" w:hAnsiTheme="majorHAnsi" w:cs="Arial"/>
          <w:i/>
          <w:snapToGrid w:val="0"/>
          <w:color w:val="002060"/>
        </w:rPr>
      </w:pPr>
    </w:p>
    <w:p w14:paraId="772EEF40" w14:textId="77777777" w:rsidR="00B82FF2" w:rsidRPr="00D80530" w:rsidRDefault="00B82FF2" w:rsidP="00D80530">
      <w:pPr>
        <w:jc w:val="both"/>
        <w:rPr>
          <w:rFonts w:asciiTheme="majorHAnsi" w:hAnsiTheme="majorHAnsi" w:cs="Arial"/>
          <w:i/>
          <w:snapToGrid w:val="0"/>
          <w:color w:val="002060"/>
        </w:rPr>
      </w:pPr>
    </w:p>
    <w:p w14:paraId="56C204A1" w14:textId="77777777" w:rsidR="00B8583A" w:rsidRPr="00D80530" w:rsidRDefault="00B8583A" w:rsidP="00D80530">
      <w:pPr>
        <w:rPr>
          <w:rFonts w:asciiTheme="majorHAnsi" w:hAnsiTheme="majorHAnsi" w:cs="Arial"/>
          <w:i/>
          <w:snapToGrid w:val="0"/>
          <w:color w:val="002060"/>
        </w:rPr>
      </w:pPr>
    </w:p>
    <w:sectPr w:rsidR="00B8583A" w:rsidRPr="00D80530" w:rsidSect="00294A9C">
      <w:footerReference w:type="default" r:id="rId7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18FE" w14:textId="77777777" w:rsidR="00660858" w:rsidRDefault="00660858" w:rsidP="000F1DCF">
      <w:r>
        <w:separator/>
      </w:r>
    </w:p>
  </w:endnote>
  <w:endnote w:type="continuationSeparator" w:id="0">
    <w:p w14:paraId="0B4EF6A6" w14:textId="77777777" w:rsidR="00660858" w:rsidRDefault="00660858" w:rsidP="000F1DCF">
      <w:r>
        <w:continuationSeparator/>
      </w:r>
    </w:p>
  </w:endnote>
  <w:endnote w:type="continuationNotice" w:id="1">
    <w:p w14:paraId="4193DF16" w14:textId="77777777" w:rsidR="00660858" w:rsidRDefault="00660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058626"/>
      <w:docPartObj>
        <w:docPartGallery w:val="Page Numbers (Bottom of Page)"/>
        <w:docPartUnique/>
      </w:docPartObj>
    </w:sdtPr>
    <w:sdtContent>
      <w:p w14:paraId="7B9BEF44" w14:textId="77777777" w:rsidR="00952B99" w:rsidRDefault="000E7C5E">
        <w:pPr>
          <w:pStyle w:val="Stopka"/>
          <w:jc w:val="right"/>
        </w:pPr>
        <w:r>
          <w:fldChar w:fldCharType="begin"/>
        </w:r>
        <w:r>
          <w:instrText xml:space="preserve"> PAGE   \* MERGEFORMAT </w:instrText>
        </w:r>
        <w:r>
          <w:fldChar w:fldCharType="separate"/>
        </w:r>
        <w:r w:rsidR="00631518">
          <w:rPr>
            <w:noProof/>
          </w:rPr>
          <w:t>17</w:t>
        </w:r>
        <w:r>
          <w:rPr>
            <w:noProof/>
          </w:rPr>
          <w:fldChar w:fldCharType="end"/>
        </w:r>
      </w:p>
    </w:sdtContent>
  </w:sdt>
  <w:p w14:paraId="283707F4" w14:textId="77777777" w:rsidR="00952B99" w:rsidRDefault="00952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6C7C" w14:textId="77777777" w:rsidR="00660858" w:rsidRDefault="00660858" w:rsidP="000F1DCF">
      <w:r>
        <w:separator/>
      </w:r>
    </w:p>
  </w:footnote>
  <w:footnote w:type="continuationSeparator" w:id="0">
    <w:p w14:paraId="1F96846D" w14:textId="77777777" w:rsidR="00660858" w:rsidRDefault="00660858" w:rsidP="000F1DCF">
      <w:r>
        <w:continuationSeparator/>
      </w:r>
    </w:p>
  </w:footnote>
  <w:footnote w:type="continuationNotice" w:id="1">
    <w:p w14:paraId="2DB306A5" w14:textId="77777777" w:rsidR="00660858" w:rsidRDefault="00660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53F"/>
    <w:multiLevelType w:val="multilevel"/>
    <w:tmpl w:val="2340A4AC"/>
    <w:lvl w:ilvl="0">
      <w:start w:val="1"/>
      <w:numFmt w:val="decimal"/>
      <w:lvlText w:val="%1)"/>
      <w:lvlJc w:val="left"/>
      <w:pPr>
        <w:ind w:left="786" w:hanging="360"/>
      </w:pPr>
      <w:rPr>
        <w:b w:val="0"/>
        <w:bCs/>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3E1E37"/>
    <w:multiLevelType w:val="hybridMultilevel"/>
    <w:tmpl w:val="D7CEB1F8"/>
    <w:lvl w:ilvl="0" w:tplc="FEC09828">
      <w:start w:val="1"/>
      <w:numFmt w:val="decimal"/>
      <w:lvlText w:val="%1."/>
      <w:lvlJc w:val="left"/>
      <w:pPr>
        <w:ind w:left="723"/>
      </w:pPr>
      <w:rPr>
        <w:rFonts w:asciiTheme="majorHAnsi" w:eastAsia="Times New Roman" w:hAnsiTheme="majorHAnsi" w:cs="Times New Roman"/>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8D6B55"/>
    <w:multiLevelType w:val="hybridMultilevel"/>
    <w:tmpl w:val="5C86E894"/>
    <w:lvl w:ilvl="0" w:tplc="122EBD22">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B95F87"/>
    <w:multiLevelType w:val="multilevel"/>
    <w:tmpl w:val="0400B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3A9E0CDE"/>
    <w:multiLevelType w:val="hybridMultilevel"/>
    <w:tmpl w:val="67324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530A54"/>
    <w:multiLevelType w:val="hybridMultilevel"/>
    <w:tmpl w:val="F72E3ADE"/>
    <w:lvl w:ilvl="0" w:tplc="A15601C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832969"/>
    <w:multiLevelType w:val="multilevel"/>
    <w:tmpl w:val="804ED43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ABA634F"/>
    <w:multiLevelType w:val="hybridMultilevel"/>
    <w:tmpl w:val="9E72F460"/>
    <w:lvl w:ilvl="0" w:tplc="4296D32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FA4947"/>
    <w:multiLevelType w:val="multilevel"/>
    <w:tmpl w:val="CB808D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3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4AE27AA"/>
    <w:multiLevelType w:val="multilevel"/>
    <w:tmpl w:val="89DC444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67A9118B"/>
    <w:multiLevelType w:val="hybridMultilevel"/>
    <w:tmpl w:val="EE52777E"/>
    <w:lvl w:ilvl="0" w:tplc="C1A2E37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144B5"/>
    <w:multiLevelType w:val="multilevel"/>
    <w:tmpl w:val="6924F18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FE27AF4"/>
    <w:multiLevelType w:val="multilevel"/>
    <w:tmpl w:val="86C47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26C6D14"/>
    <w:multiLevelType w:val="hybridMultilevel"/>
    <w:tmpl w:val="DD28D9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A53CA"/>
    <w:multiLevelType w:val="hybridMultilevel"/>
    <w:tmpl w:val="5A0AA5A8"/>
    <w:lvl w:ilvl="0" w:tplc="D234B1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7817401">
    <w:abstractNumId w:val="11"/>
  </w:num>
  <w:num w:numId="2" w16cid:durableId="1208641551">
    <w:abstractNumId w:val="27"/>
  </w:num>
  <w:num w:numId="3" w16cid:durableId="1800024641">
    <w:abstractNumId w:val="40"/>
  </w:num>
  <w:num w:numId="4" w16cid:durableId="993141926">
    <w:abstractNumId w:val="39"/>
  </w:num>
  <w:num w:numId="5" w16cid:durableId="1368793481">
    <w:abstractNumId w:val="3"/>
  </w:num>
  <w:num w:numId="6" w16cid:durableId="456142427">
    <w:abstractNumId w:val="12"/>
  </w:num>
  <w:num w:numId="7" w16cid:durableId="562373669">
    <w:abstractNumId w:val="23"/>
  </w:num>
  <w:num w:numId="8" w16cid:durableId="185871263">
    <w:abstractNumId w:val="25"/>
  </w:num>
  <w:num w:numId="9" w16cid:durableId="1405950811">
    <w:abstractNumId w:val="9"/>
  </w:num>
  <w:num w:numId="10" w16cid:durableId="1752508884">
    <w:abstractNumId w:val="15"/>
  </w:num>
  <w:num w:numId="11" w16cid:durableId="954487690">
    <w:abstractNumId w:val="36"/>
  </w:num>
  <w:num w:numId="12" w16cid:durableId="1223176542">
    <w:abstractNumId w:val="14"/>
  </w:num>
  <w:num w:numId="13" w16cid:durableId="1747604697">
    <w:abstractNumId w:val="24"/>
  </w:num>
  <w:num w:numId="14" w16cid:durableId="762917598">
    <w:abstractNumId w:val="13"/>
  </w:num>
  <w:num w:numId="15" w16cid:durableId="779644349">
    <w:abstractNumId w:val="6"/>
  </w:num>
  <w:num w:numId="16" w16cid:durableId="1327512080">
    <w:abstractNumId w:val="7"/>
  </w:num>
  <w:num w:numId="17" w16cid:durableId="416245600">
    <w:abstractNumId w:val="20"/>
  </w:num>
  <w:num w:numId="18" w16cid:durableId="506477919">
    <w:abstractNumId w:val="32"/>
  </w:num>
  <w:num w:numId="19" w16cid:durableId="2136410043">
    <w:abstractNumId w:val="8"/>
  </w:num>
  <w:num w:numId="20" w16cid:durableId="1200050748">
    <w:abstractNumId w:val="19"/>
  </w:num>
  <w:num w:numId="21" w16cid:durableId="1391223275">
    <w:abstractNumId w:val="26"/>
  </w:num>
  <w:num w:numId="22" w16cid:durableId="901717054">
    <w:abstractNumId w:val="17"/>
  </w:num>
  <w:num w:numId="23" w16cid:durableId="364670990">
    <w:abstractNumId w:val="10"/>
  </w:num>
  <w:num w:numId="24" w16cid:durableId="465704454">
    <w:abstractNumId w:val="10"/>
    <w:lvlOverride w:ilvl="0">
      <w:lvl w:ilvl="0">
        <w:numFmt w:val="decimal"/>
        <w:lvlText w:val=""/>
        <w:lvlJc w:val="left"/>
      </w:lvl>
    </w:lvlOverride>
    <w:lvlOverride w:ilvl="1">
      <w:lvl w:ilvl="1">
        <w:numFmt w:val="lowerLetter"/>
        <w:lvlText w:val="%2."/>
        <w:lvlJc w:val="left"/>
      </w:lvl>
    </w:lvlOverride>
  </w:num>
  <w:num w:numId="25" w16cid:durableId="129710671">
    <w:abstractNumId w:val="22"/>
    <w:lvlOverride w:ilvl="0">
      <w:lvl w:ilvl="0">
        <w:numFmt w:val="decimal"/>
        <w:lvlText w:val="%1."/>
        <w:lvlJc w:val="left"/>
      </w:lvl>
    </w:lvlOverride>
  </w:num>
  <w:num w:numId="26" w16cid:durableId="688526408">
    <w:abstractNumId w:val="22"/>
    <w:lvlOverride w:ilvl="0">
      <w:lvl w:ilvl="0">
        <w:numFmt w:val="decimal"/>
        <w:lvlText w:val="%1."/>
        <w:lvlJc w:val="left"/>
      </w:lvl>
    </w:lvlOverride>
  </w:num>
  <w:num w:numId="27" w16cid:durableId="180631357">
    <w:abstractNumId w:val="22"/>
    <w:lvlOverride w:ilvl="0">
      <w:lvl w:ilvl="0">
        <w:numFmt w:val="decimal"/>
        <w:lvlText w:val="%1."/>
        <w:lvlJc w:val="left"/>
      </w:lvl>
    </w:lvlOverride>
  </w:num>
  <w:num w:numId="28" w16cid:durableId="1368525232">
    <w:abstractNumId w:val="22"/>
    <w:lvlOverride w:ilvl="0">
      <w:lvl w:ilvl="0">
        <w:numFmt w:val="decimal"/>
        <w:lvlText w:val="%1."/>
        <w:lvlJc w:val="left"/>
      </w:lvl>
    </w:lvlOverride>
  </w:num>
  <w:num w:numId="29" w16cid:durableId="1227031585">
    <w:abstractNumId w:val="2"/>
    <w:lvlOverride w:ilvl="0">
      <w:lvl w:ilvl="0">
        <w:numFmt w:val="decimal"/>
        <w:lvlText w:val="%1."/>
        <w:lvlJc w:val="left"/>
      </w:lvl>
    </w:lvlOverride>
  </w:num>
  <w:num w:numId="30" w16cid:durableId="2069646499">
    <w:abstractNumId w:val="2"/>
    <w:lvlOverride w:ilvl="0">
      <w:lvl w:ilvl="0">
        <w:numFmt w:val="decimal"/>
        <w:lvlText w:val="%1."/>
        <w:lvlJc w:val="left"/>
      </w:lvl>
    </w:lvlOverride>
  </w:num>
  <w:num w:numId="31" w16cid:durableId="378087993">
    <w:abstractNumId w:val="21"/>
  </w:num>
  <w:num w:numId="32" w16cid:durableId="908685047">
    <w:abstractNumId w:val="28"/>
    <w:lvlOverride w:ilvl="0">
      <w:lvl w:ilvl="0">
        <w:numFmt w:val="decimal"/>
        <w:lvlText w:val="%1."/>
        <w:lvlJc w:val="left"/>
      </w:lvl>
    </w:lvlOverride>
    <w:lvlOverride w:ilvl="1">
      <w:lvl w:ilvl="1">
        <w:numFmt w:val="lowerLetter"/>
        <w:lvlText w:val="%2."/>
        <w:lvlJc w:val="left"/>
      </w:lvl>
    </w:lvlOverride>
  </w:num>
  <w:num w:numId="33" w16cid:durableId="1708675195">
    <w:abstractNumId w:val="0"/>
  </w:num>
  <w:num w:numId="34" w16cid:durableId="1666934686">
    <w:abstractNumId w:val="29"/>
  </w:num>
  <w:num w:numId="35" w16cid:durableId="870269207">
    <w:abstractNumId w:val="33"/>
  </w:num>
  <w:num w:numId="36" w16cid:durableId="1041319106">
    <w:abstractNumId w:val="35"/>
  </w:num>
  <w:num w:numId="37" w16cid:durableId="2119524401">
    <w:abstractNumId w:val="31"/>
  </w:num>
  <w:num w:numId="38" w16cid:durableId="745417178">
    <w:abstractNumId w:val="16"/>
  </w:num>
  <w:num w:numId="39" w16cid:durableId="927160017">
    <w:abstractNumId w:val="37"/>
  </w:num>
  <w:num w:numId="40" w16cid:durableId="1459421280">
    <w:abstractNumId w:val="38"/>
  </w:num>
  <w:num w:numId="41" w16cid:durableId="265501420">
    <w:abstractNumId w:val="1"/>
  </w:num>
  <w:num w:numId="42" w16cid:durableId="212236048">
    <w:abstractNumId w:val="5"/>
  </w:num>
  <w:num w:numId="43" w16cid:durableId="2047831089">
    <w:abstractNumId w:val="4"/>
  </w:num>
  <w:num w:numId="44" w16cid:durableId="162166974">
    <w:abstractNumId w:val="34"/>
  </w:num>
  <w:num w:numId="45" w16cid:durableId="1614052808">
    <w:abstractNumId w:val="18"/>
  </w:num>
  <w:num w:numId="46" w16cid:durableId="1462765101">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FC0"/>
    <w:rsid w:val="000018DC"/>
    <w:rsid w:val="00007B28"/>
    <w:rsid w:val="00007E72"/>
    <w:rsid w:val="0001016A"/>
    <w:rsid w:val="00011439"/>
    <w:rsid w:val="00012548"/>
    <w:rsid w:val="00014A8A"/>
    <w:rsid w:val="00014E84"/>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6CC7"/>
    <w:rsid w:val="000278ED"/>
    <w:rsid w:val="0003224C"/>
    <w:rsid w:val="00033FF9"/>
    <w:rsid w:val="0003580F"/>
    <w:rsid w:val="00035C62"/>
    <w:rsid w:val="00036A89"/>
    <w:rsid w:val="00041944"/>
    <w:rsid w:val="000436EE"/>
    <w:rsid w:val="0004373B"/>
    <w:rsid w:val="00043BCE"/>
    <w:rsid w:val="000450C6"/>
    <w:rsid w:val="00045936"/>
    <w:rsid w:val="00046CE9"/>
    <w:rsid w:val="00051747"/>
    <w:rsid w:val="000521B3"/>
    <w:rsid w:val="000530B3"/>
    <w:rsid w:val="0005502D"/>
    <w:rsid w:val="0005623C"/>
    <w:rsid w:val="0005768C"/>
    <w:rsid w:val="00061705"/>
    <w:rsid w:val="0006246E"/>
    <w:rsid w:val="000626E2"/>
    <w:rsid w:val="00063DB3"/>
    <w:rsid w:val="00064F52"/>
    <w:rsid w:val="00065D2D"/>
    <w:rsid w:val="0006778A"/>
    <w:rsid w:val="00067B80"/>
    <w:rsid w:val="00070355"/>
    <w:rsid w:val="00070A95"/>
    <w:rsid w:val="00071677"/>
    <w:rsid w:val="00072F3C"/>
    <w:rsid w:val="000741E0"/>
    <w:rsid w:val="0007532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53BE"/>
    <w:rsid w:val="000974F9"/>
    <w:rsid w:val="00097C94"/>
    <w:rsid w:val="000A08DF"/>
    <w:rsid w:val="000A12A1"/>
    <w:rsid w:val="000A1E59"/>
    <w:rsid w:val="000A2873"/>
    <w:rsid w:val="000A3677"/>
    <w:rsid w:val="000A43B7"/>
    <w:rsid w:val="000A4BC7"/>
    <w:rsid w:val="000B003C"/>
    <w:rsid w:val="000B1CE6"/>
    <w:rsid w:val="000B391F"/>
    <w:rsid w:val="000B3AD8"/>
    <w:rsid w:val="000B484D"/>
    <w:rsid w:val="000B4D5B"/>
    <w:rsid w:val="000B5EC2"/>
    <w:rsid w:val="000B608D"/>
    <w:rsid w:val="000B66A4"/>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2E5"/>
    <w:rsid w:val="000D6332"/>
    <w:rsid w:val="000E004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C5E"/>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933"/>
    <w:rsid w:val="00150742"/>
    <w:rsid w:val="001512BA"/>
    <w:rsid w:val="001515DD"/>
    <w:rsid w:val="0015264F"/>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1103"/>
    <w:rsid w:val="00204030"/>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4F67"/>
    <w:rsid w:val="00245825"/>
    <w:rsid w:val="002469EF"/>
    <w:rsid w:val="00246F8D"/>
    <w:rsid w:val="00247911"/>
    <w:rsid w:val="00247D6B"/>
    <w:rsid w:val="00247EAD"/>
    <w:rsid w:val="00250EE5"/>
    <w:rsid w:val="00251531"/>
    <w:rsid w:val="00253B0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3E1A"/>
    <w:rsid w:val="0028536E"/>
    <w:rsid w:val="00287174"/>
    <w:rsid w:val="002902B6"/>
    <w:rsid w:val="0029119B"/>
    <w:rsid w:val="002924ED"/>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140"/>
    <w:rsid w:val="002C2D40"/>
    <w:rsid w:val="002C37E6"/>
    <w:rsid w:val="002C4991"/>
    <w:rsid w:val="002C78F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D84"/>
    <w:rsid w:val="002E2991"/>
    <w:rsid w:val="002E2F67"/>
    <w:rsid w:val="002E352B"/>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FEE"/>
    <w:rsid w:val="00307399"/>
    <w:rsid w:val="003077B2"/>
    <w:rsid w:val="00310306"/>
    <w:rsid w:val="00312E08"/>
    <w:rsid w:val="003136F9"/>
    <w:rsid w:val="0031399F"/>
    <w:rsid w:val="003141C6"/>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4A93"/>
    <w:rsid w:val="003356CD"/>
    <w:rsid w:val="003361EA"/>
    <w:rsid w:val="00337B48"/>
    <w:rsid w:val="0034067C"/>
    <w:rsid w:val="00340CDF"/>
    <w:rsid w:val="00340DE7"/>
    <w:rsid w:val="00341E11"/>
    <w:rsid w:val="00342227"/>
    <w:rsid w:val="003425CC"/>
    <w:rsid w:val="0034391A"/>
    <w:rsid w:val="00343BA6"/>
    <w:rsid w:val="00344669"/>
    <w:rsid w:val="00344A5D"/>
    <w:rsid w:val="0035012D"/>
    <w:rsid w:val="00351F67"/>
    <w:rsid w:val="00352806"/>
    <w:rsid w:val="00353DD4"/>
    <w:rsid w:val="00354033"/>
    <w:rsid w:val="00354AD9"/>
    <w:rsid w:val="00355011"/>
    <w:rsid w:val="003601BE"/>
    <w:rsid w:val="00362037"/>
    <w:rsid w:val="00363749"/>
    <w:rsid w:val="00363B8C"/>
    <w:rsid w:val="00363F44"/>
    <w:rsid w:val="003654CE"/>
    <w:rsid w:val="003659F5"/>
    <w:rsid w:val="003673C5"/>
    <w:rsid w:val="00367B8C"/>
    <w:rsid w:val="00370F46"/>
    <w:rsid w:val="00372DF6"/>
    <w:rsid w:val="00373448"/>
    <w:rsid w:val="00373724"/>
    <w:rsid w:val="003744BF"/>
    <w:rsid w:val="00377F7D"/>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A7D"/>
    <w:rsid w:val="003B0E8A"/>
    <w:rsid w:val="003B36E0"/>
    <w:rsid w:val="003B41A6"/>
    <w:rsid w:val="003B44E5"/>
    <w:rsid w:val="003B5E66"/>
    <w:rsid w:val="003B6AFB"/>
    <w:rsid w:val="003B6F67"/>
    <w:rsid w:val="003C1501"/>
    <w:rsid w:val="003C359B"/>
    <w:rsid w:val="003C4C49"/>
    <w:rsid w:val="003C4F00"/>
    <w:rsid w:val="003C6F16"/>
    <w:rsid w:val="003C758B"/>
    <w:rsid w:val="003C7B82"/>
    <w:rsid w:val="003D11A7"/>
    <w:rsid w:val="003D1AB9"/>
    <w:rsid w:val="003D290D"/>
    <w:rsid w:val="003D301B"/>
    <w:rsid w:val="003D39E9"/>
    <w:rsid w:val="003D4025"/>
    <w:rsid w:val="003D4A99"/>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BC"/>
    <w:rsid w:val="003E65CD"/>
    <w:rsid w:val="003F0AA4"/>
    <w:rsid w:val="003F0F07"/>
    <w:rsid w:val="003F14D2"/>
    <w:rsid w:val="003F1B97"/>
    <w:rsid w:val="003F2B0A"/>
    <w:rsid w:val="003F2DDB"/>
    <w:rsid w:val="003F3B3E"/>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253"/>
    <w:rsid w:val="004057F8"/>
    <w:rsid w:val="0040601A"/>
    <w:rsid w:val="004063F6"/>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7BE2"/>
    <w:rsid w:val="00437D1C"/>
    <w:rsid w:val="0044087B"/>
    <w:rsid w:val="00442159"/>
    <w:rsid w:val="00442CAF"/>
    <w:rsid w:val="0044399E"/>
    <w:rsid w:val="00443AFB"/>
    <w:rsid w:val="00443C4D"/>
    <w:rsid w:val="0044416D"/>
    <w:rsid w:val="00444E99"/>
    <w:rsid w:val="00446599"/>
    <w:rsid w:val="00447382"/>
    <w:rsid w:val="00447396"/>
    <w:rsid w:val="004476DE"/>
    <w:rsid w:val="00447E67"/>
    <w:rsid w:val="00450D14"/>
    <w:rsid w:val="00451B08"/>
    <w:rsid w:val="004546B5"/>
    <w:rsid w:val="00455E17"/>
    <w:rsid w:val="00460508"/>
    <w:rsid w:val="00460B78"/>
    <w:rsid w:val="00460C17"/>
    <w:rsid w:val="00463C1D"/>
    <w:rsid w:val="00466A45"/>
    <w:rsid w:val="00466DEE"/>
    <w:rsid w:val="00470661"/>
    <w:rsid w:val="00470903"/>
    <w:rsid w:val="00470F5A"/>
    <w:rsid w:val="0047202E"/>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97723"/>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DC8"/>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688B"/>
    <w:rsid w:val="004E6905"/>
    <w:rsid w:val="004E69C7"/>
    <w:rsid w:val="004E6B05"/>
    <w:rsid w:val="004E729E"/>
    <w:rsid w:val="004F0B27"/>
    <w:rsid w:val="004F0CEC"/>
    <w:rsid w:val="004F13E8"/>
    <w:rsid w:val="004F63EB"/>
    <w:rsid w:val="004F6812"/>
    <w:rsid w:val="004F79E5"/>
    <w:rsid w:val="004F7D01"/>
    <w:rsid w:val="00500770"/>
    <w:rsid w:val="00503361"/>
    <w:rsid w:val="005057B5"/>
    <w:rsid w:val="00506D4A"/>
    <w:rsid w:val="00507788"/>
    <w:rsid w:val="005110E1"/>
    <w:rsid w:val="00511B8B"/>
    <w:rsid w:val="00511DB8"/>
    <w:rsid w:val="00512AAF"/>
    <w:rsid w:val="00513159"/>
    <w:rsid w:val="005137AD"/>
    <w:rsid w:val="00514802"/>
    <w:rsid w:val="00514BAF"/>
    <w:rsid w:val="00515767"/>
    <w:rsid w:val="00515E02"/>
    <w:rsid w:val="00516A48"/>
    <w:rsid w:val="00520398"/>
    <w:rsid w:val="00520E19"/>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1DC"/>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62F7"/>
    <w:rsid w:val="00557025"/>
    <w:rsid w:val="0055742C"/>
    <w:rsid w:val="00565529"/>
    <w:rsid w:val="005668AF"/>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4F01"/>
    <w:rsid w:val="00595317"/>
    <w:rsid w:val="00595907"/>
    <w:rsid w:val="0059613E"/>
    <w:rsid w:val="005961F5"/>
    <w:rsid w:val="005966E2"/>
    <w:rsid w:val="00596AB2"/>
    <w:rsid w:val="005A0A0B"/>
    <w:rsid w:val="005A494D"/>
    <w:rsid w:val="005A57E7"/>
    <w:rsid w:val="005A792D"/>
    <w:rsid w:val="005A7BEC"/>
    <w:rsid w:val="005B0A59"/>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6C7A"/>
    <w:rsid w:val="005D7EDC"/>
    <w:rsid w:val="005E3304"/>
    <w:rsid w:val="005E3566"/>
    <w:rsid w:val="005E574E"/>
    <w:rsid w:val="005E65E2"/>
    <w:rsid w:val="005F2F1F"/>
    <w:rsid w:val="005F2F41"/>
    <w:rsid w:val="005F4C2F"/>
    <w:rsid w:val="005F621F"/>
    <w:rsid w:val="005F7442"/>
    <w:rsid w:val="005F74F8"/>
    <w:rsid w:val="00600234"/>
    <w:rsid w:val="00600D37"/>
    <w:rsid w:val="00601087"/>
    <w:rsid w:val="006013BE"/>
    <w:rsid w:val="00601FF8"/>
    <w:rsid w:val="00605A89"/>
    <w:rsid w:val="00606657"/>
    <w:rsid w:val="00607D4C"/>
    <w:rsid w:val="0061324C"/>
    <w:rsid w:val="00613622"/>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9BD"/>
    <w:rsid w:val="006470AB"/>
    <w:rsid w:val="00647D03"/>
    <w:rsid w:val="006500EA"/>
    <w:rsid w:val="00653870"/>
    <w:rsid w:val="00653F27"/>
    <w:rsid w:val="00654720"/>
    <w:rsid w:val="00654B01"/>
    <w:rsid w:val="00655463"/>
    <w:rsid w:val="00655DC5"/>
    <w:rsid w:val="00660858"/>
    <w:rsid w:val="00660A68"/>
    <w:rsid w:val="00662A29"/>
    <w:rsid w:val="0066344E"/>
    <w:rsid w:val="00666F41"/>
    <w:rsid w:val="00667596"/>
    <w:rsid w:val="00670DB0"/>
    <w:rsid w:val="0067144D"/>
    <w:rsid w:val="00671598"/>
    <w:rsid w:val="006729EE"/>
    <w:rsid w:val="00672F29"/>
    <w:rsid w:val="00673144"/>
    <w:rsid w:val="0067328D"/>
    <w:rsid w:val="00673AD8"/>
    <w:rsid w:val="00673C8F"/>
    <w:rsid w:val="00675246"/>
    <w:rsid w:val="00676A96"/>
    <w:rsid w:val="00677D7B"/>
    <w:rsid w:val="00681267"/>
    <w:rsid w:val="006823F3"/>
    <w:rsid w:val="00683608"/>
    <w:rsid w:val="00683F59"/>
    <w:rsid w:val="0068423F"/>
    <w:rsid w:val="0068680A"/>
    <w:rsid w:val="0068788A"/>
    <w:rsid w:val="00690E66"/>
    <w:rsid w:val="00690FA6"/>
    <w:rsid w:val="006929D6"/>
    <w:rsid w:val="00692B88"/>
    <w:rsid w:val="00692F70"/>
    <w:rsid w:val="00695B51"/>
    <w:rsid w:val="00696ADA"/>
    <w:rsid w:val="006A0EB1"/>
    <w:rsid w:val="006A2D28"/>
    <w:rsid w:val="006A4F2A"/>
    <w:rsid w:val="006A7A05"/>
    <w:rsid w:val="006B1E10"/>
    <w:rsid w:val="006B1ED3"/>
    <w:rsid w:val="006B250D"/>
    <w:rsid w:val="006B2C8A"/>
    <w:rsid w:val="006B7695"/>
    <w:rsid w:val="006B79A3"/>
    <w:rsid w:val="006B7C5D"/>
    <w:rsid w:val="006B7E11"/>
    <w:rsid w:val="006C24DA"/>
    <w:rsid w:val="006C3F4D"/>
    <w:rsid w:val="006C541D"/>
    <w:rsid w:val="006C6E4C"/>
    <w:rsid w:val="006D1BD2"/>
    <w:rsid w:val="006D23CA"/>
    <w:rsid w:val="006D23D2"/>
    <w:rsid w:val="006D2A45"/>
    <w:rsid w:val="006D3864"/>
    <w:rsid w:val="006D4CF2"/>
    <w:rsid w:val="006D6181"/>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6489"/>
    <w:rsid w:val="006F6744"/>
    <w:rsid w:val="006F69FC"/>
    <w:rsid w:val="00701C6A"/>
    <w:rsid w:val="00704FCD"/>
    <w:rsid w:val="00707D49"/>
    <w:rsid w:val="0071066D"/>
    <w:rsid w:val="00712656"/>
    <w:rsid w:val="00714127"/>
    <w:rsid w:val="0071485B"/>
    <w:rsid w:val="00714A06"/>
    <w:rsid w:val="00714D65"/>
    <w:rsid w:val="007155DA"/>
    <w:rsid w:val="00716461"/>
    <w:rsid w:val="0072017F"/>
    <w:rsid w:val="007212CC"/>
    <w:rsid w:val="00724045"/>
    <w:rsid w:val="007244E6"/>
    <w:rsid w:val="00724A0F"/>
    <w:rsid w:val="007260C5"/>
    <w:rsid w:val="00727B78"/>
    <w:rsid w:val="00727E42"/>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4170"/>
    <w:rsid w:val="00755614"/>
    <w:rsid w:val="00761A4C"/>
    <w:rsid w:val="00762198"/>
    <w:rsid w:val="0077233A"/>
    <w:rsid w:val="00773D17"/>
    <w:rsid w:val="00774375"/>
    <w:rsid w:val="00775762"/>
    <w:rsid w:val="00775E5E"/>
    <w:rsid w:val="00777B35"/>
    <w:rsid w:val="007800FC"/>
    <w:rsid w:val="007805F4"/>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97ED2"/>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003"/>
    <w:rsid w:val="007D0752"/>
    <w:rsid w:val="007D103B"/>
    <w:rsid w:val="007D2A6C"/>
    <w:rsid w:val="007D2B17"/>
    <w:rsid w:val="007D427B"/>
    <w:rsid w:val="007D4F6A"/>
    <w:rsid w:val="007D63B3"/>
    <w:rsid w:val="007D67B6"/>
    <w:rsid w:val="007D7898"/>
    <w:rsid w:val="007D7D9D"/>
    <w:rsid w:val="007E049F"/>
    <w:rsid w:val="007E18D4"/>
    <w:rsid w:val="007E1ABF"/>
    <w:rsid w:val="007E1B2C"/>
    <w:rsid w:val="007E1C3E"/>
    <w:rsid w:val="007E3986"/>
    <w:rsid w:val="007E3F62"/>
    <w:rsid w:val="007E41A3"/>
    <w:rsid w:val="007E436D"/>
    <w:rsid w:val="007E44B2"/>
    <w:rsid w:val="007E4BE9"/>
    <w:rsid w:val="007F0775"/>
    <w:rsid w:val="007F0DA0"/>
    <w:rsid w:val="007F1448"/>
    <w:rsid w:val="007F1C50"/>
    <w:rsid w:val="007F66D9"/>
    <w:rsid w:val="007F70B8"/>
    <w:rsid w:val="007F7497"/>
    <w:rsid w:val="0080158C"/>
    <w:rsid w:val="008032C9"/>
    <w:rsid w:val="008034FB"/>
    <w:rsid w:val="00804111"/>
    <w:rsid w:val="008041F5"/>
    <w:rsid w:val="00804ACA"/>
    <w:rsid w:val="00804EF6"/>
    <w:rsid w:val="008050EE"/>
    <w:rsid w:val="00805A04"/>
    <w:rsid w:val="0081096A"/>
    <w:rsid w:val="008135FB"/>
    <w:rsid w:val="00813913"/>
    <w:rsid w:val="00814ACA"/>
    <w:rsid w:val="00814EB5"/>
    <w:rsid w:val="0081543D"/>
    <w:rsid w:val="00815864"/>
    <w:rsid w:val="00816456"/>
    <w:rsid w:val="00816EE5"/>
    <w:rsid w:val="008204FC"/>
    <w:rsid w:val="0082105F"/>
    <w:rsid w:val="00821F8E"/>
    <w:rsid w:val="008225E8"/>
    <w:rsid w:val="008231AE"/>
    <w:rsid w:val="00823425"/>
    <w:rsid w:val="0082603D"/>
    <w:rsid w:val="00826E43"/>
    <w:rsid w:val="00832755"/>
    <w:rsid w:val="0083277D"/>
    <w:rsid w:val="00832D46"/>
    <w:rsid w:val="008330F9"/>
    <w:rsid w:val="00834B1D"/>
    <w:rsid w:val="00834B9E"/>
    <w:rsid w:val="00834EA3"/>
    <w:rsid w:val="00835624"/>
    <w:rsid w:val="00835E4A"/>
    <w:rsid w:val="008372B2"/>
    <w:rsid w:val="00837436"/>
    <w:rsid w:val="00840152"/>
    <w:rsid w:val="00840160"/>
    <w:rsid w:val="00840870"/>
    <w:rsid w:val="008419F6"/>
    <w:rsid w:val="00843ADE"/>
    <w:rsid w:val="00843CB9"/>
    <w:rsid w:val="00843F67"/>
    <w:rsid w:val="0084465D"/>
    <w:rsid w:val="00845F59"/>
    <w:rsid w:val="00846346"/>
    <w:rsid w:val="00846443"/>
    <w:rsid w:val="00846FBB"/>
    <w:rsid w:val="008471B2"/>
    <w:rsid w:val="00847F26"/>
    <w:rsid w:val="0085047E"/>
    <w:rsid w:val="008508D5"/>
    <w:rsid w:val="00850FF2"/>
    <w:rsid w:val="00851C32"/>
    <w:rsid w:val="00852C50"/>
    <w:rsid w:val="00852CFA"/>
    <w:rsid w:val="008531FB"/>
    <w:rsid w:val="00853A8B"/>
    <w:rsid w:val="008577F2"/>
    <w:rsid w:val="00857A1E"/>
    <w:rsid w:val="008605D7"/>
    <w:rsid w:val="008617E7"/>
    <w:rsid w:val="00861C20"/>
    <w:rsid w:val="008625D6"/>
    <w:rsid w:val="008634F9"/>
    <w:rsid w:val="00864462"/>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417F"/>
    <w:rsid w:val="008A5619"/>
    <w:rsid w:val="008A5B98"/>
    <w:rsid w:val="008A77AF"/>
    <w:rsid w:val="008A7D89"/>
    <w:rsid w:val="008B0184"/>
    <w:rsid w:val="008B15FA"/>
    <w:rsid w:val="008B2C6D"/>
    <w:rsid w:val="008B41A4"/>
    <w:rsid w:val="008B54D5"/>
    <w:rsid w:val="008B58DE"/>
    <w:rsid w:val="008B722E"/>
    <w:rsid w:val="008B7355"/>
    <w:rsid w:val="008B7F69"/>
    <w:rsid w:val="008C110D"/>
    <w:rsid w:val="008C1997"/>
    <w:rsid w:val="008C201C"/>
    <w:rsid w:val="008C388C"/>
    <w:rsid w:val="008C4E60"/>
    <w:rsid w:val="008C4FDA"/>
    <w:rsid w:val="008C72F2"/>
    <w:rsid w:val="008D09A2"/>
    <w:rsid w:val="008D2764"/>
    <w:rsid w:val="008D5B63"/>
    <w:rsid w:val="008E1190"/>
    <w:rsid w:val="008E24B4"/>
    <w:rsid w:val="008E2912"/>
    <w:rsid w:val="008E2F35"/>
    <w:rsid w:val="008E3763"/>
    <w:rsid w:val="008E5A5F"/>
    <w:rsid w:val="008F092C"/>
    <w:rsid w:val="008F1B78"/>
    <w:rsid w:val="008F1D84"/>
    <w:rsid w:val="008F28C4"/>
    <w:rsid w:val="008F4290"/>
    <w:rsid w:val="008F4580"/>
    <w:rsid w:val="008F4894"/>
    <w:rsid w:val="008F4F4C"/>
    <w:rsid w:val="008F5003"/>
    <w:rsid w:val="008F5882"/>
    <w:rsid w:val="008F6463"/>
    <w:rsid w:val="008F6A34"/>
    <w:rsid w:val="008F73F2"/>
    <w:rsid w:val="008F7D02"/>
    <w:rsid w:val="00902D55"/>
    <w:rsid w:val="009050E2"/>
    <w:rsid w:val="00907000"/>
    <w:rsid w:val="00910EE4"/>
    <w:rsid w:val="00914132"/>
    <w:rsid w:val="0091533F"/>
    <w:rsid w:val="00917A5D"/>
    <w:rsid w:val="00920833"/>
    <w:rsid w:val="0092167E"/>
    <w:rsid w:val="009220E3"/>
    <w:rsid w:val="00925C76"/>
    <w:rsid w:val="009303A8"/>
    <w:rsid w:val="0093160C"/>
    <w:rsid w:val="00931BE6"/>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6EFA"/>
    <w:rsid w:val="00950040"/>
    <w:rsid w:val="0095063D"/>
    <w:rsid w:val="00950B93"/>
    <w:rsid w:val="009515F8"/>
    <w:rsid w:val="00952806"/>
    <w:rsid w:val="00952B99"/>
    <w:rsid w:val="00953458"/>
    <w:rsid w:val="00955CA6"/>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38D0"/>
    <w:rsid w:val="00974DFE"/>
    <w:rsid w:val="0097614A"/>
    <w:rsid w:val="00976556"/>
    <w:rsid w:val="009817EF"/>
    <w:rsid w:val="009832E0"/>
    <w:rsid w:val="0098416C"/>
    <w:rsid w:val="00985C09"/>
    <w:rsid w:val="00986057"/>
    <w:rsid w:val="0098605C"/>
    <w:rsid w:val="00986E9A"/>
    <w:rsid w:val="009878DF"/>
    <w:rsid w:val="00992905"/>
    <w:rsid w:val="0099461B"/>
    <w:rsid w:val="009946FC"/>
    <w:rsid w:val="00995A53"/>
    <w:rsid w:val="00996A54"/>
    <w:rsid w:val="00996F21"/>
    <w:rsid w:val="009A0CEE"/>
    <w:rsid w:val="009A11B8"/>
    <w:rsid w:val="009A3625"/>
    <w:rsid w:val="009A43F7"/>
    <w:rsid w:val="009A469F"/>
    <w:rsid w:val="009A482A"/>
    <w:rsid w:val="009A51AC"/>
    <w:rsid w:val="009A5B16"/>
    <w:rsid w:val="009A6477"/>
    <w:rsid w:val="009B00E1"/>
    <w:rsid w:val="009B189E"/>
    <w:rsid w:val="009B22E2"/>
    <w:rsid w:val="009B2E71"/>
    <w:rsid w:val="009B3FD1"/>
    <w:rsid w:val="009B5ED5"/>
    <w:rsid w:val="009B62B8"/>
    <w:rsid w:val="009B69E1"/>
    <w:rsid w:val="009B6DA2"/>
    <w:rsid w:val="009C02EA"/>
    <w:rsid w:val="009C0E33"/>
    <w:rsid w:val="009C101A"/>
    <w:rsid w:val="009C14AF"/>
    <w:rsid w:val="009C182F"/>
    <w:rsid w:val="009C3048"/>
    <w:rsid w:val="009C33D7"/>
    <w:rsid w:val="009C3523"/>
    <w:rsid w:val="009C3538"/>
    <w:rsid w:val="009C4529"/>
    <w:rsid w:val="009C477C"/>
    <w:rsid w:val="009C5346"/>
    <w:rsid w:val="009C55A5"/>
    <w:rsid w:val="009C59BC"/>
    <w:rsid w:val="009C6BD5"/>
    <w:rsid w:val="009C7BF7"/>
    <w:rsid w:val="009D0E77"/>
    <w:rsid w:val="009D4173"/>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9F7063"/>
    <w:rsid w:val="00A02411"/>
    <w:rsid w:val="00A03866"/>
    <w:rsid w:val="00A04311"/>
    <w:rsid w:val="00A0455C"/>
    <w:rsid w:val="00A04E44"/>
    <w:rsid w:val="00A10382"/>
    <w:rsid w:val="00A11B71"/>
    <w:rsid w:val="00A11F33"/>
    <w:rsid w:val="00A12D92"/>
    <w:rsid w:val="00A16777"/>
    <w:rsid w:val="00A2163E"/>
    <w:rsid w:val="00A22BAB"/>
    <w:rsid w:val="00A23B70"/>
    <w:rsid w:val="00A24493"/>
    <w:rsid w:val="00A24BB4"/>
    <w:rsid w:val="00A24FC8"/>
    <w:rsid w:val="00A2647E"/>
    <w:rsid w:val="00A265F9"/>
    <w:rsid w:val="00A26877"/>
    <w:rsid w:val="00A26F56"/>
    <w:rsid w:val="00A309E3"/>
    <w:rsid w:val="00A30F76"/>
    <w:rsid w:val="00A327D8"/>
    <w:rsid w:val="00A33F72"/>
    <w:rsid w:val="00A3473B"/>
    <w:rsid w:val="00A34B1F"/>
    <w:rsid w:val="00A35531"/>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6866"/>
    <w:rsid w:val="00A66F9B"/>
    <w:rsid w:val="00A67961"/>
    <w:rsid w:val="00A71B19"/>
    <w:rsid w:val="00A73B0F"/>
    <w:rsid w:val="00A76348"/>
    <w:rsid w:val="00A8003D"/>
    <w:rsid w:val="00A804C9"/>
    <w:rsid w:val="00A80AEA"/>
    <w:rsid w:val="00A80F8A"/>
    <w:rsid w:val="00A85EAD"/>
    <w:rsid w:val="00A85F4C"/>
    <w:rsid w:val="00A87297"/>
    <w:rsid w:val="00A87478"/>
    <w:rsid w:val="00A8759C"/>
    <w:rsid w:val="00A87F80"/>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5D7"/>
    <w:rsid w:val="00AB3704"/>
    <w:rsid w:val="00AB37EF"/>
    <w:rsid w:val="00AB3B64"/>
    <w:rsid w:val="00AB491F"/>
    <w:rsid w:val="00AB53D1"/>
    <w:rsid w:val="00AB7DAF"/>
    <w:rsid w:val="00AC0F44"/>
    <w:rsid w:val="00AC1CD8"/>
    <w:rsid w:val="00AC26F5"/>
    <w:rsid w:val="00AC2E99"/>
    <w:rsid w:val="00AC4CFE"/>
    <w:rsid w:val="00AC671E"/>
    <w:rsid w:val="00AC678E"/>
    <w:rsid w:val="00AC6ADD"/>
    <w:rsid w:val="00AD03BE"/>
    <w:rsid w:val="00AD13F0"/>
    <w:rsid w:val="00AD32BE"/>
    <w:rsid w:val="00AD3430"/>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5410"/>
    <w:rsid w:val="00B4667D"/>
    <w:rsid w:val="00B46746"/>
    <w:rsid w:val="00B46B46"/>
    <w:rsid w:val="00B47165"/>
    <w:rsid w:val="00B5295E"/>
    <w:rsid w:val="00B52F9B"/>
    <w:rsid w:val="00B53AF9"/>
    <w:rsid w:val="00B55087"/>
    <w:rsid w:val="00B5535E"/>
    <w:rsid w:val="00B554DD"/>
    <w:rsid w:val="00B55549"/>
    <w:rsid w:val="00B5619D"/>
    <w:rsid w:val="00B60644"/>
    <w:rsid w:val="00B613A2"/>
    <w:rsid w:val="00B630EE"/>
    <w:rsid w:val="00B63157"/>
    <w:rsid w:val="00B63531"/>
    <w:rsid w:val="00B63974"/>
    <w:rsid w:val="00B641D4"/>
    <w:rsid w:val="00B654B8"/>
    <w:rsid w:val="00B6671A"/>
    <w:rsid w:val="00B66CB3"/>
    <w:rsid w:val="00B72489"/>
    <w:rsid w:val="00B72802"/>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583A"/>
    <w:rsid w:val="00B876AF"/>
    <w:rsid w:val="00B91119"/>
    <w:rsid w:val="00B9155B"/>
    <w:rsid w:val="00B9200D"/>
    <w:rsid w:val="00B92F13"/>
    <w:rsid w:val="00B940EF"/>
    <w:rsid w:val="00B9474A"/>
    <w:rsid w:val="00B94A99"/>
    <w:rsid w:val="00B9655D"/>
    <w:rsid w:val="00B96B78"/>
    <w:rsid w:val="00BA2247"/>
    <w:rsid w:val="00BA303B"/>
    <w:rsid w:val="00BA3EE6"/>
    <w:rsid w:val="00BA4FBC"/>
    <w:rsid w:val="00BA6D52"/>
    <w:rsid w:val="00BA7D34"/>
    <w:rsid w:val="00BB063E"/>
    <w:rsid w:val="00BB13AE"/>
    <w:rsid w:val="00BB1698"/>
    <w:rsid w:val="00BB1B42"/>
    <w:rsid w:val="00BB6588"/>
    <w:rsid w:val="00BB76F8"/>
    <w:rsid w:val="00BC1073"/>
    <w:rsid w:val="00BC13B2"/>
    <w:rsid w:val="00BC303C"/>
    <w:rsid w:val="00BC40C0"/>
    <w:rsid w:val="00BC5405"/>
    <w:rsid w:val="00BC5875"/>
    <w:rsid w:val="00BC64AB"/>
    <w:rsid w:val="00BD043B"/>
    <w:rsid w:val="00BD089B"/>
    <w:rsid w:val="00BD0AAA"/>
    <w:rsid w:val="00BD16C3"/>
    <w:rsid w:val="00BD1F23"/>
    <w:rsid w:val="00BD5A6F"/>
    <w:rsid w:val="00BD675C"/>
    <w:rsid w:val="00BD6D61"/>
    <w:rsid w:val="00BD799C"/>
    <w:rsid w:val="00BE0602"/>
    <w:rsid w:val="00BE21CB"/>
    <w:rsid w:val="00BE2495"/>
    <w:rsid w:val="00BE353D"/>
    <w:rsid w:val="00BE4000"/>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219"/>
    <w:rsid w:val="00C0464F"/>
    <w:rsid w:val="00C049C8"/>
    <w:rsid w:val="00C04EEE"/>
    <w:rsid w:val="00C05987"/>
    <w:rsid w:val="00C05DBF"/>
    <w:rsid w:val="00C066BA"/>
    <w:rsid w:val="00C07677"/>
    <w:rsid w:val="00C10AEE"/>
    <w:rsid w:val="00C10EA2"/>
    <w:rsid w:val="00C10EB1"/>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0F99"/>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10BD"/>
    <w:rsid w:val="00C51491"/>
    <w:rsid w:val="00C54BC6"/>
    <w:rsid w:val="00C55044"/>
    <w:rsid w:val="00C55760"/>
    <w:rsid w:val="00C569E9"/>
    <w:rsid w:val="00C56E67"/>
    <w:rsid w:val="00C57392"/>
    <w:rsid w:val="00C57761"/>
    <w:rsid w:val="00C5791B"/>
    <w:rsid w:val="00C608AB"/>
    <w:rsid w:val="00C609D8"/>
    <w:rsid w:val="00C60D41"/>
    <w:rsid w:val="00C63B49"/>
    <w:rsid w:val="00C63E90"/>
    <w:rsid w:val="00C64088"/>
    <w:rsid w:val="00C6423F"/>
    <w:rsid w:val="00C663F6"/>
    <w:rsid w:val="00C66D51"/>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1C40"/>
    <w:rsid w:val="00C92170"/>
    <w:rsid w:val="00C92A33"/>
    <w:rsid w:val="00C93666"/>
    <w:rsid w:val="00C93772"/>
    <w:rsid w:val="00C938B8"/>
    <w:rsid w:val="00C93C6A"/>
    <w:rsid w:val="00C944AE"/>
    <w:rsid w:val="00C9532A"/>
    <w:rsid w:val="00C968E1"/>
    <w:rsid w:val="00CA01FA"/>
    <w:rsid w:val="00CA029C"/>
    <w:rsid w:val="00CA0924"/>
    <w:rsid w:val="00CA1389"/>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F0C"/>
    <w:rsid w:val="00CB5BF5"/>
    <w:rsid w:val="00CB74F6"/>
    <w:rsid w:val="00CB78AC"/>
    <w:rsid w:val="00CB79DE"/>
    <w:rsid w:val="00CC1C23"/>
    <w:rsid w:val="00CC4EBA"/>
    <w:rsid w:val="00CC64FA"/>
    <w:rsid w:val="00CC6E9B"/>
    <w:rsid w:val="00CD0F4F"/>
    <w:rsid w:val="00CD1235"/>
    <w:rsid w:val="00CD174A"/>
    <w:rsid w:val="00CD345D"/>
    <w:rsid w:val="00CD5113"/>
    <w:rsid w:val="00CD5F1B"/>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42F"/>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4F40"/>
    <w:rsid w:val="00D4594A"/>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F94"/>
    <w:rsid w:val="00D67304"/>
    <w:rsid w:val="00D67A20"/>
    <w:rsid w:val="00D70085"/>
    <w:rsid w:val="00D708DA"/>
    <w:rsid w:val="00D7389E"/>
    <w:rsid w:val="00D758C2"/>
    <w:rsid w:val="00D80530"/>
    <w:rsid w:val="00D80D06"/>
    <w:rsid w:val="00D8154D"/>
    <w:rsid w:val="00D81CE5"/>
    <w:rsid w:val="00D8473C"/>
    <w:rsid w:val="00D84AAB"/>
    <w:rsid w:val="00D852E4"/>
    <w:rsid w:val="00D8541D"/>
    <w:rsid w:val="00D91E00"/>
    <w:rsid w:val="00D93D35"/>
    <w:rsid w:val="00D940FF"/>
    <w:rsid w:val="00D95519"/>
    <w:rsid w:val="00D95CA5"/>
    <w:rsid w:val="00D97CDF"/>
    <w:rsid w:val="00DA08DD"/>
    <w:rsid w:val="00DA1908"/>
    <w:rsid w:val="00DA19DC"/>
    <w:rsid w:val="00DA1DD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C71A4"/>
    <w:rsid w:val="00DC79F9"/>
    <w:rsid w:val="00DD0276"/>
    <w:rsid w:val="00DD03C1"/>
    <w:rsid w:val="00DD05B2"/>
    <w:rsid w:val="00DD0B83"/>
    <w:rsid w:val="00DD11DE"/>
    <w:rsid w:val="00DD1F6F"/>
    <w:rsid w:val="00DD3394"/>
    <w:rsid w:val="00DD36DB"/>
    <w:rsid w:val="00DD3D80"/>
    <w:rsid w:val="00DD4D87"/>
    <w:rsid w:val="00DD5F8F"/>
    <w:rsid w:val="00DD6732"/>
    <w:rsid w:val="00DE2041"/>
    <w:rsid w:val="00DE4567"/>
    <w:rsid w:val="00DE535E"/>
    <w:rsid w:val="00DE6058"/>
    <w:rsid w:val="00DE6BCF"/>
    <w:rsid w:val="00DE7B49"/>
    <w:rsid w:val="00DE7DA9"/>
    <w:rsid w:val="00DF03B4"/>
    <w:rsid w:val="00DF1253"/>
    <w:rsid w:val="00DF1A8D"/>
    <w:rsid w:val="00DF2F56"/>
    <w:rsid w:val="00DF36E8"/>
    <w:rsid w:val="00DF6ABA"/>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027"/>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5EF8"/>
    <w:rsid w:val="00E96E26"/>
    <w:rsid w:val="00EA25F4"/>
    <w:rsid w:val="00EA29AF"/>
    <w:rsid w:val="00EA4464"/>
    <w:rsid w:val="00EA49DF"/>
    <w:rsid w:val="00EA6475"/>
    <w:rsid w:val="00EA7F4C"/>
    <w:rsid w:val="00EB0037"/>
    <w:rsid w:val="00EB0F32"/>
    <w:rsid w:val="00EB11FC"/>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31E9"/>
    <w:rsid w:val="00ED4C09"/>
    <w:rsid w:val="00ED5500"/>
    <w:rsid w:val="00ED6401"/>
    <w:rsid w:val="00EE2A32"/>
    <w:rsid w:val="00EE3FD0"/>
    <w:rsid w:val="00EE4628"/>
    <w:rsid w:val="00EE494D"/>
    <w:rsid w:val="00EE4AAE"/>
    <w:rsid w:val="00EE4E2B"/>
    <w:rsid w:val="00EE5F51"/>
    <w:rsid w:val="00EE646D"/>
    <w:rsid w:val="00EE6FCC"/>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0D27"/>
    <w:rsid w:val="00F23E7B"/>
    <w:rsid w:val="00F24B9B"/>
    <w:rsid w:val="00F24D3B"/>
    <w:rsid w:val="00F25D2D"/>
    <w:rsid w:val="00F26F4F"/>
    <w:rsid w:val="00F315A0"/>
    <w:rsid w:val="00F31D80"/>
    <w:rsid w:val="00F32B0D"/>
    <w:rsid w:val="00F33181"/>
    <w:rsid w:val="00F3708F"/>
    <w:rsid w:val="00F40E76"/>
    <w:rsid w:val="00F422DF"/>
    <w:rsid w:val="00F43A18"/>
    <w:rsid w:val="00F46088"/>
    <w:rsid w:val="00F468E4"/>
    <w:rsid w:val="00F4720D"/>
    <w:rsid w:val="00F50798"/>
    <w:rsid w:val="00F5187A"/>
    <w:rsid w:val="00F52A41"/>
    <w:rsid w:val="00F52C40"/>
    <w:rsid w:val="00F533EB"/>
    <w:rsid w:val="00F5474E"/>
    <w:rsid w:val="00F55E79"/>
    <w:rsid w:val="00F56763"/>
    <w:rsid w:val="00F56831"/>
    <w:rsid w:val="00F57363"/>
    <w:rsid w:val="00F5767F"/>
    <w:rsid w:val="00F60406"/>
    <w:rsid w:val="00F60925"/>
    <w:rsid w:val="00F61D18"/>
    <w:rsid w:val="00F63628"/>
    <w:rsid w:val="00F64795"/>
    <w:rsid w:val="00F746B3"/>
    <w:rsid w:val="00F754AE"/>
    <w:rsid w:val="00F754E9"/>
    <w:rsid w:val="00F76470"/>
    <w:rsid w:val="00F765EE"/>
    <w:rsid w:val="00F779C7"/>
    <w:rsid w:val="00F77A1B"/>
    <w:rsid w:val="00F77FDE"/>
    <w:rsid w:val="00F81D23"/>
    <w:rsid w:val="00F853C1"/>
    <w:rsid w:val="00F859E3"/>
    <w:rsid w:val="00F86111"/>
    <w:rsid w:val="00F86B4E"/>
    <w:rsid w:val="00F87E4D"/>
    <w:rsid w:val="00F907D8"/>
    <w:rsid w:val="00F90B19"/>
    <w:rsid w:val="00F914DA"/>
    <w:rsid w:val="00F91F64"/>
    <w:rsid w:val="00F920CF"/>
    <w:rsid w:val="00F93293"/>
    <w:rsid w:val="00F93A51"/>
    <w:rsid w:val="00F93C01"/>
    <w:rsid w:val="00F9440E"/>
    <w:rsid w:val="00F948B3"/>
    <w:rsid w:val="00F956F1"/>
    <w:rsid w:val="00FA226F"/>
    <w:rsid w:val="00FA2AE5"/>
    <w:rsid w:val="00FA42A5"/>
    <w:rsid w:val="00FA45C2"/>
    <w:rsid w:val="00FA4CDF"/>
    <w:rsid w:val="00FA536D"/>
    <w:rsid w:val="00FA5529"/>
    <w:rsid w:val="00FA5614"/>
    <w:rsid w:val="00FA5741"/>
    <w:rsid w:val="00FA6CBA"/>
    <w:rsid w:val="00FA6F35"/>
    <w:rsid w:val="00FA7ECA"/>
    <w:rsid w:val="00FB1AC8"/>
    <w:rsid w:val="00FB1DD0"/>
    <w:rsid w:val="00FB2159"/>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D7530"/>
    <w:rsid w:val="00FE21C5"/>
    <w:rsid w:val="00FE25B8"/>
    <w:rsid w:val="00FE361A"/>
    <w:rsid w:val="00FE38F1"/>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953C"/>
  <w15:docId w15:val="{5229BF1D-97FF-47F2-9DB9-E1D6EEC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1"/>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platformazakupowa.pl/strona/45-instrukcj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s://platformazakupowa.pl/pn/przykona" TargetMode="External"/><Relationship Id="rId64" Type="http://schemas.openxmlformats.org/officeDocument/2006/relationships/hyperlink" Target="https://drive.google.com/file/d/1Kd1DttbBeiNWt4q4slS4t76lZVKPbkyD/view" TargetMode="External"/><Relationship Id="rId69" Type="http://schemas.openxmlformats.org/officeDocument/2006/relationships/hyperlink" Target="http://platformazakupowa.pl" TargetMode="External"/><Relationship Id="rId77" Type="http://schemas.openxmlformats.org/officeDocument/2006/relationships/theme" Target="theme/theme1.xml"/><Relationship Id="rId8" Type="http://schemas.openxmlformats.org/officeDocument/2006/relationships/hyperlink" Target="http://www.przykona.pl" TargetMode="External"/><Relationship Id="rId51" Type="http://schemas.openxmlformats.org/officeDocument/2006/relationships/hyperlink" Target="https://platformazakupowa.pl/strona/1-regulamin"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pn/przykona"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51F1-060D-4C5D-B2D3-2732758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10607</Words>
  <Characters>63647</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74106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14</cp:revision>
  <cp:lastPrinted>2025-01-16T11:41:00Z</cp:lastPrinted>
  <dcterms:created xsi:type="dcterms:W3CDTF">2025-01-03T08:39:00Z</dcterms:created>
  <dcterms:modified xsi:type="dcterms:W3CDTF">2025-01-16T11:44:00Z</dcterms:modified>
</cp:coreProperties>
</file>