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5013" w14:paraId="6A8B9881" w14:textId="77777777" w:rsidTr="008C5013">
        <w:tc>
          <w:tcPr>
            <w:tcW w:w="4531" w:type="dxa"/>
          </w:tcPr>
          <w:p w14:paraId="703295DD" w14:textId="0472D301" w:rsidR="008C5013" w:rsidRDefault="008C5013" w:rsidP="005263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1017F3">
              <w:rPr>
                <w:rFonts w:ascii="Cambria" w:hAnsi="Cambria" w:cs="Calibri"/>
                <w:bCs/>
                <w:sz w:val="20"/>
                <w:szCs w:val="20"/>
              </w:rPr>
              <w:t>Projekt umowy</w:t>
            </w:r>
          </w:p>
        </w:tc>
        <w:tc>
          <w:tcPr>
            <w:tcW w:w="4531" w:type="dxa"/>
          </w:tcPr>
          <w:p w14:paraId="5FAC281C" w14:textId="491804BC" w:rsidR="008C5013" w:rsidRDefault="008C5013" w:rsidP="008C5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  <w:r w:rsidRPr="001017F3">
              <w:rPr>
                <w:rFonts w:ascii="Cambria" w:eastAsia="SimSun" w:hAnsi="Cambria" w:cs="Calibri"/>
                <w:b/>
                <w:i/>
                <w:sz w:val="20"/>
                <w:szCs w:val="20"/>
                <w:lang w:eastAsia="hi-IN" w:bidi="hi-IN"/>
              </w:rPr>
              <w:t>Załącznik nr 5A do SWZ</w:t>
            </w:r>
          </w:p>
        </w:tc>
      </w:tr>
    </w:tbl>
    <w:p w14:paraId="0BE25C4F" w14:textId="77777777" w:rsidR="0052638E" w:rsidRDefault="0052638E" w:rsidP="0052638E">
      <w:pPr>
        <w:spacing w:after="0" w:line="240" w:lineRule="auto"/>
        <w:rPr>
          <w:rFonts w:ascii="Cambria" w:hAnsi="Cambria" w:cs="Calibri"/>
          <w:bCs/>
          <w:sz w:val="20"/>
          <w:szCs w:val="20"/>
        </w:rPr>
      </w:pPr>
    </w:p>
    <w:p w14:paraId="3AA9EE08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UMOWA DZIERŻAWY nr ………/………../2025</w:t>
      </w:r>
    </w:p>
    <w:p w14:paraId="1BDA234D" w14:textId="77777777" w:rsidR="0052638E" w:rsidRPr="001017F3" w:rsidRDefault="0052638E" w:rsidP="0052638E">
      <w:pPr>
        <w:autoSpaceDE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Zawarta w dniu ………………. roku pomiędzy:</w:t>
      </w:r>
    </w:p>
    <w:p w14:paraId="1A890948" w14:textId="77777777" w:rsidR="0052638E" w:rsidRPr="001017F3" w:rsidRDefault="0052638E" w:rsidP="0052638E">
      <w:pPr>
        <w:pStyle w:val="Normalny1"/>
        <w:spacing w:after="0" w:line="240" w:lineRule="auto"/>
        <w:jc w:val="both"/>
        <w:rPr>
          <w:rFonts w:ascii="Cambria" w:hAnsi="Cambria" w:cs="Calibri"/>
        </w:rPr>
      </w:pPr>
      <w:r w:rsidRPr="001017F3">
        <w:rPr>
          <w:rStyle w:val="Domylnaczcionkaakapitu1"/>
          <w:rFonts w:ascii="Cambria" w:eastAsiaTheme="majorEastAsia" w:hAnsi="Cambria" w:cs="Calibri"/>
          <w:b/>
        </w:rPr>
        <w:t xml:space="preserve">Świętokrzyskim Centrum Onkologii Samodzielnym Publicznym Zakładem Opieki Zdrowotnej w Kielcach </w:t>
      </w:r>
      <w:r w:rsidRPr="001017F3">
        <w:rPr>
          <w:rStyle w:val="Domylnaczcionkaakapitu1"/>
          <w:rFonts w:ascii="Cambria" w:eastAsiaTheme="majorEastAsia" w:hAnsi="Cambria" w:cs="Calibri"/>
        </w:rPr>
        <w:t xml:space="preserve">z siedzibą w Kielcach, ul. Artwińskiego 3 (nr kodu: 25-734), REGON: </w:t>
      </w:r>
      <w:r w:rsidRPr="001017F3">
        <w:rPr>
          <w:rStyle w:val="Domylnaczcionkaakapitu1"/>
          <w:rFonts w:ascii="Cambria" w:eastAsiaTheme="majorEastAsia" w:hAnsi="Cambria" w:cs="Calibri"/>
          <w:b/>
        </w:rPr>
        <w:t>001263233</w:t>
      </w:r>
      <w:r w:rsidRPr="001017F3">
        <w:rPr>
          <w:rStyle w:val="Domylnaczcionkaakapitu1"/>
          <w:rFonts w:ascii="Cambria" w:eastAsiaTheme="majorEastAsia" w:hAnsi="Cambria" w:cs="Calibri"/>
        </w:rPr>
        <w:t xml:space="preserve">, NIP: </w:t>
      </w:r>
      <w:r w:rsidRPr="001017F3">
        <w:rPr>
          <w:rStyle w:val="Domylnaczcionkaakapitu1"/>
          <w:rFonts w:ascii="Cambria" w:eastAsiaTheme="majorEastAsia" w:hAnsi="Cambria" w:cs="Calibri"/>
          <w:b/>
        </w:rPr>
        <w:t>959-12-94-907</w:t>
      </w:r>
      <w:r w:rsidRPr="001017F3">
        <w:rPr>
          <w:rStyle w:val="Domylnaczcionkaakapitu1"/>
          <w:rFonts w:ascii="Cambria" w:eastAsiaTheme="majorEastAsia" w:hAnsi="Cambria" w:cs="Calibri"/>
        </w:rPr>
        <w:t xml:space="preserve">, zarejestrowanym w Krajowym Rejestrze Sądowym – w rejestrze stowarzyszeń,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1017F3">
        <w:rPr>
          <w:rStyle w:val="Domylnaczcionkaakapitu1"/>
          <w:rFonts w:ascii="Cambria" w:eastAsiaTheme="majorEastAsia" w:hAnsi="Cambria" w:cs="Calibri"/>
          <w:b/>
        </w:rPr>
        <w:t>„Dzierżawcą”,</w:t>
      </w:r>
      <w:r w:rsidRPr="001017F3">
        <w:rPr>
          <w:rStyle w:val="Domylnaczcionkaakapitu1"/>
          <w:rFonts w:ascii="Cambria" w:eastAsiaTheme="majorEastAsia" w:hAnsi="Cambria" w:cs="Calibri"/>
        </w:rPr>
        <w:t xml:space="preserve"> w imieniu którego działa:</w:t>
      </w:r>
    </w:p>
    <w:p w14:paraId="1635CD80" w14:textId="77777777" w:rsidR="0052638E" w:rsidRPr="001017F3" w:rsidRDefault="0052638E" w:rsidP="0052638E">
      <w:pPr>
        <w:pStyle w:val="Normalny1"/>
        <w:numPr>
          <w:ilvl w:val="0"/>
          <w:numId w:val="1"/>
        </w:numPr>
        <w:autoSpaceDE w:val="0"/>
        <w:spacing w:after="0" w:line="276" w:lineRule="auto"/>
        <w:contextualSpacing/>
        <w:rPr>
          <w:rFonts w:ascii="Cambria" w:hAnsi="Cambria" w:cs="Calibri"/>
        </w:rPr>
      </w:pPr>
      <w:r w:rsidRPr="001017F3">
        <w:rPr>
          <w:rFonts w:ascii="Cambria" w:eastAsia="Calibri" w:hAnsi="Cambria" w:cs="Calibri"/>
          <w:lang w:eastAsia="en-US"/>
        </w:rPr>
        <w:t>Krzysztof Falana – Z-ca Dyrektora ds. Prawno-Inwestycyjnych,</w:t>
      </w:r>
    </w:p>
    <w:p w14:paraId="29195FC6" w14:textId="77777777" w:rsidR="0052638E" w:rsidRPr="001017F3" w:rsidRDefault="0052638E" w:rsidP="0052638E">
      <w:pPr>
        <w:pStyle w:val="Normalny1"/>
        <w:numPr>
          <w:ilvl w:val="0"/>
          <w:numId w:val="1"/>
        </w:numPr>
        <w:autoSpaceDE w:val="0"/>
        <w:spacing w:after="200" w:line="276" w:lineRule="auto"/>
        <w:contextualSpacing/>
        <w:rPr>
          <w:rFonts w:ascii="Cambria" w:hAnsi="Cambria" w:cs="Calibri"/>
        </w:rPr>
      </w:pPr>
      <w:r w:rsidRPr="001017F3">
        <w:rPr>
          <w:rFonts w:ascii="Cambria" w:eastAsia="Calibri" w:hAnsi="Cambria" w:cs="Calibri"/>
          <w:lang w:eastAsia="en-US"/>
        </w:rPr>
        <w:t>Wioletta Krupa – Główna Księgowa,</w:t>
      </w:r>
    </w:p>
    <w:p w14:paraId="4D7BF237" w14:textId="77777777" w:rsidR="0052638E" w:rsidRPr="001017F3" w:rsidRDefault="0052638E" w:rsidP="0052638E">
      <w:pPr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a</w:t>
      </w:r>
    </w:p>
    <w:p w14:paraId="2708062B" w14:textId="77777777" w:rsidR="0052638E" w:rsidRPr="001017F3" w:rsidRDefault="0052638E" w:rsidP="0052638E">
      <w:pPr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 ……………………………………………………………………….. NIP ...................... REGON ................................. </w:t>
      </w:r>
    </w:p>
    <w:p w14:paraId="79E15F75" w14:textId="77777777" w:rsidR="0052638E" w:rsidRPr="001017F3" w:rsidRDefault="0052638E" w:rsidP="0052638E">
      <w:pPr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zwanym dalej „Wydzierżawiającym”, reprezentowanym przez: - ....................................................................................................................... - ....................................................................................................................... </w:t>
      </w:r>
    </w:p>
    <w:p w14:paraId="5618026A" w14:textId="77777777" w:rsidR="0052638E" w:rsidRPr="001017F3" w:rsidRDefault="0052638E" w:rsidP="0052638E">
      <w:pPr>
        <w:rPr>
          <w:rFonts w:ascii="Cambria" w:hAnsi="Cambria" w:cs="Calibri"/>
          <w:sz w:val="20"/>
          <w:szCs w:val="20"/>
        </w:rPr>
      </w:pPr>
    </w:p>
    <w:p w14:paraId="72218089" w14:textId="77777777" w:rsidR="0052638E" w:rsidRPr="001017F3" w:rsidRDefault="0052638E" w:rsidP="0052638E">
      <w:pPr>
        <w:autoSpaceDE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Strony zgodnie oświadczają, że umowa została zawarta na zasadach ustalonych ustawą z dnia 11 września 2019 roku – Prawo zamówień publicznych na podstawie wygranego postępowania w trybie podstawowym wariant pierwszy z dnia ………………… roku na warunkach określonych w postępowaniu.</w:t>
      </w:r>
    </w:p>
    <w:p w14:paraId="0A4CF46B" w14:textId="77777777" w:rsidR="0052638E" w:rsidRPr="001017F3" w:rsidRDefault="0052638E" w:rsidP="0052638E">
      <w:pPr>
        <w:autoSpaceDE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Strony zawarły umowę następującej treści:</w:t>
      </w:r>
    </w:p>
    <w:p w14:paraId="45496F08" w14:textId="77777777" w:rsidR="0052638E" w:rsidRPr="001017F3" w:rsidRDefault="0052638E" w:rsidP="0052638E">
      <w:pPr>
        <w:autoSpaceDE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D356EA8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§ 1</w:t>
      </w:r>
    </w:p>
    <w:p w14:paraId="75E2FA52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 PRZEDMIOT UMOWY</w:t>
      </w:r>
    </w:p>
    <w:p w14:paraId="1FAA0D15" w14:textId="77777777" w:rsidR="0052638E" w:rsidRPr="001017F3" w:rsidRDefault="0052638E" w:rsidP="0052638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Przedmiotem umowy jest </w:t>
      </w:r>
      <w:r w:rsidRPr="001017F3">
        <w:rPr>
          <w:rFonts w:ascii="Cambria" w:hAnsi="Cambria" w:cs="Calibri"/>
          <w:b/>
          <w:sz w:val="20"/>
          <w:szCs w:val="20"/>
        </w:rPr>
        <w:t xml:space="preserve">…………………………………………….., </w:t>
      </w:r>
      <w:r w:rsidRPr="001017F3">
        <w:rPr>
          <w:rFonts w:ascii="Cambria" w:hAnsi="Cambria" w:cs="Calibri"/>
          <w:sz w:val="20"/>
          <w:szCs w:val="20"/>
        </w:rPr>
        <w:t xml:space="preserve">zwane także dalej </w:t>
      </w:r>
      <w:r w:rsidRPr="001017F3">
        <w:rPr>
          <w:rFonts w:ascii="Cambria" w:hAnsi="Cambria" w:cs="Calibri"/>
          <w:b/>
          <w:sz w:val="20"/>
          <w:szCs w:val="20"/>
        </w:rPr>
        <w:t>„urządzeniami”</w:t>
      </w:r>
    </w:p>
    <w:p w14:paraId="59C4AAAE" w14:textId="77777777" w:rsidR="0052638E" w:rsidRPr="001017F3" w:rsidRDefault="0052638E" w:rsidP="0052638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 zakres przedmiotu umowy wchodzi, w szczególności: </w:t>
      </w:r>
    </w:p>
    <w:p w14:paraId="68D4BD0F" w14:textId="77777777" w:rsidR="0052638E" w:rsidRPr="001017F3" w:rsidRDefault="0052638E" w:rsidP="0052638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dostarczenie rzeczy określonych w ust. 1 oraz montaż, instalacja, uruchomienie </w:t>
      </w:r>
      <w:r w:rsidRPr="001017F3">
        <w:rPr>
          <w:rFonts w:ascii="Cambria" w:hAnsi="Cambria" w:cs="Calibri"/>
          <w:sz w:val="20"/>
          <w:szCs w:val="20"/>
        </w:rPr>
        <w:br/>
        <w:t>i zwalidowanie urządzeń;</w:t>
      </w:r>
    </w:p>
    <w:p w14:paraId="4465DF36" w14:textId="77777777" w:rsidR="0052638E" w:rsidRPr="001017F3" w:rsidRDefault="0052638E" w:rsidP="0052638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nieodpłatne certyfikowane przeszkolenie personelu Wydzierżawiającego w zakresie obsługi i właściwego użytkowania urządzeń, zgodnie z zaleceniami producenta; </w:t>
      </w:r>
    </w:p>
    <w:p w14:paraId="1330F0A3" w14:textId="77777777" w:rsidR="0052638E" w:rsidRPr="001017F3" w:rsidRDefault="0052638E" w:rsidP="0052638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udzielenie gwarancji na urządzenia i świadczenie usług serwisowych w okresie gwarancji; </w:t>
      </w:r>
    </w:p>
    <w:p w14:paraId="578C64C5" w14:textId="77777777" w:rsidR="0052638E" w:rsidRPr="001017F3" w:rsidRDefault="0052638E" w:rsidP="0052638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wykonanie wszelkich innych usług i dostawa wszystkich innych rzeczy koniecznych dla należytego wykonania umowy;</w:t>
      </w:r>
    </w:p>
    <w:p w14:paraId="4002C550" w14:textId="77777777" w:rsidR="0052638E" w:rsidRPr="001017F3" w:rsidRDefault="0052638E" w:rsidP="0052638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Strony umowy przewidują świadczenie wsparcia serwisowego w trybie zdalnym poprzez szyfrowany, autoryzowany tunel VPN.</w:t>
      </w:r>
    </w:p>
    <w:p w14:paraId="45586F8B" w14:textId="77777777" w:rsidR="0052638E" w:rsidRPr="001017F3" w:rsidRDefault="0052638E" w:rsidP="0052638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Metoda dostępu (protokoły, porty, aplikacje) do serwisowanych zasobów (np. SSH, VNC, RDP, HTTPS) Wykonawca ustala z Działem Informatyki Zamawiającego.</w:t>
      </w:r>
    </w:p>
    <w:p w14:paraId="6CBC0D65" w14:textId="77777777" w:rsidR="0052638E" w:rsidRPr="001017F3" w:rsidRDefault="0052638E" w:rsidP="0052638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Lista osób ze strony Wykonawcy upoważnionych do dostępu zdalnego stanowi załącznik do umowy powierzenia danych osobowych i może być aktualizowana w trakcie jej realizacji bez konieczności sporządzania aneksu.   </w:t>
      </w:r>
    </w:p>
    <w:p w14:paraId="0988DC36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§ 2 </w:t>
      </w:r>
    </w:p>
    <w:p w14:paraId="6274BDC3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OŚWIADCZENIA WYDZIERŻAWIAJĄCEGO</w:t>
      </w:r>
    </w:p>
    <w:p w14:paraId="33A0B9E2" w14:textId="77777777" w:rsidR="0052638E" w:rsidRPr="001017F3" w:rsidRDefault="0052638E" w:rsidP="0052638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oświadcza, że posiada: </w:t>
      </w:r>
    </w:p>
    <w:p w14:paraId="3807D6FD" w14:textId="77777777" w:rsidR="0052638E" w:rsidRPr="001017F3" w:rsidRDefault="0052638E" w:rsidP="0052638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odpowiednią wiedzę, doświadczenie oraz potencjał techniczny i organizacyjny konieczne </w:t>
      </w:r>
      <w:r w:rsidRPr="001017F3">
        <w:rPr>
          <w:rFonts w:ascii="Cambria" w:hAnsi="Cambria" w:cs="Calibri"/>
          <w:sz w:val="20"/>
          <w:szCs w:val="20"/>
        </w:rPr>
        <w:br/>
        <w:t xml:space="preserve">do należytego wykonania przedmiotu umowy; </w:t>
      </w:r>
    </w:p>
    <w:p w14:paraId="1FCF711E" w14:textId="77777777" w:rsidR="0052638E" w:rsidRPr="001017F3" w:rsidRDefault="0052638E" w:rsidP="0052638E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jeżeli są wymagane przepisami prawa, odpowiednie koncesje, zezwolenia, zgody lub licencje albo wpisy do właściwych rejestrów uprawniające do prowadzenie działalności gospodarczej w zakresie objętym przedmiotem umowy. </w:t>
      </w:r>
    </w:p>
    <w:p w14:paraId="74335121" w14:textId="77777777" w:rsidR="0052638E" w:rsidRPr="001017F3" w:rsidRDefault="0052638E" w:rsidP="0052638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lastRenderedPageBreak/>
        <w:t xml:space="preserve">Wydzierżawiający oświadcza, że urządzenie/a będące przedmiotem umowy są: </w:t>
      </w:r>
    </w:p>
    <w:p w14:paraId="6FBC58E5" w14:textId="77777777" w:rsidR="0052638E" w:rsidRPr="001017F3" w:rsidRDefault="0052638E" w:rsidP="0052638E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color w:val="C0000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zgodne z opisem przedmiotu zamówienia zawartym w Specyfikacji Warunków Zamówienia (SWZ) i załącznikach do niego oraz ofertą. </w:t>
      </w:r>
    </w:p>
    <w:p w14:paraId="27AB376A" w14:textId="77777777" w:rsidR="0052638E" w:rsidRPr="001017F3" w:rsidRDefault="0052638E" w:rsidP="0052638E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wolne od wad technicznych, materiałowych, fizycznych i prawnych; </w:t>
      </w:r>
    </w:p>
    <w:p w14:paraId="6E799879" w14:textId="77777777" w:rsidR="0052638E" w:rsidRPr="001017F3" w:rsidRDefault="0052638E" w:rsidP="0052638E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kompletne i po zamontowaniu, zainstalowaniu, ustawieniu gotowe do używania zgodnie z ich przeznaczeniem bez konieczności ponoszenia przez Dzierżawcę dodatkowych nakładów finansowych, organizacyjnych lub technicznych.</w:t>
      </w:r>
    </w:p>
    <w:p w14:paraId="49DB5849" w14:textId="77777777" w:rsidR="0052638E" w:rsidRPr="001017F3" w:rsidRDefault="0052638E" w:rsidP="0052638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oświadcza, że urządzenie/a: </w:t>
      </w:r>
    </w:p>
    <w:p w14:paraId="7ED6CBF2" w14:textId="77777777" w:rsidR="0052638E" w:rsidRPr="001017F3" w:rsidRDefault="0052638E" w:rsidP="00526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posiada wszelkie parametry techniczne oraz funkcje niezbędne do korzystania z niego zgodnie z jego przeznaczeniem; </w:t>
      </w:r>
    </w:p>
    <w:p w14:paraId="115B048B" w14:textId="77777777" w:rsidR="0052638E" w:rsidRPr="001017F3" w:rsidRDefault="0052638E" w:rsidP="00526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odpowiada standardom jakościowym, funkcjonalnym i technicznym, wynikającym z jego funkcji i przeznaczenia; </w:t>
      </w:r>
    </w:p>
    <w:p w14:paraId="6BCA0543" w14:textId="77777777" w:rsidR="0052638E" w:rsidRPr="001017F3" w:rsidRDefault="0052638E" w:rsidP="00526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spełnia warunki zgodności uprawniającego do posługiwania się oznaczeniem CE zgodnie </w:t>
      </w:r>
      <w:r w:rsidRPr="001017F3">
        <w:rPr>
          <w:rFonts w:ascii="Cambria" w:hAnsi="Cambria" w:cs="Calibri"/>
          <w:sz w:val="20"/>
          <w:szCs w:val="20"/>
        </w:rPr>
        <w:br/>
        <w:t xml:space="preserve">z właściwymi przepisami; </w:t>
      </w:r>
    </w:p>
    <w:p w14:paraId="4038C118" w14:textId="77777777" w:rsidR="0052638E" w:rsidRPr="001017F3" w:rsidRDefault="0052638E" w:rsidP="00526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gwarantuje bezpieczeństwo pacjentów oraz personelu medycznego; </w:t>
      </w:r>
    </w:p>
    <w:p w14:paraId="5C5482F8" w14:textId="77777777" w:rsidR="0052638E" w:rsidRPr="001017F3" w:rsidRDefault="0052638E" w:rsidP="00526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zapewnia wymagany poziom udzielanych świadczeń zdrowotnych; </w:t>
      </w:r>
    </w:p>
    <w:p w14:paraId="31314859" w14:textId="77777777" w:rsidR="0052638E" w:rsidRPr="001017F3" w:rsidRDefault="0052638E" w:rsidP="0052638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Wydzierżawiającego do rozporządzenia nim. </w:t>
      </w:r>
    </w:p>
    <w:p w14:paraId="4AB15985" w14:textId="77777777" w:rsidR="0052638E" w:rsidRPr="001017F3" w:rsidRDefault="0052638E" w:rsidP="0052638E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oświadcza, że urządzenie/a stanowiące przedmiot umowy są zgodne </w:t>
      </w:r>
      <w:r w:rsidRPr="001017F3">
        <w:rPr>
          <w:rFonts w:ascii="Cambria" w:hAnsi="Cambria" w:cs="Calibri"/>
          <w:sz w:val="20"/>
          <w:szCs w:val="20"/>
        </w:rPr>
        <w:br/>
        <w:t xml:space="preserve">z właściwymi normami i przepisami prawa, w tym w szczególności w zakresie dopuszczenia do obrotu i użytkowania, zgodnie z ustawą z dnia 7 kwietnia 2022 roku o wyrobach medycznych, na co będzie posiadał przez cały okres obowiązywania umowy wszystkie aktualne dokumenty, a do przedstawienia których w terminie 5 dni będzie zobowiązany na pisemne żądanie Dzierżawcy (jeżeli dotyczy). </w:t>
      </w:r>
    </w:p>
    <w:p w14:paraId="10C41F55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§ 3 </w:t>
      </w:r>
    </w:p>
    <w:p w14:paraId="4EF2B574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WARUNKI DOSTAWY I INSTALACJA</w:t>
      </w:r>
    </w:p>
    <w:p w14:paraId="5027F81C" w14:textId="77777777" w:rsidR="0052638E" w:rsidRPr="001017F3" w:rsidRDefault="0052638E" w:rsidP="0052638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jc w:val="both"/>
        <w:rPr>
          <w:rFonts w:ascii="Cambria" w:hAnsi="Cambria" w:cs="Calibri"/>
          <w:snapToGrid w:val="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Wydzierżawiający udostępni bezpłatnie protokoły komunikacyjne umożliwiające połączenie dostarczonych aparatów z siecią komputerową Zakładu</w:t>
      </w:r>
      <w:r w:rsidRPr="006667FC">
        <w:rPr>
          <w:rFonts w:ascii="Cambria" w:hAnsi="Cambria" w:cs="Calibri"/>
          <w:sz w:val="20"/>
          <w:szCs w:val="20"/>
        </w:rPr>
        <w:t xml:space="preserve"> Mikrobiologii Klinicznej</w:t>
      </w:r>
      <w:r>
        <w:rPr>
          <w:rFonts w:ascii="Cambria" w:hAnsi="Cambria" w:cs="Calibri"/>
          <w:sz w:val="20"/>
          <w:szCs w:val="20"/>
        </w:rPr>
        <w:t>.</w:t>
      </w:r>
    </w:p>
    <w:p w14:paraId="28662343" w14:textId="77777777" w:rsidR="0052638E" w:rsidRPr="001017F3" w:rsidRDefault="0052638E" w:rsidP="0052638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jc w:val="both"/>
        <w:rPr>
          <w:rFonts w:ascii="Cambria" w:hAnsi="Cambria" w:cs="Calibri"/>
          <w:snapToGrid w:val="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Wydzierżawiający,   jest zobowiązany  do dokonania  nieodpłatnie  dostrojenia urządzenia  do parametrów zaoferowanych odczynników, oraz  pokrycia ewentualnych  kosztów podłączenia  aparatury do istniejącego w ŚCO systemu informatycznego.</w:t>
      </w:r>
    </w:p>
    <w:p w14:paraId="71639A0D" w14:textId="77777777" w:rsidR="0052638E" w:rsidRPr="001017F3" w:rsidRDefault="0052638E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Wstawienie i uruchomienie urządzenia/eń nastąpi do 3 tygodni od daty podpisania tj. </w:t>
      </w:r>
      <w:r w:rsidRPr="001017F3">
        <w:rPr>
          <w:rFonts w:ascii="Cambria" w:hAnsi="Cambria" w:cs="Calibri"/>
          <w:b/>
          <w:sz w:val="20"/>
          <w:szCs w:val="20"/>
        </w:rPr>
        <w:t xml:space="preserve">…………………..2025 roku. </w:t>
      </w:r>
    </w:p>
    <w:p w14:paraId="1519E753" w14:textId="77777777" w:rsidR="0052638E" w:rsidRPr="001017F3" w:rsidRDefault="0052638E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color w:val="C0000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Urządzenia zostaną zainstalowane przez przeszkolonego przedstawiciela Wydzierżawiającego, w miejscu wskazanym przez Dzierżawcę.</w:t>
      </w:r>
    </w:p>
    <w:p w14:paraId="1DCC25B5" w14:textId="77777777" w:rsidR="0052638E" w:rsidRPr="001017F3" w:rsidRDefault="0052638E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color w:val="C0000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Przy odbiorze urządzeń Dzierżawca jest zobowiązany dokonać jego badania jakościowego, a o ujawnionych wadach aparatu niezwłocznie powiadomić Wydzierżawiającego na piśmie. </w:t>
      </w:r>
    </w:p>
    <w:p w14:paraId="3BCF6054" w14:textId="77777777" w:rsidR="0052638E" w:rsidRPr="001017F3" w:rsidRDefault="0052638E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color w:val="C0000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Instalacja urządzeń zostanie potwierdzona podpisanym przez obie strony Protokołem zdawczo-odbiorczym.</w:t>
      </w:r>
    </w:p>
    <w:p w14:paraId="1DAF4C9C" w14:textId="77777777" w:rsidR="0052638E" w:rsidRPr="001017F3" w:rsidRDefault="0052638E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color w:val="C0000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Przez cały czas trwania umowy dzierżawy urządzenia pozostają własnością Wydzierżawiającego.</w:t>
      </w:r>
    </w:p>
    <w:p w14:paraId="691ACB32" w14:textId="77777777" w:rsidR="0052638E" w:rsidRPr="001017F3" w:rsidRDefault="0052638E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color w:val="C0000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przeprowadzi szkolenie pracowników Dzierżawcy z zakresu obsługi urządzeń w terminie ustalonym przez strony umowy. </w:t>
      </w:r>
    </w:p>
    <w:p w14:paraId="43F224CA" w14:textId="77777777" w:rsidR="0052638E" w:rsidRPr="001017F3" w:rsidRDefault="0052638E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rPr>
          <w:rFonts w:ascii="Cambria" w:hAnsi="Cambria" w:cs="Calibri"/>
          <w:color w:val="C0000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udzieli personelowi Dzierżawcy wszelkich innych informacji niezbędnych do prawidłowego korzystania z urządzeń oraz ich podstawowej konserwacji, drobnych napraw i przeglądów, które zgodnie z instrukcją użytkowania nie są zastrzeżone dla innych podmiotów. </w:t>
      </w:r>
    </w:p>
    <w:p w14:paraId="3B7A3B3D" w14:textId="77777777" w:rsidR="0052638E" w:rsidRPr="001017F3" w:rsidRDefault="0052638E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color w:val="C00000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Szkolenie personelu zostanie potwierdzone protokołem, zawierającym w szczególności zakres szkolenia (konspekt i odpisy materiałów przekazanych uczestnikom), datę i podpisy osób uczestniczących w szkoleniu oraz podpis osób szkolących. Protokół sporządza Wydzierżawiający. Protokół szkolenia podlega zatwierdzeniu przez Dzierżawcę. Dzierżawca może odmówić zatwierdzenia protokołu w sytuacji stwierdzenia niezgodności przeprowadzonego szkolenia z warunkami wynikającymi z umowy. </w:t>
      </w:r>
    </w:p>
    <w:p w14:paraId="5B3F758A" w14:textId="0CC3BBF9" w:rsidR="0052638E" w:rsidRPr="001017F3" w:rsidRDefault="00D6001C" w:rsidP="0052638E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color w:val="C00000"/>
          <w:sz w:val="20"/>
          <w:szCs w:val="20"/>
        </w:rPr>
      </w:pPr>
      <w:r w:rsidRPr="007F3172">
        <w:rPr>
          <w:rFonts w:ascii="Cambria" w:hAnsi="Cambria" w:cs="Calibri"/>
          <w:sz w:val="20"/>
          <w:szCs w:val="20"/>
        </w:rPr>
        <w:lastRenderedPageBreak/>
        <w:t>Wydzierżawiający</w:t>
      </w:r>
      <w:r w:rsidR="007F3172">
        <w:rPr>
          <w:rFonts w:ascii="Cambria" w:hAnsi="Cambria" w:cs="Calibri"/>
          <w:sz w:val="20"/>
          <w:szCs w:val="20"/>
        </w:rPr>
        <w:t xml:space="preserve"> </w:t>
      </w:r>
      <w:r w:rsidR="0052638E" w:rsidRPr="001017F3">
        <w:rPr>
          <w:rFonts w:ascii="Cambria" w:hAnsi="Cambria" w:cs="Calibri"/>
          <w:sz w:val="20"/>
          <w:szCs w:val="20"/>
        </w:rPr>
        <w:t xml:space="preserve">zobowiązany jest dostarczyć wraz z urządzeniem, następujące dokumenty sporządzone w języku polskim (zgodnie z art. 12 ust. 1 ustawy z dnia 07.04.2022 r. </w:t>
      </w:r>
      <w:r w:rsidR="0052638E" w:rsidRPr="001017F3">
        <w:rPr>
          <w:rFonts w:ascii="Cambria" w:hAnsi="Cambria" w:cs="Calibri"/>
          <w:sz w:val="20"/>
          <w:szCs w:val="20"/>
        </w:rPr>
        <w:br/>
        <w:t xml:space="preserve">o wyrobach medycznych): </w:t>
      </w:r>
    </w:p>
    <w:p w14:paraId="2C8D1BEE" w14:textId="77777777" w:rsidR="0052638E" w:rsidRPr="001017F3" w:rsidRDefault="0052638E" w:rsidP="0052638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instrukcję obsługi urządzenia w języku polskim; </w:t>
      </w:r>
    </w:p>
    <w:p w14:paraId="3C754969" w14:textId="77777777" w:rsidR="0052638E" w:rsidRPr="001017F3" w:rsidRDefault="0052638E" w:rsidP="0052638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karty gwarancyjne producenta; </w:t>
      </w:r>
    </w:p>
    <w:p w14:paraId="7A8E13B6" w14:textId="77777777" w:rsidR="0052638E" w:rsidRPr="001017F3" w:rsidRDefault="0052638E" w:rsidP="0052638E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niezbędną dokumentację techniczną zawierającą zalecenia dotyczące konserwacji, wykonania przeglądów technicznych, kalibracji (zakres i terminy).</w:t>
      </w:r>
    </w:p>
    <w:p w14:paraId="379733C4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§ 4 WARTOŚĆ UMOWY</w:t>
      </w:r>
    </w:p>
    <w:p w14:paraId="3EA9A96A" w14:textId="77777777" w:rsidR="0052638E" w:rsidRPr="001017F3" w:rsidRDefault="0052638E" w:rsidP="0052638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Strony ustalają wysokość miesięcznego czynszu na kwotę</w:t>
      </w:r>
    </w:p>
    <w:p w14:paraId="0DD51EBA" w14:textId="77777777" w:rsidR="0052638E" w:rsidRPr="001017F3" w:rsidRDefault="0052638E" w:rsidP="0052638E">
      <w:pPr>
        <w:pStyle w:val="Akapitzlist"/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brutto ............................. zł (słownie:........................................................................................), </w:t>
      </w:r>
    </w:p>
    <w:p w14:paraId="44088988" w14:textId="77777777" w:rsidR="0052638E" w:rsidRPr="001017F3" w:rsidRDefault="0052638E" w:rsidP="0052638E">
      <w:pPr>
        <w:pStyle w:val="Akapitzlist"/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netto ……….. ………………..zł (słownie:……………………………………………………………..). </w:t>
      </w:r>
    </w:p>
    <w:p w14:paraId="1690F695" w14:textId="77777777" w:rsidR="0052638E" w:rsidRPr="001017F3" w:rsidRDefault="0052638E" w:rsidP="0052638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Wartość czynszu za okres 36 miesięcy wynosi </w:t>
      </w:r>
    </w:p>
    <w:p w14:paraId="5250733E" w14:textId="77777777" w:rsidR="0052638E" w:rsidRPr="001017F3" w:rsidRDefault="0052638E" w:rsidP="0052638E">
      <w:pPr>
        <w:pStyle w:val="Akapitzlist"/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brutto: ............................. zł (słownie:......................................................................................), </w:t>
      </w:r>
    </w:p>
    <w:p w14:paraId="7361E571" w14:textId="77777777" w:rsidR="0052638E" w:rsidRPr="001017F3" w:rsidRDefault="0052638E" w:rsidP="0052638E">
      <w:pPr>
        <w:pStyle w:val="Akapitzlist"/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netto: …………..………………..zł (słownie:………………………………………………………………………………….). </w:t>
      </w:r>
    </w:p>
    <w:p w14:paraId="0DAC0AAD" w14:textId="77777777" w:rsidR="0052638E" w:rsidRPr="001017F3" w:rsidRDefault="0052638E" w:rsidP="0052638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Powyższy czynsz dzierżawy  urządzeń obejmuje także koszty wszystkich usług związanych </w:t>
      </w:r>
      <w:r w:rsidRPr="001017F3">
        <w:rPr>
          <w:rFonts w:ascii="Cambria" w:hAnsi="Cambria" w:cs="Calibri"/>
          <w:sz w:val="20"/>
          <w:szCs w:val="20"/>
        </w:rPr>
        <w:br/>
        <w:t xml:space="preserve">z użytkowaniem, urządzeń przez Dzierżawcę, w tym koszt dostawy i zapewnienie wymaganych przeglądów technicznych a także koszt usług serwisowych w całym okresie dzierżawy i koszt dostawy oraz wymiany części nie należących do części zużywalnych. </w:t>
      </w:r>
    </w:p>
    <w:p w14:paraId="1C22549C" w14:textId="77777777" w:rsidR="0052638E" w:rsidRPr="001017F3" w:rsidRDefault="0052638E" w:rsidP="0052638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 trakcie obowiązywania umowy strony dopuszczają zmianę wysokości miesięcznego czynszu wyłącznie w przypadku ustawowej zmiany podatku VAT, zmiana wartości umowy następuje  z dniem wejścia w życie zmienionej stawki VAT (w takim przypadku zmianie ulegać będzie wartość brutto umowy, natomiast cena netto oraz wartość netto pozostaną niezmienione). Dokonanie zmiany odbywa się w formie pisemnego aneksu do umowy. </w:t>
      </w:r>
    </w:p>
    <w:p w14:paraId="6C149C44" w14:textId="77777777" w:rsidR="0052638E" w:rsidRPr="001017F3" w:rsidRDefault="0052638E" w:rsidP="0052638E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może obniżyć cenę czynszu miesięcznego w każdym czasie, przedkładając stosowny aneks do umowy. </w:t>
      </w:r>
    </w:p>
    <w:p w14:paraId="6DBBD45C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§ 5 </w:t>
      </w:r>
    </w:p>
    <w:p w14:paraId="59CED0C5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TERMIN I WARUNKI PŁATNOŚCI</w:t>
      </w:r>
    </w:p>
    <w:p w14:paraId="6E2BFF70" w14:textId="77777777" w:rsidR="0052638E" w:rsidRPr="001017F3" w:rsidRDefault="0052638E" w:rsidP="0052638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Dzierżawca zobowiązany jest uiszczać czynsz miesięcznie, w terminie ……. dni od daty otrzymania faktury przez Dzierżawcę za miesiąc poprzedni. Akceptowane będą również faktury elektroniczne przesyłane na adres mailowy </w:t>
      </w:r>
      <w:r w:rsidRPr="001017F3">
        <w:rPr>
          <w:rFonts w:ascii="Cambria" w:hAnsi="Cambria" w:cs="Calibri"/>
          <w:b/>
          <w:sz w:val="20"/>
          <w:szCs w:val="20"/>
        </w:rPr>
        <w:t>finanse@onkol.kielce.pl</w:t>
      </w:r>
      <w:r w:rsidRPr="001017F3">
        <w:rPr>
          <w:rFonts w:ascii="Cambria" w:hAnsi="Cambria" w:cs="Calibri"/>
          <w:sz w:val="20"/>
          <w:szCs w:val="20"/>
        </w:rPr>
        <w:t>.</w:t>
      </w:r>
    </w:p>
    <w:p w14:paraId="28F35EC7" w14:textId="77777777" w:rsidR="0052638E" w:rsidRPr="001017F3" w:rsidRDefault="0052638E" w:rsidP="0052638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Termin płatności oraz numer rachunku bankowego, na który Dzierżawca dokona płatności będzie wskazany na fakturze wystawionej przez Wydzierżawiającego. </w:t>
      </w:r>
    </w:p>
    <w:p w14:paraId="1B87D222" w14:textId="77777777" w:rsidR="0052638E" w:rsidRPr="001017F3" w:rsidRDefault="0052638E" w:rsidP="0052638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Za datę zapłaty przyjmuje się datę uznania środków na koncie Wydzierżawiającego. </w:t>
      </w:r>
    </w:p>
    <w:p w14:paraId="44953406" w14:textId="77777777" w:rsidR="0052638E" w:rsidRPr="001017F3" w:rsidRDefault="0052638E" w:rsidP="0052638E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nie może bez zgody Dzierżawcy przenieść wierzytelności związanej z tą umową na osobę trzecią. </w:t>
      </w:r>
    </w:p>
    <w:p w14:paraId="2AF9A392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§ 6 </w:t>
      </w:r>
    </w:p>
    <w:p w14:paraId="4604E644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WARUNKI DZIERŻAWY</w:t>
      </w:r>
    </w:p>
    <w:p w14:paraId="45028A75" w14:textId="77777777" w:rsidR="0052638E" w:rsidRPr="001017F3" w:rsidRDefault="0052638E" w:rsidP="00526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Dzierżawca jest zobowiązany do korzystania z urządzeń w oparciu o szkolenia przeprowadzone § 3 pkt 8 i 9 oraz z instrukcjami przekazanymi przez Wydzierżawiającego, o których mowa w § 3 pkt 11, zgodnie z przeznaczeniem oraz postanowieniami niniejszej umowy. </w:t>
      </w:r>
    </w:p>
    <w:p w14:paraId="0D86767C" w14:textId="77777777" w:rsidR="0052638E" w:rsidRPr="001017F3" w:rsidRDefault="0052638E" w:rsidP="00526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O jakiejkolwiek nieprawidłowości w działaniu bądź uszkodzeniu urządzeń Dzierżawca jest zobowiązany powiadomić Wydzierżawiającego. </w:t>
      </w:r>
    </w:p>
    <w:p w14:paraId="7A7C2D90" w14:textId="77777777" w:rsidR="0052638E" w:rsidRPr="001017F3" w:rsidRDefault="0052638E" w:rsidP="00526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Ryzyko przypadkowej utraty urządzeń, ich zniszczenia lub uszkodzenia aż do chwili wydania go Wydzierżawiającemu obciąża Dzierżawcę. </w:t>
      </w:r>
    </w:p>
    <w:p w14:paraId="08ECE833" w14:textId="77777777" w:rsidR="0052638E" w:rsidRPr="001017F3" w:rsidRDefault="0052638E" w:rsidP="00526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jest uprawniony do dokonywania kontroli sposobu używania urządzeń </w:t>
      </w:r>
      <w:r w:rsidRPr="001017F3">
        <w:rPr>
          <w:rFonts w:ascii="Cambria" w:hAnsi="Cambria" w:cs="Calibri"/>
          <w:sz w:val="20"/>
          <w:szCs w:val="20"/>
        </w:rPr>
        <w:br/>
        <w:t xml:space="preserve">w dowolnym czasie. </w:t>
      </w:r>
    </w:p>
    <w:p w14:paraId="03949BD0" w14:textId="77777777" w:rsidR="0052638E" w:rsidRPr="001017F3" w:rsidRDefault="0052638E" w:rsidP="00526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Dzierżawca zobowiązany jest do utrzymania przedmiotu dzierżawy w stanie przydatnym do umówionego użytku. </w:t>
      </w:r>
    </w:p>
    <w:p w14:paraId="772A1F46" w14:textId="77777777" w:rsidR="0052638E" w:rsidRPr="001017F3" w:rsidRDefault="0052638E" w:rsidP="00526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Dzierżawca nie ponosi odpowiedzialności za zużycie będące wynikiem normalnej eksploatacji. </w:t>
      </w:r>
    </w:p>
    <w:p w14:paraId="25FEC0C9" w14:textId="77777777" w:rsidR="0052638E" w:rsidRPr="001017F3" w:rsidRDefault="0052638E" w:rsidP="0052638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Dzierżawca nie może bez pisemnej zgody Wydzierżawiającego udostępnić urządzeń do użytkowania osobom trzecim ani go poddzierżawiać. </w:t>
      </w:r>
    </w:p>
    <w:p w14:paraId="39369857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lastRenderedPageBreak/>
        <w:t xml:space="preserve">§ 7 </w:t>
      </w:r>
    </w:p>
    <w:p w14:paraId="7E7F19B8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SERWIS I NAPRAWA</w:t>
      </w:r>
    </w:p>
    <w:p w14:paraId="6D0A990F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Na czas trwania niniejszej umowy Wydzierżawiający udziela Dzierżawcy gwarancji na wszystkie urządzenia. Okres gwarancji biegnie od dnia podpisania przez strony Protokołu zdawczo – odbiorczego potwierdzającego należyte wykonanie umowy. </w:t>
      </w:r>
    </w:p>
    <w:p w14:paraId="4A9EBFF9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 okresie gwarancji obejmującej  urządzenia przeglądy konserwacyjne/serwisowe wynikające z wymagań producenta urządzenia  lub naprawy urządzenia, ze względu na awarię,  będą wykonane na koszt Wydzierżawiającego, w tym  koszt części zamiennych i materiałów eksploatacyjnych użytych do napraw, przeglądów stanu technicznego, ewentualnej konserwacji i regulacji urządzenia/eń . Praca i dojazd zespołu serwisowego w okresie gwarancyjnym obciążają Wydzierżawiającego. </w:t>
      </w:r>
    </w:p>
    <w:p w14:paraId="4737801C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Zakres i wstępne terminy przeglądów zostaną określone w instrukcjach obsługi dostarczonych wraz z Urządzeniem. </w:t>
      </w:r>
    </w:p>
    <w:p w14:paraId="373A850B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Celem wykonania usług konserwacyjnych/serwisowych lub naprawy, serwis Wydzierżawiającego uzyska dostęp do urządzenia w terminie ustalonym z bezpośrednim użytkownikiem/pracownikiem (dzierżawcą)  urządzenia. </w:t>
      </w:r>
    </w:p>
    <w:p w14:paraId="5B0ECCCA" w14:textId="039657EA" w:rsidR="0052638E" w:rsidRPr="008B2A4E" w:rsidRDefault="004944B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color w:val="FF0000"/>
          <w:sz w:val="20"/>
          <w:szCs w:val="20"/>
        </w:rPr>
      </w:pPr>
      <w:r w:rsidRPr="008B2A4E">
        <w:rPr>
          <w:rFonts w:ascii="Cambria" w:hAnsi="Cambria" w:cs="Calibri"/>
          <w:color w:val="FF0000"/>
          <w:sz w:val="20"/>
          <w:szCs w:val="20"/>
        </w:rPr>
        <w:t>Usunięcie awarii urządzeń będzie odbywać się siłami Wydzierżawiającego, na jego koszt i ryzyko, w terminie 3 dni roboczych od przesłania zgłoszenia awarii przez Dzierżawcę e-mailem na adres: ............................. , a w przypadku sprowadzania części z zagranicy do 7 dni roboczych. Za awarię uważa się każdą nieprawidłowość w funkcjonowaniu urządzeń.</w:t>
      </w:r>
    </w:p>
    <w:p w14:paraId="61D33A65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W przypadku, gdy awaria nie zostanie usunięta w terminie 7 dni roboczych, Wydzierżawiający dostarczy urządzenie zastępcze tej samej klasy (odpowiadający warunkom określonym w umowie, zgodnymi z SWZ i załącznikami ).</w:t>
      </w:r>
    </w:p>
    <w:p w14:paraId="7F742CCC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Dzierżawca może na umotywowany wniosek Wydzierżawiającego oznaczyć dłuższy termin dostarczenia urządzenia zastępczego. </w:t>
      </w:r>
    </w:p>
    <w:p w14:paraId="26E794D5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zobowiązuje się do wymiany urządzenia na nowe (fabrycznie identyczny egzemplarz lub lepszy zaakceptowany przez Zamawiającego) po 2 nieskutecznych naprawach gwarancyjnych urządzenia, wykonanych w celu usunięcia uszkodzeń lub wad uniemożliwiających pracę całego urządzenia - w terminie 7 dni, liczonym od dnia zgłoszenia przez Dzierżawcę do Wydzierżawiającego uszkodzenia lub wady uniemożliwiających użycie urządzenia zgodnie z przeznaczeniem. </w:t>
      </w:r>
    </w:p>
    <w:p w14:paraId="1D4579A3" w14:textId="4C0EE4D9" w:rsidR="0052638E" w:rsidRPr="001017F3" w:rsidRDefault="00D6001C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Wydzierżawiający</w:t>
      </w:r>
      <w:r w:rsidR="007F3172">
        <w:rPr>
          <w:rFonts w:ascii="Cambria" w:hAnsi="Cambria" w:cs="Calibri"/>
          <w:sz w:val="20"/>
          <w:szCs w:val="20"/>
        </w:rPr>
        <w:t xml:space="preserve"> </w:t>
      </w:r>
      <w:r w:rsidR="0052638E" w:rsidRPr="001017F3">
        <w:rPr>
          <w:rFonts w:ascii="Cambria" w:hAnsi="Cambria" w:cs="Calibri"/>
          <w:sz w:val="20"/>
          <w:szCs w:val="20"/>
        </w:rPr>
        <w:t xml:space="preserve">zobowiązuje się do wykonania przeglądu, konserwacji, serwisu i naprawy: </w:t>
      </w:r>
    </w:p>
    <w:p w14:paraId="0D5815EB" w14:textId="77777777" w:rsidR="0052638E" w:rsidRPr="001017F3" w:rsidRDefault="0052638E" w:rsidP="0052638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352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zgodnie z aktualnym poziomem wiedzy technicznej; </w:t>
      </w:r>
    </w:p>
    <w:p w14:paraId="074D9897" w14:textId="77777777" w:rsidR="0052638E" w:rsidRPr="001017F3" w:rsidRDefault="0052638E" w:rsidP="0052638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352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 należytą starannością; </w:t>
      </w:r>
    </w:p>
    <w:p w14:paraId="46E37F85" w14:textId="77777777" w:rsidR="0052638E" w:rsidRPr="001017F3" w:rsidRDefault="0052638E" w:rsidP="0052638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352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zgodnie z obowiązującymi przepisami prawa, w tym z zakresu BHP i ppoż.; </w:t>
      </w:r>
    </w:p>
    <w:p w14:paraId="209FE0AB" w14:textId="77777777" w:rsidR="0052638E" w:rsidRPr="001017F3" w:rsidRDefault="0052638E" w:rsidP="0052638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352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 wykorzystaniem materiałów eksploatacyjnych (części zamiennych i innych materiałów wykorzystywanych do konserwacji i naprawy) nowych, oryginalnych i odpowiedniej jakości; </w:t>
      </w:r>
    </w:p>
    <w:p w14:paraId="307AC14F" w14:textId="77777777" w:rsidR="0052638E" w:rsidRPr="001017F3" w:rsidRDefault="0052638E" w:rsidP="0052638E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352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zgodnie z zaleceniami i wymogami producenta. </w:t>
      </w:r>
    </w:p>
    <w:p w14:paraId="7056CE96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nie może odmówić usunięcia wad bez względu na wysokość związanych </w:t>
      </w:r>
      <w:r w:rsidRPr="001017F3">
        <w:rPr>
          <w:rFonts w:ascii="Cambria" w:hAnsi="Cambria" w:cs="Calibri"/>
          <w:sz w:val="20"/>
          <w:szCs w:val="20"/>
        </w:rPr>
        <w:br/>
        <w:t xml:space="preserve">z tym kosztów. </w:t>
      </w:r>
    </w:p>
    <w:p w14:paraId="4D4036FE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 przypadku pojawienia się nowszych wersji oprogramowania urządzeń Wydzierżawiający zapewni jego aktualizację. </w:t>
      </w:r>
    </w:p>
    <w:p w14:paraId="338A9AB2" w14:textId="77777777" w:rsidR="0052638E" w:rsidRPr="001017F3" w:rsidRDefault="0052638E" w:rsidP="0052638E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Serwis aparatu w czasie obowiązywania umowy może być realizowany również zdalnie (jeśli dotyczy) poprzez bezpieczne połączenie w zakresie rozwiązywania problemów </w:t>
      </w:r>
      <w:r w:rsidRPr="001017F3">
        <w:rPr>
          <w:rFonts w:ascii="Cambria" w:hAnsi="Cambria" w:cs="Calibri"/>
          <w:sz w:val="20"/>
          <w:szCs w:val="20"/>
        </w:rPr>
        <w:br/>
        <w:t xml:space="preserve">w oprogramowaniu, przeprowadzania obowiązkowych aktualizacji, udzielania szybkiej pomocy merytorycznej pracownikom laboratorium. W tym celu Dzierżawca umożliwi Wydzierżawiającemu dostęp do łącza internetowego. Wszelkie działania serwisowe będą realizowane z uwzględnieniem wymagań prawnych w zakresie powierzenia i przetwarzania danych osobowych. </w:t>
      </w:r>
    </w:p>
    <w:p w14:paraId="675D7222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§ 8 </w:t>
      </w:r>
    </w:p>
    <w:p w14:paraId="06F06988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OKRES REALIZACJI UMOWY</w:t>
      </w:r>
    </w:p>
    <w:p w14:paraId="500D3E74" w14:textId="77777777" w:rsidR="0052638E" w:rsidRPr="001017F3" w:rsidRDefault="0052638E" w:rsidP="0052638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Umowa dzierżawy zostaje zawarta na okres </w:t>
      </w:r>
      <w:r w:rsidRPr="001017F3">
        <w:rPr>
          <w:rFonts w:ascii="Cambria" w:hAnsi="Cambria" w:cs="Calibri"/>
          <w:b/>
          <w:sz w:val="20"/>
          <w:szCs w:val="20"/>
        </w:rPr>
        <w:t>36 miesięcy</w:t>
      </w:r>
      <w:r w:rsidRPr="001017F3">
        <w:rPr>
          <w:rFonts w:ascii="Cambria" w:hAnsi="Cambria" w:cs="Calibri"/>
          <w:sz w:val="20"/>
          <w:szCs w:val="20"/>
        </w:rPr>
        <w:t xml:space="preserve"> od dnia podpisania umowy. </w:t>
      </w:r>
    </w:p>
    <w:p w14:paraId="2721BCE3" w14:textId="77777777" w:rsidR="0052638E" w:rsidRPr="001017F3" w:rsidRDefault="0052638E" w:rsidP="0052638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lastRenderedPageBreak/>
        <w:t>Wszelkie zmiany umowy wymagają formy pisemnej pod rygorem nieważności i będą dopuszczalne w granicach unormowania artykułu 455 ustawy Prawo zamówień publicznych.</w:t>
      </w:r>
    </w:p>
    <w:p w14:paraId="545814A6" w14:textId="77777777" w:rsidR="0052638E" w:rsidRPr="001017F3" w:rsidRDefault="0052638E" w:rsidP="0052638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Zmiana umowy jest dopuszczalna na podstawie art. 455 ust. 1 i 2 ustawy </w:t>
      </w:r>
      <w:proofErr w:type="spellStart"/>
      <w:r w:rsidRPr="001017F3">
        <w:rPr>
          <w:rFonts w:ascii="Cambria" w:hAnsi="Cambria" w:cs="Calibri"/>
          <w:sz w:val="20"/>
          <w:szCs w:val="20"/>
        </w:rPr>
        <w:t>Pzp</w:t>
      </w:r>
      <w:proofErr w:type="spellEnd"/>
      <w:r w:rsidRPr="001017F3">
        <w:rPr>
          <w:rFonts w:ascii="Cambria" w:hAnsi="Cambria" w:cs="Calibri"/>
          <w:sz w:val="20"/>
          <w:szCs w:val="20"/>
        </w:rPr>
        <w:t xml:space="preserve"> oraz w zakresie  zmiany przepisów, których regulacje wpływają na prawa i obowiązki stron.</w:t>
      </w:r>
    </w:p>
    <w:p w14:paraId="521D0962" w14:textId="77777777" w:rsidR="0052638E" w:rsidRPr="001017F3" w:rsidRDefault="0052638E" w:rsidP="0052638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Zmiana umowy w stosunku do treści oferty, na podstawie której dokonano wyboru Wydzierżawiającego jest możliwa w zakresie wymiany / uzupełnienia elementów składowych aparatury w sytuacji gdy zaistnieje konieczność wymiany/uzupełnienia elementów składowych aparatury w związku z postępem technologicznym. </w:t>
      </w:r>
    </w:p>
    <w:p w14:paraId="3EFDCFB7" w14:textId="77777777" w:rsidR="0052638E" w:rsidRPr="001017F3" w:rsidRDefault="0052638E" w:rsidP="0052638E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Powyższe zmiany nie mogą skutkować podwyższeniem ceny jednostkowej oraz wartości umowy i nie mogą być niekorzystne dla Dzierżawcy.</w:t>
      </w:r>
    </w:p>
    <w:p w14:paraId="3A8118BD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§ 9</w:t>
      </w:r>
    </w:p>
    <w:p w14:paraId="059EDF42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 KARY UMOWNE</w:t>
      </w:r>
    </w:p>
    <w:p w14:paraId="3AE79D3A" w14:textId="77777777" w:rsidR="0052638E" w:rsidRPr="001017F3" w:rsidRDefault="0052638E" w:rsidP="0052638E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zapłaci Dzierżawcy karę umowną w przypadku: </w:t>
      </w:r>
    </w:p>
    <w:p w14:paraId="62878107" w14:textId="77777777" w:rsidR="0052638E" w:rsidRPr="001017F3" w:rsidRDefault="0052638E" w:rsidP="0052638E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opóźnienia instalacji przedmiotu zamówienia w wysokości 10 % wartości brutto stawki miesięcznej za każdy dzień zwłoki, </w:t>
      </w:r>
    </w:p>
    <w:p w14:paraId="036DC3E9" w14:textId="77777777" w:rsidR="0052638E" w:rsidRPr="001017F3" w:rsidRDefault="0052638E" w:rsidP="0052638E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069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braku serwisowania urządzeń w wysokości 10 % wartości brutto stawki miesięcznej za każdy dzień zwłoki powyżej 48 godzin w dni robocze. </w:t>
      </w:r>
    </w:p>
    <w:p w14:paraId="2501775F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§ 10 </w:t>
      </w:r>
    </w:p>
    <w:p w14:paraId="444D340E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ODSTĄPIENIE OD UMOWY</w:t>
      </w:r>
    </w:p>
    <w:p w14:paraId="60D2CDEF" w14:textId="77777777" w:rsidR="0052638E" w:rsidRPr="001017F3" w:rsidRDefault="0052638E" w:rsidP="0052638E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Dzierżawca może odstąpić od umowy w przypadku: </w:t>
      </w:r>
    </w:p>
    <w:p w14:paraId="1233234B" w14:textId="77777777" w:rsidR="0052638E" w:rsidRPr="001017F3" w:rsidRDefault="0052638E" w:rsidP="0052638E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zwłoki Wydzierżawiającego w należytym wykonaniu umowy przekraczającej 10 dni roboczych; </w:t>
      </w:r>
    </w:p>
    <w:p w14:paraId="4EDDA313" w14:textId="77777777" w:rsidR="0052638E" w:rsidRPr="001017F3" w:rsidRDefault="0052638E" w:rsidP="0052638E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powzięcia przez Dzierżawcę wiedzy o złożeniu przez Wydzierżawiającego nieprawdziwych oświadczeń w toku postępowania o udzielenie zamówienia publicznego stanowiącego przedmiot umowy, jak też oświadczeń określonych w § 2; </w:t>
      </w:r>
    </w:p>
    <w:p w14:paraId="27C5FDE6" w14:textId="77777777" w:rsidR="0052638E" w:rsidRPr="001017F3" w:rsidRDefault="0052638E" w:rsidP="0052638E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niezgodności urządzenia dostarczonego przez Wydzierżawiającego z warunkami określonymi w SWZ i zadeklarowanymi w ofercie złożonej przez Wydzierżawiającego; </w:t>
      </w:r>
    </w:p>
    <w:p w14:paraId="71AA2CE7" w14:textId="77777777" w:rsidR="0052638E" w:rsidRPr="001017F3" w:rsidRDefault="0052638E" w:rsidP="0052638E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zniszczenia, zdekompletowania lub uszkodzenia urządzenia przez Wydzierżawiającego lub wskutek okoliczności leżących po stronie Wydzierżawiającego; </w:t>
      </w:r>
    </w:p>
    <w:p w14:paraId="28899DA5" w14:textId="77777777" w:rsidR="0052638E" w:rsidRPr="001017F3" w:rsidRDefault="0052638E" w:rsidP="0052638E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zmieni cenę jednostkową czynszu dzierżawnego z przyczyny innej niż opisana w § 4 niniejszej umowy, na niekorzyść Dzierżawcy; </w:t>
      </w:r>
    </w:p>
    <w:p w14:paraId="42718301" w14:textId="77777777" w:rsidR="0052638E" w:rsidRPr="001017F3" w:rsidRDefault="0052638E" w:rsidP="0052638E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nie dokona naprawy dostarczonego przedmiotu umowy; </w:t>
      </w:r>
    </w:p>
    <w:p w14:paraId="17BBA2D2" w14:textId="77777777" w:rsidR="0052638E" w:rsidRPr="001017F3" w:rsidRDefault="0052638E" w:rsidP="0052638E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innego rażącego naruszenia warunków umowy. </w:t>
      </w:r>
    </w:p>
    <w:p w14:paraId="14620385" w14:textId="77777777" w:rsidR="0052638E" w:rsidRPr="001017F3" w:rsidRDefault="0052638E" w:rsidP="0052638E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Oświadczenie o odstąpieniu od umowy Dzierżawca składa zachowując formę pisemną nie później niż w terminie 90 dni od dnia powzięcia przez Dzierżawcę informacji o zajściu okoliczności określonej w ust. 1. </w:t>
      </w:r>
    </w:p>
    <w:p w14:paraId="0F2DC5C2" w14:textId="77777777" w:rsidR="0052638E" w:rsidRPr="001017F3" w:rsidRDefault="0052638E" w:rsidP="0052638E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nie może dochodzić od Dzierżawcy naprawienia szkody powstałej </w:t>
      </w:r>
      <w:r w:rsidRPr="001017F3">
        <w:rPr>
          <w:rFonts w:ascii="Cambria" w:hAnsi="Cambria" w:cs="Calibri"/>
          <w:sz w:val="20"/>
          <w:szCs w:val="20"/>
        </w:rPr>
        <w:br/>
        <w:t xml:space="preserve">w związku z odstąpieniem przez Dzierżawcę od umowy z powodu okoliczności leżących po stronie Wydzierżawiającego. </w:t>
      </w:r>
    </w:p>
    <w:p w14:paraId="6A085F0B" w14:textId="77777777" w:rsidR="0052638E" w:rsidRPr="001017F3" w:rsidRDefault="0052638E" w:rsidP="0052638E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ma prawo natychmiastowego rozwiązania umowy w przypadku: </w:t>
      </w:r>
    </w:p>
    <w:p w14:paraId="5E331258" w14:textId="77777777" w:rsidR="0052638E" w:rsidRPr="001017F3" w:rsidRDefault="0052638E" w:rsidP="0052638E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wykorzystywania urządzeń przez Dzierżawcę niezgodnie z jego właściwościami </w:t>
      </w:r>
      <w:r w:rsidRPr="001017F3">
        <w:rPr>
          <w:rFonts w:ascii="Cambria" w:hAnsi="Cambria" w:cs="Calibri"/>
          <w:sz w:val="20"/>
          <w:szCs w:val="20"/>
        </w:rPr>
        <w:br/>
        <w:t>i przeznaczeniem;</w:t>
      </w:r>
    </w:p>
    <w:p w14:paraId="6853A2A4" w14:textId="5130135F" w:rsidR="0052638E" w:rsidRPr="001017F3" w:rsidRDefault="0052638E" w:rsidP="0052638E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oddania urządzenia bez zgody Wydzierżawiającego do używania osobie trzeciej lub poddzierżawienie go</w:t>
      </w:r>
      <w:r w:rsidR="00D6001C">
        <w:rPr>
          <w:rFonts w:ascii="Cambria" w:hAnsi="Cambria" w:cs="Calibri"/>
          <w:sz w:val="20"/>
          <w:szCs w:val="20"/>
        </w:rPr>
        <w:t>.</w:t>
      </w:r>
    </w:p>
    <w:p w14:paraId="6B936443" w14:textId="6FF25912" w:rsidR="0052638E" w:rsidRPr="007F3172" w:rsidRDefault="0052638E" w:rsidP="0052638E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ind w:left="1210"/>
        <w:jc w:val="both"/>
        <w:rPr>
          <w:rFonts w:ascii="Cambria" w:hAnsi="Cambria" w:cs="Calibri"/>
          <w:strike/>
          <w:sz w:val="20"/>
          <w:szCs w:val="20"/>
        </w:rPr>
      </w:pPr>
      <w:r w:rsidRPr="007F3172">
        <w:rPr>
          <w:rFonts w:ascii="Cambria" w:hAnsi="Cambria" w:cs="Calibri"/>
          <w:strike/>
          <w:sz w:val="20"/>
          <w:szCs w:val="20"/>
        </w:rPr>
        <w:t xml:space="preserve">niepłacenie przez Dzierżawcę miesięcznego czynszu dzierżawnego przez co najmniej trzy terminy płatności. </w:t>
      </w:r>
    </w:p>
    <w:p w14:paraId="310A6B84" w14:textId="77777777" w:rsidR="008C5013" w:rsidRDefault="008C5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br w:type="page"/>
      </w:r>
    </w:p>
    <w:p w14:paraId="107A53C1" w14:textId="18452E35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lastRenderedPageBreak/>
        <w:t xml:space="preserve">§ 11 </w:t>
      </w:r>
    </w:p>
    <w:p w14:paraId="3FEBDEDE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PRZETWARZANIE DANYCH OSOBOWYCH</w:t>
      </w:r>
    </w:p>
    <w:p w14:paraId="56D1B6A0" w14:textId="77777777" w:rsidR="0052638E" w:rsidRPr="001017F3" w:rsidRDefault="0052638E" w:rsidP="0052638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 związku z realizacją przedmiotu umowy Dzierżawca upoważnia Wydzierżawiającego </w:t>
      </w:r>
      <w:r w:rsidRPr="001017F3">
        <w:rPr>
          <w:rFonts w:ascii="Cambria" w:hAnsi="Cambria" w:cs="Calibri"/>
          <w:sz w:val="20"/>
          <w:szCs w:val="20"/>
        </w:rPr>
        <w:br/>
        <w:t>do przetwarzania danych osobowych, których administratorem jest Dzierżawca, w zakresie</w:t>
      </w:r>
      <w:r w:rsidRPr="001017F3">
        <w:rPr>
          <w:rFonts w:ascii="Cambria" w:hAnsi="Cambria" w:cs="Calibri"/>
          <w:sz w:val="20"/>
          <w:szCs w:val="20"/>
        </w:rPr>
        <w:br/>
        <w:t xml:space="preserve"> i celu niezbędnym do realizacji umowy. </w:t>
      </w:r>
    </w:p>
    <w:p w14:paraId="4657F902" w14:textId="77777777" w:rsidR="0052638E" w:rsidRPr="001017F3" w:rsidRDefault="0052638E" w:rsidP="0052638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zobowiązany jest do przestrzegania powszechnie obowiązujących przepisów o ochronie danych osobowych. </w:t>
      </w:r>
    </w:p>
    <w:p w14:paraId="37F8963F" w14:textId="77777777" w:rsidR="0052638E" w:rsidRPr="001017F3" w:rsidRDefault="0052638E" w:rsidP="0052638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zobowiązany jest do przetwarzania danych osobowych, do których uzyska dostęp  w związku z realizacją umowy, wyłącznie do celów związanych z wykonywaniem przedmiotu umowy. </w:t>
      </w:r>
    </w:p>
    <w:p w14:paraId="56A8C487" w14:textId="77777777" w:rsidR="0052638E" w:rsidRPr="001017F3" w:rsidRDefault="0052638E" w:rsidP="0052638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zobowiązany jest do zabezpieczenia i zachowania w tajemnicy - zarówno </w:t>
      </w:r>
      <w:r w:rsidRPr="001017F3">
        <w:rPr>
          <w:rFonts w:ascii="Cambria" w:hAnsi="Cambria" w:cs="Calibri"/>
          <w:sz w:val="20"/>
          <w:szCs w:val="20"/>
        </w:rPr>
        <w:br/>
        <w:t xml:space="preserve">w trakcie trwania umowy, jak i po jej ustaniu - danych osobowych, do których uzyska dostęp </w:t>
      </w:r>
      <w:r w:rsidRPr="001017F3">
        <w:rPr>
          <w:rFonts w:ascii="Cambria" w:hAnsi="Cambria" w:cs="Calibri"/>
          <w:sz w:val="20"/>
          <w:szCs w:val="20"/>
        </w:rPr>
        <w:br/>
        <w:t xml:space="preserve">w związku z realizacją umowy. </w:t>
      </w:r>
    </w:p>
    <w:p w14:paraId="2388607D" w14:textId="77777777" w:rsidR="0052638E" w:rsidRPr="001017F3" w:rsidRDefault="0052638E" w:rsidP="0052638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Dzierżawca ma prawo do kontroli przetwarzania danych osobowych w związku </w:t>
      </w:r>
      <w:r w:rsidRPr="001017F3">
        <w:rPr>
          <w:rFonts w:ascii="Cambria" w:hAnsi="Cambria" w:cs="Calibri"/>
          <w:sz w:val="20"/>
          <w:szCs w:val="20"/>
        </w:rPr>
        <w:br/>
        <w:t xml:space="preserve">z wykonywaniem niniejszej umowy. </w:t>
      </w:r>
    </w:p>
    <w:p w14:paraId="41EA4F09" w14:textId="77777777" w:rsidR="0052638E" w:rsidRPr="001017F3" w:rsidRDefault="0052638E" w:rsidP="0052638E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Wydzierżawiający ponosi pełną odpowiedzialność za będące następstwem jego postępowania szkody wyrządzone niezgodnym z umową przetwarzaniem danych osobowych, w szczególności szkody wyrządzone udostępnieniem osobom nieupoważnionym, zabraniem przez osobę nieuprawnioną, oraz zmianą, utratą, uszkodzeniem lub zniszczeniem. </w:t>
      </w:r>
    </w:p>
    <w:p w14:paraId="54E6EBE1" w14:textId="77777777" w:rsidR="0052638E" w:rsidRPr="001017F3" w:rsidRDefault="0052638E" w:rsidP="0052638E">
      <w:pPr>
        <w:pStyle w:val="Akapitzlist"/>
        <w:spacing w:line="256" w:lineRule="auto"/>
        <w:jc w:val="both"/>
        <w:rPr>
          <w:rFonts w:ascii="Cambria" w:hAnsi="Cambria" w:cs="Calibri"/>
          <w:sz w:val="20"/>
          <w:szCs w:val="20"/>
        </w:rPr>
      </w:pPr>
    </w:p>
    <w:p w14:paraId="39F3E7E3" w14:textId="77777777" w:rsidR="0052638E" w:rsidRPr="001017F3" w:rsidRDefault="0052638E" w:rsidP="0052638E">
      <w:pPr>
        <w:pStyle w:val="Akapitzlist"/>
        <w:spacing w:line="256" w:lineRule="auto"/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§ 12</w:t>
      </w:r>
    </w:p>
    <w:p w14:paraId="5D13BE70" w14:textId="77777777" w:rsidR="0052638E" w:rsidRPr="001017F3" w:rsidRDefault="0052638E" w:rsidP="0052638E">
      <w:pPr>
        <w:pStyle w:val="Akapitzlist"/>
        <w:spacing w:line="256" w:lineRule="auto"/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KLAUZULE WALORYZACYJNE</w:t>
      </w:r>
    </w:p>
    <w:p w14:paraId="597DB9C2" w14:textId="77777777" w:rsidR="0052638E" w:rsidRPr="001017F3" w:rsidRDefault="0052638E" w:rsidP="0052638E">
      <w:pPr>
        <w:pStyle w:val="Akapitzlist"/>
        <w:spacing w:line="256" w:lineRule="auto"/>
        <w:jc w:val="center"/>
        <w:rPr>
          <w:rFonts w:ascii="Cambria" w:hAnsi="Cambria" w:cs="Calibri"/>
          <w:sz w:val="20"/>
          <w:szCs w:val="20"/>
        </w:rPr>
      </w:pPr>
    </w:p>
    <w:p w14:paraId="474C36F8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left="357" w:hanging="357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Zamawiający przewiduje możliwości zmiany wysokości wynagrodzenia określonego w § 5 ust. 1 Umowy w następujących przypadkach:</w:t>
      </w:r>
    </w:p>
    <w:p w14:paraId="51E5ACB9" w14:textId="77777777" w:rsidR="0052638E" w:rsidRPr="001017F3" w:rsidRDefault="0052638E" w:rsidP="0052638E">
      <w:pPr>
        <w:pStyle w:val="Akapitzlist"/>
        <w:numPr>
          <w:ilvl w:val="7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851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zmiany wysokości minimalnego wynagrodzenia za pracę ustalonego na podstawie art. 2 ust. 3-5 ustawy z dnia 10 października 2002 r. o minimalnym wynagrodzeniu za pracę, </w:t>
      </w:r>
    </w:p>
    <w:p w14:paraId="73200CDF" w14:textId="77777777" w:rsidR="0052638E" w:rsidRPr="001017F3" w:rsidRDefault="0052638E" w:rsidP="0052638E">
      <w:pPr>
        <w:pStyle w:val="Akapitzlist"/>
        <w:numPr>
          <w:ilvl w:val="7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851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2F9AB4C8" w14:textId="77777777" w:rsidR="0052638E" w:rsidRPr="001017F3" w:rsidRDefault="0052638E" w:rsidP="0052638E">
      <w:pPr>
        <w:pStyle w:val="Akapitzlist"/>
        <w:numPr>
          <w:ilvl w:val="7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851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zmiany zasad gromadzenia i wysokości wpłat do pracowniczych planów kapitałowych </w:t>
      </w:r>
      <w:r w:rsidRPr="001017F3">
        <w:rPr>
          <w:rFonts w:ascii="Cambria" w:hAnsi="Cambria" w:cs="Calibri"/>
          <w:sz w:val="20"/>
          <w:szCs w:val="20"/>
        </w:rPr>
        <w:br/>
        <w:t>o których mowa w</w:t>
      </w:r>
      <w:r w:rsidRPr="001017F3">
        <w:rPr>
          <w:rFonts w:ascii="Cambria" w:hAnsi="Cambria" w:cs="Calibri"/>
          <w:bCs/>
          <w:sz w:val="20"/>
          <w:szCs w:val="20"/>
        </w:rPr>
        <w:t xml:space="preserve"> ustawie z dnia 4 października 2018 r. o planach kapitałowych.</w:t>
      </w:r>
    </w:p>
    <w:p w14:paraId="5D163A8A" w14:textId="77777777" w:rsidR="0052638E" w:rsidRPr="001017F3" w:rsidRDefault="0052638E" w:rsidP="0052638E">
      <w:pPr>
        <w:pStyle w:val="Akapitzlist"/>
        <w:numPr>
          <w:ilvl w:val="7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851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jeżeli zmiany te będą miały wpływ na koszty wykonania Umowy przez Wykonawcę.</w:t>
      </w:r>
    </w:p>
    <w:p w14:paraId="38D0B0D3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left="357" w:hanging="357"/>
        <w:jc w:val="both"/>
        <w:rPr>
          <w:rFonts w:ascii="Cambria" w:hAnsi="Cambria" w:cs="Calibri"/>
          <w:sz w:val="20"/>
          <w:szCs w:val="20"/>
          <w:lang w:eastAsia="pl-PL"/>
        </w:rPr>
      </w:pPr>
      <w:r w:rsidRPr="001017F3">
        <w:rPr>
          <w:rFonts w:ascii="Cambria" w:hAnsi="Cambria" w:cs="Calibri"/>
          <w:sz w:val="20"/>
          <w:szCs w:val="20"/>
          <w:lang w:eastAsia="pl-PL"/>
        </w:rPr>
        <w:t xml:space="preserve">Zmiana wysokości wynagrodzenia obowiązywać będzie od dnia wejścia w życie zmian, o których mowa w ust. 1 powyżej i od momentu wpływu tych zmian na koszty wykonania zamówienia przez Wykonawcę. </w:t>
      </w:r>
    </w:p>
    <w:p w14:paraId="391C6FAF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left="357" w:hanging="357"/>
        <w:jc w:val="both"/>
        <w:rPr>
          <w:rFonts w:ascii="Cambria" w:hAnsi="Cambria" w:cs="Calibri"/>
          <w:sz w:val="20"/>
          <w:szCs w:val="20"/>
          <w:lang w:eastAsia="pl-PL"/>
        </w:rPr>
      </w:pPr>
      <w:r w:rsidRPr="001017F3">
        <w:rPr>
          <w:rFonts w:ascii="Cambria" w:hAnsi="Cambria"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wynagrodzenia. </w:t>
      </w:r>
    </w:p>
    <w:p w14:paraId="12F56F08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left="357" w:hanging="357"/>
        <w:jc w:val="both"/>
        <w:rPr>
          <w:rFonts w:ascii="Cambria" w:hAnsi="Cambria" w:cs="Calibri"/>
          <w:sz w:val="20"/>
          <w:szCs w:val="20"/>
          <w:lang w:eastAsia="pl-PL"/>
        </w:rPr>
      </w:pPr>
      <w:r w:rsidRPr="001017F3">
        <w:rPr>
          <w:rFonts w:ascii="Cambria" w:hAnsi="Cambria" w:cs="Calibri"/>
          <w:sz w:val="20"/>
          <w:szCs w:val="20"/>
          <w:lang w:eastAsia="pl-PL"/>
        </w:rPr>
        <w:t xml:space="preserve">W przypadku zmiany, o której mowa w ust. 1 pkt b) i c)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 </w:t>
      </w:r>
    </w:p>
    <w:p w14:paraId="6CB1534E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Zmiana Umowy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 wysokości wpłat do pracowniczych planów kapitałowych o których mowa w ustawie z dnia 4 października 2018 r. o planach kapitałowych, jeszcze nie wykonano.</w:t>
      </w:r>
    </w:p>
    <w:p w14:paraId="69D5C986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Obowiązek wykazania wpływu zmian, o których mowa w ust. 1 niniejszego paragrafu na zmianę wynagrodzenia, o którym mowa w § 6 ust. 1 Umowy należy do Wykonawcy pod rygorem odmowy dokonania zmiany Umowy przez Zamawiającego.</w:t>
      </w:r>
    </w:p>
    <w:p w14:paraId="49A112FD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Pierwsza waloryzacja ceny, określonej w ust. 1 pkt a) – c) nastąpi po 6 miesiącach od podpisania umowy.</w:t>
      </w:r>
    </w:p>
    <w:p w14:paraId="436250AC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Zamawiający przewiduje następujące zasady przeprowadzenia procedury zmiany umowy:</w:t>
      </w:r>
    </w:p>
    <w:p w14:paraId="2DBDAB61" w14:textId="77777777" w:rsidR="0052638E" w:rsidRPr="001017F3" w:rsidRDefault="0052638E" w:rsidP="0052638E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851"/>
        </w:tabs>
        <w:spacing w:before="120" w:after="120" w:line="240" w:lineRule="auto"/>
        <w:ind w:left="851" w:hanging="473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lastRenderedPageBreak/>
        <w:t>Strona wnioskująca o zmianę umowy przedstawia drugiej Stronie wniosek, wraz z podaniem zakresu zmiany oraz uzasadnienia potrzeby zmiany, w tym z załączeniem dowodów na okoliczność wykazania zaistnienia przesłanki do zmiany umowy. Wniosek powinien być złożony bez zbędnej zwłoki, nie później jednak niż 15 dni roboczych od dnia zaistnienia przesłanki zmiany umowy.</w:t>
      </w:r>
    </w:p>
    <w:p w14:paraId="60647A5C" w14:textId="77777777" w:rsidR="0052638E" w:rsidRPr="001017F3" w:rsidRDefault="0052638E" w:rsidP="0052638E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851"/>
        </w:tabs>
        <w:spacing w:before="120" w:after="120" w:line="240" w:lineRule="auto"/>
        <w:ind w:left="851" w:hanging="425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W terminie do 15 dni roboczych od dnia otrzymania dokumentów, o których mowa w pkt a) Strona ustosunkowuje się do żądania zmiany umowy, w razie potrzeby przedstawiając inną propozycję, co do treści zmiany umowy.</w:t>
      </w:r>
    </w:p>
    <w:p w14:paraId="09B6F843" w14:textId="77777777" w:rsidR="0052638E" w:rsidRPr="001017F3" w:rsidRDefault="0052638E" w:rsidP="0052638E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851"/>
        </w:tabs>
        <w:spacing w:before="120" w:after="120" w:line="240" w:lineRule="auto"/>
        <w:ind w:left="851" w:hanging="473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Najpóźniej w terminie 45 dni od dnia złożenia wniosku, o którym mowa w pkt a), Strony</w:t>
      </w:r>
      <w:r w:rsidRPr="001017F3">
        <w:rPr>
          <w:rFonts w:ascii="Cambria" w:hAnsi="Cambria" w:cs="Calibri"/>
          <w:bCs/>
          <w:sz w:val="20"/>
          <w:szCs w:val="20"/>
        </w:rPr>
        <w:t xml:space="preserve"> zawrą aneks do umowy – w przypadku uzgodnienia treści zmiany umowy, bądź – zakończą umowną procedurę aneksowania umowy – w przypadku uznania, że nie zachodzą przesłanki do zmiany umowy, bądź w przypadku braku uzgodnienia treści zmiany umowy.</w:t>
      </w:r>
    </w:p>
    <w:p w14:paraId="4B5ED7D7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 xml:space="preserve">Zamawiający dopuszcza  możliwość waloryzacji wynagrodzenia w oparciu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108B211C" w14:textId="38F66D03" w:rsidR="0052638E" w:rsidRPr="001017F3" w:rsidRDefault="0052638E" w:rsidP="0052638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strona może wystąpić wnioskiem o pierwszą waloryzację po 6 miesiącach od podpisania Umowy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 wartość procentową Wskaźnika waloryzacji, przy czym</w:t>
      </w:r>
    </w:p>
    <w:p w14:paraId="4481E605" w14:textId="77777777" w:rsidR="0052638E" w:rsidRPr="001017F3" w:rsidRDefault="0052638E" w:rsidP="0052638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strona może wystąpić z wnioskiem o każdą kolejną waloryzację nie wcześniej niż po upływie 6 miesięcy od poprzedniej waloryzacji oraz przy wzroście lub obniżeniu wskaźnika waloryzacji o co najmniej 2%, obliczonego na 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waloryzację, przy czym</w:t>
      </w:r>
    </w:p>
    <w:p w14:paraId="46622628" w14:textId="77777777" w:rsidR="0052638E" w:rsidRPr="001017F3" w:rsidRDefault="0052638E" w:rsidP="0052638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3E5EAC4A" w14:textId="60C0F164" w:rsidR="0052638E" w:rsidRPr="001017F3" w:rsidRDefault="0052638E" w:rsidP="0052638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w przypadku likwidacji wskaźnika waloryzacji lub zmiany podmiotu, który urzędowo go ustala, mechanizm , o którym mowa powyżej, stosuje się odpowiednio do wskaźnika i podmiotu, który zgodnie z odpowiednimi przepisami prawa zastąpi dotychczasowy wskaźnik lub podmiot, przy czym</w:t>
      </w:r>
    </w:p>
    <w:p w14:paraId="510471F7" w14:textId="77777777" w:rsidR="0052638E" w:rsidRPr="001017F3" w:rsidRDefault="0052638E" w:rsidP="0052638E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3294FDD4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 xml:space="preserve"> Jeżeli wynagrodzenie Wykonawcy zostało zmienione w trybie wskazanym w ust. 9, Wykonawca zobowiązany jest do zmiany wynagrodzenia przysługującemu podwykonawcy, a którym zawarł umowę na okres co najmniej 6 miesięcy. W każdym przypadku zmiany Umowy, o której mowa </w:t>
      </w:r>
      <w:r w:rsidRPr="001017F3">
        <w:rPr>
          <w:rFonts w:ascii="Cambria" w:hAnsi="Cambria" w:cs="Calibri"/>
          <w:bCs/>
          <w:sz w:val="20"/>
          <w:szCs w:val="20"/>
        </w:rPr>
        <w:br/>
        <w:t xml:space="preserve">w ust. 1 Wykonawca, w terminie 30 dni przedłoży Zamawiającemu oświadczenie o dokonaniu odpowiedniej zmiany w umowie podwykonawczej, jeżeli przy wykonywaniu Umowy korzysta </w:t>
      </w:r>
      <w:r w:rsidRPr="001017F3">
        <w:rPr>
          <w:rFonts w:ascii="Cambria" w:hAnsi="Cambria" w:cs="Calibri"/>
          <w:bCs/>
          <w:sz w:val="20"/>
          <w:szCs w:val="20"/>
        </w:rPr>
        <w:br/>
        <w:t xml:space="preserve">z usług podwykonawców.   </w:t>
      </w:r>
    </w:p>
    <w:p w14:paraId="18DA737A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Inicjatorem zmian dotyczących kwestii wynagrodzenia może być Zamawiający lub Wykonawca poprzez pisemne wystąpienie w okresie obowiązywania Umowy zawierające opis proponowanych zmian i ich  uzasadnienie (wniosek).</w:t>
      </w:r>
    </w:p>
    <w:p w14:paraId="0F8CD169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284A6490" w14:textId="77777777" w:rsidR="0052638E" w:rsidRPr="001017F3" w:rsidRDefault="0052638E" w:rsidP="0052638E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bCs/>
          <w:sz w:val="20"/>
          <w:szCs w:val="20"/>
        </w:rPr>
        <w:t xml:space="preserve">Otrzymujący wniosek w terminie 30 dni od otrzymania kompletnego wniosku, o którym mowa </w:t>
      </w:r>
      <w:r w:rsidRPr="001017F3">
        <w:rPr>
          <w:rFonts w:ascii="Cambria" w:hAnsi="Cambria" w:cs="Calibri"/>
          <w:bCs/>
          <w:sz w:val="20"/>
          <w:szCs w:val="20"/>
        </w:rPr>
        <w:br/>
        <w:t xml:space="preserve">w ust. 11, zajmie wobec niego pisemne stanowisko. Za dzień przekazania stanowiska uznaje się dzień jego wysłania na adres właściwy dla doręczeń pism dla Wykonawcy. </w:t>
      </w:r>
    </w:p>
    <w:p w14:paraId="4900C3BA" w14:textId="77777777" w:rsidR="0052638E" w:rsidRPr="001017F3" w:rsidRDefault="0052638E" w:rsidP="0052638E">
      <w:pPr>
        <w:spacing w:before="120"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</w:p>
    <w:p w14:paraId="5585F881" w14:textId="77777777" w:rsidR="008C5013" w:rsidRDefault="008C5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br w:type="page"/>
      </w:r>
    </w:p>
    <w:p w14:paraId="3D618120" w14:textId="77CB83A3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lastRenderedPageBreak/>
        <w:t xml:space="preserve">§ 13 </w:t>
      </w:r>
    </w:p>
    <w:p w14:paraId="60A37832" w14:textId="77777777" w:rsidR="0052638E" w:rsidRPr="001017F3" w:rsidRDefault="0052638E" w:rsidP="0052638E">
      <w:pPr>
        <w:jc w:val="center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POSTANOWIENIA KOŃCOWE</w:t>
      </w:r>
    </w:p>
    <w:p w14:paraId="7A47129E" w14:textId="64F97958" w:rsidR="0052638E" w:rsidRPr="001017F3" w:rsidRDefault="0052638E" w:rsidP="0052638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 razie wygaśnięcia lub rozwiązania umowy Dzierżawca zwróci urządzenia Wydzierżawiającemu w stanie niepogorszonym z uwzględnieniem naturalnego zużycia, co zostanie stwierdzone protokołem zdawczo-odbiorczym podpisanym przez obie strony. </w:t>
      </w:r>
    </w:p>
    <w:p w14:paraId="13A22C4A" w14:textId="77777777" w:rsidR="0052638E" w:rsidRPr="001017F3" w:rsidRDefault="0052638E" w:rsidP="0052638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Demontaż urządzeń oraz ich transport do miejsca przeznaczenia zostanie wykonany przez Wydzierżawiającego i na jego koszt. </w:t>
      </w:r>
    </w:p>
    <w:p w14:paraId="4F89D425" w14:textId="77777777" w:rsidR="0052638E" w:rsidRPr="001017F3" w:rsidRDefault="0052638E" w:rsidP="0052638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Wszelkie zmiany niniejszej umowy wymagają formy pisemnej pod rygorem nieważności. </w:t>
      </w:r>
    </w:p>
    <w:p w14:paraId="759C714B" w14:textId="77777777" w:rsidR="0052638E" w:rsidRPr="001017F3" w:rsidRDefault="0052638E" w:rsidP="0052638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Sądami właściwymi do rozpoznania ewentualnego sporu między stronami Umowy są sądy powszechne właściwe miejscowo dla Dzierżawcy. </w:t>
      </w:r>
    </w:p>
    <w:p w14:paraId="0DB352FE" w14:textId="77777777" w:rsidR="0052638E" w:rsidRPr="001017F3" w:rsidRDefault="0052638E" w:rsidP="0052638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 xml:space="preserve">W sprawach nie uregulowanych niniejszą Umową mają zastosowanie odpowiednie przepisy ustawy Prawo zamówień publicznych, Kodeksu cywilnego oraz wynikające ze SWZ, zgodnie </w:t>
      </w:r>
      <w:r w:rsidRPr="001017F3">
        <w:rPr>
          <w:rFonts w:ascii="Cambria" w:hAnsi="Cambria" w:cs="Calibri"/>
          <w:sz w:val="20"/>
          <w:szCs w:val="20"/>
        </w:rPr>
        <w:br/>
        <w:t>z którą było prowadzone postępowanie o udzielenie zamówienia publicznego.</w:t>
      </w:r>
    </w:p>
    <w:p w14:paraId="3383A0C8" w14:textId="77777777" w:rsidR="0052638E" w:rsidRPr="001017F3" w:rsidRDefault="0052638E" w:rsidP="0052638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6" w:lineRule="auto"/>
        <w:jc w:val="both"/>
        <w:rPr>
          <w:rFonts w:ascii="Cambria" w:hAnsi="Cambria" w:cs="Calibri"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Umowę sporządzono w 2 jednobrzmiących egzemplarzach, po jednym dla każdej ze stron.</w:t>
      </w:r>
    </w:p>
    <w:p w14:paraId="5BBBEF92" w14:textId="77777777" w:rsidR="0052638E" w:rsidRDefault="0052638E" w:rsidP="0052638E">
      <w:pPr>
        <w:jc w:val="both"/>
        <w:rPr>
          <w:rFonts w:ascii="Cambria" w:hAnsi="Cambria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5013" w14:paraId="6C848520" w14:textId="77777777" w:rsidTr="008C5013">
        <w:tc>
          <w:tcPr>
            <w:tcW w:w="4531" w:type="dxa"/>
          </w:tcPr>
          <w:p w14:paraId="6AB13156" w14:textId="3FBEFE86" w:rsidR="008C5013" w:rsidRDefault="008C5013" w:rsidP="008C5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017F3">
              <w:rPr>
                <w:rFonts w:ascii="Cambria" w:hAnsi="Cambria" w:cs="Calibri"/>
                <w:sz w:val="20"/>
                <w:szCs w:val="20"/>
              </w:rPr>
              <w:t>WYDZIERŻAWIAJĄCY</w:t>
            </w:r>
          </w:p>
        </w:tc>
        <w:tc>
          <w:tcPr>
            <w:tcW w:w="4531" w:type="dxa"/>
          </w:tcPr>
          <w:p w14:paraId="2ABE95C6" w14:textId="5F2F69B0" w:rsidR="008C5013" w:rsidRDefault="008C5013" w:rsidP="008C50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017F3">
              <w:rPr>
                <w:rFonts w:ascii="Cambria" w:hAnsi="Cambria" w:cs="Calibri"/>
                <w:sz w:val="20"/>
                <w:szCs w:val="20"/>
              </w:rPr>
              <w:t>DZIERŻAWCA</w:t>
            </w:r>
          </w:p>
        </w:tc>
      </w:tr>
    </w:tbl>
    <w:p w14:paraId="526A3F45" w14:textId="77777777" w:rsidR="008C5013" w:rsidRPr="001017F3" w:rsidRDefault="008C5013" w:rsidP="0052638E">
      <w:pPr>
        <w:jc w:val="both"/>
        <w:rPr>
          <w:rFonts w:ascii="Cambria" w:hAnsi="Cambria" w:cs="Calibri"/>
          <w:sz w:val="20"/>
          <w:szCs w:val="20"/>
        </w:rPr>
      </w:pPr>
    </w:p>
    <w:p w14:paraId="4858F82C" w14:textId="77777777" w:rsidR="0052638E" w:rsidRPr="001017F3" w:rsidRDefault="0052638E" w:rsidP="0052638E">
      <w:pPr>
        <w:spacing w:after="0" w:line="240" w:lineRule="auto"/>
        <w:rPr>
          <w:rFonts w:ascii="Cambria" w:hAnsi="Cambria" w:cs="Calibri"/>
          <w:bCs/>
          <w:sz w:val="20"/>
          <w:szCs w:val="20"/>
        </w:rPr>
      </w:pPr>
    </w:p>
    <w:p w14:paraId="183591FE" w14:textId="77777777" w:rsidR="0052638E" w:rsidRPr="001017F3" w:rsidRDefault="0052638E" w:rsidP="0052638E">
      <w:pPr>
        <w:spacing w:after="0" w:line="240" w:lineRule="auto"/>
        <w:rPr>
          <w:rFonts w:ascii="Cambria" w:hAnsi="Cambria" w:cs="Calibri"/>
          <w:bCs/>
          <w:sz w:val="20"/>
          <w:szCs w:val="20"/>
        </w:rPr>
      </w:pPr>
    </w:p>
    <w:p w14:paraId="5A2E873A" w14:textId="77777777" w:rsidR="0052638E" w:rsidRPr="001017F3" w:rsidRDefault="0052638E" w:rsidP="0052638E">
      <w:pPr>
        <w:spacing w:after="0" w:line="240" w:lineRule="auto"/>
        <w:rPr>
          <w:rFonts w:ascii="Cambria" w:hAnsi="Cambria" w:cs="Calibri"/>
          <w:bCs/>
          <w:sz w:val="20"/>
          <w:szCs w:val="20"/>
        </w:rPr>
      </w:pPr>
    </w:p>
    <w:p w14:paraId="4606A0A0" w14:textId="77777777" w:rsidR="0052638E" w:rsidRPr="001017F3" w:rsidRDefault="0052638E" w:rsidP="0052638E">
      <w:pPr>
        <w:autoSpaceDE w:val="0"/>
        <w:spacing w:after="0" w:line="240" w:lineRule="auto"/>
        <w:contextualSpacing/>
        <w:jc w:val="both"/>
        <w:rPr>
          <w:rFonts w:ascii="Cambria" w:hAnsi="Cambria" w:cs="Calibri"/>
          <w:sz w:val="20"/>
          <w:szCs w:val="20"/>
          <w:u w:val="single"/>
        </w:rPr>
      </w:pPr>
      <w:r w:rsidRPr="001017F3">
        <w:rPr>
          <w:rFonts w:ascii="Cambria" w:hAnsi="Cambria" w:cs="Calibri"/>
          <w:sz w:val="20"/>
          <w:szCs w:val="20"/>
          <w:u w:val="single"/>
        </w:rPr>
        <w:t>Załączniki do umowy:</w:t>
      </w:r>
    </w:p>
    <w:p w14:paraId="074CEAD4" w14:textId="77777777" w:rsidR="0052638E" w:rsidRPr="001017F3" w:rsidRDefault="0052638E" w:rsidP="0052638E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1017F3">
        <w:rPr>
          <w:rFonts w:ascii="Cambria" w:hAnsi="Cambria" w:cs="Calibri"/>
          <w:sz w:val="20"/>
          <w:szCs w:val="20"/>
        </w:rPr>
        <w:t>Załącznik nr 1 – Formularz asortymentowo – cenowy, warunki graniczne</w:t>
      </w:r>
    </w:p>
    <w:p w14:paraId="61C7F96B" w14:textId="77777777" w:rsidR="00E22E8D" w:rsidRDefault="00E22E8D"/>
    <w:sectPr w:rsidR="00E22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F549" w14:textId="77777777" w:rsidR="0052638E" w:rsidRDefault="0052638E" w:rsidP="0052638E">
      <w:pPr>
        <w:spacing w:after="0" w:line="240" w:lineRule="auto"/>
      </w:pPr>
      <w:r>
        <w:separator/>
      </w:r>
    </w:p>
  </w:endnote>
  <w:endnote w:type="continuationSeparator" w:id="0">
    <w:p w14:paraId="0BA8ABD5" w14:textId="77777777" w:rsidR="0052638E" w:rsidRDefault="0052638E" w:rsidP="0052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396731"/>
      <w:docPartObj>
        <w:docPartGallery w:val="Page Numbers (Bottom of Page)"/>
        <w:docPartUnique/>
      </w:docPartObj>
    </w:sdtPr>
    <w:sdtEndPr/>
    <w:sdtContent>
      <w:p w14:paraId="7843436D" w14:textId="1EDA10C7" w:rsidR="0052638E" w:rsidRDefault="005263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4EA4C" w14:textId="77777777" w:rsidR="0052638E" w:rsidRDefault="00526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672A" w14:textId="77777777" w:rsidR="0052638E" w:rsidRDefault="0052638E" w:rsidP="0052638E">
      <w:pPr>
        <w:spacing w:after="0" w:line="240" w:lineRule="auto"/>
      </w:pPr>
      <w:r>
        <w:separator/>
      </w:r>
    </w:p>
  </w:footnote>
  <w:footnote w:type="continuationSeparator" w:id="0">
    <w:p w14:paraId="64AB1DB5" w14:textId="77777777" w:rsidR="0052638E" w:rsidRDefault="0052638E" w:rsidP="0052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C46D7A"/>
    <w:multiLevelType w:val="hybridMultilevel"/>
    <w:tmpl w:val="5F2A6D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4D24D4"/>
    <w:multiLevelType w:val="hybridMultilevel"/>
    <w:tmpl w:val="019A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B19"/>
    <w:multiLevelType w:val="hybridMultilevel"/>
    <w:tmpl w:val="BE70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75264"/>
    <w:multiLevelType w:val="hybridMultilevel"/>
    <w:tmpl w:val="83B89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3428"/>
    <w:multiLevelType w:val="hybridMultilevel"/>
    <w:tmpl w:val="83B89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7F8D"/>
    <w:multiLevelType w:val="hybridMultilevel"/>
    <w:tmpl w:val="3F8A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65053"/>
    <w:multiLevelType w:val="hybridMultilevel"/>
    <w:tmpl w:val="706E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23BA7"/>
    <w:multiLevelType w:val="hybridMultilevel"/>
    <w:tmpl w:val="8B50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35AB3"/>
    <w:multiLevelType w:val="hybridMultilevel"/>
    <w:tmpl w:val="A7389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967870"/>
    <w:multiLevelType w:val="hybridMultilevel"/>
    <w:tmpl w:val="978E8D64"/>
    <w:lvl w:ilvl="0" w:tplc="CFA44C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5442"/>
    <w:multiLevelType w:val="hybridMultilevel"/>
    <w:tmpl w:val="7A14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0F"/>
    <w:multiLevelType w:val="hybridMultilevel"/>
    <w:tmpl w:val="A58A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52D13"/>
    <w:multiLevelType w:val="hybridMultilevel"/>
    <w:tmpl w:val="DF46FE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300C9D"/>
    <w:multiLevelType w:val="hybridMultilevel"/>
    <w:tmpl w:val="38323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5016A"/>
    <w:multiLevelType w:val="hybridMultilevel"/>
    <w:tmpl w:val="F4FE4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46860"/>
    <w:multiLevelType w:val="hybridMultilevel"/>
    <w:tmpl w:val="0966F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70EC2"/>
    <w:multiLevelType w:val="hybridMultilevel"/>
    <w:tmpl w:val="C97E7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765FD"/>
    <w:multiLevelType w:val="hybridMultilevel"/>
    <w:tmpl w:val="B4722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C4810"/>
    <w:multiLevelType w:val="hybridMultilevel"/>
    <w:tmpl w:val="763A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7F1E"/>
    <w:multiLevelType w:val="hybridMultilevel"/>
    <w:tmpl w:val="05B672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BF4201"/>
    <w:multiLevelType w:val="hybridMultilevel"/>
    <w:tmpl w:val="DD965514"/>
    <w:lvl w:ilvl="0" w:tplc="587C20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5535">
    <w:abstractNumId w:val="0"/>
  </w:num>
  <w:num w:numId="2" w16cid:durableId="15935836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1784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95153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33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68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686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5900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9119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8770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7656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81285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292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5193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54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4916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6557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910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2585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7668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6795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6924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9942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465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530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6116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8E"/>
    <w:rsid w:val="00053E64"/>
    <w:rsid w:val="00056906"/>
    <w:rsid w:val="00103BED"/>
    <w:rsid w:val="001066BC"/>
    <w:rsid w:val="001D3D92"/>
    <w:rsid w:val="002735E8"/>
    <w:rsid w:val="00395981"/>
    <w:rsid w:val="004944BE"/>
    <w:rsid w:val="0052638E"/>
    <w:rsid w:val="00637822"/>
    <w:rsid w:val="007F3172"/>
    <w:rsid w:val="008B2A4E"/>
    <w:rsid w:val="008C5013"/>
    <w:rsid w:val="00901E95"/>
    <w:rsid w:val="009D1650"/>
    <w:rsid w:val="00AA66CE"/>
    <w:rsid w:val="00B27AF9"/>
    <w:rsid w:val="00B37A90"/>
    <w:rsid w:val="00BF1254"/>
    <w:rsid w:val="00CF5280"/>
    <w:rsid w:val="00D6001C"/>
    <w:rsid w:val="00E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8E81"/>
  <w15:chartTrackingRefBased/>
  <w15:docId w15:val="{6824DA81-B71E-448F-80C4-F431EA73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2" w:lineRule="auto"/>
      <w:jc w:val="left"/>
    </w:pPr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3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3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3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3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3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3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6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6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6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638E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263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63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6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63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638E"/>
    <w:rPr>
      <w:b/>
      <w:bCs/>
      <w:smallCaps/>
      <w:color w:val="2F5496" w:themeColor="accent1" w:themeShade="BF"/>
      <w:spacing w:val="5"/>
    </w:rPr>
  </w:style>
  <w:style w:type="character" w:customStyle="1" w:styleId="Domylnaczcionkaakapitu1">
    <w:name w:val="Domyślna czcionka akapitu1"/>
    <w:rsid w:val="0052638E"/>
  </w:style>
  <w:style w:type="paragraph" w:customStyle="1" w:styleId="Normalny1">
    <w:name w:val="Normalny1"/>
    <w:rsid w:val="005263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638E"/>
  </w:style>
  <w:style w:type="paragraph" w:styleId="Nagwek">
    <w:name w:val="header"/>
    <w:basedOn w:val="Normalny"/>
    <w:link w:val="NagwekZnak"/>
    <w:uiPriority w:val="99"/>
    <w:unhideWhenUsed/>
    <w:rsid w:val="0052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38E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38E"/>
    <w:rPr>
      <w:rFonts w:ascii="Calibri" w:eastAsia="Calibri" w:hAnsi="Calibri" w:cs="Times New Roman"/>
      <w14:ligatures w14:val="none"/>
    </w:rPr>
  </w:style>
  <w:style w:type="table" w:styleId="Tabela-Siatka">
    <w:name w:val="Table Grid"/>
    <w:basedOn w:val="Standardowy"/>
    <w:uiPriority w:val="39"/>
    <w:rsid w:val="008C50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6001C"/>
    <w:pPr>
      <w:spacing w:after="0"/>
      <w:jc w:val="left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3653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Magdziarz Justyna</cp:lastModifiedBy>
  <cp:revision>4</cp:revision>
  <cp:lastPrinted>2025-03-04T10:38:00Z</cp:lastPrinted>
  <dcterms:created xsi:type="dcterms:W3CDTF">2025-03-04T10:19:00Z</dcterms:created>
  <dcterms:modified xsi:type="dcterms:W3CDTF">2025-03-04T10:58:00Z</dcterms:modified>
</cp:coreProperties>
</file>