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0A4C" w14:textId="77777777" w:rsidR="007510D0" w:rsidRPr="0018239B" w:rsidRDefault="007510D0" w:rsidP="007510D0">
      <w:pPr>
        <w:rPr>
          <w:color w:val="000000"/>
        </w:rPr>
      </w:pPr>
    </w:p>
    <w:p w14:paraId="27CBD8DB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4861083" wp14:editId="43DF3266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239B">
        <w:rPr>
          <w:b/>
          <w:color w:val="000000"/>
        </w:rPr>
        <w:t>ŚWIDNICKIE TOWARZYSTWO BUDOWNICTWA</w:t>
      </w:r>
    </w:p>
    <w:p w14:paraId="524B1BD4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SPOŁECZNEGO SP. Z O.O.</w:t>
      </w:r>
    </w:p>
    <w:p w14:paraId="26777ECA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58-100 Świdnica, ul. Głowackiego 39A</w:t>
      </w:r>
    </w:p>
    <w:p w14:paraId="5147DF01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tel./fax: 74/852-55-32, 74/856-90-22</w:t>
      </w:r>
    </w:p>
    <w:p w14:paraId="4D42F81D" w14:textId="77777777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 </w:t>
      </w:r>
      <w:hyperlink r:id="rId6" w:history="1">
        <w:r w:rsidRPr="0018239B">
          <w:rPr>
            <w:rStyle w:val="Hipercze"/>
            <w:sz w:val="20"/>
            <w:szCs w:val="20"/>
          </w:rPr>
          <w:t>www.tbs-swidnica.eu</w:t>
        </w:r>
      </w:hyperlink>
      <w:r w:rsidRPr="0018239B">
        <w:rPr>
          <w:color w:val="000000"/>
          <w:sz w:val="20"/>
          <w:szCs w:val="20"/>
        </w:rPr>
        <w:t xml:space="preserve"> </w:t>
      </w:r>
      <w:proofErr w:type="spellStart"/>
      <w:r w:rsidRPr="0018239B">
        <w:rPr>
          <w:color w:val="000000"/>
          <w:sz w:val="20"/>
          <w:szCs w:val="20"/>
        </w:rPr>
        <w:t>e-mail:</w:t>
      </w:r>
      <w:hyperlink r:id="rId7" w:history="1">
        <w:r w:rsidRPr="0018239B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D3546B5" w14:textId="77777777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Konto: PKO BP S.A. O/Świdnica 24 1020 5138 0000 9202 0008 7924</w:t>
      </w:r>
    </w:p>
    <w:p w14:paraId="1FE63CE3" w14:textId="77777777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REGON 890630878, NIP 884-21-21-139, kapitał zakładowy </w:t>
      </w:r>
      <w:r>
        <w:rPr>
          <w:color w:val="000000"/>
          <w:sz w:val="20"/>
          <w:szCs w:val="20"/>
        </w:rPr>
        <w:t>40 585</w:t>
      </w:r>
      <w:r w:rsidRPr="0018239B">
        <w:rPr>
          <w:color w:val="000000"/>
          <w:sz w:val="20"/>
          <w:szCs w:val="20"/>
        </w:rPr>
        <w:t> 000 zł</w:t>
      </w:r>
    </w:p>
    <w:p w14:paraId="5EBA8D9B" w14:textId="77777777" w:rsidR="007510D0" w:rsidRPr="0018239B" w:rsidRDefault="007510D0" w:rsidP="007510D0">
      <w:pPr>
        <w:ind w:left="1416" w:firstLine="708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Sąd Rejonowy dla Wrocławia Fabrycznej KRS: 0000081668</w:t>
      </w:r>
    </w:p>
    <w:p w14:paraId="35D7558A" w14:textId="15A86BFE" w:rsidR="007510D0" w:rsidRPr="0018239B" w:rsidRDefault="007510D0" w:rsidP="00AF45E9">
      <w:pPr>
        <w:rPr>
          <w:rFonts w:eastAsia="Calibri"/>
          <w:lang w:eastAsia="en-US"/>
        </w:rPr>
      </w:pPr>
    </w:p>
    <w:p w14:paraId="1BFD8177" w14:textId="7C47E3F8" w:rsidR="007510D0" w:rsidRPr="0018239B" w:rsidRDefault="007510D0" w:rsidP="00AF45E9">
      <w:r w:rsidRPr="001823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83FF6" wp14:editId="749A8586">
                <wp:simplePos x="0" y="0"/>
                <wp:positionH relativeFrom="column">
                  <wp:posOffset>176530</wp:posOffset>
                </wp:positionH>
                <wp:positionV relativeFrom="paragraph">
                  <wp:posOffset>17145</wp:posOffset>
                </wp:positionV>
                <wp:extent cx="5991225" cy="0"/>
                <wp:effectExtent l="10795" t="8890" r="8255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7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675C840D" w14:textId="3ACD2F66" w:rsidR="007510D0" w:rsidRDefault="00590CBF" w:rsidP="007510D0">
      <w:pPr>
        <w:spacing w:before="120" w:after="120"/>
        <w:jc w:val="right"/>
      </w:pPr>
      <w:r w:rsidRPr="00590CBF">
        <w:t xml:space="preserve">Świdnica, dnia </w:t>
      </w:r>
      <w:r w:rsidR="004A3964">
        <w:t>30</w:t>
      </w:r>
      <w:r w:rsidRPr="00590CBF">
        <w:t>-</w:t>
      </w:r>
      <w:r w:rsidR="004A3964">
        <w:t>07</w:t>
      </w:r>
      <w:r w:rsidRPr="00590CBF">
        <w:t>-2024 r.</w:t>
      </w:r>
    </w:p>
    <w:p w14:paraId="0864E2AF" w14:textId="77777777" w:rsidR="007510D0" w:rsidRDefault="007510D0" w:rsidP="007510D0">
      <w:pPr>
        <w:spacing w:before="120" w:after="120"/>
      </w:pPr>
    </w:p>
    <w:p w14:paraId="2159057B" w14:textId="6D01941B" w:rsidR="007510D0" w:rsidRDefault="007510D0" w:rsidP="007510D0">
      <w:pPr>
        <w:widowControl w:val="0"/>
        <w:autoSpaceDE w:val="0"/>
        <w:autoSpaceDN w:val="0"/>
        <w:adjustRightInd w:val="0"/>
        <w:spacing w:before="120" w:after="120"/>
        <w:jc w:val="right"/>
        <w:rPr>
          <w:b/>
          <w:bCs/>
        </w:rPr>
      </w:pPr>
      <w:r>
        <w:rPr>
          <w:b/>
          <w:bCs/>
        </w:rPr>
        <w:t>wszyscy Wykonawcy</w:t>
      </w:r>
    </w:p>
    <w:p w14:paraId="237F60BD" w14:textId="77777777" w:rsidR="006778D3" w:rsidRDefault="006778D3" w:rsidP="006778D3">
      <w:pPr>
        <w:widowControl w:val="0"/>
        <w:autoSpaceDE w:val="0"/>
        <w:autoSpaceDN w:val="0"/>
        <w:adjustRightInd w:val="0"/>
        <w:spacing w:before="120" w:after="120"/>
        <w:rPr>
          <w:b/>
          <w:bCs/>
        </w:rPr>
      </w:pPr>
    </w:p>
    <w:p w14:paraId="0EFC7E1B" w14:textId="38E64D08" w:rsidR="00AF45E9" w:rsidRDefault="004A3964" w:rsidP="00590CBF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2/2024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D35EB6">
        <w:rPr>
          <w:bCs/>
          <w:i/>
          <w:u w:val="single"/>
          <w:lang w:eastAsia="ar-SA"/>
        </w:rPr>
        <w:t>Opracowanie dokumentacji projektowo-kosztorysowej w ramach zadania inwestycyjnego pn.: „Rozbiórka budynków i budowa zespołu trzech budynków mieszkalnych wielorodzinnych wraz z</w:t>
      </w:r>
      <w:r>
        <w:rPr>
          <w:bCs/>
          <w:i/>
          <w:u w:val="single"/>
          <w:lang w:eastAsia="ar-SA"/>
        </w:rPr>
        <w:t> </w:t>
      </w:r>
      <w:r w:rsidRPr="00D35EB6">
        <w:rPr>
          <w:bCs/>
          <w:i/>
          <w:u w:val="single"/>
          <w:lang w:eastAsia="ar-SA"/>
        </w:rPr>
        <w:t>zagospodarowaniem terenu przy ul. Zygmuntowskiej w Świdnicy (działki gruntu nr 2666, 2667, 2671, 2673, 2674, 2678, 2679)”</w:t>
      </w:r>
    </w:p>
    <w:p w14:paraId="40C7A090" w14:textId="77777777" w:rsidR="007510D0" w:rsidRDefault="007510D0" w:rsidP="007510D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</w:rPr>
        <w:t>INFORMACJA Z OTWARCIA OFERT</w:t>
      </w:r>
    </w:p>
    <w:p w14:paraId="45678B01" w14:textId="19F1DF2A" w:rsidR="007510D0" w:rsidRDefault="007510D0" w:rsidP="007510D0">
      <w:pPr>
        <w:widowControl w:val="0"/>
        <w:autoSpaceDE w:val="0"/>
        <w:autoSpaceDN w:val="0"/>
        <w:adjustRightInd w:val="0"/>
        <w:spacing w:before="240" w:after="240"/>
        <w:jc w:val="both"/>
      </w:pPr>
      <w:r>
        <w:t xml:space="preserve">Działając na podstawie art. 222 ust. 5 ustawy z dnia 11 września 2019 r. - Prawo zamówień publicznych (Dz. U. z </w:t>
      </w:r>
      <w:r w:rsidR="00AF45E9">
        <w:t>2023</w:t>
      </w:r>
      <w:r>
        <w:t xml:space="preserve"> r. poz. </w:t>
      </w:r>
      <w:r w:rsidR="00AF45E9">
        <w:t>1605</w:t>
      </w:r>
      <w:r>
        <w:t xml:space="preserve">) Zamawiający udostępnia informacje o ofertach otwartych w dniu </w:t>
      </w:r>
      <w:r w:rsidR="004A3964">
        <w:t>30</w:t>
      </w:r>
      <w:r>
        <w:t>-</w:t>
      </w:r>
      <w:r w:rsidR="004A3964">
        <w:t>07</w:t>
      </w:r>
      <w:r>
        <w:t>-</w:t>
      </w:r>
      <w:r w:rsidR="00590CBF">
        <w:t>2024</w:t>
      </w:r>
      <w:r>
        <w:t xml:space="preserve"> r. o godz. 10:00, w postępowaniu prowadzonym w trybie podstawowym.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268"/>
        <w:gridCol w:w="1701"/>
      </w:tblGrid>
      <w:tr w:rsidR="007510D0" w14:paraId="4F5A5008" w14:textId="77777777" w:rsidTr="00820390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8546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87009597"/>
            <w:r>
              <w:rPr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9517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51D9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B80A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(zł)</w:t>
            </w:r>
          </w:p>
        </w:tc>
      </w:tr>
      <w:tr w:rsidR="007510D0" w14:paraId="088C6E4A" w14:textId="77777777" w:rsidTr="00820390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2FDA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6" w14:textId="0D3A685A" w:rsidR="00BC0773" w:rsidRDefault="004A3964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3964">
              <w:rPr>
                <w:sz w:val="20"/>
                <w:szCs w:val="20"/>
              </w:rPr>
              <w:t xml:space="preserve">ARP </w:t>
            </w:r>
            <w:proofErr w:type="spellStart"/>
            <w:r w:rsidRPr="004A3964">
              <w:rPr>
                <w:sz w:val="20"/>
                <w:szCs w:val="20"/>
              </w:rPr>
              <w:t>Manecki</w:t>
            </w:r>
            <w:proofErr w:type="spellEnd"/>
            <w:r w:rsidRPr="004A3964">
              <w:rPr>
                <w:sz w:val="20"/>
                <w:szCs w:val="20"/>
              </w:rPr>
              <w:t xml:space="preserve"> Architekci sp. z o.o.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C94C" w14:textId="77777777" w:rsidR="0036341D" w:rsidRDefault="004A3964" w:rsidP="00BC0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31-072 Kraków</w:t>
            </w:r>
          </w:p>
          <w:p w14:paraId="00E026BB" w14:textId="1C882248" w:rsidR="004A3964" w:rsidRDefault="00F41BC4" w:rsidP="00BC0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Wielopole 18B/15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AF9" w14:textId="27FCEA2E" w:rsidR="007510D0" w:rsidRDefault="00F41BC4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356 700,00</w:t>
            </w:r>
          </w:p>
        </w:tc>
      </w:tr>
      <w:tr w:rsidR="00AF45E9" w14:paraId="3AB9F2C9" w14:textId="77777777" w:rsidTr="00F41BC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013" w14:textId="147BC1C5" w:rsidR="00AF45E9" w:rsidRDefault="00AF45E9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E5C1" w14:textId="77777777" w:rsidR="004336D7" w:rsidRDefault="00F41BC4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Architektoniczna Pracownia Projektowa</w:t>
            </w:r>
          </w:p>
          <w:p w14:paraId="3B180C16" w14:textId="6C9C8435" w:rsidR="004336D7" w:rsidRDefault="00F41BC4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„ARCHITEKT” s.c.</w:t>
            </w:r>
          </w:p>
          <w:p w14:paraId="5416B481" w14:textId="79BF4DC9" w:rsidR="00AF45E9" w:rsidRDefault="00F41BC4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Mikuła, Bogdan Mikuła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18C" w14:textId="77777777" w:rsidR="007F49E5" w:rsidRDefault="00F41BC4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58-100 Świdnica</w:t>
            </w:r>
          </w:p>
          <w:p w14:paraId="06179D45" w14:textId="3776638F" w:rsidR="00F41BC4" w:rsidRDefault="00F41BC4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42/3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2D4" w14:textId="6B978D82" w:rsidR="00AF45E9" w:rsidRDefault="00F41BC4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305 040,00</w:t>
            </w:r>
          </w:p>
        </w:tc>
      </w:tr>
      <w:bookmarkEnd w:id="0"/>
    </w:tbl>
    <w:p w14:paraId="4FEEC79F" w14:textId="77777777" w:rsidR="00590CBF" w:rsidRDefault="00590CBF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1333E167" w14:textId="77777777" w:rsidR="00590CBF" w:rsidRDefault="00590CBF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65AFEBFD" w14:textId="77777777" w:rsidR="003E57F7" w:rsidRDefault="003E57F7" w:rsidP="003E57F7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PREZES ZARZĄDU</w:t>
      </w:r>
    </w:p>
    <w:p w14:paraId="28FD278C" w14:textId="77777777" w:rsidR="003E57F7" w:rsidRDefault="003E57F7" w:rsidP="003E57F7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Świdnickiego TBS sp. z o.o.</w:t>
      </w:r>
    </w:p>
    <w:p w14:paraId="12E2E926" w14:textId="77777777" w:rsidR="003E57F7" w:rsidRDefault="003E57F7" w:rsidP="003E57F7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Marek Zawisza</w:t>
      </w:r>
    </w:p>
    <w:p w14:paraId="3A256ED4" w14:textId="77777777" w:rsidR="003E57F7" w:rsidRDefault="003E57F7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7BBD068E" w14:textId="77777777" w:rsidR="004A3964" w:rsidRDefault="004A3964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34BFDAEA" w14:textId="76E390B8" w:rsidR="00AF45E9" w:rsidRPr="00B5238A" w:rsidRDefault="00AF45E9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  <w:r w:rsidRPr="00B5238A">
        <w:rPr>
          <w:sz w:val="20"/>
          <w:szCs w:val="20"/>
          <w:u w:val="single"/>
          <w:lang w:eastAsia="ar-SA"/>
        </w:rPr>
        <w:t>Otrzymują:</w:t>
      </w:r>
    </w:p>
    <w:p w14:paraId="46E53BAC" w14:textId="77777777" w:rsidR="00AF45E9" w:rsidRDefault="00AF45E9" w:rsidP="00AF45E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Platforma zakupowa OpenNexus</w:t>
      </w:r>
      <w:r w:rsidRPr="00B5238A">
        <w:rPr>
          <w:sz w:val="20"/>
          <w:szCs w:val="20"/>
          <w:lang w:eastAsia="ar-SA"/>
        </w:rPr>
        <w:t>,</w:t>
      </w:r>
    </w:p>
    <w:p w14:paraId="35499FD9" w14:textId="55F8DA8D" w:rsidR="002D5BF8" w:rsidRPr="00AF45E9" w:rsidRDefault="00AF45E9" w:rsidP="00AF45E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 w:rsidRPr="00AF45E9">
        <w:rPr>
          <w:sz w:val="20"/>
          <w:szCs w:val="20"/>
          <w:lang w:eastAsia="ar-SA"/>
        </w:rPr>
        <w:t>aa.</w:t>
      </w:r>
    </w:p>
    <w:sectPr w:rsidR="002D5BF8" w:rsidRPr="00AF45E9" w:rsidSect="001F5BC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A31BF"/>
    <w:multiLevelType w:val="hybridMultilevel"/>
    <w:tmpl w:val="6BE6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84D16"/>
    <w:multiLevelType w:val="hybridMultilevel"/>
    <w:tmpl w:val="F7089532"/>
    <w:lvl w:ilvl="0" w:tplc="00309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7459">
    <w:abstractNumId w:val="1"/>
  </w:num>
  <w:num w:numId="2" w16cid:durableId="8946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D0"/>
    <w:rsid w:val="000215A7"/>
    <w:rsid w:val="000D153C"/>
    <w:rsid w:val="000D331C"/>
    <w:rsid w:val="001F5BC4"/>
    <w:rsid w:val="002D5BF8"/>
    <w:rsid w:val="0036341D"/>
    <w:rsid w:val="003E57F7"/>
    <w:rsid w:val="00431448"/>
    <w:rsid w:val="004336D7"/>
    <w:rsid w:val="004A3964"/>
    <w:rsid w:val="00590CBF"/>
    <w:rsid w:val="005C2827"/>
    <w:rsid w:val="00674950"/>
    <w:rsid w:val="006778D3"/>
    <w:rsid w:val="00704C01"/>
    <w:rsid w:val="007510D0"/>
    <w:rsid w:val="007F49E5"/>
    <w:rsid w:val="00820390"/>
    <w:rsid w:val="00843F8D"/>
    <w:rsid w:val="0085106C"/>
    <w:rsid w:val="009531B8"/>
    <w:rsid w:val="00A023F2"/>
    <w:rsid w:val="00AE7104"/>
    <w:rsid w:val="00AF45E9"/>
    <w:rsid w:val="00B66DBC"/>
    <w:rsid w:val="00BC0773"/>
    <w:rsid w:val="00EC0C93"/>
    <w:rsid w:val="00ED135D"/>
    <w:rsid w:val="00EF485B"/>
    <w:rsid w:val="00F17247"/>
    <w:rsid w:val="00F41BC4"/>
    <w:rsid w:val="00FB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97D1"/>
  <w15:chartTrackingRefBased/>
  <w15:docId w15:val="{A0E36402-A465-4236-834F-F59A4EF5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tbs-swid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s-swidnic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28</cp:revision>
  <dcterms:created xsi:type="dcterms:W3CDTF">2022-10-17T09:16:00Z</dcterms:created>
  <dcterms:modified xsi:type="dcterms:W3CDTF">2024-07-30T11:32:00Z</dcterms:modified>
</cp:coreProperties>
</file>