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EDB" w:rsidRPr="006A7A21" w:rsidRDefault="00853EDB" w:rsidP="006A7A21">
      <w:pPr>
        <w:jc w:val="center"/>
        <w:rPr>
          <w:b/>
          <w:sz w:val="28"/>
          <w:szCs w:val="28"/>
        </w:rPr>
      </w:pPr>
      <w:r w:rsidRPr="006A7A21">
        <w:rPr>
          <w:b/>
          <w:sz w:val="28"/>
          <w:szCs w:val="28"/>
        </w:rPr>
        <w:t>Wzór Umowy</w:t>
      </w:r>
      <w:r w:rsidR="00AF32F2" w:rsidRPr="006A7A21">
        <w:rPr>
          <w:b/>
          <w:sz w:val="28"/>
          <w:szCs w:val="28"/>
        </w:rPr>
        <w:t xml:space="preserve"> (Pakiety 1-3)</w:t>
      </w:r>
    </w:p>
    <w:p w:rsidR="00853EDB" w:rsidRDefault="00853EDB" w:rsidP="00853EDB">
      <w:pPr>
        <w:jc w:val="both"/>
        <w:rPr>
          <w:rFonts w:ascii="Times New Roman" w:hAnsi="Times New Roman"/>
          <w:szCs w:val="24"/>
        </w:rPr>
      </w:pPr>
    </w:p>
    <w:p w:rsidR="00853EDB" w:rsidRDefault="00853EDB" w:rsidP="006A7A21">
      <w:r>
        <w:t>Umowa za</w:t>
      </w:r>
      <w:r w:rsidR="00594494">
        <w:t>warta w Krakowie dnia …………………</w:t>
      </w:r>
      <w:r>
        <w:t xml:space="preserve"> pomiędzy:</w:t>
      </w:r>
    </w:p>
    <w:p w:rsidR="000B5931" w:rsidRDefault="000B5931" w:rsidP="006A7A21"/>
    <w:p w:rsidR="000B5931" w:rsidRPr="006A7A21" w:rsidRDefault="00853EDB" w:rsidP="006A7A21">
      <w:pPr>
        <w:jc w:val="both"/>
        <w:rPr>
          <w:b/>
          <w:i/>
        </w:rPr>
      </w:pPr>
      <w:r w:rsidRPr="006A7A21">
        <w:rPr>
          <w:b/>
          <w:i/>
        </w:rPr>
        <w:t xml:space="preserve">Krakowskim Szpitalem Specjalistycznym im. Jana Pawła II </w:t>
      </w:r>
    </w:p>
    <w:p w:rsidR="000B5931" w:rsidRPr="006A7A21" w:rsidRDefault="00853EDB" w:rsidP="006A7A21">
      <w:pPr>
        <w:jc w:val="both"/>
        <w:rPr>
          <w:b/>
          <w:i/>
        </w:rPr>
      </w:pPr>
      <w:r w:rsidRPr="006A7A21">
        <w:rPr>
          <w:b/>
          <w:i/>
        </w:rPr>
        <w:t xml:space="preserve">z siedzibą w Krakowie, ul. Prądnicka 80, 31 – 202 Kraków </w:t>
      </w:r>
    </w:p>
    <w:p w:rsidR="000B5931" w:rsidRDefault="00853EDB" w:rsidP="006A7A21">
      <w:pPr>
        <w:jc w:val="both"/>
      </w:pPr>
      <w:r>
        <w:t xml:space="preserve">wpisanym do rejestru stowarzyszeń, innych organizacji społecznych i zawodowych, fundacji, samodzielnych publicznych zakładów opieki zdrowotnej pod numerem KRS 0000046052, </w:t>
      </w:r>
    </w:p>
    <w:p w:rsidR="000B5931" w:rsidRDefault="000B5931" w:rsidP="006A7A21"/>
    <w:p w:rsidR="00853EDB" w:rsidRDefault="00853EDB" w:rsidP="006A7A21">
      <w:r>
        <w:t xml:space="preserve">reprezentowanym przez: </w:t>
      </w:r>
    </w:p>
    <w:p w:rsidR="000B5931" w:rsidRDefault="000B5931" w:rsidP="006A7A21">
      <w:pPr>
        <w:rPr>
          <w:b/>
        </w:rPr>
      </w:pPr>
    </w:p>
    <w:p w:rsidR="00853EDB" w:rsidRDefault="00853EDB" w:rsidP="006A7A21">
      <w:pPr>
        <w:rPr>
          <w:b/>
        </w:rPr>
      </w:pPr>
      <w:r>
        <w:rPr>
          <w:b/>
        </w:rPr>
        <w:t>………</w:t>
      </w:r>
      <w:r w:rsidR="006A7A21">
        <w:rPr>
          <w:b/>
        </w:rPr>
        <w:t>..</w:t>
      </w:r>
      <w:r>
        <w:rPr>
          <w:b/>
        </w:rPr>
        <w:t>………………………………………………</w:t>
      </w:r>
      <w:r w:rsidR="006A7A21">
        <w:rPr>
          <w:b/>
        </w:rPr>
        <w:t>………</w:t>
      </w:r>
      <w:r>
        <w:rPr>
          <w:b/>
        </w:rPr>
        <w:t>……………………………….</w:t>
      </w:r>
    </w:p>
    <w:p w:rsidR="000B5931" w:rsidRDefault="000B5931" w:rsidP="006A7A21"/>
    <w:p w:rsidR="00853EDB" w:rsidRDefault="00853EDB" w:rsidP="006A7A21">
      <w:r>
        <w:t xml:space="preserve">zwanym dalej </w:t>
      </w:r>
      <w:r>
        <w:rPr>
          <w:b/>
        </w:rPr>
        <w:t>Zamawiającym</w:t>
      </w:r>
      <w:r>
        <w:t xml:space="preserve">, </w:t>
      </w:r>
    </w:p>
    <w:p w:rsidR="000B5931" w:rsidRDefault="000B5931" w:rsidP="006A7A21">
      <w:pPr>
        <w:rPr>
          <w:rFonts w:eastAsiaTheme="minorHAnsi"/>
          <w:lang w:eastAsia="en-US"/>
        </w:rPr>
      </w:pPr>
    </w:p>
    <w:p w:rsidR="000B5931" w:rsidRDefault="00853EDB" w:rsidP="006A7A21">
      <w:pPr>
        <w:rPr>
          <w:rFonts w:eastAsiaTheme="minorHAnsi"/>
          <w:lang w:eastAsia="en-US"/>
        </w:rPr>
      </w:pPr>
      <w:r w:rsidRPr="00853EDB">
        <w:rPr>
          <w:rFonts w:eastAsiaTheme="minorHAnsi"/>
          <w:lang w:eastAsia="en-US"/>
        </w:rPr>
        <w:t xml:space="preserve">a firmą </w:t>
      </w:r>
    </w:p>
    <w:p w:rsidR="000B5931" w:rsidRPr="00853EDB" w:rsidRDefault="000B5931" w:rsidP="006A7A21">
      <w:pPr>
        <w:rPr>
          <w:rFonts w:eastAsiaTheme="minorHAnsi"/>
          <w:lang w:eastAsia="en-US"/>
        </w:rPr>
      </w:pPr>
      <w:r>
        <w:rPr>
          <w:rFonts w:eastAsiaTheme="minorHAnsi"/>
          <w:lang w:eastAsia="en-US"/>
        </w:rPr>
        <w:t>…………………………………………………………………………………………………</w:t>
      </w:r>
    </w:p>
    <w:p w:rsidR="00853EDB" w:rsidRDefault="000B5931" w:rsidP="006A7A21">
      <w:pPr>
        <w:rPr>
          <w:rFonts w:eastAsiaTheme="minorHAnsi"/>
          <w:lang w:eastAsia="en-US"/>
        </w:rPr>
      </w:pPr>
      <w:r>
        <w:rPr>
          <w:rFonts w:eastAsiaTheme="minorHAnsi"/>
          <w:lang w:eastAsia="en-US"/>
        </w:rPr>
        <w:t>(</w:t>
      </w:r>
      <w:r w:rsidR="00853EDB" w:rsidRPr="00853EDB">
        <w:rPr>
          <w:rFonts w:eastAsiaTheme="minorHAnsi"/>
          <w:lang w:eastAsia="en-US"/>
        </w:rPr>
        <w:t>KRS, NIP</w:t>
      </w:r>
      <w:r>
        <w:rPr>
          <w:rFonts w:eastAsiaTheme="minorHAnsi"/>
          <w:lang w:eastAsia="en-US"/>
        </w:rPr>
        <w:t>)</w:t>
      </w:r>
    </w:p>
    <w:p w:rsidR="006A7A21" w:rsidRPr="00853EDB" w:rsidRDefault="006A7A21" w:rsidP="006A7A21">
      <w:pPr>
        <w:rPr>
          <w:rFonts w:eastAsiaTheme="minorHAnsi"/>
          <w:lang w:eastAsia="en-US"/>
        </w:rPr>
      </w:pPr>
    </w:p>
    <w:p w:rsidR="00853EDB" w:rsidRDefault="00853EDB" w:rsidP="006A7A21">
      <w:pPr>
        <w:rPr>
          <w:rFonts w:eastAsiaTheme="minorHAnsi"/>
          <w:lang w:eastAsia="en-US"/>
        </w:rPr>
      </w:pPr>
      <w:r w:rsidRPr="00853EDB">
        <w:rPr>
          <w:rFonts w:eastAsiaTheme="minorHAnsi"/>
          <w:lang w:eastAsia="en-US"/>
        </w:rPr>
        <w:t>reprezentowaną przez:</w:t>
      </w:r>
    </w:p>
    <w:p w:rsidR="000B5931" w:rsidRDefault="000B5931" w:rsidP="006A7A21">
      <w:pPr>
        <w:rPr>
          <w:rFonts w:eastAsiaTheme="minorHAnsi"/>
          <w:lang w:eastAsia="en-US"/>
        </w:rPr>
      </w:pPr>
    </w:p>
    <w:p w:rsidR="000B5931" w:rsidRPr="00853EDB" w:rsidRDefault="000B5931" w:rsidP="006A7A21">
      <w:pPr>
        <w:rPr>
          <w:rFonts w:eastAsiaTheme="minorHAnsi"/>
          <w:lang w:eastAsia="en-US"/>
        </w:rPr>
      </w:pPr>
      <w:r>
        <w:rPr>
          <w:rFonts w:eastAsiaTheme="minorHAnsi"/>
          <w:lang w:eastAsia="en-US"/>
        </w:rPr>
        <w:t>…………………………………………………………………………………………………</w:t>
      </w:r>
    </w:p>
    <w:p w:rsidR="000B5931" w:rsidRDefault="000B5931" w:rsidP="006A7A21">
      <w:pPr>
        <w:rPr>
          <w:rFonts w:eastAsiaTheme="minorHAnsi"/>
          <w:lang w:eastAsia="en-US"/>
        </w:rPr>
      </w:pPr>
    </w:p>
    <w:p w:rsidR="00853EDB" w:rsidRPr="00853EDB" w:rsidRDefault="00853EDB" w:rsidP="006A7A21">
      <w:pPr>
        <w:rPr>
          <w:rFonts w:eastAsiaTheme="minorHAnsi"/>
          <w:b/>
          <w:lang w:eastAsia="en-US"/>
        </w:rPr>
      </w:pPr>
      <w:r w:rsidRPr="00853EDB">
        <w:rPr>
          <w:rFonts w:eastAsiaTheme="minorHAnsi"/>
          <w:lang w:eastAsia="en-US"/>
        </w:rPr>
        <w:t xml:space="preserve">zwaną w dalszej części umowy </w:t>
      </w:r>
      <w:r w:rsidRPr="00853EDB">
        <w:rPr>
          <w:rFonts w:eastAsiaTheme="minorHAnsi"/>
          <w:b/>
          <w:lang w:eastAsia="en-US"/>
        </w:rPr>
        <w:t>Wykonawcą</w:t>
      </w:r>
    </w:p>
    <w:p w:rsidR="00853EDB" w:rsidRDefault="00853EDB" w:rsidP="006A7A21"/>
    <w:p w:rsidR="00853EDB" w:rsidRPr="006A7A21" w:rsidRDefault="00853EDB" w:rsidP="006A7A21">
      <w:pPr>
        <w:jc w:val="both"/>
        <w:rPr>
          <w:i/>
          <w:sz w:val="22"/>
          <w:szCs w:val="22"/>
          <w:lang w:eastAsia="pl-PL"/>
        </w:rPr>
      </w:pPr>
      <w:r w:rsidRPr="006A7A21">
        <w:rPr>
          <w:i/>
          <w:sz w:val="22"/>
          <w:szCs w:val="22"/>
          <w:lang w:eastAsia="pl-PL"/>
        </w:rPr>
        <w:t xml:space="preserve">Umowa została zawarta na podstawie </w:t>
      </w:r>
      <w:r w:rsidRPr="006A7A21">
        <w:rPr>
          <w:b/>
          <w:i/>
          <w:sz w:val="22"/>
          <w:szCs w:val="22"/>
          <w:lang w:eastAsia="pl-PL"/>
        </w:rPr>
        <w:t>Art. 2 ust.1 pkt 1</w:t>
      </w:r>
      <w:r w:rsidRPr="006A7A21">
        <w:rPr>
          <w:i/>
          <w:sz w:val="22"/>
          <w:szCs w:val="22"/>
          <w:lang w:eastAsia="pl-PL"/>
        </w:rPr>
        <w:t xml:space="preserve"> ustawy Prawo Zamówień Publicznych oraz zgodnie z zarządzeniem Dyrektora Krakowskiego Szpitala Specjalistycznego im. Jana Pawła II nr </w:t>
      </w:r>
      <w:r w:rsidR="000B5931" w:rsidRPr="006A7A21">
        <w:rPr>
          <w:i/>
          <w:sz w:val="22"/>
          <w:szCs w:val="22"/>
          <w:lang w:eastAsia="pl-PL"/>
        </w:rPr>
        <w:t>45</w:t>
      </w:r>
      <w:r w:rsidRPr="006A7A21">
        <w:rPr>
          <w:i/>
          <w:sz w:val="22"/>
          <w:szCs w:val="22"/>
          <w:lang w:eastAsia="pl-PL"/>
        </w:rPr>
        <w:t>/2022 z dnia 2</w:t>
      </w:r>
      <w:r w:rsidR="000B5931" w:rsidRPr="006A7A21">
        <w:rPr>
          <w:i/>
          <w:sz w:val="22"/>
          <w:szCs w:val="22"/>
          <w:lang w:eastAsia="pl-PL"/>
        </w:rPr>
        <w:t>1 czerwca</w:t>
      </w:r>
      <w:r w:rsidRPr="006A7A21">
        <w:rPr>
          <w:i/>
          <w:sz w:val="22"/>
          <w:szCs w:val="22"/>
          <w:lang w:eastAsia="pl-PL"/>
        </w:rPr>
        <w:t xml:space="preserve"> 2022r. w przedmiocie dokonywania wydatków ze środków publicznych nieobjętych ustawą Prawo zamówień publiczny</w:t>
      </w:r>
      <w:r w:rsidR="000B5931" w:rsidRPr="006A7A21">
        <w:rPr>
          <w:i/>
          <w:sz w:val="22"/>
          <w:szCs w:val="22"/>
          <w:lang w:eastAsia="pl-PL"/>
        </w:rPr>
        <w:t>ch, których wartość przekracza 3</w:t>
      </w:r>
      <w:r w:rsidRPr="006A7A21">
        <w:rPr>
          <w:i/>
          <w:sz w:val="22"/>
          <w:szCs w:val="22"/>
          <w:lang w:eastAsia="pl-PL"/>
        </w:rPr>
        <w:t xml:space="preserve">0.000,00 zł brutto, lecz nie przekracza kwoty 130 000,00 zł netto. </w:t>
      </w:r>
    </w:p>
    <w:p w:rsidR="00853EDB" w:rsidRDefault="00853EDB" w:rsidP="006A7A21">
      <w:pPr>
        <w:rPr>
          <w:b/>
        </w:rPr>
      </w:pPr>
    </w:p>
    <w:p w:rsidR="00853EDB" w:rsidRDefault="00853EDB" w:rsidP="006A7A21">
      <w:pPr>
        <w:jc w:val="center"/>
        <w:rPr>
          <w:b/>
        </w:rPr>
      </w:pPr>
      <w:r>
        <w:rPr>
          <w:b/>
        </w:rPr>
        <w:t>§ 1 Przedmiot umowy</w:t>
      </w:r>
    </w:p>
    <w:p w:rsidR="006A7A21" w:rsidRDefault="006A7A21" w:rsidP="006A7A21">
      <w:pPr>
        <w:jc w:val="center"/>
        <w:rPr>
          <w:b/>
        </w:rPr>
      </w:pPr>
    </w:p>
    <w:p w:rsidR="00853EDB" w:rsidRPr="00771D3F" w:rsidRDefault="00771D3F" w:rsidP="00771D3F">
      <w:pPr>
        <w:pStyle w:val="Akapitzlist"/>
        <w:numPr>
          <w:ilvl w:val="0"/>
          <w:numId w:val="8"/>
        </w:numPr>
        <w:jc w:val="both"/>
        <w:rPr>
          <w:rFonts w:eastAsia="Times New Roman"/>
          <w:lang w:eastAsia="pl-PL"/>
        </w:rPr>
      </w:pPr>
      <w:r>
        <w:t xml:space="preserve">Na zasadach określonych w niniejszej Umowie, Wykonawca zobowiązuje się sprzedawać i dostarczać Zamawiającemu </w:t>
      </w:r>
      <w:r>
        <w:rPr>
          <w:rFonts w:eastAsia="Times New Roman"/>
          <w:b/>
          <w:bCs/>
          <w:lang w:eastAsia="en-US"/>
        </w:rPr>
        <w:t>środek</w:t>
      </w:r>
      <w:r w:rsidR="004E0936" w:rsidRPr="00771D3F">
        <w:rPr>
          <w:rFonts w:eastAsia="Times New Roman"/>
          <w:b/>
          <w:bCs/>
          <w:lang w:eastAsia="en-US"/>
        </w:rPr>
        <w:t xml:space="preserve"> do mycia i dezynfekcji narzędzi i sprzętu / środek do czyszczenia narzędzi / płyn do czyszczenia maceratora</w:t>
      </w:r>
      <w:r w:rsidR="00853EDB" w:rsidRPr="00771D3F">
        <w:rPr>
          <w:rFonts w:eastAsia="Times New Roman"/>
          <w:bCs/>
          <w:lang w:eastAsia="en-US"/>
        </w:rPr>
        <w:t xml:space="preserve"> zwane dalej </w:t>
      </w:r>
      <w:r>
        <w:rPr>
          <w:rFonts w:eastAsia="Times New Roman"/>
          <w:bCs/>
          <w:lang w:eastAsia="en-US"/>
        </w:rPr>
        <w:t xml:space="preserve">Produktami, wymienionymi w </w:t>
      </w:r>
      <w:r>
        <w:rPr>
          <w:rFonts w:eastAsia="Times New Roman"/>
          <w:bCs/>
          <w:i/>
          <w:lang w:eastAsia="en-US"/>
        </w:rPr>
        <w:t xml:space="preserve">Załączniku nr 1 do </w:t>
      </w:r>
      <w:r w:rsidRPr="00771D3F">
        <w:rPr>
          <w:rFonts w:eastAsia="Times New Roman"/>
          <w:bCs/>
          <w:i/>
          <w:lang w:eastAsia="en-US"/>
        </w:rPr>
        <w:t>Umowy</w:t>
      </w:r>
      <w:r>
        <w:rPr>
          <w:rFonts w:eastAsia="Times New Roman"/>
          <w:bCs/>
          <w:i/>
          <w:lang w:eastAsia="en-US"/>
        </w:rPr>
        <w:t xml:space="preserve"> </w:t>
      </w:r>
      <w:r>
        <w:rPr>
          <w:rFonts w:eastAsia="Times New Roman"/>
          <w:bCs/>
          <w:lang w:eastAsia="en-US"/>
        </w:rPr>
        <w:t xml:space="preserve">, który zawiera </w:t>
      </w:r>
      <w:r>
        <w:rPr>
          <w:rFonts w:eastAsia="Times New Roman"/>
          <w:bCs/>
          <w:i/>
          <w:lang w:eastAsia="en-US"/>
        </w:rPr>
        <w:t xml:space="preserve">specyfikację asortymentowo-ilościową </w:t>
      </w:r>
      <w:r>
        <w:rPr>
          <w:rFonts w:eastAsia="Times New Roman"/>
          <w:bCs/>
          <w:lang w:eastAsia="en-US"/>
        </w:rPr>
        <w:t>i stanowi integralną część Umowy.</w:t>
      </w:r>
    </w:p>
    <w:p w:rsidR="00161666" w:rsidRDefault="00771D3F" w:rsidP="00620E12">
      <w:pPr>
        <w:pStyle w:val="Akapitzlist"/>
        <w:numPr>
          <w:ilvl w:val="0"/>
          <w:numId w:val="8"/>
        </w:numPr>
        <w:jc w:val="both"/>
        <w:rPr>
          <w:rFonts w:eastAsia="Times New Roman"/>
          <w:lang w:eastAsia="pl-PL"/>
        </w:rPr>
      </w:pPr>
      <w:r>
        <w:rPr>
          <w:rFonts w:eastAsia="Times New Roman"/>
          <w:lang w:eastAsia="pl-PL"/>
        </w:rPr>
        <w:t xml:space="preserve">Złożenie przez Zamawiającego zamówienia u Wykonawcy stanowi zobowiązanie dla Wykonawcy </w:t>
      </w:r>
      <w:r w:rsidR="00161666">
        <w:rPr>
          <w:rFonts w:eastAsia="Times New Roman"/>
          <w:lang w:eastAsia="pl-PL"/>
        </w:rPr>
        <w:t>do sprzedaży P</w:t>
      </w:r>
      <w:r w:rsidR="00620E12">
        <w:rPr>
          <w:rFonts w:eastAsia="Times New Roman"/>
          <w:lang w:eastAsia="pl-PL"/>
        </w:rPr>
        <w:t>roduktó</w:t>
      </w:r>
      <w:r>
        <w:rPr>
          <w:rFonts w:eastAsia="Times New Roman"/>
          <w:lang w:eastAsia="pl-PL"/>
        </w:rPr>
        <w:t xml:space="preserve">w </w:t>
      </w:r>
      <w:r w:rsidR="00161666">
        <w:rPr>
          <w:rFonts w:eastAsia="Times New Roman"/>
          <w:lang w:eastAsia="pl-PL"/>
        </w:rPr>
        <w:t xml:space="preserve">na zasadach określonych w zamówieniu i niniejszej Umowie. </w:t>
      </w:r>
    </w:p>
    <w:p w:rsidR="00771D3F" w:rsidRDefault="00161666" w:rsidP="00620E12">
      <w:pPr>
        <w:pStyle w:val="Akapitzlist"/>
        <w:numPr>
          <w:ilvl w:val="0"/>
          <w:numId w:val="8"/>
        </w:numPr>
        <w:jc w:val="both"/>
        <w:rPr>
          <w:rFonts w:eastAsia="Times New Roman"/>
          <w:lang w:eastAsia="pl-PL"/>
        </w:rPr>
      </w:pPr>
      <w:r>
        <w:rPr>
          <w:rFonts w:eastAsia="Times New Roman"/>
          <w:lang w:eastAsia="pl-PL"/>
        </w:rPr>
        <w:t>Wykonawca zobowiązuje się do dostarczania Produktów w terminie</w:t>
      </w:r>
      <w:r w:rsidR="00771D3F">
        <w:rPr>
          <w:rFonts w:eastAsia="Times New Roman"/>
          <w:lang w:eastAsia="pl-PL"/>
        </w:rPr>
        <w:t xml:space="preserve"> </w:t>
      </w:r>
      <w:r w:rsidR="00771D3F">
        <w:rPr>
          <w:rFonts w:eastAsia="Times New Roman"/>
          <w:b/>
          <w:lang w:eastAsia="pl-PL"/>
        </w:rPr>
        <w:t xml:space="preserve">do 5 dni roboczych </w:t>
      </w:r>
      <w:r w:rsidR="00771D3F">
        <w:rPr>
          <w:rFonts w:eastAsia="Times New Roman"/>
          <w:lang w:eastAsia="pl-PL"/>
        </w:rPr>
        <w:t>od dnia złożenia zamówienia</w:t>
      </w:r>
      <w:r>
        <w:rPr>
          <w:rFonts w:eastAsia="Times New Roman"/>
          <w:lang w:eastAsia="pl-PL"/>
        </w:rPr>
        <w:t xml:space="preserve"> w formie faxu lub pocztą elektroniczną. Fax i adres email zostanie ustalony z Kierownikiem Działu Realizacji Zamówień. Jednocześnie Zamawiający zastrzega sobie prawo do wydłużenia terminu realizacji zamówienia w stosunku do terminu, o którym mowa w zdaniu pierwszym niniejszego ust</w:t>
      </w:r>
      <w:r w:rsidR="008B367C">
        <w:rPr>
          <w:rFonts w:eastAsia="Times New Roman"/>
          <w:lang w:eastAsia="pl-PL"/>
        </w:rPr>
        <w:t>ę</w:t>
      </w:r>
      <w:r>
        <w:rPr>
          <w:rFonts w:eastAsia="Times New Roman"/>
          <w:lang w:eastAsia="pl-PL"/>
        </w:rPr>
        <w:t>pu, z zastrzeżeniem, że termin ten nie może być dłuższy niż 60 dni od dnia otrzymania zamówienia przez Wykonawcę. Termin taki zostanie</w:t>
      </w:r>
      <w:r w:rsidR="008B367C">
        <w:rPr>
          <w:rFonts w:eastAsia="Times New Roman"/>
          <w:lang w:eastAsia="pl-PL"/>
        </w:rPr>
        <w:t xml:space="preserve"> każdorazowo wskazany w zamówieniu.</w:t>
      </w:r>
    </w:p>
    <w:p w:rsidR="00B2291A" w:rsidRDefault="00B2291A" w:rsidP="00B2291A">
      <w:pPr>
        <w:pStyle w:val="Akapitzlist"/>
        <w:numPr>
          <w:ilvl w:val="0"/>
          <w:numId w:val="8"/>
        </w:numPr>
        <w:jc w:val="both"/>
        <w:rPr>
          <w:rFonts w:eastAsia="Times New Roman"/>
          <w:lang w:eastAsia="pl-PL"/>
        </w:rPr>
      </w:pPr>
      <w:r>
        <w:rPr>
          <w:rFonts w:eastAsia="Times New Roman"/>
          <w:lang w:eastAsia="pl-PL"/>
        </w:rPr>
        <w:t>W sytuacjach pilnych dostawa produktów nastąpi w jak najkrótszym czasie liczonym od momentu złożenia zamówienia w formie faxu lub pocztą elektroniczną, nie dłuższym jednak niż do 2 dni roboczych.</w:t>
      </w:r>
    </w:p>
    <w:p w:rsidR="00853EDB" w:rsidRDefault="00B2291A" w:rsidP="00B2291A">
      <w:pPr>
        <w:jc w:val="both"/>
        <w:rPr>
          <w:rFonts w:eastAsia="Times New Roman"/>
          <w:lang w:eastAsia="pl-PL"/>
        </w:rPr>
      </w:pPr>
      <w:r w:rsidRPr="00B2291A">
        <w:rPr>
          <w:rFonts w:eastAsia="Times New Roman"/>
          <w:lang w:eastAsia="pl-PL"/>
        </w:rPr>
        <w:t xml:space="preserve"> </w:t>
      </w:r>
    </w:p>
    <w:p w:rsidR="00B2291A" w:rsidRDefault="00B2291A" w:rsidP="00B2291A">
      <w:pPr>
        <w:jc w:val="both"/>
        <w:rPr>
          <w:rFonts w:eastAsia="Times New Roman"/>
          <w:lang w:eastAsia="pl-PL"/>
        </w:rPr>
      </w:pPr>
    </w:p>
    <w:p w:rsidR="00B2291A" w:rsidRDefault="00B2291A" w:rsidP="00B2291A">
      <w:pPr>
        <w:jc w:val="center"/>
        <w:rPr>
          <w:b/>
        </w:rPr>
      </w:pPr>
      <w:r>
        <w:rPr>
          <w:b/>
        </w:rPr>
        <w:lastRenderedPageBreak/>
        <w:t>§ 2 Cena i warunki dostawy</w:t>
      </w:r>
    </w:p>
    <w:p w:rsidR="00B2291A" w:rsidRDefault="00B2291A" w:rsidP="00B2291A">
      <w:pPr>
        <w:widowControl w:val="0"/>
        <w:spacing w:line="254" w:lineRule="auto"/>
        <w:ind w:left="360"/>
        <w:jc w:val="both"/>
        <w:rPr>
          <w:rFonts w:eastAsia="Times New Roman"/>
          <w:bCs/>
        </w:rPr>
      </w:pPr>
    </w:p>
    <w:p w:rsidR="00853EDB" w:rsidRPr="00B06463" w:rsidRDefault="00B2291A" w:rsidP="00B2291A">
      <w:pPr>
        <w:widowControl w:val="0"/>
        <w:numPr>
          <w:ilvl w:val="0"/>
          <w:numId w:val="5"/>
        </w:numPr>
        <w:spacing w:line="254" w:lineRule="auto"/>
        <w:jc w:val="both"/>
        <w:rPr>
          <w:rFonts w:eastAsia="Times New Roman"/>
          <w:bCs/>
        </w:rPr>
      </w:pPr>
      <w:r>
        <w:rPr>
          <w:rFonts w:eastAsia="Times New Roman"/>
          <w:bCs/>
        </w:rPr>
        <w:t xml:space="preserve">Cena jednostkowa Produktów stanowiących przedmiot Umowy określona jest w odpowiednim załączniku do Umowy i zawiera podatek VAT, cło (o ile występuje), ubezpieczenie oraz koszty transportu i rozładunku w Magazynie Zamawiającego, w miejscu przez niego wskazanym. </w:t>
      </w:r>
    </w:p>
    <w:p w:rsidR="00853EDB" w:rsidRDefault="00B2291A" w:rsidP="00B2291A">
      <w:pPr>
        <w:widowControl w:val="0"/>
        <w:numPr>
          <w:ilvl w:val="0"/>
          <w:numId w:val="5"/>
        </w:numPr>
        <w:spacing w:line="254" w:lineRule="auto"/>
        <w:jc w:val="both"/>
        <w:rPr>
          <w:rFonts w:eastAsia="Times New Roman"/>
          <w:bCs/>
        </w:rPr>
      </w:pPr>
      <w:r>
        <w:rPr>
          <w:rFonts w:eastAsia="Times New Roman"/>
          <w:bCs/>
        </w:rPr>
        <w:t>Ceny określone przez Wykonawcę obowiązują przez cały okres trwania Umowy. W trakcie trwania Umowy możliwa jest zmiana cen w przypadku zmiany stawki VAT, jednakże zmiany w tym zakresie obowiązują dopiero po podpisaniu aneksu. W przypadku obniżenia stawki VAT Wykonawca nie może uchylić się od podpisania aneksu.</w:t>
      </w:r>
    </w:p>
    <w:p w:rsidR="00B2291A" w:rsidRDefault="00B2291A" w:rsidP="00B2291A">
      <w:pPr>
        <w:widowControl w:val="0"/>
        <w:numPr>
          <w:ilvl w:val="0"/>
          <w:numId w:val="5"/>
        </w:numPr>
        <w:spacing w:line="254" w:lineRule="auto"/>
        <w:jc w:val="both"/>
        <w:rPr>
          <w:rFonts w:eastAsia="Times New Roman"/>
          <w:bCs/>
        </w:rPr>
      </w:pPr>
      <w:r>
        <w:rPr>
          <w:rFonts w:eastAsia="Times New Roman"/>
          <w:bCs/>
        </w:rPr>
        <w:t xml:space="preserve">Maksymalna wartość zamówień objętych niniejszą Umową wynosi </w:t>
      </w:r>
      <w:r>
        <w:rPr>
          <w:rFonts w:eastAsia="Times New Roman"/>
          <w:b/>
          <w:bCs/>
        </w:rPr>
        <w:t xml:space="preserve">…. złotych brutto </w:t>
      </w:r>
      <w:r>
        <w:rPr>
          <w:rFonts w:eastAsia="Times New Roman"/>
          <w:bCs/>
        </w:rPr>
        <w:t xml:space="preserve">(słownie </w:t>
      </w:r>
      <w:r>
        <w:rPr>
          <w:rFonts w:eastAsia="Times New Roman"/>
          <w:b/>
          <w:bCs/>
        </w:rPr>
        <w:t>… złotych brutto</w:t>
      </w:r>
      <w:r>
        <w:rPr>
          <w:rFonts w:eastAsia="Times New Roman"/>
          <w:bCs/>
        </w:rPr>
        <w:t>)</w:t>
      </w:r>
      <w:r w:rsidR="00D312B1">
        <w:rPr>
          <w:rFonts w:eastAsia="Times New Roman"/>
          <w:bCs/>
        </w:rPr>
        <w:t xml:space="preserve">. Zamawiający zastrzega sobie prawo do zakupu Produktów w ilości mniejszej niż określona w </w:t>
      </w:r>
      <w:r w:rsidR="00D312B1">
        <w:rPr>
          <w:rFonts w:eastAsia="Times New Roman"/>
          <w:bCs/>
          <w:i/>
        </w:rPr>
        <w:t xml:space="preserve">Załączniku nr 1 do Umowy </w:t>
      </w:r>
      <w:r w:rsidR="00D312B1">
        <w:rPr>
          <w:rFonts w:eastAsia="Times New Roman"/>
          <w:bCs/>
        </w:rPr>
        <w:t>(maksymalnie o 30%)</w:t>
      </w:r>
      <w:r w:rsidR="00D312B1">
        <w:rPr>
          <w:rFonts w:eastAsia="Times New Roman"/>
          <w:bCs/>
          <w:i/>
        </w:rPr>
        <w:t xml:space="preserve"> </w:t>
      </w:r>
      <w:r w:rsidR="00D312B1">
        <w:rPr>
          <w:rFonts w:eastAsia="Times New Roman"/>
          <w:bCs/>
        </w:rPr>
        <w:t>jeżeli w trakcie realizacji Umowy realne zapotrzebowanie Zamawiającego okaże się mniejsze od zakładanego.</w:t>
      </w:r>
    </w:p>
    <w:p w:rsidR="00D312B1" w:rsidRDefault="00D312B1" w:rsidP="00B2291A">
      <w:pPr>
        <w:widowControl w:val="0"/>
        <w:numPr>
          <w:ilvl w:val="0"/>
          <w:numId w:val="5"/>
        </w:numPr>
        <w:spacing w:line="254" w:lineRule="auto"/>
        <w:jc w:val="both"/>
        <w:rPr>
          <w:rFonts w:eastAsia="Times New Roman"/>
          <w:bCs/>
        </w:rPr>
      </w:pPr>
      <w:r>
        <w:rPr>
          <w:rFonts w:eastAsia="Times New Roman"/>
          <w:bCs/>
        </w:rPr>
        <w:t>W przypadku zmniejszenia zamówienia zgodnie z ust. 3, Wykonawcy nie przysługują wobec Zamawiającego jakiekolwiek roszczenia z tego tytułu.</w:t>
      </w:r>
    </w:p>
    <w:p w:rsidR="00D312B1" w:rsidRDefault="00D312B1" w:rsidP="00B2291A">
      <w:pPr>
        <w:widowControl w:val="0"/>
        <w:numPr>
          <w:ilvl w:val="0"/>
          <w:numId w:val="5"/>
        </w:numPr>
        <w:spacing w:line="254" w:lineRule="auto"/>
        <w:jc w:val="both"/>
        <w:rPr>
          <w:rFonts w:eastAsia="Times New Roman"/>
          <w:bCs/>
        </w:rPr>
      </w:pPr>
      <w:r>
        <w:rPr>
          <w:rFonts w:eastAsia="Times New Roman"/>
          <w:bCs/>
        </w:rPr>
        <w:t>Dopuszcza się możliwość dostarczenia Produktów po cenie niższej od wskazanej w Umowie. Zmiany w tym zakresie nie stanowią zmiany warunków Umowy i nie wymagają formy pisemnej w postaci aneksów.</w:t>
      </w:r>
    </w:p>
    <w:p w:rsidR="00D312B1" w:rsidRDefault="00D312B1" w:rsidP="00B2291A">
      <w:pPr>
        <w:widowControl w:val="0"/>
        <w:numPr>
          <w:ilvl w:val="0"/>
          <w:numId w:val="5"/>
        </w:numPr>
        <w:spacing w:line="254" w:lineRule="auto"/>
        <w:jc w:val="both"/>
        <w:rPr>
          <w:rFonts w:eastAsia="Times New Roman"/>
          <w:bCs/>
        </w:rPr>
      </w:pPr>
      <w:r>
        <w:rPr>
          <w:rFonts w:eastAsia="Times New Roman"/>
          <w:bCs/>
        </w:rPr>
        <w:t xml:space="preserve">Zamawiający zastrzega sobie możliwość, a Wykonawca wyraża zgodę na zmianę ilości poszczególnych Produktów określonych w </w:t>
      </w:r>
      <w:r>
        <w:rPr>
          <w:rFonts w:eastAsia="Times New Roman"/>
          <w:bCs/>
          <w:i/>
        </w:rPr>
        <w:t>Załączniku nr 1 do Umowy</w:t>
      </w:r>
      <w:r>
        <w:rPr>
          <w:rFonts w:eastAsia="Times New Roman"/>
          <w:bCs/>
        </w:rPr>
        <w:t xml:space="preserve"> w zależności od swoich potrzeb, przy zachowaniu cen jednostkowych oraz ceny wskazanej w </w:t>
      </w:r>
      <w:r w:rsidRPr="00D312B1">
        <w:rPr>
          <w:rFonts w:ascii="Calibri" w:eastAsia="Times New Roman" w:hAnsi="Calibri" w:cs="Calibri"/>
          <w:b/>
          <w:bCs/>
        </w:rPr>
        <w:t>§</w:t>
      </w:r>
      <w:r w:rsidRPr="00D312B1">
        <w:rPr>
          <w:rFonts w:eastAsia="Times New Roman"/>
          <w:b/>
          <w:bCs/>
        </w:rPr>
        <w:t>2 ust. 1</w:t>
      </w:r>
      <w:r>
        <w:rPr>
          <w:rFonts w:eastAsia="Times New Roman"/>
          <w:b/>
          <w:bCs/>
        </w:rPr>
        <w:t>.</w:t>
      </w:r>
      <w:r>
        <w:rPr>
          <w:rFonts w:eastAsia="Times New Roman"/>
          <w:bCs/>
        </w:rPr>
        <w:t xml:space="preserve"> Zmiany w tym zakresie nie stanowią zmiany warunków Umowy i nie wymagają formy pisemnej w postaci aneksów.</w:t>
      </w:r>
    </w:p>
    <w:p w:rsidR="00C90EAB" w:rsidRPr="00B2291A" w:rsidRDefault="00C90EAB" w:rsidP="00B2291A">
      <w:pPr>
        <w:widowControl w:val="0"/>
        <w:numPr>
          <w:ilvl w:val="0"/>
          <w:numId w:val="5"/>
        </w:numPr>
        <w:spacing w:line="254" w:lineRule="auto"/>
        <w:jc w:val="both"/>
        <w:rPr>
          <w:rFonts w:eastAsia="Times New Roman"/>
          <w:bCs/>
        </w:rPr>
      </w:pPr>
      <w:r>
        <w:rPr>
          <w:rFonts w:eastAsia="Times New Roman"/>
          <w:bCs/>
        </w:rPr>
        <w:t>W przypadku udokumentowanego braku spowodowanego chwilowym lub całkowitym wstrzymaniem realizacji części lub całości dostaw Produktów o nazwie handlowej wskazanej przez Wykonawcę w ofercie i Umowie, Zamawiający dopuszcza Produkty równoważne odpowiadające opisowi umieszczonemu w załączniku Specyfikacji Warunków Zamówienia, przy zachowaniu cen jednostkowych oraz po uprzednim zaakceptowaniu przez Kierownika Działu Realizacji Zamówień Zamawiającego Produktów równoważnych. Zmiany w tym zakresie nie wymagają formy pisemnej w postaci aneksów.</w:t>
      </w:r>
    </w:p>
    <w:p w:rsidR="00853EDB" w:rsidRDefault="00853EDB" w:rsidP="006A7A21"/>
    <w:p w:rsidR="00D04DB3" w:rsidRDefault="00D04DB3" w:rsidP="00D04DB3">
      <w:pPr>
        <w:jc w:val="center"/>
        <w:rPr>
          <w:b/>
        </w:rPr>
      </w:pPr>
      <w:r>
        <w:rPr>
          <w:b/>
        </w:rPr>
        <w:t xml:space="preserve">§ </w:t>
      </w:r>
      <w:r>
        <w:rPr>
          <w:b/>
        </w:rPr>
        <w:t>3</w:t>
      </w:r>
      <w:r>
        <w:rPr>
          <w:b/>
        </w:rPr>
        <w:t xml:space="preserve"> </w:t>
      </w:r>
      <w:r>
        <w:rPr>
          <w:b/>
        </w:rPr>
        <w:t>Odbiór i warunki płatności</w:t>
      </w:r>
    </w:p>
    <w:p w:rsidR="00D04DB3" w:rsidRDefault="00D04DB3" w:rsidP="00D04DB3">
      <w:pPr>
        <w:widowControl w:val="0"/>
        <w:spacing w:line="254" w:lineRule="auto"/>
        <w:ind w:left="360"/>
        <w:jc w:val="both"/>
        <w:rPr>
          <w:rFonts w:eastAsia="Times New Roman"/>
          <w:bCs/>
        </w:rPr>
      </w:pPr>
    </w:p>
    <w:p w:rsidR="00D04DB3" w:rsidRPr="00D04DB3" w:rsidRDefault="00D04DB3" w:rsidP="00D04DB3">
      <w:pPr>
        <w:pStyle w:val="Akapitzlist"/>
        <w:numPr>
          <w:ilvl w:val="0"/>
          <w:numId w:val="9"/>
        </w:numPr>
        <w:jc w:val="both"/>
      </w:pPr>
      <w:r>
        <w:rPr>
          <w:rFonts w:eastAsia="Times New Roman"/>
          <w:bCs/>
        </w:rPr>
        <w:t>Zamawiający podczas odbioru Produktów sprawdzi dostawę pod względem ilościowym i jakościowym oraz zgodności z załączonymi dokumentami. Sprawdzenie będzie obejmować wyłącznie przeliczenie ilości opakowań zbiorczych i ustalenie ich stanu.</w:t>
      </w:r>
    </w:p>
    <w:p w:rsidR="00D04DB3" w:rsidRPr="00D04DB3" w:rsidRDefault="00D04DB3" w:rsidP="00D04DB3">
      <w:pPr>
        <w:pStyle w:val="Akapitzlist"/>
        <w:numPr>
          <w:ilvl w:val="0"/>
          <w:numId w:val="9"/>
        </w:numPr>
        <w:jc w:val="both"/>
      </w:pPr>
      <w:r>
        <w:rPr>
          <w:rFonts w:eastAsia="Times New Roman"/>
          <w:bCs/>
        </w:rPr>
        <w:t xml:space="preserve">Braki ilościowe Zamawiający może zgłaszać </w:t>
      </w:r>
      <w:r w:rsidRPr="00D04DB3">
        <w:rPr>
          <w:rFonts w:eastAsia="Times New Roman"/>
          <w:bCs/>
          <w:i/>
        </w:rPr>
        <w:t>do 7 dni roboczych</w:t>
      </w:r>
      <w:r>
        <w:rPr>
          <w:rFonts w:eastAsia="Times New Roman"/>
          <w:bCs/>
          <w:i/>
        </w:rPr>
        <w:t xml:space="preserve"> </w:t>
      </w:r>
      <w:r>
        <w:rPr>
          <w:rFonts w:eastAsia="Times New Roman"/>
          <w:bCs/>
        </w:rPr>
        <w:t>od daty dostarczenia Produktów.</w:t>
      </w:r>
    </w:p>
    <w:p w:rsidR="00D04DB3" w:rsidRPr="007E2F37" w:rsidRDefault="00D04DB3" w:rsidP="00D04DB3">
      <w:pPr>
        <w:pStyle w:val="Akapitzlist"/>
        <w:numPr>
          <w:ilvl w:val="0"/>
          <w:numId w:val="9"/>
        </w:numPr>
        <w:jc w:val="both"/>
      </w:pPr>
      <w:r>
        <w:rPr>
          <w:rFonts w:eastAsia="Times New Roman"/>
          <w:bCs/>
        </w:rPr>
        <w:t xml:space="preserve">Zapłata należności nastąpi przelewem w terminie </w:t>
      </w:r>
      <w:r w:rsidRPr="007E2F37">
        <w:rPr>
          <w:rFonts w:eastAsia="Times New Roman"/>
          <w:bCs/>
          <w:i/>
        </w:rPr>
        <w:t>do 60 dni od daty otrzymania faktury</w:t>
      </w:r>
      <w:r w:rsidR="007E2F37">
        <w:rPr>
          <w:rFonts w:eastAsia="Times New Roman"/>
          <w:bCs/>
          <w:i/>
        </w:rPr>
        <w:t>,</w:t>
      </w:r>
      <w:r w:rsidR="007E2F37">
        <w:rPr>
          <w:rFonts w:eastAsia="Times New Roman"/>
          <w:bCs/>
        </w:rPr>
        <w:t xml:space="preserve"> wystawionej prawidłowo pod względem formalnym i merytorycznym, a w szczególności w zakresie cen jednostkowych określonych w </w:t>
      </w:r>
      <w:r w:rsidR="007E2F37">
        <w:rPr>
          <w:rFonts w:eastAsia="Times New Roman"/>
          <w:bCs/>
          <w:i/>
        </w:rPr>
        <w:t>Załączniku nr 1 do Umowy.</w:t>
      </w:r>
    </w:p>
    <w:p w:rsidR="007E2F37" w:rsidRPr="007E2F37" w:rsidRDefault="007E2F37" w:rsidP="00D04DB3">
      <w:pPr>
        <w:pStyle w:val="Akapitzlist"/>
        <w:numPr>
          <w:ilvl w:val="0"/>
          <w:numId w:val="9"/>
        </w:numPr>
        <w:jc w:val="both"/>
      </w:pPr>
      <w:r>
        <w:rPr>
          <w:rFonts w:eastAsia="Times New Roman"/>
          <w:bCs/>
        </w:rPr>
        <w:t>Za datę zapłaty przyjmuje się dzień obciążenia rachunku bankowego Zamawiającego.</w:t>
      </w:r>
    </w:p>
    <w:p w:rsidR="007E2F37" w:rsidRDefault="007E2F37" w:rsidP="007E2F37">
      <w:pPr>
        <w:jc w:val="both"/>
      </w:pPr>
    </w:p>
    <w:p w:rsidR="007E2F37" w:rsidRDefault="007E2F37" w:rsidP="007E2F37">
      <w:pPr>
        <w:jc w:val="both"/>
      </w:pPr>
    </w:p>
    <w:p w:rsidR="007E2F37" w:rsidRDefault="007E2F37" w:rsidP="007E2F37">
      <w:pPr>
        <w:jc w:val="both"/>
      </w:pPr>
    </w:p>
    <w:p w:rsidR="007E2F37" w:rsidRDefault="007E2F37" w:rsidP="007E2F37">
      <w:pPr>
        <w:jc w:val="both"/>
      </w:pPr>
    </w:p>
    <w:p w:rsidR="007E2F37" w:rsidRDefault="007E2F37" w:rsidP="007E2F37">
      <w:pPr>
        <w:jc w:val="center"/>
        <w:rPr>
          <w:b/>
        </w:rPr>
      </w:pPr>
      <w:r>
        <w:rPr>
          <w:b/>
        </w:rPr>
        <w:lastRenderedPageBreak/>
        <w:t xml:space="preserve">§ </w:t>
      </w:r>
      <w:r>
        <w:rPr>
          <w:b/>
        </w:rPr>
        <w:t>4</w:t>
      </w:r>
      <w:r>
        <w:rPr>
          <w:b/>
        </w:rPr>
        <w:t xml:space="preserve"> O</w:t>
      </w:r>
      <w:r>
        <w:rPr>
          <w:b/>
        </w:rPr>
        <w:t>dpowiedzialność</w:t>
      </w:r>
    </w:p>
    <w:p w:rsidR="007E2F37" w:rsidRDefault="007E2F37" w:rsidP="007E2F37">
      <w:pPr>
        <w:widowControl w:val="0"/>
        <w:spacing w:line="254" w:lineRule="auto"/>
        <w:ind w:left="360"/>
        <w:jc w:val="both"/>
        <w:rPr>
          <w:rFonts w:eastAsia="Times New Roman"/>
          <w:bCs/>
        </w:rPr>
      </w:pPr>
    </w:p>
    <w:p w:rsidR="007E2F37" w:rsidRPr="007E2F37" w:rsidRDefault="007E2F37" w:rsidP="007E2F37">
      <w:pPr>
        <w:pStyle w:val="Akapitzlist"/>
        <w:numPr>
          <w:ilvl w:val="0"/>
          <w:numId w:val="10"/>
        </w:numPr>
        <w:jc w:val="both"/>
      </w:pPr>
      <w:r>
        <w:rPr>
          <w:rFonts w:eastAsia="Times New Roman"/>
          <w:bCs/>
        </w:rPr>
        <w:t>W razie nieterminowej realizacji zamówienia przez Wykonawcę, Zamawiający może naliczyć karę umowną w wysokości 0,5% wartości zamówienia, którego zwłoka dotyczy, za każdy dzień zwłoki.</w:t>
      </w:r>
    </w:p>
    <w:p w:rsidR="007E2F37" w:rsidRPr="007E2F37" w:rsidRDefault="007E2F37" w:rsidP="007E2F37">
      <w:pPr>
        <w:pStyle w:val="Akapitzlist"/>
        <w:numPr>
          <w:ilvl w:val="0"/>
          <w:numId w:val="10"/>
        </w:numPr>
        <w:jc w:val="both"/>
      </w:pPr>
      <w:r>
        <w:rPr>
          <w:rFonts w:eastAsia="Times New Roman"/>
          <w:bCs/>
        </w:rPr>
        <w:t xml:space="preserve">W razie sprzedaży wadliwych Produktów, Wykonawca zobowiązany jest niezwłocznie wymienić je na wolne od wad jednakże nie później niż </w:t>
      </w:r>
      <w:r w:rsidRPr="007E2F37">
        <w:rPr>
          <w:rFonts w:eastAsia="Times New Roman"/>
          <w:bCs/>
          <w:i/>
        </w:rPr>
        <w:t>do 14 dni roboczych</w:t>
      </w:r>
      <w:r>
        <w:rPr>
          <w:rFonts w:eastAsia="Times New Roman"/>
          <w:bCs/>
        </w:rPr>
        <w:t xml:space="preserve"> licząc od daty złożenia reklamacji. W razie niezrealizowania przez Wykonawcę powyższego obowiązku</w:t>
      </w:r>
      <w:r w:rsidR="00386112">
        <w:rPr>
          <w:rFonts w:eastAsia="Times New Roman"/>
          <w:bCs/>
        </w:rPr>
        <w:t xml:space="preserve"> w terminie, Zamawiający może naliczyć karę umowną w wysokości 0,5% wartości zamówienia w ramach którego sprzedano wadliwy produkt, za każdy dzień zwłoki.</w:t>
      </w:r>
    </w:p>
    <w:p w:rsidR="007E2F37" w:rsidRDefault="00386112" w:rsidP="007E2F37">
      <w:pPr>
        <w:pStyle w:val="Akapitzlist"/>
        <w:numPr>
          <w:ilvl w:val="0"/>
          <w:numId w:val="10"/>
        </w:numPr>
        <w:jc w:val="both"/>
      </w:pPr>
      <w:r>
        <w:t xml:space="preserve">Łączna maksymalna wysokość wszystkich kar naliczonych na podstawie Umowy nie może przekroczyć 40% kwoty wymienionej w </w:t>
      </w:r>
      <w:r>
        <w:rPr>
          <w:rFonts w:ascii="Calibri" w:hAnsi="Calibri" w:cs="Calibri"/>
        </w:rPr>
        <w:t>§</w:t>
      </w:r>
      <w:r>
        <w:t>2 ust. 3 Umowy.</w:t>
      </w:r>
    </w:p>
    <w:p w:rsidR="00386112" w:rsidRDefault="00386112" w:rsidP="007E2F37">
      <w:pPr>
        <w:pStyle w:val="Akapitzlist"/>
        <w:numPr>
          <w:ilvl w:val="0"/>
          <w:numId w:val="10"/>
        </w:numPr>
        <w:jc w:val="both"/>
      </w:pPr>
      <w:r>
        <w:t>Strony dopuszczają możliwość dochodzenia odszkodowania przewyższającego zastrzeżone kary umowne, na zasadach ogólnych.</w:t>
      </w:r>
    </w:p>
    <w:p w:rsidR="00386112" w:rsidRDefault="00386112" w:rsidP="00386112">
      <w:pPr>
        <w:pStyle w:val="Akapitzlist"/>
        <w:jc w:val="both"/>
      </w:pPr>
    </w:p>
    <w:p w:rsidR="00386112" w:rsidRDefault="00386112" w:rsidP="00386112">
      <w:pPr>
        <w:jc w:val="center"/>
        <w:rPr>
          <w:b/>
        </w:rPr>
      </w:pPr>
      <w:r>
        <w:rPr>
          <w:b/>
        </w:rPr>
        <w:t xml:space="preserve">§ </w:t>
      </w:r>
      <w:r>
        <w:rPr>
          <w:b/>
        </w:rPr>
        <w:t>5</w:t>
      </w:r>
      <w:r>
        <w:rPr>
          <w:b/>
        </w:rPr>
        <w:t xml:space="preserve"> O</w:t>
      </w:r>
      <w:r>
        <w:rPr>
          <w:b/>
        </w:rPr>
        <w:t>kres obowiązywania Umowy</w:t>
      </w:r>
    </w:p>
    <w:p w:rsidR="00386112" w:rsidRDefault="00386112" w:rsidP="00386112">
      <w:pPr>
        <w:widowControl w:val="0"/>
        <w:spacing w:line="254" w:lineRule="auto"/>
        <w:ind w:left="360"/>
        <w:jc w:val="both"/>
        <w:rPr>
          <w:rFonts w:eastAsia="Times New Roman"/>
          <w:bCs/>
        </w:rPr>
      </w:pPr>
    </w:p>
    <w:p w:rsidR="00386112" w:rsidRDefault="00386112" w:rsidP="00386112">
      <w:pPr>
        <w:jc w:val="both"/>
        <w:rPr>
          <w:rFonts w:eastAsia="Times New Roman"/>
          <w:bCs/>
        </w:rPr>
      </w:pPr>
      <w:r w:rsidRPr="00386112">
        <w:rPr>
          <w:rFonts w:eastAsia="Times New Roman"/>
          <w:bCs/>
        </w:rPr>
        <w:t xml:space="preserve">Umowa obowiązuje przez </w:t>
      </w:r>
      <w:r w:rsidRPr="00386112">
        <w:rPr>
          <w:rFonts w:eastAsia="Times New Roman"/>
          <w:b/>
          <w:bCs/>
        </w:rPr>
        <w:t>okres jednego roku</w:t>
      </w:r>
      <w:r w:rsidRPr="00386112">
        <w:rPr>
          <w:rFonts w:eastAsia="Times New Roman"/>
          <w:bCs/>
        </w:rPr>
        <w:t xml:space="preserve"> od daty zawarcia Umowy, chyba że wcześniej cena złożonych zamówień i dostarczonych Produktów przekroczy maksymalną cenę podaną w </w:t>
      </w:r>
      <w:r w:rsidRPr="00386112">
        <w:rPr>
          <w:rFonts w:ascii="Calibri" w:hAnsi="Calibri" w:cs="Calibri"/>
        </w:rPr>
        <w:t>§</w:t>
      </w:r>
      <w:r>
        <w:t xml:space="preserve">2 ust. 3 </w:t>
      </w:r>
      <w:r w:rsidRPr="00386112">
        <w:rPr>
          <w:rFonts w:eastAsia="Times New Roman"/>
          <w:bCs/>
        </w:rPr>
        <w:t>Umowy.</w:t>
      </w:r>
    </w:p>
    <w:p w:rsidR="00386112" w:rsidRDefault="00386112" w:rsidP="00386112">
      <w:pPr>
        <w:jc w:val="both"/>
        <w:rPr>
          <w:rFonts w:eastAsia="Times New Roman"/>
          <w:bCs/>
        </w:rPr>
      </w:pPr>
    </w:p>
    <w:p w:rsidR="00386112" w:rsidRDefault="00386112" w:rsidP="00386112">
      <w:pPr>
        <w:jc w:val="center"/>
        <w:rPr>
          <w:b/>
        </w:rPr>
      </w:pPr>
      <w:r>
        <w:rPr>
          <w:b/>
        </w:rPr>
        <w:t xml:space="preserve">§ </w:t>
      </w:r>
      <w:r>
        <w:rPr>
          <w:b/>
        </w:rPr>
        <w:t>6</w:t>
      </w:r>
      <w:r>
        <w:rPr>
          <w:b/>
        </w:rPr>
        <w:t xml:space="preserve"> </w:t>
      </w:r>
      <w:r>
        <w:rPr>
          <w:b/>
        </w:rPr>
        <w:t>Inne postanowienia</w:t>
      </w:r>
    </w:p>
    <w:p w:rsidR="00386112" w:rsidRDefault="00386112" w:rsidP="00386112">
      <w:pPr>
        <w:widowControl w:val="0"/>
        <w:spacing w:line="254" w:lineRule="auto"/>
        <w:ind w:left="360"/>
        <w:jc w:val="both"/>
        <w:rPr>
          <w:rFonts w:eastAsia="Times New Roman"/>
          <w:bCs/>
        </w:rPr>
      </w:pPr>
    </w:p>
    <w:p w:rsidR="00386112" w:rsidRPr="00386112" w:rsidRDefault="00386112" w:rsidP="00386112">
      <w:pPr>
        <w:pStyle w:val="Akapitzlist"/>
        <w:numPr>
          <w:ilvl w:val="0"/>
          <w:numId w:val="13"/>
        </w:numPr>
        <w:jc w:val="both"/>
        <w:rPr>
          <w:rFonts w:eastAsia="Times New Roman"/>
          <w:bCs/>
        </w:rPr>
      </w:pPr>
      <w:r>
        <w:rPr>
          <w:rFonts w:eastAsia="Times New Roman"/>
          <w:bCs/>
        </w:rPr>
        <w:t xml:space="preserve">Wykonawca oświadcza, że produkty o których mowa w </w:t>
      </w:r>
      <w:r w:rsidRPr="00386112">
        <w:rPr>
          <w:rFonts w:ascii="Calibri" w:hAnsi="Calibri" w:cs="Calibri"/>
        </w:rPr>
        <w:t>§</w:t>
      </w:r>
      <w:r>
        <w:t>1 ust. 1 posiadają świadectwa dopuszczenia do obrotu, jak również inne zezwolenia na dopuszczenie do użytku i stosowania zgodne z obowiązującymi przepisami.</w:t>
      </w:r>
    </w:p>
    <w:p w:rsidR="00386112" w:rsidRPr="00FC504C" w:rsidRDefault="00386112" w:rsidP="00386112">
      <w:pPr>
        <w:pStyle w:val="Akapitzlist"/>
        <w:numPr>
          <w:ilvl w:val="0"/>
          <w:numId w:val="13"/>
        </w:numPr>
        <w:jc w:val="both"/>
        <w:rPr>
          <w:rFonts w:eastAsia="Times New Roman"/>
          <w:bCs/>
        </w:rPr>
      </w:pPr>
      <w:r>
        <w:t>Dostarczane produkty będą posiadały wymagany, co najmniej 12-miesięczny termin przydatności</w:t>
      </w:r>
      <w:r w:rsidR="00FC504C">
        <w:t xml:space="preserve"> do stosowania.</w:t>
      </w:r>
    </w:p>
    <w:p w:rsidR="00FC504C" w:rsidRPr="00FC504C" w:rsidRDefault="00FC504C" w:rsidP="00386112">
      <w:pPr>
        <w:pStyle w:val="Akapitzlist"/>
        <w:numPr>
          <w:ilvl w:val="0"/>
          <w:numId w:val="13"/>
        </w:numPr>
        <w:jc w:val="both"/>
        <w:rPr>
          <w:rFonts w:eastAsia="Times New Roman"/>
          <w:bCs/>
        </w:rPr>
      </w:pPr>
      <w:r>
        <w:t>Wykonawca nie może dokonać cesji wierzytelności wynikających z Umowy bez zgody Zamawiającego wyrażonej w formie pisemnej, pod rygorem nieważności.</w:t>
      </w:r>
    </w:p>
    <w:p w:rsidR="00FC504C" w:rsidRDefault="00FC504C" w:rsidP="00FC504C">
      <w:pPr>
        <w:jc w:val="both"/>
        <w:rPr>
          <w:rFonts w:eastAsia="Times New Roman"/>
          <w:bCs/>
        </w:rPr>
      </w:pPr>
    </w:p>
    <w:p w:rsidR="00FC504C" w:rsidRDefault="00FC504C" w:rsidP="00FC504C">
      <w:pPr>
        <w:jc w:val="center"/>
        <w:rPr>
          <w:b/>
        </w:rPr>
      </w:pPr>
      <w:r>
        <w:rPr>
          <w:b/>
        </w:rPr>
        <w:t xml:space="preserve">§ </w:t>
      </w:r>
      <w:r>
        <w:rPr>
          <w:b/>
        </w:rPr>
        <w:t>7</w:t>
      </w:r>
      <w:r>
        <w:rPr>
          <w:b/>
        </w:rPr>
        <w:t xml:space="preserve"> </w:t>
      </w:r>
      <w:r>
        <w:rPr>
          <w:b/>
        </w:rPr>
        <w:t>P</w:t>
      </w:r>
      <w:r>
        <w:rPr>
          <w:b/>
        </w:rPr>
        <w:t>ostanowienia</w:t>
      </w:r>
      <w:r>
        <w:rPr>
          <w:b/>
        </w:rPr>
        <w:t xml:space="preserve"> końcowe</w:t>
      </w:r>
    </w:p>
    <w:p w:rsidR="00FC504C" w:rsidRDefault="00FC504C" w:rsidP="00FC504C">
      <w:pPr>
        <w:widowControl w:val="0"/>
        <w:spacing w:line="254" w:lineRule="auto"/>
        <w:ind w:left="360"/>
        <w:jc w:val="both"/>
        <w:rPr>
          <w:rFonts w:eastAsia="Times New Roman"/>
          <w:bCs/>
        </w:rPr>
      </w:pPr>
    </w:p>
    <w:p w:rsidR="00FC504C" w:rsidRDefault="00FC504C" w:rsidP="00FC504C">
      <w:pPr>
        <w:pStyle w:val="Akapitzlist"/>
        <w:numPr>
          <w:ilvl w:val="0"/>
          <w:numId w:val="14"/>
        </w:numPr>
        <w:jc w:val="both"/>
      </w:pPr>
      <w:r>
        <w:t>W sprawach nieuregulowanych niniejszą Umową zastosowanie mieć będą przepisy Kodeksu Cywilnego oraz Ustawy z dnia 11 września 2019 r. Prawo Zamówień Publicznych.</w:t>
      </w:r>
    </w:p>
    <w:p w:rsidR="00FC504C" w:rsidRDefault="00FC504C" w:rsidP="00FC504C">
      <w:pPr>
        <w:pStyle w:val="Akapitzlist"/>
        <w:numPr>
          <w:ilvl w:val="0"/>
          <w:numId w:val="14"/>
        </w:numPr>
        <w:jc w:val="both"/>
      </w:pPr>
      <w:r>
        <w:t>Załącznik stanowi integralną część Umowy.</w:t>
      </w:r>
    </w:p>
    <w:p w:rsidR="00FC504C" w:rsidRDefault="00FC504C" w:rsidP="00FC504C">
      <w:pPr>
        <w:pStyle w:val="Akapitzlist"/>
        <w:numPr>
          <w:ilvl w:val="0"/>
          <w:numId w:val="14"/>
        </w:numPr>
        <w:jc w:val="both"/>
      </w:pPr>
      <w:r>
        <w:t xml:space="preserve">Wszelkie zmiany i uzupełnienia Umowy wymagają formy pisemnej w postaci aneksu podpisanego przez obydwie strony, </w:t>
      </w:r>
      <w:r>
        <w:t>pod rygorem nieważności</w:t>
      </w:r>
      <w:r>
        <w:t>.</w:t>
      </w:r>
      <w:r w:rsidR="00DD1180">
        <w:t xml:space="preserve"> W szczególności dotyczy to przypadku zmiany stawki VAT (zgodnie z </w:t>
      </w:r>
      <w:r w:rsidR="00DD1180">
        <w:rPr>
          <w:rFonts w:ascii="Calibri" w:hAnsi="Calibri" w:cs="Calibri"/>
        </w:rPr>
        <w:t>§</w:t>
      </w:r>
      <w:r w:rsidR="00DD1180">
        <w:t>2 ust. 2).</w:t>
      </w:r>
    </w:p>
    <w:p w:rsidR="00DD1180" w:rsidRDefault="00DD1180" w:rsidP="00FC504C">
      <w:pPr>
        <w:pStyle w:val="Akapitzlist"/>
        <w:numPr>
          <w:ilvl w:val="0"/>
          <w:numId w:val="14"/>
        </w:numPr>
        <w:jc w:val="both"/>
      </w:pPr>
      <w:r>
        <w:t xml:space="preserve">Formy pisemnej w postaci aneksu nie wymagają zmiany niniejszej Umowy przewidziane w przepisach </w:t>
      </w:r>
      <w:r>
        <w:rPr>
          <w:rFonts w:ascii="Calibri" w:hAnsi="Calibri" w:cs="Calibri"/>
        </w:rPr>
        <w:t>§</w:t>
      </w:r>
      <w:r>
        <w:t xml:space="preserve">2 ust. </w:t>
      </w:r>
      <w:r>
        <w:t>5, 6, 7 Umowy.</w:t>
      </w:r>
    </w:p>
    <w:p w:rsidR="00DD1180" w:rsidRDefault="00DD1180" w:rsidP="00FC504C">
      <w:pPr>
        <w:pStyle w:val="Akapitzlist"/>
        <w:numPr>
          <w:ilvl w:val="0"/>
          <w:numId w:val="14"/>
        </w:numPr>
        <w:jc w:val="both"/>
      </w:pPr>
      <w:r>
        <w:t>Zmiany Umowy są dopuszczalne na podstawie art. 455 Ustawy Prawo Zamówień Publicznych.</w:t>
      </w:r>
    </w:p>
    <w:p w:rsidR="00DD1180" w:rsidRDefault="00DD1180" w:rsidP="00FC504C">
      <w:pPr>
        <w:pStyle w:val="Akapitzlist"/>
        <w:numPr>
          <w:ilvl w:val="0"/>
          <w:numId w:val="14"/>
        </w:numPr>
        <w:jc w:val="both"/>
      </w:pPr>
      <w:r>
        <w:t>Jeżeli którekolwiek postanowienie Umowy zostanie uznane za nieważne lub nieskuteczne, nie ma to wpływu na ważność pozostałych zapisów umownych. W takim wypadku Strony podejmą życzliwe negocjacje w celu zastąpienia postanowienia Umowy uznanego za nieważne lub nieskuteczne zapisem, który najbardziej odpowiada celowi gospodarczemu i prawniczemu, jaki przyświecał Stronom przy zawieraniu danego postanowienia umownego.</w:t>
      </w:r>
    </w:p>
    <w:p w:rsidR="00DD1180" w:rsidRDefault="00DD1180" w:rsidP="00FC504C">
      <w:pPr>
        <w:pStyle w:val="Akapitzlist"/>
        <w:numPr>
          <w:ilvl w:val="0"/>
          <w:numId w:val="14"/>
        </w:numPr>
        <w:jc w:val="both"/>
      </w:pPr>
      <w:r>
        <w:t>Wszelkie spory wynikające z niniejszej Umowy lub związane z jej wykonaniem rozstrzygać będzie sąd powszechny właściwy ze względu na siedzibę Zamawiającego.</w:t>
      </w:r>
    </w:p>
    <w:p w:rsidR="00DD1180" w:rsidRDefault="00DD1180" w:rsidP="00FC504C">
      <w:pPr>
        <w:pStyle w:val="Akapitzlist"/>
        <w:numPr>
          <w:ilvl w:val="0"/>
          <w:numId w:val="14"/>
        </w:numPr>
        <w:jc w:val="both"/>
      </w:pPr>
      <w:r>
        <w:lastRenderedPageBreak/>
        <w:t>Umowę sporządzo</w:t>
      </w:r>
      <w:bookmarkStart w:id="0" w:name="_GoBack"/>
      <w:bookmarkEnd w:id="0"/>
      <w:r>
        <w:t>no w dwóch jednobrzmiących egzemplarzach po jednym dla każdej ze Stron.</w:t>
      </w:r>
    </w:p>
    <w:p w:rsidR="00DD1180" w:rsidRDefault="00252076" w:rsidP="00FC504C">
      <w:pPr>
        <w:pStyle w:val="Akapitzlist"/>
        <w:numPr>
          <w:ilvl w:val="0"/>
          <w:numId w:val="14"/>
        </w:numPr>
        <w:jc w:val="both"/>
      </w:pPr>
      <w:r>
        <w:t>Załączniki, stanowiące integralną część Umowy:</w:t>
      </w:r>
    </w:p>
    <w:p w:rsidR="00252076" w:rsidRPr="00252076" w:rsidRDefault="00252076" w:rsidP="00252076">
      <w:pPr>
        <w:pStyle w:val="Akapitzlist"/>
        <w:numPr>
          <w:ilvl w:val="1"/>
          <w:numId w:val="14"/>
        </w:numPr>
        <w:jc w:val="both"/>
      </w:pPr>
      <w:r>
        <w:rPr>
          <w:i/>
        </w:rPr>
        <w:t>Załącznik nr 1 do Umowy – specyfikacja asortymentowo-ilościowa</w:t>
      </w:r>
    </w:p>
    <w:p w:rsidR="00252076" w:rsidRDefault="00252076" w:rsidP="00252076">
      <w:pPr>
        <w:pStyle w:val="Akapitzlist"/>
        <w:numPr>
          <w:ilvl w:val="1"/>
          <w:numId w:val="14"/>
        </w:numPr>
        <w:jc w:val="both"/>
      </w:pPr>
      <w:r>
        <w:rPr>
          <w:i/>
        </w:rPr>
        <w:t>Załącznik nr 2 do Umowy – Obowiązek informacyjny</w:t>
      </w:r>
    </w:p>
    <w:p w:rsidR="00FC504C" w:rsidRDefault="00FC504C" w:rsidP="006A7A21"/>
    <w:p w:rsidR="00853EDB" w:rsidRPr="00853EDB" w:rsidRDefault="00853EDB" w:rsidP="006A7A21"/>
    <w:p w:rsidR="00853EDB" w:rsidRPr="00252076" w:rsidRDefault="00853EDB" w:rsidP="00853EDB">
      <w:pPr>
        <w:jc w:val="both"/>
        <w:rPr>
          <w:rFonts w:ascii="Times New Roman" w:hAnsi="Times New Roman"/>
          <w:b/>
          <w:szCs w:val="24"/>
        </w:rPr>
      </w:pPr>
    </w:p>
    <w:tbl>
      <w:tblPr>
        <w:tblW w:w="0" w:type="auto"/>
        <w:tblLook w:val="01E0" w:firstRow="1" w:lastRow="1" w:firstColumn="1" w:lastColumn="1" w:noHBand="0" w:noVBand="0"/>
      </w:tblPr>
      <w:tblGrid>
        <w:gridCol w:w="4535"/>
        <w:gridCol w:w="4537"/>
      </w:tblGrid>
      <w:tr w:rsidR="00853EDB" w:rsidRPr="00252076" w:rsidTr="00853EDB">
        <w:tc>
          <w:tcPr>
            <w:tcW w:w="4571" w:type="dxa"/>
            <w:hideMark/>
          </w:tcPr>
          <w:p w:rsidR="00853EDB" w:rsidRPr="00252076" w:rsidRDefault="00853EDB" w:rsidP="00252076">
            <w:pPr>
              <w:rPr>
                <w:b/>
              </w:rPr>
            </w:pPr>
            <w:r w:rsidRPr="00252076">
              <w:rPr>
                <w:b/>
              </w:rPr>
              <w:t xml:space="preserve">    ZAMAWIAJĄCY</w:t>
            </w:r>
          </w:p>
        </w:tc>
        <w:tc>
          <w:tcPr>
            <w:tcW w:w="4574" w:type="dxa"/>
            <w:hideMark/>
          </w:tcPr>
          <w:p w:rsidR="00853EDB" w:rsidRPr="00252076" w:rsidRDefault="00853EDB" w:rsidP="00252076">
            <w:pPr>
              <w:rPr>
                <w:b/>
              </w:rPr>
            </w:pPr>
            <w:r w:rsidRPr="00252076">
              <w:rPr>
                <w:b/>
              </w:rPr>
              <w:t xml:space="preserve">                                     WYKONAWCA</w:t>
            </w:r>
          </w:p>
        </w:tc>
      </w:tr>
    </w:tbl>
    <w:p w:rsidR="00A060A2" w:rsidRDefault="00A060A2"/>
    <w:p w:rsidR="00560A46" w:rsidRDefault="00560A46">
      <w:pPr>
        <w:suppressAutoHyphens w:val="0"/>
        <w:spacing w:after="160" w:line="259" w:lineRule="auto"/>
      </w:pPr>
      <w:r>
        <w:br w:type="page"/>
      </w:r>
    </w:p>
    <w:p w:rsidR="00560A46" w:rsidRDefault="00560A46" w:rsidP="00560A46">
      <w:pPr>
        <w:pStyle w:val="Teksttreci40"/>
      </w:pPr>
      <w:r>
        <w:rPr>
          <w:rStyle w:val="Teksttreci4"/>
        </w:rPr>
        <w:lastRenderedPageBreak/>
        <w:t>Obowiązek informacyjny</w:t>
      </w:r>
    </w:p>
    <w:p w:rsidR="00560A46" w:rsidRDefault="00560A46" w:rsidP="00560A46">
      <w:pPr>
        <w:pStyle w:val="Teksttreci0"/>
        <w:tabs>
          <w:tab w:val="left" w:leader="dot" w:pos="5847"/>
        </w:tabs>
        <w:spacing w:after="0"/>
        <w:ind w:firstLine="140"/>
        <w:jc w:val="both"/>
      </w:pPr>
      <w:r>
        <w:rPr>
          <w:rStyle w:val="Teksttreci"/>
          <w:b/>
          <w:bCs/>
        </w:rPr>
        <w:t>(informacja dla pracowników</w:t>
      </w:r>
      <w:r>
        <w:rPr>
          <w:rStyle w:val="Teksttreci"/>
          <w:b/>
          <w:bCs/>
        </w:rPr>
        <w:tab/>
        <w:t>, których dane osobowe zostały</w:t>
      </w:r>
    </w:p>
    <w:p w:rsidR="00560A46" w:rsidRDefault="00560A46" w:rsidP="00560A46">
      <w:pPr>
        <w:pStyle w:val="Teksttreci0"/>
        <w:jc w:val="center"/>
      </w:pPr>
      <w:r>
        <w:rPr>
          <w:rStyle w:val="Teksttreci"/>
          <w:b/>
          <w:bCs/>
        </w:rPr>
        <w:t>udostępnione w związku z realizacją Umowy )</w:t>
      </w:r>
    </w:p>
    <w:p w:rsidR="00560A46" w:rsidRDefault="00560A46" w:rsidP="00560A46">
      <w:pPr>
        <w:pStyle w:val="Teksttreci0"/>
        <w:spacing w:after="160" w:line="257" w:lineRule="auto"/>
        <w:jc w:val="both"/>
      </w:pPr>
      <w:r>
        <w:rPr>
          <w:rStyle w:val="Teksttreci"/>
        </w:rPr>
        <w:t>Zgodnie z art.14 Rozporządzenia Parlamentu Europejskiego i Rady (UE) z dnia 27 kwietnia 2016 r. w sprawie ochrony osób fizycznych w związku z przetwarzaniem danych osobowych i w sprawie swobodnego przepływu takich danych oraz uchylenia dyrektywy 95/46/WE (dalej: RODO), uprzejmie informujemy:</w:t>
      </w:r>
    </w:p>
    <w:p w:rsidR="00560A46" w:rsidRDefault="00560A46" w:rsidP="00560A46">
      <w:pPr>
        <w:pStyle w:val="Teksttreci0"/>
        <w:numPr>
          <w:ilvl w:val="0"/>
          <w:numId w:val="4"/>
        </w:numPr>
        <w:tabs>
          <w:tab w:val="left" w:pos="318"/>
        </w:tabs>
        <w:jc w:val="both"/>
      </w:pPr>
      <w:r>
        <w:rPr>
          <w:rStyle w:val="Teksttreci"/>
        </w:rPr>
        <w:t>Administratorem Pani/Pana danych osobowych jest Krakowski Szpital Specjalistyczny im. Jana Pawła II, ul. Prądnicka 80, 31-202 Kraków.</w:t>
      </w:r>
    </w:p>
    <w:p w:rsidR="00560A46" w:rsidRDefault="00560A46" w:rsidP="00560A46">
      <w:pPr>
        <w:pStyle w:val="Teksttreci0"/>
        <w:numPr>
          <w:ilvl w:val="0"/>
          <w:numId w:val="4"/>
        </w:numPr>
        <w:tabs>
          <w:tab w:val="left" w:pos="337"/>
        </w:tabs>
        <w:jc w:val="both"/>
      </w:pPr>
      <w:r>
        <w:rPr>
          <w:rStyle w:val="Teksttreci"/>
        </w:rPr>
        <w:t xml:space="preserve">Z Inspektorem Ochrony Danych można się kontaktować poprzez adres e-mail: </w:t>
      </w:r>
      <w:hyperlink r:id="rId5" w:history="1">
        <w:r>
          <w:rPr>
            <w:rStyle w:val="Teksttreci"/>
            <w:u w:val="single"/>
            <w:lang w:val="en-US" w:bidi="en-US"/>
          </w:rPr>
          <w:t>iod@szpitaljp2.krakow.pl</w:t>
        </w:r>
      </w:hyperlink>
      <w:r>
        <w:rPr>
          <w:rStyle w:val="Teksttreci"/>
          <w:lang w:val="en-US" w:bidi="en-US"/>
        </w:rPr>
        <w:t xml:space="preserve"> </w:t>
      </w:r>
      <w:r>
        <w:rPr>
          <w:rStyle w:val="Teksttreci"/>
        </w:rPr>
        <w:t>lub telefonicznie pod nr teł.: 12/614 30 49, we wszystkich sprawach dotyczących przetwarzania danych osobowych oraz korzystania z praw związanych z ich przetwarzaniem.</w:t>
      </w:r>
    </w:p>
    <w:p w:rsidR="00560A46" w:rsidRDefault="00560A46" w:rsidP="00560A46">
      <w:pPr>
        <w:pStyle w:val="Teksttreci0"/>
        <w:numPr>
          <w:ilvl w:val="0"/>
          <w:numId w:val="4"/>
        </w:numPr>
        <w:tabs>
          <w:tab w:val="left" w:pos="318"/>
          <w:tab w:val="left" w:leader="dot" w:pos="9036"/>
        </w:tabs>
        <w:jc w:val="both"/>
      </w:pPr>
      <w:r>
        <w:rPr>
          <w:rStyle w:val="Teksttreci"/>
        </w:rPr>
        <w:t>Pani/Pana dane osobowe zostały udostępnione przez</w:t>
      </w:r>
      <w:r>
        <w:rPr>
          <w:rStyle w:val="Teksttreci"/>
        </w:rPr>
        <w:tab/>
        <w:t xml:space="preserve"> w zakresie: imię i nazwisko, stanowisko lub pełniona funkcja, służbowe dane kontaktowe tj.: adres e-mail, numer telefonu i dane z dokumentacji prowadzonej w czasie realizacji umowy.</w:t>
      </w:r>
    </w:p>
    <w:p w:rsidR="00560A46" w:rsidRDefault="00560A46" w:rsidP="00560A46">
      <w:pPr>
        <w:pStyle w:val="Teksttreci0"/>
        <w:numPr>
          <w:ilvl w:val="0"/>
          <w:numId w:val="4"/>
        </w:numPr>
        <w:tabs>
          <w:tab w:val="left" w:pos="318"/>
          <w:tab w:val="left" w:leader="dot" w:pos="9036"/>
        </w:tabs>
        <w:jc w:val="both"/>
      </w:pPr>
      <w:r>
        <w:rPr>
          <w:rStyle w:val="Teksttreci"/>
        </w:rPr>
        <w:t>Przetwarzanie Pani/Pana danych osobowych odbywa się w celu realizacji umowy</w:t>
      </w:r>
      <w:r>
        <w:rPr>
          <w:rStyle w:val="Teksttreci"/>
        </w:rPr>
        <w:tab/>
        <w:t xml:space="preserve"> na podstawie art.6 </w:t>
      </w:r>
      <w:proofErr w:type="spellStart"/>
      <w:r>
        <w:rPr>
          <w:rStyle w:val="Teksttreci"/>
        </w:rPr>
        <w:t>ust.l</w:t>
      </w:r>
      <w:proofErr w:type="spellEnd"/>
      <w:r>
        <w:rPr>
          <w:rStyle w:val="Teksttreci"/>
        </w:rPr>
        <w:t xml:space="preserve"> lit. f RODO, zgodnie z którego treścią dopuszcza się przetwarzanie danych osobowych jeśli jest to niezbędne do celów wynikających z prawnie uzasadnionych interesów realizowanych przez administratora oraz art.6 ust. 1 </w:t>
      </w:r>
      <w:proofErr w:type="spellStart"/>
      <w:r>
        <w:rPr>
          <w:rStyle w:val="Teksttreci"/>
        </w:rPr>
        <w:t>lit.c</w:t>
      </w:r>
      <w:proofErr w:type="spellEnd"/>
      <w:r>
        <w:rPr>
          <w:rStyle w:val="Teksttreci"/>
        </w:rPr>
        <w:t xml:space="preserve"> RODO w celu wypełnienia obowiązku prawnego ciążącego na administratorze.</w:t>
      </w:r>
    </w:p>
    <w:p w:rsidR="00560A46" w:rsidRDefault="00560A46" w:rsidP="00560A46">
      <w:pPr>
        <w:pStyle w:val="Teksttreci0"/>
        <w:numPr>
          <w:ilvl w:val="0"/>
          <w:numId w:val="4"/>
        </w:numPr>
        <w:tabs>
          <w:tab w:val="left" w:pos="337"/>
        </w:tabs>
        <w:jc w:val="both"/>
      </w:pPr>
      <w:r>
        <w:rPr>
          <w:rStyle w:val="Teksttreci"/>
        </w:rPr>
        <w:t>Odbiorcami Pani/Pana danych osobowych będą wyłącznie podmiotom uprawnionym do ich otrzymania na podstawie przepisów obowiązującego prawa oraz podmiotom współpracującym z Krakowskim Szpitalem Specjalistycznym im. Jana Pawła II w zakresie realizacji rozwiązań technicznych i organizacyjnych, dostawcom usług (np. pocztowych, teleinformatycznych).</w:t>
      </w:r>
    </w:p>
    <w:p w:rsidR="00560A46" w:rsidRDefault="00560A46" w:rsidP="00560A46">
      <w:pPr>
        <w:pStyle w:val="Teksttreci0"/>
        <w:numPr>
          <w:ilvl w:val="0"/>
          <w:numId w:val="4"/>
        </w:numPr>
        <w:tabs>
          <w:tab w:val="left" w:pos="317"/>
        </w:tabs>
        <w:jc w:val="both"/>
      </w:pPr>
      <w:r>
        <w:rPr>
          <w:rStyle w:val="Teksttreci"/>
        </w:rPr>
        <w:t xml:space="preserve">Pani/Pana dane osobowe przechowywane będą przez okres wymagany przepisami prawa, a następnie usuwane lub </w:t>
      </w:r>
      <w:proofErr w:type="spellStart"/>
      <w:r>
        <w:rPr>
          <w:rStyle w:val="Teksttreci"/>
        </w:rPr>
        <w:t>anonimizowane</w:t>
      </w:r>
      <w:proofErr w:type="spellEnd"/>
      <w:r>
        <w:rPr>
          <w:rStyle w:val="Teksttreci"/>
        </w:rPr>
        <w:t>.</w:t>
      </w:r>
    </w:p>
    <w:p w:rsidR="00560A46" w:rsidRDefault="00560A46" w:rsidP="00560A46">
      <w:pPr>
        <w:pStyle w:val="Teksttreci0"/>
        <w:numPr>
          <w:ilvl w:val="0"/>
          <w:numId w:val="4"/>
        </w:numPr>
        <w:tabs>
          <w:tab w:val="left" w:pos="327"/>
        </w:tabs>
        <w:jc w:val="both"/>
      </w:pPr>
      <w:r>
        <w:rPr>
          <w:rStyle w:val="Teksttreci"/>
        </w:rPr>
        <w:t>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560A46" w:rsidRDefault="00560A46" w:rsidP="00560A46">
      <w:pPr>
        <w:pStyle w:val="Teksttreci0"/>
        <w:numPr>
          <w:ilvl w:val="0"/>
          <w:numId w:val="4"/>
        </w:numPr>
        <w:tabs>
          <w:tab w:val="left" w:pos="317"/>
        </w:tabs>
        <w:jc w:val="both"/>
      </w:pPr>
      <w:r>
        <w:rPr>
          <w:rStyle w:val="Teksttreci"/>
        </w:rPr>
        <w:t>Pani/Pana dane osobowe nie będą przekazywane do państwa trzeciego lub organizacji międzynarodowej.</w:t>
      </w:r>
    </w:p>
    <w:p w:rsidR="00560A46" w:rsidRDefault="00560A46" w:rsidP="00560A46">
      <w:pPr>
        <w:pStyle w:val="Teksttreci0"/>
        <w:numPr>
          <w:ilvl w:val="0"/>
          <w:numId w:val="4"/>
        </w:numPr>
        <w:tabs>
          <w:tab w:val="left" w:pos="317"/>
        </w:tabs>
        <w:spacing w:after="1180"/>
        <w:jc w:val="both"/>
      </w:pPr>
      <w:r>
        <w:rPr>
          <w:rStyle w:val="Teksttreci"/>
        </w:rPr>
        <w:t>Pani/Pana dane osobowe nie będą wykorzystywane do podejmowania zautomatyzowanych decyzji, a także nie będą wykorzystywane w celu profilowania.</w:t>
      </w:r>
    </w:p>
    <w:p w:rsidR="00560A46" w:rsidRDefault="00560A46" w:rsidP="00560A46">
      <w:pPr>
        <w:pStyle w:val="Teksttreci30"/>
      </w:pPr>
      <w:proofErr w:type="spellStart"/>
      <w:r>
        <w:rPr>
          <w:rStyle w:val="Teksttreci3"/>
        </w:rPr>
        <w:t>lNSP£KTOR</w:t>
      </w:r>
      <w:proofErr w:type="spellEnd"/>
      <w:r>
        <w:rPr>
          <w:rStyle w:val="Teksttreci3"/>
        </w:rPr>
        <w:t xml:space="preserve"> OCHRONY DANYCH</w:t>
      </w:r>
    </w:p>
    <w:p w:rsidR="00560A46" w:rsidRDefault="00560A46" w:rsidP="00560A46">
      <w:pPr>
        <w:pStyle w:val="Teksttreci20"/>
        <w:jc w:val="right"/>
      </w:pPr>
      <w:r>
        <w:rPr>
          <w:rStyle w:val="Teksttreci2"/>
        </w:rPr>
        <w:t xml:space="preserve">                                                                                                                                                                                                                                 KRAKOWSKI SZPITAL SPECJALISTYCZNY</w:t>
      </w:r>
      <w:r>
        <w:rPr>
          <w:rStyle w:val="Teksttreci2"/>
        </w:rPr>
        <w:br/>
        <w:t xml:space="preserve">Im. Jana Pawła ii       </w:t>
      </w:r>
    </w:p>
    <w:sectPr w:rsidR="00560A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D"/>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12E177B8"/>
    <w:multiLevelType w:val="hybridMultilevel"/>
    <w:tmpl w:val="1C009F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345A37"/>
    <w:multiLevelType w:val="hybridMultilevel"/>
    <w:tmpl w:val="6C9AF0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761F3F"/>
    <w:multiLevelType w:val="multilevel"/>
    <w:tmpl w:val="F5A089F0"/>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EF63E62"/>
    <w:multiLevelType w:val="singleLevel"/>
    <w:tmpl w:val="0415000F"/>
    <w:lvl w:ilvl="0">
      <w:start w:val="1"/>
      <w:numFmt w:val="decimal"/>
      <w:lvlText w:val="%1."/>
      <w:lvlJc w:val="left"/>
      <w:pPr>
        <w:tabs>
          <w:tab w:val="num" w:pos="360"/>
        </w:tabs>
        <w:ind w:left="360" w:hanging="360"/>
      </w:pPr>
    </w:lvl>
  </w:abstractNum>
  <w:abstractNum w:abstractNumId="5" w15:restartNumberingAfterBreak="0">
    <w:nsid w:val="377C3D2A"/>
    <w:multiLevelType w:val="hybridMultilevel"/>
    <w:tmpl w:val="815AF2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79C6C1D"/>
    <w:multiLevelType w:val="hybridMultilevel"/>
    <w:tmpl w:val="BEECF8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027ADA"/>
    <w:multiLevelType w:val="hybridMultilevel"/>
    <w:tmpl w:val="95AA20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68303F6"/>
    <w:multiLevelType w:val="hybridMultilevel"/>
    <w:tmpl w:val="6C9AF0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7E04C10"/>
    <w:multiLevelType w:val="hybridMultilevel"/>
    <w:tmpl w:val="7A0E0AF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697612FC"/>
    <w:multiLevelType w:val="multilevel"/>
    <w:tmpl w:val="13A870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1564D4"/>
    <w:multiLevelType w:val="hybridMultilevel"/>
    <w:tmpl w:val="C6702B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7DA3074"/>
    <w:multiLevelType w:val="hybridMultilevel"/>
    <w:tmpl w:val="258E2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C3A7D98"/>
    <w:multiLevelType w:val="hybridMultilevel"/>
    <w:tmpl w:val="5F1AE91C"/>
    <w:lvl w:ilvl="0" w:tplc="0415000F">
      <w:start w:val="2"/>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2"/>
  </w:num>
  <w:num w:numId="6">
    <w:abstractNumId w:val="4"/>
    <w:lvlOverride w:ilvl="0">
      <w:startOverride w:val="1"/>
    </w:lvlOverride>
  </w:num>
  <w:num w:numId="7">
    <w:abstractNumId w:val="5"/>
  </w:num>
  <w:num w:numId="8">
    <w:abstractNumId w:val="11"/>
  </w:num>
  <w:num w:numId="9">
    <w:abstractNumId w:val="2"/>
  </w:num>
  <w:num w:numId="10">
    <w:abstractNumId w:val="8"/>
  </w:num>
  <w:num w:numId="11">
    <w:abstractNumId w:val="9"/>
  </w:num>
  <w:num w:numId="12">
    <w:abstractNumId w:val="6"/>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EDB"/>
    <w:rsid w:val="000B5931"/>
    <w:rsid w:val="00161666"/>
    <w:rsid w:val="00225130"/>
    <w:rsid w:val="00252076"/>
    <w:rsid w:val="00386112"/>
    <w:rsid w:val="004E0936"/>
    <w:rsid w:val="00560A46"/>
    <w:rsid w:val="00573109"/>
    <w:rsid w:val="00594494"/>
    <w:rsid w:val="00620E12"/>
    <w:rsid w:val="006A7A21"/>
    <w:rsid w:val="00771D3F"/>
    <w:rsid w:val="007E2F37"/>
    <w:rsid w:val="00853EDB"/>
    <w:rsid w:val="008B367C"/>
    <w:rsid w:val="00A060A2"/>
    <w:rsid w:val="00AF32F2"/>
    <w:rsid w:val="00B06463"/>
    <w:rsid w:val="00B2291A"/>
    <w:rsid w:val="00C90EAB"/>
    <w:rsid w:val="00CC6B2F"/>
    <w:rsid w:val="00D04DB3"/>
    <w:rsid w:val="00D312B1"/>
    <w:rsid w:val="00D663BE"/>
    <w:rsid w:val="00DD1180"/>
    <w:rsid w:val="00DF4A48"/>
    <w:rsid w:val="00F74ACB"/>
    <w:rsid w:val="00FC50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5A207-52B9-4A4F-A8FF-4B3C7715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7A21"/>
    <w:pPr>
      <w:suppressAutoHyphens/>
      <w:spacing w:after="0" w:line="240" w:lineRule="auto"/>
    </w:pPr>
    <w:rPr>
      <w:rFonts w:ascii="Garamond" w:eastAsia="Calibri" w:hAnsi="Garamond" w:cs="Times New Roman"/>
      <w:sz w:val="24"/>
      <w:szCs w:val="1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owyStandardowy12">
    <w:name w:val="Standardowy.Standardowy12"/>
    <w:rsid w:val="00853EDB"/>
    <w:pPr>
      <w:spacing w:after="0" w:line="240" w:lineRule="auto"/>
    </w:pPr>
    <w:rPr>
      <w:rFonts w:ascii="Garamond" w:eastAsia="Times New Roman" w:hAnsi="Garamond" w:cs="Times New Roman"/>
      <w:sz w:val="26"/>
      <w:szCs w:val="20"/>
      <w:lang w:eastAsia="pl-PL"/>
    </w:rPr>
  </w:style>
  <w:style w:type="paragraph" w:styleId="Akapitzlist">
    <w:name w:val="List Paragraph"/>
    <w:basedOn w:val="Normalny"/>
    <w:uiPriority w:val="34"/>
    <w:qFormat/>
    <w:rsid w:val="00853EDB"/>
    <w:pPr>
      <w:ind w:left="720"/>
      <w:contextualSpacing/>
    </w:pPr>
  </w:style>
  <w:style w:type="paragraph" w:styleId="Tekstdymka">
    <w:name w:val="Balloon Text"/>
    <w:basedOn w:val="Normalny"/>
    <w:link w:val="TekstdymkaZnak"/>
    <w:uiPriority w:val="99"/>
    <w:semiHidden/>
    <w:unhideWhenUsed/>
    <w:rsid w:val="00CC6B2F"/>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6B2F"/>
    <w:rPr>
      <w:rFonts w:ascii="Segoe UI" w:eastAsia="Calibri" w:hAnsi="Segoe UI" w:cs="Segoe UI"/>
      <w:sz w:val="18"/>
      <w:szCs w:val="18"/>
      <w:lang w:eastAsia="ar-SA"/>
    </w:rPr>
  </w:style>
  <w:style w:type="character" w:customStyle="1" w:styleId="Teksttreci4">
    <w:name w:val="Tekst treści (4)_"/>
    <w:basedOn w:val="Domylnaczcionkaakapitu"/>
    <w:link w:val="Teksttreci40"/>
    <w:rsid w:val="00560A46"/>
    <w:rPr>
      <w:rFonts w:ascii="Times New Roman" w:eastAsia="Times New Roman" w:hAnsi="Times New Roman" w:cs="Times New Roman"/>
      <w:b/>
      <w:bCs/>
      <w:sz w:val="32"/>
      <w:szCs w:val="32"/>
    </w:rPr>
  </w:style>
  <w:style w:type="character" w:customStyle="1" w:styleId="Teksttreci">
    <w:name w:val="Tekst treści_"/>
    <w:basedOn w:val="Domylnaczcionkaakapitu"/>
    <w:link w:val="Teksttreci0"/>
    <w:rsid w:val="00560A46"/>
    <w:rPr>
      <w:rFonts w:ascii="Times New Roman" w:eastAsia="Times New Roman" w:hAnsi="Times New Roman" w:cs="Times New Roman"/>
    </w:rPr>
  </w:style>
  <w:style w:type="character" w:customStyle="1" w:styleId="Teksttreci3">
    <w:name w:val="Tekst treści (3)_"/>
    <w:basedOn w:val="Domylnaczcionkaakapitu"/>
    <w:link w:val="Teksttreci30"/>
    <w:rsid w:val="00560A46"/>
    <w:rPr>
      <w:rFonts w:ascii="Calibri" w:eastAsia="Calibri" w:hAnsi="Calibri" w:cs="Calibri"/>
      <w:b/>
      <w:bCs/>
      <w:w w:val="70"/>
      <w:sz w:val="24"/>
      <w:szCs w:val="24"/>
    </w:rPr>
  </w:style>
  <w:style w:type="character" w:customStyle="1" w:styleId="Teksttreci2">
    <w:name w:val="Tekst treści (2)_"/>
    <w:basedOn w:val="Domylnaczcionkaakapitu"/>
    <w:link w:val="Teksttreci20"/>
    <w:rsid w:val="00560A46"/>
    <w:rPr>
      <w:rFonts w:ascii="Arial" w:eastAsia="Arial" w:hAnsi="Arial" w:cs="Arial"/>
      <w:b/>
      <w:bCs/>
      <w:sz w:val="11"/>
      <w:szCs w:val="11"/>
    </w:rPr>
  </w:style>
  <w:style w:type="paragraph" w:customStyle="1" w:styleId="Teksttreci40">
    <w:name w:val="Tekst treści (4)"/>
    <w:basedOn w:val="Normalny"/>
    <w:link w:val="Teksttreci4"/>
    <w:rsid w:val="00560A46"/>
    <w:pPr>
      <w:widowControl w:val="0"/>
      <w:suppressAutoHyphens w:val="0"/>
      <w:jc w:val="center"/>
    </w:pPr>
    <w:rPr>
      <w:rFonts w:ascii="Times New Roman" w:eastAsia="Times New Roman" w:hAnsi="Times New Roman"/>
      <w:b/>
      <w:bCs/>
      <w:sz w:val="32"/>
      <w:szCs w:val="32"/>
      <w:lang w:eastAsia="en-US"/>
    </w:rPr>
  </w:style>
  <w:style w:type="paragraph" w:customStyle="1" w:styleId="Teksttreci0">
    <w:name w:val="Tekst treści"/>
    <w:basedOn w:val="Normalny"/>
    <w:link w:val="Teksttreci"/>
    <w:rsid w:val="00560A46"/>
    <w:pPr>
      <w:widowControl w:val="0"/>
      <w:suppressAutoHyphens w:val="0"/>
      <w:spacing w:after="260"/>
    </w:pPr>
    <w:rPr>
      <w:rFonts w:ascii="Times New Roman" w:eastAsia="Times New Roman" w:hAnsi="Times New Roman"/>
      <w:sz w:val="22"/>
      <w:szCs w:val="22"/>
      <w:lang w:eastAsia="en-US"/>
    </w:rPr>
  </w:style>
  <w:style w:type="paragraph" w:customStyle="1" w:styleId="Teksttreci30">
    <w:name w:val="Tekst treści (3)"/>
    <w:basedOn w:val="Normalny"/>
    <w:link w:val="Teksttreci3"/>
    <w:rsid w:val="00560A46"/>
    <w:pPr>
      <w:widowControl w:val="0"/>
      <w:suppressAutoHyphens w:val="0"/>
      <w:jc w:val="right"/>
    </w:pPr>
    <w:rPr>
      <w:rFonts w:ascii="Calibri" w:hAnsi="Calibri" w:cs="Calibri"/>
      <w:b/>
      <w:bCs/>
      <w:w w:val="70"/>
      <w:szCs w:val="24"/>
      <w:lang w:eastAsia="en-US"/>
    </w:rPr>
  </w:style>
  <w:style w:type="paragraph" w:customStyle="1" w:styleId="Teksttreci20">
    <w:name w:val="Tekst treści (2)"/>
    <w:basedOn w:val="Normalny"/>
    <w:link w:val="Teksttreci2"/>
    <w:rsid w:val="00560A46"/>
    <w:pPr>
      <w:widowControl w:val="0"/>
      <w:suppressAutoHyphens w:val="0"/>
      <w:spacing w:after="260" w:line="276" w:lineRule="auto"/>
      <w:jc w:val="center"/>
    </w:pPr>
    <w:rPr>
      <w:rFonts w:ascii="Arial" w:eastAsia="Arial" w:hAnsi="Arial" w:cs="Arial"/>
      <w:b/>
      <w:bCs/>
      <w:sz w:val="11"/>
      <w:szCs w:val="1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szpitaljp2.krak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5</Pages>
  <Words>1594</Words>
  <Characters>9565</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Niemiec</dc:creator>
  <cp:keywords/>
  <dc:description/>
  <cp:lastModifiedBy>Paweł Niedzielski</cp:lastModifiedBy>
  <cp:revision>10</cp:revision>
  <cp:lastPrinted>2022-05-10T06:18:00Z</cp:lastPrinted>
  <dcterms:created xsi:type="dcterms:W3CDTF">2022-08-11T10:10:00Z</dcterms:created>
  <dcterms:modified xsi:type="dcterms:W3CDTF">2022-09-08T12:07:00Z</dcterms:modified>
</cp:coreProperties>
</file>