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434" w:rsidRPr="00DC7134" w:rsidRDefault="00CC5434" w:rsidP="00CC5434">
      <w:pPr>
        <w:pStyle w:val="DefaultText"/>
        <w:pageBreakBefore/>
        <w:tabs>
          <w:tab w:val="left" w:pos="993"/>
        </w:tabs>
        <w:spacing w:after="240" w:line="360" w:lineRule="auto"/>
        <w:ind w:left="284" w:hanging="284"/>
        <w:rPr>
          <w:rFonts w:cs="Calibri"/>
          <w:b/>
          <w:bCs/>
          <w:lang w:val="pl-PL"/>
        </w:rPr>
      </w:pPr>
      <w:r w:rsidRPr="00DC7134">
        <w:rPr>
          <w:rFonts w:cs="Calibri"/>
          <w:b/>
          <w:bCs/>
          <w:lang w:val="pl-PL"/>
        </w:rPr>
        <w:t xml:space="preserve">Umowa …. …….. ; </w:t>
      </w:r>
      <w:proofErr w:type="spellStart"/>
      <w:r w:rsidRPr="00DC7134">
        <w:rPr>
          <w:rFonts w:cs="Calibri"/>
          <w:b/>
          <w:bCs/>
          <w:lang w:val="pl-PL"/>
        </w:rPr>
        <w:t>Fn</w:t>
      </w:r>
      <w:proofErr w:type="spellEnd"/>
    </w:p>
    <w:p w:rsidR="00CC5434" w:rsidRPr="00DC7134" w:rsidRDefault="00CC5434" w:rsidP="00CC5434">
      <w:pPr>
        <w:pStyle w:val="DefaultText"/>
        <w:tabs>
          <w:tab w:val="left" w:pos="993"/>
        </w:tabs>
        <w:spacing w:before="240" w:line="360" w:lineRule="auto"/>
        <w:rPr>
          <w:rFonts w:cs="Calibri"/>
          <w:bCs/>
          <w:lang w:val="pl-PL"/>
        </w:rPr>
      </w:pPr>
      <w:r w:rsidRPr="00DC7134">
        <w:rPr>
          <w:rFonts w:cs="Calibri"/>
          <w:lang w:val="pl-PL"/>
        </w:rPr>
        <w:t>zawarta w dniu ........................................ pomiędzy:</w:t>
      </w:r>
    </w:p>
    <w:p w:rsidR="00CC5434" w:rsidRPr="00DC7134" w:rsidRDefault="00CC5434" w:rsidP="00CC5434">
      <w:pPr>
        <w:pStyle w:val="DefaultText"/>
        <w:tabs>
          <w:tab w:val="left" w:pos="993"/>
        </w:tabs>
        <w:spacing w:before="240" w:line="360" w:lineRule="auto"/>
        <w:rPr>
          <w:rFonts w:cs="Calibri"/>
          <w:b/>
          <w:bCs/>
          <w:lang w:val="pl-PL"/>
        </w:rPr>
      </w:pPr>
      <w:r w:rsidRPr="00DC7134">
        <w:rPr>
          <w:rFonts w:cs="Calibri"/>
          <w:b/>
          <w:bCs/>
          <w:lang w:val="pl-PL"/>
        </w:rPr>
        <w:t>Miastem Poznań, Wydziałem Obsługi Urzędu,</w:t>
      </w:r>
    </w:p>
    <w:p w:rsidR="00CC5434" w:rsidRPr="00DC7134" w:rsidRDefault="00CC5434" w:rsidP="00CC5434">
      <w:pPr>
        <w:pStyle w:val="DefaultText"/>
        <w:tabs>
          <w:tab w:val="left" w:pos="993"/>
        </w:tabs>
        <w:spacing w:line="360" w:lineRule="auto"/>
        <w:rPr>
          <w:rFonts w:cs="Calibri"/>
          <w:b/>
          <w:bCs/>
          <w:lang w:val="pl-PL"/>
        </w:rPr>
      </w:pPr>
      <w:r w:rsidRPr="00DC7134">
        <w:rPr>
          <w:rFonts w:cs="Calibri"/>
          <w:b/>
          <w:bCs/>
          <w:lang w:val="pl-PL"/>
        </w:rPr>
        <w:t>plac Kolegiacki 17, 61-841 Poznań</w:t>
      </w:r>
    </w:p>
    <w:p w:rsidR="00CC5434" w:rsidRPr="00DC7134" w:rsidRDefault="00CC5434" w:rsidP="00CC5434">
      <w:pPr>
        <w:pStyle w:val="DefaultText"/>
        <w:tabs>
          <w:tab w:val="left" w:pos="993"/>
        </w:tabs>
        <w:spacing w:line="360" w:lineRule="auto"/>
        <w:rPr>
          <w:rFonts w:cs="Calibri"/>
          <w:b/>
          <w:bCs/>
          <w:lang w:val="pl-PL"/>
        </w:rPr>
      </w:pPr>
      <w:r w:rsidRPr="00DC7134">
        <w:rPr>
          <w:rFonts w:cs="Calibri"/>
          <w:b/>
          <w:bCs/>
          <w:lang w:val="pl-PL"/>
        </w:rPr>
        <w:t>NIP 209 000 14 40,</w:t>
      </w:r>
    </w:p>
    <w:p w:rsidR="00CC5434" w:rsidRPr="00DC7134" w:rsidRDefault="00CC5434" w:rsidP="00CC5434">
      <w:pPr>
        <w:pStyle w:val="DefaultText"/>
        <w:tabs>
          <w:tab w:val="left" w:pos="993"/>
        </w:tabs>
        <w:spacing w:line="360" w:lineRule="auto"/>
        <w:rPr>
          <w:rFonts w:cs="Calibri"/>
          <w:b/>
          <w:bCs/>
          <w:lang w:val="pl-PL"/>
        </w:rPr>
      </w:pPr>
      <w:r w:rsidRPr="00DC7134">
        <w:rPr>
          <w:rFonts w:cs="Calibri"/>
          <w:b/>
          <w:bCs/>
          <w:lang w:val="pl-PL"/>
        </w:rPr>
        <w:t>reprezentowanym przez:</w:t>
      </w:r>
      <w:r w:rsidRPr="00DC7134">
        <w:rPr>
          <w:rFonts w:cs="Calibri"/>
          <w:b/>
          <w:bCs/>
          <w:lang w:val="pl-PL"/>
        </w:rPr>
        <w:tab/>
        <w:t>……………………………………..</w:t>
      </w:r>
    </w:p>
    <w:p w:rsidR="00CC5434" w:rsidRPr="00DC7134" w:rsidRDefault="00CC5434" w:rsidP="00CC5434">
      <w:pPr>
        <w:pStyle w:val="DefaultText"/>
        <w:tabs>
          <w:tab w:val="left" w:pos="993"/>
        </w:tabs>
        <w:spacing w:line="360" w:lineRule="auto"/>
        <w:rPr>
          <w:rFonts w:cs="Calibri"/>
          <w:b/>
          <w:bCs/>
          <w:lang w:val="pl-PL"/>
        </w:rPr>
      </w:pPr>
      <w:r w:rsidRPr="00DC7134">
        <w:rPr>
          <w:rFonts w:cs="Calibri"/>
          <w:b/>
          <w:bCs/>
          <w:lang w:val="pl-PL"/>
        </w:rPr>
        <w:t>zwanym dalej Zamawiającym,</w:t>
      </w:r>
    </w:p>
    <w:p w:rsidR="00CC5434" w:rsidRPr="00DC7134" w:rsidRDefault="00CC5434" w:rsidP="00CC5434">
      <w:pPr>
        <w:pStyle w:val="DefaultText"/>
        <w:tabs>
          <w:tab w:val="left" w:pos="993"/>
        </w:tabs>
        <w:spacing w:line="360" w:lineRule="auto"/>
        <w:rPr>
          <w:rFonts w:cs="Calibri"/>
          <w:b/>
          <w:bCs/>
          <w:lang w:val="pl-PL"/>
        </w:rPr>
      </w:pPr>
      <w:r w:rsidRPr="00DC7134">
        <w:rPr>
          <w:rFonts w:cs="Calibri"/>
          <w:b/>
          <w:bCs/>
          <w:lang w:val="pl-PL"/>
        </w:rPr>
        <w:t>a</w:t>
      </w:r>
    </w:p>
    <w:p w:rsidR="00CC5434" w:rsidRPr="00DC7134" w:rsidRDefault="00CC5434" w:rsidP="00CC5434">
      <w:pPr>
        <w:pStyle w:val="DefaultText"/>
        <w:tabs>
          <w:tab w:val="left" w:pos="993"/>
        </w:tabs>
        <w:spacing w:line="360" w:lineRule="auto"/>
        <w:rPr>
          <w:rFonts w:cs="Calibri"/>
          <w:b/>
          <w:bCs/>
          <w:lang w:val="pl-PL"/>
        </w:rPr>
      </w:pPr>
      <w:r w:rsidRPr="00DC7134">
        <w:rPr>
          <w:rFonts w:cs="Calibri"/>
          <w:b/>
          <w:bCs/>
          <w:lang w:val="pl-PL"/>
        </w:rPr>
        <w:t>….......................................................................................</w:t>
      </w:r>
    </w:p>
    <w:p w:rsidR="00CC5434" w:rsidRPr="00DC7134" w:rsidRDefault="00CC5434" w:rsidP="00CC5434">
      <w:pPr>
        <w:pStyle w:val="DefaultText"/>
        <w:tabs>
          <w:tab w:val="left" w:pos="993"/>
        </w:tabs>
        <w:spacing w:line="360" w:lineRule="auto"/>
        <w:rPr>
          <w:rFonts w:cs="Calibri"/>
          <w:b/>
          <w:bCs/>
          <w:lang w:val="pl-PL"/>
        </w:rPr>
      </w:pPr>
      <w:r w:rsidRPr="00DC7134">
        <w:rPr>
          <w:rFonts w:cs="Calibri"/>
          <w:b/>
          <w:bCs/>
          <w:lang w:val="pl-PL"/>
        </w:rPr>
        <w:t>reprezentowaną/-</w:t>
      </w:r>
      <w:proofErr w:type="spellStart"/>
      <w:r w:rsidRPr="00DC7134">
        <w:rPr>
          <w:rFonts w:cs="Calibri"/>
          <w:b/>
          <w:bCs/>
          <w:lang w:val="pl-PL"/>
        </w:rPr>
        <w:t>ym</w:t>
      </w:r>
      <w:proofErr w:type="spellEnd"/>
      <w:r w:rsidRPr="00DC7134">
        <w:rPr>
          <w:rFonts w:cs="Calibri"/>
          <w:b/>
          <w:bCs/>
          <w:lang w:val="pl-PL"/>
        </w:rPr>
        <w:t xml:space="preserve"> przez:</w:t>
      </w:r>
    </w:p>
    <w:p w:rsidR="00CC5434" w:rsidRPr="00DC7134" w:rsidRDefault="00CC5434" w:rsidP="00CC5434">
      <w:pPr>
        <w:pStyle w:val="DefaultText"/>
        <w:tabs>
          <w:tab w:val="left" w:pos="993"/>
        </w:tabs>
        <w:spacing w:line="360" w:lineRule="auto"/>
        <w:rPr>
          <w:rFonts w:cs="Calibri"/>
          <w:b/>
          <w:bCs/>
          <w:lang w:val="pl-PL"/>
        </w:rPr>
      </w:pPr>
      <w:r w:rsidRPr="00DC7134">
        <w:rPr>
          <w:rFonts w:cs="Calibri"/>
          <w:b/>
          <w:bCs/>
          <w:lang w:val="pl-PL"/>
        </w:rPr>
        <w:t>…...............................................................................</w:t>
      </w:r>
    </w:p>
    <w:p w:rsidR="00CC5434" w:rsidRPr="00DC7134" w:rsidRDefault="00CC5434" w:rsidP="00CC5434">
      <w:pPr>
        <w:pStyle w:val="DefaultText"/>
        <w:tabs>
          <w:tab w:val="left" w:pos="993"/>
        </w:tabs>
        <w:spacing w:line="360" w:lineRule="auto"/>
        <w:rPr>
          <w:rFonts w:cs="Calibri"/>
          <w:b/>
          <w:bCs/>
          <w:lang w:val="pl-PL"/>
        </w:rPr>
      </w:pPr>
      <w:r w:rsidRPr="00DC7134">
        <w:rPr>
          <w:rFonts w:cs="Calibri"/>
          <w:b/>
          <w:bCs/>
          <w:lang w:val="pl-PL"/>
        </w:rPr>
        <w:t>zwaną/-</w:t>
      </w:r>
      <w:proofErr w:type="spellStart"/>
      <w:r w:rsidRPr="00DC7134">
        <w:rPr>
          <w:rFonts w:cs="Calibri"/>
          <w:b/>
          <w:bCs/>
          <w:lang w:val="pl-PL"/>
        </w:rPr>
        <w:t>ym</w:t>
      </w:r>
      <w:proofErr w:type="spellEnd"/>
      <w:r w:rsidRPr="00DC7134">
        <w:rPr>
          <w:rFonts w:cs="Calibri"/>
          <w:b/>
          <w:bCs/>
          <w:lang w:val="pl-PL"/>
        </w:rPr>
        <w:t xml:space="preserve"> dalej Wykonawcą</w:t>
      </w:r>
    </w:p>
    <w:p w:rsidR="00CC5434" w:rsidRPr="00DC7134" w:rsidRDefault="00CC5434" w:rsidP="00CC5434">
      <w:pPr>
        <w:pStyle w:val="DefaultText"/>
        <w:tabs>
          <w:tab w:val="left" w:pos="993"/>
        </w:tabs>
        <w:spacing w:before="240" w:after="240" w:line="360" w:lineRule="auto"/>
        <w:rPr>
          <w:rFonts w:cs="Calibri"/>
          <w:b/>
          <w:bCs/>
          <w:lang w:val="pl-PL"/>
        </w:rPr>
      </w:pPr>
      <w:r w:rsidRPr="00DC7134">
        <w:rPr>
          <w:rFonts w:cs="Calibri"/>
          <w:b/>
          <w:bCs/>
          <w:lang w:val="pl-PL"/>
        </w:rPr>
        <w:t xml:space="preserve">w dalszej części </w:t>
      </w:r>
      <w:r w:rsidRPr="00DC7134">
        <w:rPr>
          <w:rFonts w:cs="Calibri"/>
          <w:b/>
          <w:bCs/>
          <w:color w:val="auto"/>
          <w:lang w:val="pl-PL"/>
        </w:rPr>
        <w:t>Umowy</w:t>
      </w:r>
      <w:r w:rsidRPr="00DC7134">
        <w:rPr>
          <w:rFonts w:cs="Calibri"/>
          <w:b/>
          <w:bCs/>
          <w:lang w:val="pl-PL"/>
        </w:rPr>
        <w:t xml:space="preserve"> łącznie zwanymi Stronami a każdą z osobna Stroną.</w:t>
      </w:r>
    </w:p>
    <w:p w:rsidR="00CC5434" w:rsidRPr="00DC7134" w:rsidRDefault="00CC5434" w:rsidP="00CC5434">
      <w:pPr>
        <w:pStyle w:val="Bezodstpw"/>
        <w:spacing w:after="240" w:line="360" w:lineRule="auto"/>
        <w:rPr>
          <w:rFonts w:cs="Calibri"/>
          <w:lang w:val="pl-PL"/>
        </w:rPr>
      </w:pPr>
      <w:r w:rsidRPr="00DC7134">
        <w:rPr>
          <w:rFonts w:cs="Calibri"/>
          <w:lang w:val="pl-PL"/>
        </w:rPr>
        <w:t>Umowa została zawarta na podstawie dokonanego przez Zamawiającego wyboru oferty Wykonawcy w postępowaniu o udzielenie zamówienia publicznego nr</w:t>
      </w:r>
      <w:r w:rsidR="00447A51">
        <w:rPr>
          <w:rFonts w:cs="Calibri"/>
          <w:lang w:val="pl-PL"/>
        </w:rPr>
        <w:t xml:space="preserve"> </w:t>
      </w:r>
      <w:r w:rsidR="00447A51">
        <w:rPr>
          <w:rFonts w:cs="Calibri"/>
          <w:lang w:val="pl-PL"/>
        </w:rPr>
        <w:br/>
      </w:r>
      <w:r w:rsidRPr="00DC7134">
        <w:rPr>
          <w:rFonts w:cs="Calibri"/>
          <w:lang w:val="pl-PL"/>
        </w:rPr>
        <w:t xml:space="preserve">ZPb-II.271.163.2024.SA przeprowadzonym w trybie podstawowym z możliwością negocjacji, na podstawie art. 275 pkt 2), zgodnie z przepisami ustawy z dnia 11 września 2019 roku Prawo zamówień publicznych – dalej „ustawa </w:t>
      </w:r>
      <w:proofErr w:type="spellStart"/>
      <w:r w:rsidRPr="00DC7134">
        <w:rPr>
          <w:rFonts w:cs="Calibri"/>
          <w:lang w:val="pl-PL"/>
        </w:rPr>
        <w:t>Pzp</w:t>
      </w:r>
      <w:proofErr w:type="spellEnd"/>
      <w:r w:rsidRPr="00DC7134">
        <w:rPr>
          <w:rFonts w:cs="Calibri"/>
          <w:lang w:val="pl-PL"/>
        </w:rPr>
        <w:t>”.</w:t>
      </w:r>
    </w:p>
    <w:p w:rsidR="00CC5434" w:rsidRPr="00DC7134" w:rsidRDefault="00CC5434" w:rsidP="00CC5434">
      <w:pPr>
        <w:pStyle w:val="DefaultText"/>
        <w:tabs>
          <w:tab w:val="left" w:pos="993"/>
        </w:tabs>
        <w:spacing w:before="240" w:line="360" w:lineRule="auto"/>
        <w:ind w:left="284" w:hanging="283"/>
        <w:jc w:val="center"/>
        <w:rPr>
          <w:rFonts w:cs="Calibri"/>
          <w:b/>
          <w:bCs/>
          <w:lang w:val="pl-PL"/>
        </w:rPr>
      </w:pPr>
      <w:r w:rsidRPr="00DC7134">
        <w:rPr>
          <w:rFonts w:cs="Calibri"/>
          <w:b/>
          <w:bCs/>
          <w:lang w:val="pl-PL"/>
        </w:rPr>
        <w:t xml:space="preserve">§1 Przedmiot </w:t>
      </w:r>
      <w:r w:rsidRPr="00DC7134">
        <w:rPr>
          <w:rFonts w:cs="Calibri"/>
          <w:b/>
          <w:bCs/>
          <w:color w:val="auto"/>
          <w:lang w:val="pl-PL"/>
        </w:rPr>
        <w:t>Umowy</w:t>
      </w:r>
    </w:p>
    <w:p w:rsidR="00CC5434" w:rsidRPr="00DC7134" w:rsidRDefault="00CC5434" w:rsidP="00CC5434">
      <w:pPr>
        <w:pStyle w:val="western"/>
        <w:keepNext w:val="0"/>
        <w:widowControl/>
        <w:numPr>
          <w:ilvl w:val="0"/>
          <w:numId w:val="23"/>
        </w:numPr>
        <w:tabs>
          <w:tab w:val="clear" w:pos="720"/>
          <w:tab w:val="num" w:pos="851"/>
          <w:tab w:val="left" w:pos="993"/>
        </w:tabs>
        <w:suppressAutoHyphens w:val="0"/>
        <w:spacing w:before="120" w:after="0" w:line="360" w:lineRule="auto"/>
        <w:ind w:left="426" w:hanging="426"/>
        <w:textAlignment w:val="auto"/>
        <w:rPr>
          <w:rFonts w:ascii="Calibri" w:hAnsi="Calibri" w:cs="Calibri"/>
          <w:lang w:eastAsia="pl-PL" w:bidi="ar-SA"/>
        </w:rPr>
      </w:pPr>
      <w:r w:rsidRPr="00DC7134">
        <w:rPr>
          <w:rFonts w:ascii="Calibri" w:hAnsi="Calibri" w:cs="Calibri"/>
        </w:rPr>
        <w:t xml:space="preserve">Przedmiotem </w:t>
      </w:r>
      <w:r w:rsidRPr="00DC7134">
        <w:rPr>
          <w:rFonts w:ascii="Calibri" w:hAnsi="Calibri" w:cs="Calibri"/>
          <w:color w:val="auto"/>
        </w:rPr>
        <w:t>Umowy j</w:t>
      </w:r>
      <w:r w:rsidRPr="00DC7134">
        <w:rPr>
          <w:rFonts w:ascii="Calibri" w:hAnsi="Calibri" w:cs="Calibri"/>
        </w:rPr>
        <w:t xml:space="preserve">est </w:t>
      </w:r>
      <w:r w:rsidRPr="00DC7134">
        <w:rPr>
          <w:rFonts w:ascii="Calibri" w:hAnsi="Calibri" w:cs="Calibri"/>
          <w:b/>
          <w:color w:val="auto"/>
        </w:rPr>
        <w:t>Modernizacja systemu sygnalizacji pożarowej</w:t>
      </w:r>
      <w:r w:rsidRPr="00DC7134">
        <w:rPr>
          <w:rFonts w:ascii="Calibri" w:hAnsi="Calibri" w:cs="Calibri"/>
          <w:b/>
          <w:color w:val="auto"/>
        </w:rPr>
        <w:br/>
        <w:t>w budynku Wagi Miejskiej – Stary Rynek 2 i podłączenie go do istniejącej Kasety Straży Pożarnej.</w:t>
      </w:r>
      <w:r w:rsidRPr="00DC7134">
        <w:rPr>
          <w:rFonts w:ascii="Calibri" w:hAnsi="Calibri" w:cs="Calibri"/>
        </w:rPr>
        <w:t xml:space="preserve"> Wykonawca zobowiązuje się do wykonania przedmiotu </w:t>
      </w:r>
      <w:r w:rsidRPr="00DC7134">
        <w:rPr>
          <w:rFonts w:ascii="Calibri" w:hAnsi="Calibri" w:cs="Calibri"/>
          <w:color w:val="auto"/>
        </w:rPr>
        <w:t xml:space="preserve">Umowy </w:t>
      </w:r>
      <w:r w:rsidRPr="00DC7134">
        <w:rPr>
          <w:rFonts w:ascii="Calibri" w:hAnsi="Calibri" w:cs="Calibri"/>
        </w:rPr>
        <w:t>zgodnie z</w:t>
      </w:r>
      <w:r w:rsidRPr="00DC7134">
        <w:rPr>
          <w:rFonts w:ascii="Calibri" w:hAnsi="Calibri" w:cs="Calibri"/>
          <w:lang w:eastAsia="pl-PL" w:bidi="ar-SA"/>
        </w:rPr>
        <w:t>:</w:t>
      </w:r>
    </w:p>
    <w:p w:rsidR="00CC5434" w:rsidRPr="00DC7134" w:rsidRDefault="00CC5434" w:rsidP="00CC5434">
      <w:pPr>
        <w:pStyle w:val="Akapitzlist"/>
        <w:keepNext w:val="0"/>
        <w:widowControl/>
        <w:numPr>
          <w:ilvl w:val="1"/>
          <w:numId w:val="23"/>
        </w:numPr>
        <w:tabs>
          <w:tab w:val="clear" w:pos="786"/>
          <w:tab w:val="left" w:pos="851"/>
        </w:tabs>
        <w:suppressAutoHyphens w:val="0"/>
        <w:spacing w:line="360" w:lineRule="auto"/>
        <w:ind w:left="850" w:hanging="425"/>
        <w:textAlignment w:val="auto"/>
        <w:rPr>
          <w:rFonts w:cs="Calibri"/>
          <w:lang w:val="pl-PL" w:eastAsia="pl-PL"/>
        </w:rPr>
      </w:pPr>
      <w:r w:rsidRPr="00DC7134">
        <w:rPr>
          <w:rFonts w:cs="Calibri"/>
          <w:lang w:val="pl-PL" w:eastAsia="pl-PL"/>
        </w:rPr>
        <w:t>projektem budowlanym „</w:t>
      </w:r>
      <w:r w:rsidRPr="00DC7134">
        <w:rPr>
          <w:rFonts w:cs="Calibri"/>
          <w:b/>
          <w:color w:val="auto"/>
          <w:lang w:val="pl-PL"/>
        </w:rPr>
        <w:t xml:space="preserve">Instalacji Systemu Sygnalizacji Pożarowej opracowaną przez firmę WATRA (dalej dokumentacja projektowa stanowiące </w:t>
      </w:r>
      <w:r w:rsidRPr="00DC7134">
        <w:rPr>
          <w:rFonts w:cs="Calibri"/>
          <w:b/>
          <w:lang w:val="pl-PL" w:eastAsia="pl-PL"/>
        </w:rPr>
        <w:t>załącznik nr 2 do Umowy);</w:t>
      </w:r>
      <w:r w:rsidRPr="00DC7134">
        <w:rPr>
          <w:rFonts w:cs="Calibri"/>
          <w:lang w:val="pl-PL" w:eastAsia="pl-PL"/>
        </w:rPr>
        <w:t xml:space="preserve"> </w:t>
      </w:r>
    </w:p>
    <w:p w:rsidR="00CC5434" w:rsidRPr="00DC7134" w:rsidRDefault="00CC5434" w:rsidP="00CC5434">
      <w:pPr>
        <w:pStyle w:val="western"/>
        <w:keepNext w:val="0"/>
        <w:numPr>
          <w:ilvl w:val="1"/>
          <w:numId w:val="23"/>
        </w:numPr>
        <w:tabs>
          <w:tab w:val="clear" w:pos="786"/>
          <w:tab w:val="left" w:pos="851"/>
        </w:tabs>
        <w:suppressAutoHyphens w:val="0"/>
        <w:spacing w:before="0" w:after="0" w:line="360" w:lineRule="auto"/>
        <w:ind w:left="850" w:hanging="425"/>
        <w:textAlignment w:val="auto"/>
        <w:rPr>
          <w:rFonts w:ascii="Calibri" w:hAnsi="Calibri" w:cs="Calibri"/>
          <w:color w:val="auto"/>
        </w:rPr>
      </w:pPr>
      <w:r w:rsidRPr="00DC7134">
        <w:rPr>
          <w:rFonts w:ascii="Calibri" w:hAnsi="Calibri" w:cs="Calibri"/>
          <w:color w:val="auto"/>
        </w:rPr>
        <w:t>najwyższą starannością, zapewniając najwyższą jakość wykonywanych robót;</w:t>
      </w:r>
    </w:p>
    <w:p w:rsidR="00CC5434" w:rsidRPr="00DC7134" w:rsidRDefault="00CC5434" w:rsidP="00CC5434">
      <w:pPr>
        <w:pStyle w:val="western"/>
        <w:keepNext w:val="0"/>
        <w:numPr>
          <w:ilvl w:val="1"/>
          <w:numId w:val="23"/>
        </w:numPr>
        <w:tabs>
          <w:tab w:val="clear" w:pos="786"/>
          <w:tab w:val="left" w:pos="851"/>
        </w:tabs>
        <w:suppressAutoHyphens w:val="0"/>
        <w:spacing w:before="0" w:after="0" w:line="360" w:lineRule="auto"/>
        <w:ind w:left="850" w:hanging="425"/>
        <w:textAlignment w:val="auto"/>
        <w:rPr>
          <w:rFonts w:ascii="Calibri" w:hAnsi="Calibri" w:cs="Calibri"/>
          <w:color w:val="auto"/>
        </w:rPr>
      </w:pPr>
      <w:r w:rsidRPr="00DC7134">
        <w:rPr>
          <w:rFonts w:ascii="Calibri" w:hAnsi="Calibri" w:cs="Calibri"/>
          <w:color w:val="auto"/>
        </w:rPr>
        <w:t>kosztorysem ofertowym Wykonawcy (</w:t>
      </w:r>
      <w:r w:rsidRPr="00DC7134">
        <w:rPr>
          <w:rFonts w:ascii="Calibri" w:hAnsi="Calibri" w:cs="Calibri"/>
          <w:b/>
          <w:color w:val="auto"/>
        </w:rPr>
        <w:t>załącznik nr 1 do Umowy);</w:t>
      </w:r>
    </w:p>
    <w:p w:rsidR="00CC5434" w:rsidRPr="00DC7134" w:rsidRDefault="00CC5434" w:rsidP="00CC5434">
      <w:pPr>
        <w:pStyle w:val="western"/>
        <w:keepNext w:val="0"/>
        <w:numPr>
          <w:ilvl w:val="1"/>
          <w:numId w:val="23"/>
        </w:numPr>
        <w:tabs>
          <w:tab w:val="clear" w:pos="786"/>
          <w:tab w:val="left" w:pos="851"/>
        </w:tabs>
        <w:suppressAutoHyphens w:val="0"/>
        <w:spacing w:before="0" w:after="0" w:line="360" w:lineRule="auto"/>
        <w:ind w:left="850" w:hanging="425"/>
        <w:textAlignment w:val="auto"/>
        <w:rPr>
          <w:rFonts w:ascii="Calibri" w:hAnsi="Calibri" w:cs="Calibri"/>
          <w:color w:val="auto"/>
        </w:rPr>
      </w:pPr>
      <w:r w:rsidRPr="00DC7134">
        <w:rPr>
          <w:rFonts w:ascii="Calibri" w:hAnsi="Calibri" w:cs="Calibri"/>
          <w:color w:val="auto"/>
        </w:rPr>
        <w:t>uzgodnionym z Zamawiającym harmonogramem;</w:t>
      </w:r>
    </w:p>
    <w:p w:rsidR="00CC5434" w:rsidRPr="00DC7134" w:rsidRDefault="00CC5434" w:rsidP="00CC5434">
      <w:pPr>
        <w:pStyle w:val="western"/>
        <w:keepNext w:val="0"/>
        <w:numPr>
          <w:ilvl w:val="1"/>
          <w:numId w:val="23"/>
        </w:numPr>
        <w:tabs>
          <w:tab w:val="clear" w:pos="786"/>
          <w:tab w:val="left" w:pos="851"/>
        </w:tabs>
        <w:suppressAutoHyphens w:val="0"/>
        <w:spacing w:before="0" w:after="0" w:line="360" w:lineRule="auto"/>
        <w:ind w:left="850" w:hanging="425"/>
        <w:textAlignment w:val="auto"/>
        <w:rPr>
          <w:rFonts w:ascii="Calibri" w:hAnsi="Calibri" w:cs="Calibri"/>
          <w:color w:val="auto"/>
        </w:rPr>
      </w:pPr>
      <w:r w:rsidRPr="00DC7134">
        <w:rPr>
          <w:rFonts w:ascii="Calibri" w:hAnsi="Calibri" w:cs="Calibri"/>
          <w:color w:val="auto"/>
        </w:rPr>
        <w:t>Umową.</w:t>
      </w:r>
    </w:p>
    <w:p w:rsidR="00CC5434" w:rsidRPr="00DC7134" w:rsidRDefault="00CC5434" w:rsidP="00CC5434">
      <w:pPr>
        <w:pStyle w:val="DefaultText"/>
        <w:numPr>
          <w:ilvl w:val="0"/>
          <w:numId w:val="23"/>
        </w:numPr>
        <w:tabs>
          <w:tab w:val="clear" w:pos="720"/>
          <w:tab w:val="num" w:pos="851"/>
          <w:tab w:val="left" w:pos="993"/>
        </w:tabs>
        <w:spacing w:line="360" w:lineRule="auto"/>
        <w:ind w:left="426" w:hanging="425"/>
        <w:rPr>
          <w:rFonts w:cs="Calibri"/>
          <w:color w:val="auto"/>
          <w:lang w:val="pl-PL"/>
        </w:rPr>
      </w:pPr>
      <w:r w:rsidRPr="00DC7134">
        <w:rPr>
          <w:rFonts w:cs="Calibri"/>
          <w:color w:val="auto"/>
          <w:lang w:val="pl-PL"/>
        </w:rPr>
        <w:lastRenderedPageBreak/>
        <w:t>Zakres przedmiotu Umowy obejmuje:</w:t>
      </w:r>
    </w:p>
    <w:p w:rsidR="00CC5434" w:rsidRPr="00DC7134" w:rsidRDefault="00CC5434" w:rsidP="00CC5434">
      <w:pPr>
        <w:pStyle w:val="western"/>
        <w:keepNext w:val="0"/>
        <w:widowControl/>
        <w:numPr>
          <w:ilvl w:val="0"/>
          <w:numId w:val="46"/>
        </w:numPr>
        <w:tabs>
          <w:tab w:val="clear" w:pos="720"/>
          <w:tab w:val="left" w:pos="851"/>
        </w:tabs>
        <w:suppressAutoHyphens w:val="0"/>
        <w:spacing w:before="0" w:after="120" w:line="276" w:lineRule="auto"/>
        <w:ind w:left="851" w:hanging="425"/>
        <w:textAlignment w:val="auto"/>
        <w:rPr>
          <w:rFonts w:ascii="Calibri" w:hAnsi="Calibri" w:cs="Calibri"/>
        </w:rPr>
      </w:pPr>
      <w:r w:rsidRPr="00DC7134">
        <w:rPr>
          <w:rFonts w:ascii="Calibri" w:hAnsi="Calibri" w:cs="Calibri"/>
        </w:rPr>
        <w:t>demontaż istniejącej instalacji sygnalizacji pożaro</w:t>
      </w:r>
      <w:r w:rsidR="00DC7134">
        <w:rPr>
          <w:rFonts w:ascii="Calibri" w:hAnsi="Calibri" w:cs="Calibri"/>
        </w:rPr>
        <w:t>wej (przyciski ROP, czujki wraz</w:t>
      </w:r>
      <w:r w:rsidR="00DC7134">
        <w:rPr>
          <w:rFonts w:ascii="Calibri" w:hAnsi="Calibri" w:cs="Calibri"/>
        </w:rPr>
        <w:br/>
      </w:r>
      <w:r w:rsidRPr="00DC7134">
        <w:rPr>
          <w:rFonts w:ascii="Calibri" w:hAnsi="Calibri" w:cs="Calibri"/>
        </w:rPr>
        <w:t>z gniazdami, okablowanie prowadzone w listwac</w:t>
      </w:r>
      <w:r w:rsidR="00DC7134">
        <w:rPr>
          <w:rFonts w:ascii="Calibri" w:hAnsi="Calibri" w:cs="Calibri"/>
        </w:rPr>
        <w:t>h i rurkach lub natynkowo) wraz</w:t>
      </w:r>
      <w:r w:rsidR="00DC7134">
        <w:rPr>
          <w:rFonts w:ascii="Calibri" w:hAnsi="Calibri" w:cs="Calibri"/>
        </w:rPr>
        <w:br/>
      </w:r>
      <w:r w:rsidRPr="00DC7134">
        <w:rPr>
          <w:rFonts w:ascii="Calibri" w:hAnsi="Calibri" w:cs="Calibri"/>
        </w:rPr>
        <w:t>z utylizacją,</w:t>
      </w:r>
    </w:p>
    <w:p w:rsidR="00CC5434" w:rsidRPr="00DC7134" w:rsidRDefault="00CC5434" w:rsidP="00CC5434">
      <w:pPr>
        <w:pStyle w:val="western"/>
        <w:keepNext w:val="0"/>
        <w:widowControl/>
        <w:numPr>
          <w:ilvl w:val="0"/>
          <w:numId w:val="46"/>
        </w:numPr>
        <w:tabs>
          <w:tab w:val="clear" w:pos="720"/>
          <w:tab w:val="left" w:pos="851"/>
        </w:tabs>
        <w:suppressAutoHyphens w:val="0"/>
        <w:spacing w:before="0" w:after="120" w:line="276" w:lineRule="auto"/>
        <w:ind w:left="851" w:hanging="425"/>
        <w:textAlignment w:val="auto"/>
        <w:rPr>
          <w:rFonts w:ascii="Calibri" w:hAnsi="Calibri" w:cs="Calibri"/>
        </w:rPr>
      </w:pPr>
      <w:r w:rsidRPr="00DC7134">
        <w:rPr>
          <w:rFonts w:ascii="Calibri" w:hAnsi="Calibri" w:cs="Calibri"/>
        </w:rPr>
        <w:t>wykonanie nowej instalacji na postawie opracowanej dokumentacji projektowej – załącznik nr 2 do Umowy,</w:t>
      </w:r>
    </w:p>
    <w:p w:rsidR="00CC5434" w:rsidRPr="00DC7134" w:rsidRDefault="00CC5434" w:rsidP="00CC5434">
      <w:pPr>
        <w:pStyle w:val="western"/>
        <w:keepNext w:val="0"/>
        <w:widowControl/>
        <w:numPr>
          <w:ilvl w:val="0"/>
          <w:numId w:val="46"/>
        </w:numPr>
        <w:tabs>
          <w:tab w:val="clear" w:pos="720"/>
          <w:tab w:val="left" w:pos="851"/>
        </w:tabs>
        <w:suppressAutoHyphens w:val="0"/>
        <w:spacing w:before="0" w:after="120" w:line="276" w:lineRule="auto"/>
        <w:ind w:left="851" w:hanging="425"/>
        <w:textAlignment w:val="auto"/>
        <w:rPr>
          <w:rFonts w:ascii="Calibri" w:hAnsi="Calibri" w:cs="Calibri"/>
        </w:rPr>
      </w:pPr>
      <w:r w:rsidRPr="00DC7134">
        <w:rPr>
          <w:rFonts w:ascii="Calibri" w:hAnsi="Calibri" w:cs="Calibri"/>
        </w:rPr>
        <w:t>sporządzenie dokumentacji powykonawczej.</w:t>
      </w:r>
    </w:p>
    <w:p w:rsidR="00CC5434" w:rsidRPr="00DC7134" w:rsidRDefault="00CC5434" w:rsidP="00CC5434">
      <w:pPr>
        <w:pStyle w:val="DefaultText"/>
        <w:numPr>
          <w:ilvl w:val="0"/>
          <w:numId w:val="23"/>
        </w:numPr>
        <w:tabs>
          <w:tab w:val="clear" w:pos="720"/>
          <w:tab w:val="num" w:pos="851"/>
          <w:tab w:val="left" w:pos="993"/>
        </w:tabs>
        <w:spacing w:after="120" w:line="360" w:lineRule="auto"/>
        <w:ind w:left="425" w:hanging="425"/>
        <w:rPr>
          <w:rFonts w:cs="Calibri"/>
          <w:color w:val="auto"/>
          <w:lang w:val="pl-PL"/>
        </w:rPr>
      </w:pPr>
      <w:r w:rsidRPr="00DC7134">
        <w:rPr>
          <w:rFonts w:cs="Calibri"/>
          <w:color w:val="auto"/>
          <w:lang w:val="pl-PL"/>
        </w:rPr>
        <w:t xml:space="preserve">Wykonawca oświadcza, że posiada umiejętności i wiedzę pozwalającą na wykonanie przedmiotu Umowy oraz zobowiązuje się do wykonania przedmiotu Umowy zgodnie </w:t>
      </w:r>
      <w:r w:rsidR="00447A51">
        <w:rPr>
          <w:rFonts w:cs="Calibri"/>
          <w:color w:val="auto"/>
          <w:lang w:val="pl-PL"/>
        </w:rPr>
        <w:br/>
      </w:r>
      <w:r w:rsidRPr="00DC7134">
        <w:rPr>
          <w:rFonts w:cs="Calibri"/>
          <w:color w:val="auto"/>
          <w:lang w:val="pl-PL"/>
        </w:rPr>
        <w:t xml:space="preserve">z zasadami współczesnej wiedzy technicznej, obowiązującymi przepisami, na warunkach określonych w postanowieniach niniejszej Umowy. </w:t>
      </w:r>
      <w:r w:rsidRPr="00DC7134">
        <w:rPr>
          <w:rFonts w:cs="Calibri"/>
          <w:bCs/>
          <w:color w:val="auto"/>
          <w:lang w:val="pl-PL"/>
        </w:rPr>
        <w:t>Wykonawca ponosi odpowiedzialność cywilną za wyrządzone szkody osobom trzecim, w związku z realizacją przedmiotu Umowy.</w:t>
      </w:r>
    </w:p>
    <w:p w:rsidR="00CC5434" w:rsidRPr="00DC7134" w:rsidRDefault="00CC5434" w:rsidP="00CC5434">
      <w:pPr>
        <w:widowControl w:val="0"/>
        <w:numPr>
          <w:ilvl w:val="0"/>
          <w:numId w:val="23"/>
        </w:numPr>
        <w:tabs>
          <w:tab w:val="clear" w:pos="720"/>
          <w:tab w:val="num" w:pos="567"/>
        </w:tabs>
        <w:spacing w:after="120" w:line="360" w:lineRule="auto"/>
        <w:ind w:left="426" w:hanging="425"/>
        <w:rPr>
          <w:rFonts w:ascii="Calibri" w:hAnsi="Calibri" w:cs="Calibri"/>
          <w:strike/>
          <w:sz w:val="24"/>
          <w:szCs w:val="24"/>
        </w:rPr>
      </w:pPr>
      <w:r w:rsidRPr="00DC7134">
        <w:rPr>
          <w:rFonts w:ascii="Calibri" w:hAnsi="Calibri" w:cs="Calibri"/>
          <w:sz w:val="24"/>
          <w:szCs w:val="24"/>
        </w:rPr>
        <w:t xml:space="preserve">Wykonawca oświadcza, że dokonał oceny technicznej budynku w zakresie robót do wykonania oraz znany jest mu front robót i warunki lokalowe, w których wykonywane będą prace. </w:t>
      </w:r>
    </w:p>
    <w:p w:rsidR="00CC5434" w:rsidRPr="00DC7134" w:rsidRDefault="00CC5434" w:rsidP="00CC5434">
      <w:pPr>
        <w:pStyle w:val="DefaultText"/>
        <w:tabs>
          <w:tab w:val="left" w:pos="993"/>
        </w:tabs>
        <w:spacing w:before="240" w:after="120" w:line="360" w:lineRule="auto"/>
        <w:ind w:left="284" w:hanging="284"/>
        <w:jc w:val="center"/>
        <w:rPr>
          <w:rFonts w:cs="Calibri"/>
          <w:b/>
          <w:bCs/>
          <w:color w:val="auto"/>
          <w:lang w:val="pl-PL"/>
        </w:rPr>
      </w:pPr>
      <w:r w:rsidRPr="00DC7134">
        <w:rPr>
          <w:rFonts w:cs="Calibri"/>
          <w:b/>
          <w:bCs/>
          <w:color w:val="auto"/>
          <w:lang w:val="pl-PL"/>
        </w:rPr>
        <w:t>§2 Termin realizacji</w:t>
      </w:r>
    </w:p>
    <w:p w:rsidR="00CC5434" w:rsidRPr="00DC7134" w:rsidRDefault="00CC5434" w:rsidP="00CC5434">
      <w:pPr>
        <w:pStyle w:val="DefaultText"/>
        <w:numPr>
          <w:ilvl w:val="0"/>
          <w:numId w:val="2"/>
        </w:numPr>
        <w:tabs>
          <w:tab w:val="left" w:pos="993"/>
        </w:tabs>
        <w:spacing w:after="120" w:line="360" w:lineRule="auto"/>
        <w:ind w:left="426" w:hanging="425"/>
        <w:rPr>
          <w:rFonts w:cs="Calibri"/>
          <w:color w:val="auto"/>
          <w:lang w:val="pl-PL"/>
        </w:rPr>
      </w:pPr>
      <w:r w:rsidRPr="00DC7134">
        <w:rPr>
          <w:rFonts w:cs="Calibri"/>
          <w:color w:val="auto"/>
          <w:lang w:val="pl-PL"/>
        </w:rPr>
        <w:t xml:space="preserve">Wykonawca zobowiązuje się do wykonania przedmiotu Umowy określonego w </w:t>
      </w:r>
      <w:r w:rsidRPr="00DC7134">
        <w:rPr>
          <w:rFonts w:cs="Calibri"/>
          <w:b/>
          <w:color w:val="auto"/>
          <w:lang w:val="pl-PL"/>
        </w:rPr>
        <w:t xml:space="preserve">§1 ust. 1 i 2 Umowy </w:t>
      </w:r>
      <w:r w:rsidRPr="00DC7134">
        <w:rPr>
          <w:rFonts w:cs="Calibri"/>
          <w:color w:val="auto"/>
          <w:lang w:val="pl-PL"/>
        </w:rPr>
        <w:t xml:space="preserve">w ciągu </w:t>
      </w:r>
      <w:r w:rsidRPr="00DC7134">
        <w:rPr>
          <w:rFonts w:cs="Calibri"/>
          <w:b/>
          <w:color w:val="auto"/>
          <w:lang w:val="pl-PL"/>
        </w:rPr>
        <w:t>2</w:t>
      </w:r>
      <w:r w:rsidRPr="00DC7134">
        <w:rPr>
          <w:rFonts w:cs="Calibri"/>
          <w:color w:val="auto"/>
          <w:lang w:val="pl-PL"/>
        </w:rPr>
        <w:t xml:space="preserve"> </w:t>
      </w:r>
      <w:r w:rsidRPr="00DC7134">
        <w:rPr>
          <w:rFonts w:cs="Calibri"/>
          <w:b/>
          <w:color w:val="auto"/>
          <w:lang w:val="pl-PL"/>
        </w:rPr>
        <w:t xml:space="preserve">miesięcy </w:t>
      </w:r>
      <w:r w:rsidRPr="00DC7134">
        <w:rPr>
          <w:rFonts w:cs="Calibri"/>
          <w:color w:val="auto"/>
          <w:lang w:val="pl-PL"/>
        </w:rPr>
        <w:t xml:space="preserve">od dnia jej zawarcia. </w:t>
      </w:r>
    </w:p>
    <w:p w:rsidR="00CC5434" w:rsidRPr="00DC7134" w:rsidRDefault="00CC5434" w:rsidP="00CC5434">
      <w:pPr>
        <w:pStyle w:val="DefaultText"/>
        <w:numPr>
          <w:ilvl w:val="0"/>
          <w:numId w:val="2"/>
        </w:numPr>
        <w:spacing w:after="120" w:line="360" w:lineRule="auto"/>
        <w:ind w:left="426" w:hanging="425"/>
        <w:rPr>
          <w:rFonts w:cs="Calibri"/>
          <w:color w:val="auto"/>
          <w:lang w:val="pl-PL"/>
        </w:rPr>
      </w:pPr>
      <w:r w:rsidRPr="00DC7134">
        <w:rPr>
          <w:rFonts w:cs="Calibri"/>
          <w:color w:val="auto"/>
          <w:lang w:val="pl-PL"/>
        </w:rPr>
        <w:t xml:space="preserve">Termin wskazany w ust. 1 dotyczy wykonania przedmiotu Umowy. Odbioru przedmiotu Umowy nie wlicza się do powyższego terminu. Odbiór przedmiotu Umowy będzie następował zgodnie z </w:t>
      </w:r>
      <w:r w:rsidRPr="00DC7134">
        <w:rPr>
          <w:rFonts w:cs="Calibri"/>
          <w:b/>
          <w:color w:val="auto"/>
          <w:lang w:val="pl-PL"/>
        </w:rPr>
        <w:t>§ 7</w:t>
      </w:r>
      <w:r w:rsidRPr="00DC7134">
        <w:rPr>
          <w:rFonts w:cs="Calibri"/>
          <w:color w:val="auto"/>
          <w:lang w:val="pl-PL"/>
        </w:rPr>
        <w:t xml:space="preserve"> Umowy.</w:t>
      </w:r>
    </w:p>
    <w:p w:rsidR="00CC5434" w:rsidRPr="00DC7134" w:rsidRDefault="00CC5434" w:rsidP="00CC5434">
      <w:pPr>
        <w:pStyle w:val="DefaultText"/>
        <w:numPr>
          <w:ilvl w:val="0"/>
          <w:numId w:val="2"/>
        </w:numPr>
        <w:tabs>
          <w:tab w:val="left" w:pos="993"/>
        </w:tabs>
        <w:spacing w:line="360" w:lineRule="auto"/>
        <w:ind w:left="426" w:hanging="425"/>
        <w:rPr>
          <w:rFonts w:cs="Calibri"/>
          <w:color w:val="auto"/>
          <w:lang w:val="pl-PL"/>
        </w:rPr>
      </w:pPr>
      <w:r w:rsidRPr="00DC7134">
        <w:rPr>
          <w:rFonts w:cs="Calibri"/>
          <w:lang w:val="pl-PL"/>
        </w:rPr>
        <w:t xml:space="preserve">Wykonawca zobowiązuje się </w:t>
      </w:r>
      <w:r w:rsidRPr="00DC7134">
        <w:rPr>
          <w:rFonts w:cs="Calibri"/>
          <w:color w:val="auto"/>
          <w:lang w:val="pl-PL"/>
        </w:rPr>
        <w:t xml:space="preserve">najpóźniej w ciągu 7 dni od daty zawarcia Umowy uzgodnić z Zamawiającym i przedłożyć do akceptacji przez Zamawiającego harmonogram robót. W przypadku nieprzedłożenia harmonogramu we wskazanym terminie, Zamawiający ma prawo do naliczenia kar umownych określonych </w:t>
      </w:r>
      <w:r w:rsidRPr="00DC7134">
        <w:rPr>
          <w:rFonts w:cs="Calibri"/>
          <w:b/>
          <w:color w:val="auto"/>
          <w:lang w:val="pl-PL"/>
        </w:rPr>
        <w:t>w § 14 ust.1 lit. n Umowy.</w:t>
      </w:r>
      <w:r w:rsidRPr="00DC7134">
        <w:rPr>
          <w:rFonts w:cs="Calibri"/>
          <w:color w:val="auto"/>
          <w:lang w:val="pl-PL"/>
        </w:rPr>
        <w:t xml:space="preserve"> </w:t>
      </w:r>
    </w:p>
    <w:p w:rsidR="00CC5434" w:rsidRPr="00DC7134" w:rsidRDefault="00CC5434" w:rsidP="00CC5434">
      <w:pPr>
        <w:pStyle w:val="DefaultText"/>
        <w:tabs>
          <w:tab w:val="left" w:pos="993"/>
        </w:tabs>
        <w:spacing w:before="240" w:after="120" w:line="360" w:lineRule="auto"/>
        <w:ind w:left="284" w:hanging="284"/>
        <w:jc w:val="center"/>
        <w:rPr>
          <w:rFonts w:cs="Calibri"/>
          <w:b/>
          <w:bCs/>
          <w:color w:val="auto"/>
          <w:lang w:val="pl-PL"/>
        </w:rPr>
      </w:pPr>
      <w:r w:rsidRPr="00DC7134">
        <w:rPr>
          <w:rFonts w:cs="Calibri"/>
          <w:b/>
          <w:bCs/>
          <w:color w:val="auto"/>
          <w:lang w:val="pl-PL"/>
        </w:rPr>
        <w:t>§3 Wykonanie robót</w:t>
      </w:r>
    </w:p>
    <w:p w:rsidR="00CC5434" w:rsidRPr="00DC7134" w:rsidRDefault="00CC5434" w:rsidP="00CC5434">
      <w:pPr>
        <w:pStyle w:val="Akapitzlist"/>
        <w:keepNext w:val="0"/>
        <w:widowControl/>
        <w:numPr>
          <w:ilvl w:val="0"/>
          <w:numId w:val="39"/>
        </w:numPr>
        <w:tabs>
          <w:tab w:val="clear" w:pos="360"/>
          <w:tab w:val="left" w:pos="426"/>
        </w:tabs>
        <w:suppressAutoHyphens w:val="0"/>
        <w:spacing w:after="120" w:line="360" w:lineRule="auto"/>
        <w:ind w:left="426" w:hanging="426"/>
        <w:textAlignment w:val="auto"/>
        <w:rPr>
          <w:rFonts w:cs="Calibri"/>
          <w:color w:val="auto"/>
          <w:lang w:val="pl-PL"/>
        </w:rPr>
      </w:pPr>
      <w:r w:rsidRPr="00DC7134">
        <w:rPr>
          <w:rFonts w:cs="Calibri"/>
          <w:color w:val="auto"/>
          <w:lang w:val="pl-PL"/>
        </w:rPr>
        <w:t>Przedmiot Umowy wykonywany będzie w obiekcie będącym w ciągłym użytkowaniu. Wykonawca zobowiązany jest do wykonania przedmiotu Umowy w sposób niekolidujący z funkcjonowaniem budynku, jak najmniej uciążliwy dla osób pracujących i przebywających w budynku</w:t>
      </w:r>
      <w:r w:rsidRPr="00DC7134">
        <w:rPr>
          <w:rFonts w:cs="Calibri"/>
          <w:lang w:val="pl-PL" w:eastAsia="pl-PL"/>
        </w:rPr>
        <w:t>.</w:t>
      </w:r>
      <w:r w:rsidRPr="00DC7134">
        <w:rPr>
          <w:rFonts w:cs="Calibri"/>
          <w:color w:val="auto"/>
          <w:lang w:val="pl-PL"/>
        </w:rPr>
        <w:t xml:space="preserve"> Wy</w:t>
      </w:r>
      <w:r w:rsidR="00DC7134">
        <w:rPr>
          <w:rFonts w:cs="Calibri"/>
          <w:color w:val="auto"/>
          <w:lang w:val="pl-PL"/>
        </w:rPr>
        <w:t>konawca prowadzić będzie roboty</w:t>
      </w:r>
      <w:r w:rsidR="00447A51">
        <w:rPr>
          <w:rFonts w:cs="Calibri"/>
          <w:color w:val="auto"/>
          <w:lang w:val="pl-PL"/>
        </w:rPr>
        <w:t xml:space="preserve"> </w:t>
      </w:r>
      <w:r w:rsidRPr="00DC7134">
        <w:rPr>
          <w:rFonts w:cs="Calibri"/>
          <w:color w:val="auto"/>
          <w:lang w:val="pl-PL"/>
        </w:rPr>
        <w:t>w dniach od poniedziałku do czwartku, przy czym wszystkie roboty głośne lub uciążliwe powinny być wykonywane w uzgodnieniu z użytkownikiem,</w:t>
      </w:r>
      <w:r w:rsidR="00447A51" w:rsidRPr="00DC7134">
        <w:rPr>
          <w:rFonts w:cs="Calibri"/>
          <w:color w:val="auto"/>
          <w:lang w:val="pl-PL"/>
        </w:rPr>
        <w:t xml:space="preserve"> </w:t>
      </w:r>
      <w:r w:rsidRPr="00DC7134">
        <w:rPr>
          <w:rFonts w:cs="Calibri"/>
          <w:color w:val="auto"/>
          <w:lang w:val="pl-PL"/>
        </w:rPr>
        <w:t>tj. Restauracja Bamberka. Wykonawca zobowiązuje się zorganizować roboty</w:t>
      </w:r>
      <w:r w:rsidR="00447A51">
        <w:rPr>
          <w:rFonts w:cs="Calibri"/>
          <w:color w:val="auto"/>
          <w:lang w:val="pl-PL"/>
        </w:rPr>
        <w:t xml:space="preserve"> </w:t>
      </w:r>
      <w:r w:rsidRPr="00DC7134">
        <w:rPr>
          <w:rFonts w:cs="Calibri"/>
          <w:color w:val="auto"/>
          <w:lang w:val="pl-PL"/>
        </w:rPr>
        <w:t>w sposób nienarażający użytkowników budynków na niebezpieczeństwa</w:t>
      </w:r>
      <w:r w:rsidR="00447A51">
        <w:rPr>
          <w:rFonts w:cs="Calibri"/>
          <w:color w:val="auto"/>
          <w:lang w:val="pl-PL"/>
        </w:rPr>
        <w:t xml:space="preserve"> </w:t>
      </w:r>
      <w:r w:rsidRPr="00DC7134">
        <w:rPr>
          <w:rFonts w:cs="Calibri"/>
          <w:color w:val="auto"/>
          <w:lang w:val="pl-PL"/>
        </w:rPr>
        <w:t>i uciążliwości wynikające z prowadzonych robót, nieutrudniający prowadzenia przez Restaurację Bamberka oraz Urząd Stanu Cywilnego bieżącej działalności,</w:t>
      </w:r>
      <w:r w:rsidR="00447A51" w:rsidRPr="00DC7134">
        <w:rPr>
          <w:rFonts w:cs="Calibri"/>
          <w:color w:val="auto"/>
          <w:lang w:val="pl-PL"/>
        </w:rPr>
        <w:t xml:space="preserve"> </w:t>
      </w:r>
      <w:r w:rsidRPr="00DC7134">
        <w:rPr>
          <w:rFonts w:cs="Calibri"/>
          <w:color w:val="auto"/>
          <w:lang w:val="pl-PL"/>
        </w:rPr>
        <w:t>z jednoczesnym zastosowaniem szczególnych środków ostrożności. Szczególnie uciążliwych prac Wykonawca nie będzie prowadzić w porze nocnej.</w:t>
      </w:r>
    </w:p>
    <w:p w:rsidR="00CC5434" w:rsidRPr="00DC7134" w:rsidRDefault="00CC5434" w:rsidP="00CC5434">
      <w:pPr>
        <w:pStyle w:val="Akapitzlist"/>
        <w:keepNext w:val="0"/>
        <w:widowControl/>
        <w:numPr>
          <w:ilvl w:val="0"/>
          <w:numId w:val="39"/>
        </w:numPr>
        <w:tabs>
          <w:tab w:val="clear" w:pos="360"/>
          <w:tab w:val="left" w:pos="426"/>
        </w:tabs>
        <w:suppressAutoHyphens w:val="0"/>
        <w:spacing w:after="120" w:line="360" w:lineRule="auto"/>
        <w:ind w:left="426" w:hanging="426"/>
        <w:textAlignment w:val="auto"/>
        <w:rPr>
          <w:rFonts w:cs="Calibri"/>
          <w:color w:val="auto"/>
          <w:lang w:val="pl-PL"/>
        </w:rPr>
      </w:pPr>
      <w:r w:rsidRPr="00DC7134">
        <w:rPr>
          <w:rFonts w:cs="Calibri"/>
          <w:lang w:val="pl-PL"/>
        </w:rPr>
        <w:t xml:space="preserve">Roboty należy prowadzić etapami, zgodnie z ustalonym harmonogramem, o którym mowa w </w:t>
      </w:r>
      <w:r w:rsidRPr="00DC7134">
        <w:rPr>
          <w:rFonts w:cs="Calibri"/>
          <w:b/>
          <w:bCs/>
          <w:lang w:val="pl-PL"/>
        </w:rPr>
        <w:t>§ 2 ust. 3 Umowy.</w:t>
      </w:r>
    </w:p>
    <w:p w:rsidR="00CC5434" w:rsidRPr="00DC7134" w:rsidRDefault="00CC5434" w:rsidP="00CC5434">
      <w:pPr>
        <w:pStyle w:val="Akapitzlist"/>
        <w:keepNext w:val="0"/>
        <w:widowControl/>
        <w:numPr>
          <w:ilvl w:val="0"/>
          <w:numId w:val="39"/>
        </w:numPr>
        <w:tabs>
          <w:tab w:val="clear" w:pos="360"/>
          <w:tab w:val="left" w:pos="426"/>
        </w:tabs>
        <w:suppressAutoHyphens w:val="0"/>
        <w:spacing w:after="120" w:line="360" w:lineRule="auto"/>
        <w:ind w:left="426" w:hanging="426"/>
        <w:textAlignment w:val="auto"/>
        <w:rPr>
          <w:rFonts w:cs="Calibri"/>
          <w:lang w:val="pl-PL" w:eastAsia="ar-SA"/>
        </w:rPr>
      </w:pPr>
      <w:r w:rsidRPr="00DC7134">
        <w:rPr>
          <w:rFonts w:cs="Calibri"/>
          <w:lang w:val="pl-PL"/>
        </w:rPr>
        <w:t>Po codziennym wykonaniu robót Wykonawca zobowiązany jest każdorazowo do sprzątnięcia wszystkich pomieszczeń i korytarzy zanieczyszczonych w wyniku prowadzonych robót</w:t>
      </w:r>
      <w:r w:rsidRPr="00DC7134">
        <w:rPr>
          <w:rFonts w:cs="Calibri"/>
          <w:color w:val="auto"/>
          <w:lang w:val="pl-PL"/>
        </w:rPr>
        <w:t>. W przypadku naruszenia tego nakazu przez Wykonawcę,</w:t>
      </w:r>
      <w:r w:rsidRPr="00DC7134">
        <w:rPr>
          <w:rFonts w:cs="Calibri"/>
          <w:color w:val="auto"/>
          <w:lang w:val="pl-PL"/>
        </w:rPr>
        <w:br/>
        <w:t>w tym przez osoby wykonujące Umow</w:t>
      </w:r>
      <w:r w:rsidR="006C5533">
        <w:rPr>
          <w:rFonts w:cs="Calibri"/>
          <w:color w:val="auto"/>
          <w:lang w:val="pl-PL"/>
        </w:rPr>
        <w:t>ę, Zamawiający jest uprawniony,</w:t>
      </w:r>
      <w:r w:rsidR="006C5533">
        <w:rPr>
          <w:rFonts w:cs="Calibri"/>
          <w:color w:val="auto"/>
          <w:lang w:val="pl-PL"/>
        </w:rPr>
        <w:br/>
      </w:r>
      <w:r w:rsidRPr="00DC7134">
        <w:rPr>
          <w:rFonts w:cs="Calibri"/>
          <w:color w:val="auto"/>
          <w:lang w:val="pl-PL"/>
        </w:rPr>
        <w:t>do wystosowania pisemnego wezwania i wyznaczenia dodatkowego terminu do sprzątnięcia pomieszczeń i korytarzy. Niedotrzymanie przez Wykonawcę wyznaczonego dodatkowego terminu, uprawnia Zamawiającego do wykonania zastępczego samodzielnie lub poprzez zlecenie s</w:t>
      </w:r>
      <w:r w:rsidR="006C5533">
        <w:rPr>
          <w:rFonts w:cs="Calibri"/>
          <w:color w:val="auto"/>
          <w:lang w:val="pl-PL"/>
        </w:rPr>
        <w:t xml:space="preserve">przątania osobie trzeciej wraz </w:t>
      </w:r>
      <w:r w:rsidRPr="00DC7134">
        <w:rPr>
          <w:rFonts w:cs="Calibri"/>
          <w:color w:val="auto"/>
          <w:lang w:val="pl-PL"/>
        </w:rPr>
        <w:t>z obciążeniem Wykonawcy kosztami, jakie</w:t>
      </w:r>
      <w:r w:rsidR="006C5533">
        <w:rPr>
          <w:rFonts w:cs="Calibri"/>
          <w:color w:val="auto"/>
          <w:lang w:val="pl-PL"/>
        </w:rPr>
        <w:t xml:space="preserve"> poniósł Zamawiający w związku </w:t>
      </w:r>
      <w:r w:rsidRPr="00DC7134">
        <w:rPr>
          <w:rFonts w:cs="Calibri"/>
          <w:color w:val="auto"/>
          <w:lang w:val="pl-PL"/>
        </w:rPr>
        <w:t xml:space="preserve">z powyższym zleceniem (poprzez wystawienie faktury obciążającej Wykonawcę). Bez względu na powyższe, Zamawiający jest uprawniony do naliczenia kary umownej określonej w </w:t>
      </w:r>
      <w:r w:rsidR="006C5533">
        <w:rPr>
          <w:rFonts w:cs="Calibri"/>
          <w:b/>
          <w:color w:val="auto"/>
          <w:lang w:val="pl-PL"/>
        </w:rPr>
        <w:t>§14 ust.1 lit.</w:t>
      </w:r>
      <w:r w:rsidR="006C5533">
        <w:rPr>
          <w:rFonts w:cs="Calibri"/>
          <w:b/>
          <w:color w:val="auto"/>
          <w:lang w:val="pl-PL"/>
        </w:rPr>
        <w:br/>
      </w:r>
      <w:r w:rsidRPr="00DC7134">
        <w:rPr>
          <w:rFonts w:cs="Calibri"/>
          <w:b/>
          <w:color w:val="auto"/>
          <w:lang w:val="pl-PL"/>
        </w:rPr>
        <w:t>i Umowy.</w:t>
      </w:r>
    </w:p>
    <w:p w:rsidR="00CC5434" w:rsidRPr="00DC7134" w:rsidRDefault="00CC5434" w:rsidP="00CC5434">
      <w:pPr>
        <w:pStyle w:val="Akapitzlist"/>
        <w:keepNext w:val="0"/>
        <w:widowControl/>
        <w:numPr>
          <w:ilvl w:val="0"/>
          <w:numId w:val="39"/>
        </w:numPr>
        <w:tabs>
          <w:tab w:val="clear" w:pos="360"/>
          <w:tab w:val="left" w:pos="426"/>
        </w:tabs>
        <w:suppressAutoHyphens w:val="0"/>
        <w:spacing w:after="120" w:line="360" w:lineRule="auto"/>
        <w:ind w:left="426" w:hanging="426"/>
        <w:textAlignment w:val="auto"/>
        <w:rPr>
          <w:rFonts w:cs="Calibri"/>
          <w:lang w:val="pl-PL" w:eastAsia="ar-SA"/>
        </w:rPr>
      </w:pPr>
      <w:r w:rsidRPr="00DC7134">
        <w:rPr>
          <w:rFonts w:cs="Calibri"/>
          <w:color w:val="auto"/>
          <w:lang w:val="pl-PL"/>
        </w:rPr>
        <w:t>Wykonawca oświadcza, że znane są mu w</w:t>
      </w:r>
      <w:r w:rsidR="00DC7134">
        <w:rPr>
          <w:rFonts w:cs="Calibri"/>
          <w:color w:val="auto"/>
          <w:lang w:val="pl-PL"/>
        </w:rPr>
        <w:t xml:space="preserve">szelkie uwarunkowania faktyczne </w:t>
      </w:r>
      <w:r w:rsidRPr="00DC7134">
        <w:rPr>
          <w:rFonts w:cs="Calibri"/>
          <w:color w:val="auto"/>
          <w:lang w:val="pl-PL"/>
        </w:rPr>
        <w:t>i prawne związane z wykonaniem przedmiotu Umowy, w szczególności zaś oświadcza, iż znany mu jest sposób i warunki dostępu do obiektu a także</w:t>
      </w:r>
      <w:r w:rsidR="00DC7134">
        <w:rPr>
          <w:rFonts w:cs="Calibri"/>
          <w:lang w:val="pl-PL"/>
        </w:rPr>
        <w:t xml:space="preserve">, </w:t>
      </w:r>
      <w:r w:rsidRPr="00DC7134">
        <w:rPr>
          <w:rFonts w:cs="Calibri"/>
          <w:lang w:val="pl-PL"/>
        </w:rPr>
        <w:t>że zbadał obiekt i jego otoczenie oraz uz</w:t>
      </w:r>
      <w:r w:rsidR="00DC7134">
        <w:rPr>
          <w:rFonts w:cs="Calibri"/>
          <w:lang w:val="pl-PL"/>
        </w:rPr>
        <w:t xml:space="preserve">yskał wszelkie informacje tak, </w:t>
      </w:r>
      <w:r w:rsidRPr="00DC7134">
        <w:rPr>
          <w:rFonts w:cs="Calibri"/>
          <w:lang w:val="pl-PL"/>
        </w:rPr>
        <w:t xml:space="preserve">aby mieć pełną wiedzę o nich. </w:t>
      </w:r>
    </w:p>
    <w:p w:rsidR="00CC5434" w:rsidRPr="00DC7134" w:rsidRDefault="00CC5434" w:rsidP="00CC5434">
      <w:pPr>
        <w:pStyle w:val="Akapitzlist"/>
        <w:keepNext w:val="0"/>
        <w:widowControl/>
        <w:numPr>
          <w:ilvl w:val="0"/>
          <w:numId w:val="39"/>
        </w:numPr>
        <w:tabs>
          <w:tab w:val="clear" w:pos="360"/>
          <w:tab w:val="left" w:pos="426"/>
        </w:tabs>
        <w:suppressAutoHyphens w:val="0"/>
        <w:spacing w:after="120" w:line="360" w:lineRule="auto"/>
        <w:ind w:left="426" w:hanging="426"/>
        <w:textAlignment w:val="auto"/>
        <w:rPr>
          <w:rFonts w:cs="Calibri"/>
          <w:lang w:val="pl-PL" w:eastAsia="ar-SA"/>
        </w:rPr>
      </w:pPr>
      <w:r w:rsidRPr="00DC7134">
        <w:rPr>
          <w:rFonts w:cs="Calibri"/>
          <w:bCs/>
          <w:lang w:val="pl-PL"/>
        </w:rPr>
        <w:t xml:space="preserve">Wykonawca zobowiązuje się do przestrzegania przepisów BHP, ppoż. oraz innych obostrzeń wynikających z zasad panujących w budynku objętym robotami. </w:t>
      </w:r>
    </w:p>
    <w:p w:rsidR="00CC5434" w:rsidRPr="00DC7134" w:rsidRDefault="00CC5434" w:rsidP="00CC5434">
      <w:pPr>
        <w:pStyle w:val="Akapitzlist"/>
        <w:keepNext w:val="0"/>
        <w:widowControl/>
        <w:numPr>
          <w:ilvl w:val="0"/>
          <w:numId w:val="39"/>
        </w:numPr>
        <w:tabs>
          <w:tab w:val="left" w:pos="426"/>
        </w:tabs>
        <w:suppressAutoHyphens w:val="0"/>
        <w:spacing w:after="120" w:line="360" w:lineRule="auto"/>
        <w:textAlignment w:val="auto"/>
        <w:rPr>
          <w:rFonts w:cs="Calibri"/>
          <w:lang w:val="pl-PL" w:eastAsia="ar-SA"/>
        </w:rPr>
      </w:pPr>
      <w:r w:rsidRPr="00DC7134" w:rsidDel="00630E24">
        <w:rPr>
          <w:rFonts w:cs="Calibri"/>
          <w:lang w:val="pl-PL" w:eastAsia="ar-SA"/>
        </w:rPr>
        <w:t>Zamawiający w związku z realizacją przedmiotu Umowy nie zapewnia miejsc parkingowych dla samochodów Wykonawcy, pomie</w:t>
      </w:r>
      <w:r w:rsidRPr="00DC7134" w:rsidDel="00630E24">
        <w:rPr>
          <w:rFonts w:cs="Calibri"/>
          <w:lang w:val="pl-PL"/>
        </w:rPr>
        <w:t>szczenia socjalnego dla osób wykonujących czynności objęte Umową oraz pomieszczeń do przechowywania materiałów i urządzeń.</w:t>
      </w:r>
    </w:p>
    <w:p w:rsidR="00CC5434" w:rsidRPr="00DC7134" w:rsidRDefault="00CC5434" w:rsidP="00CC5434">
      <w:pPr>
        <w:pStyle w:val="Akapitzlist"/>
        <w:keepNext w:val="0"/>
        <w:widowControl/>
        <w:tabs>
          <w:tab w:val="left" w:pos="284"/>
          <w:tab w:val="left" w:pos="993"/>
        </w:tabs>
        <w:suppressAutoHyphens w:val="0"/>
        <w:spacing w:before="240" w:after="120" w:line="360" w:lineRule="auto"/>
        <w:ind w:left="284"/>
        <w:jc w:val="center"/>
        <w:textAlignment w:val="auto"/>
        <w:rPr>
          <w:rFonts w:cs="Calibri"/>
          <w:color w:val="auto"/>
          <w:lang w:val="pl-PL"/>
        </w:rPr>
      </w:pPr>
      <w:r w:rsidRPr="00DC7134">
        <w:rPr>
          <w:rFonts w:cs="Calibri"/>
          <w:b/>
          <w:bCs/>
          <w:color w:val="auto"/>
          <w:lang w:val="pl-PL"/>
        </w:rPr>
        <w:t>§ 4 Obowiązki Wykonawcy</w:t>
      </w:r>
    </w:p>
    <w:p w:rsidR="00CC5434" w:rsidRPr="00DC7134" w:rsidRDefault="00CC5434" w:rsidP="00CC5434">
      <w:pPr>
        <w:pStyle w:val="DefaultText"/>
        <w:numPr>
          <w:ilvl w:val="0"/>
          <w:numId w:val="38"/>
        </w:numPr>
        <w:tabs>
          <w:tab w:val="left" w:pos="426"/>
        </w:tabs>
        <w:spacing w:line="360" w:lineRule="auto"/>
        <w:ind w:left="426" w:hanging="426"/>
        <w:rPr>
          <w:rFonts w:cs="Calibri"/>
          <w:color w:val="auto"/>
          <w:lang w:val="pl-PL"/>
        </w:rPr>
      </w:pPr>
      <w:r w:rsidRPr="00DC7134">
        <w:rPr>
          <w:rFonts w:cs="Calibri"/>
          <w:lang w:val="pl-PL"/>
        </w:rPr>
        <w:t xml:space="preserve">Wykonawca, po konsultacji z konserwatorami niżej wymienionych systemów, zobowiązany jest je zabezpieczyć w taki sposób, by podczas realizacji przedmiotu </w:t>
      </w:r>
      <w:r w:rsidRPr="00DC7134">
        <w:rPr>
          <w:rFonts w:cs="Calibri"/>
          <w:color w:val="auto"/>
          <w:lang w:val="pl-PL"/>
        </w:rPr>
        <w:t>Umowy nie uległy one uszkodzeniu. Systemy działające w obiektach:</w:t>
      </w:r>
    </w:p>
    <w:p w:rsidR="00CC5434" w:rsidRPr="00DC7134" w:rsidRDefault="00CC5434" w:rsidP="00CC5434">
      <w:pPr>
        <w:pStyle w:val="western"/>
        <w:keepNext w:val="0"/>
        <w:numPr>
          <w:ilvl w:val="1"/>
          <w:numId w:val="39"/>
        </w:numPr>
        <w:tabs>
          <w:tab w:val="clear" w:pos="1080"/>
          <w:tab w:val="num" w:pos="851"/>
        </w:tabs>
        <w:suppressAutoHyphens w:val="0"/>
        <w:spacing w:before="0" w:after="0" w:line="360" w:lineRule="auto"/>
        <w:ind w:left="851" w:hanging="425"/>
        <w:textAlignment w:val="auto"/>
        <w:rPr>
          <w:rFonts w:ascii="Calibri" w:hAnsi="Calibri" w:cs="Calibri"/>
          <w:color w:val="auto"/>
        </w:rPr>
      </w:pPr>
      <w:r w:rsidRPr="00DC7134">
        <w:rPr>
          <w:rFonts w:ascii="Calibri" w:hAnsi="Calibri" w:cs="Calibri"/>
          <w:color w:val="auto"/>
        </w:rPr>
        <w:t>instalacja hydrantowa;</w:t>
      </w:r>
    </w:p>
    <w:p w:rsidR="00CC5434" w:rsidRPr="00DC7134" w:rsidRDefault="00CC5434" w:rsidP="00CC5434">
      <w:pPr>
        <w:pStyle w:val="western"/>
        <w:keepNext w:val="0"/>
        <w:numPr>
          <w:ilvl w:val="1"/>
          <w:numId w:val="39"/>
        </w:numPr>
        <w:tabs>
          <w:tab w:val="clear" w:pos="1080"/>
          <w:tab w:val="num" w:pos="851"/>
        </w:tabs>
        <w:suppressAutoHyphens w:val="0"/>
        <w:spacing w:before="0" w:after="0" w:line="360" w:lineRule="auto"/>
        <w:ind w:left="851" w:hanging="425"/>
        <w:textAlignment w:val="auto"/>
        <w:rPr>
          <w:rFonts w:ascii="Calibri" w:hAnsi="Calibri" w:cs="Calibri"/>
          <w:color w:val="auto"/>
        </w:rPr>
      </w:pPr>
      <w:r w:rsidRPr="00DC7134">
        <w:rPr>
          <w:rFonts w:ascii="Calibri" w:hAnsi="Calibri" w:cs="Calibri"/>
          <w:color w:val="auto"/>
        </w:rPr>
        <w:t>oświetlenie awaryjne i ewakuacyjne;</w:t>
      </w:r>
    </w:p>
    <w:p w:rsidR="00CC5434" w:rsidRPr="00DC7134" w:rsidRDefault="00CC5434" w:rsidP="00CC5434">
      <w:pPr>
        <w:pStyle w:val="western"/>
        <w:keepNext w:val="0"/>
        <w:numPr>
          <w:ilvl w:val="1"/>
          <w:numId w:val="39"/>
        </w:numPr>
        <w:tabs>
          <w:tab w:val="clear" w:pos="1080"/>
          <w:tab w:val="num" w:pos="851"/>
        </w:tabs>
        <w:suppressAutoHyphens w:val="0"/>
        <w:spacing w:before="0" w:after="0" w:line="360" w:lineRule="auto"/>
        <w:ind w:left="851" w:hanging="425"/>
        <w:textAlignment w:val="auto"/>
        <w:rPr>
          <w:rFonts w:ascii="Calibri" w:hAnsi="Calibri" w:cs="Calibri"/>
          <w:color w:val="auto"/>
        </w:rPr>
      </w:pPr>
      <w:r w:rsidRPr="00DC7134">
        <w:rPr>
          <w:rFonts w:ascii="Calibri" w:hAnsi="Calibri" w:cs="Calibri"/>
          <w:color w:val="auto"/>
        </w:rPr>
        <w:t>sieć elektryczna;</w:t>
      </w:r>
    </w:p>
    <w:p w:rsidR="00CC5434" w:rsidRPr="00DC7134" w:rsidRDefault="00CC5434" w:rsidP="00CC5434">
      <w:pPr>
        <w:pStyle w:val="western"/>
        <w:keepNext w:val="0"/>
        <w:numPr>
          <w:ilvl w:val="1"/>
          <w:numId w:val="39"/>
        </w:numPr>
        <w:tabs>
          <w:tab w:val="clear" w:pos="1080"/>
          <w:tab w:val="num" w:pos="851"/>
        </w:tabs>
        <w:suppressAutoHyphens w:val="0"/>
        <w:spacing w:before="0" w:after="0" w:line="360" w:lineRule="auto"/>
        <w:ind w:left="851" w:hanging="425"/>
        <w:textAlignment w:val="auto"/>
        <w:rPr>
          <w:rFonts w:ascii="Calibri" w:hAnsi="Calibri" w:cs="Calibri"/>
          <w:color w:val="auto"/>
        </w:rPr>
      </w:pPr>
      <w:r w:rsidRPr="00DC7134">
        <w:rPr>
          <w:rFonts w:ascii="Calibri" w:hAnsi="Calibri" w:cs="Calibri"/>
          <w:color w:val="auto"/>
        </w:rPr>
        <w:t xml:space="preserve">sieć komputerowa. </w:t>
      </w:r>
    </w:p>
    <w:p w:rsidR="00CC5434" w:rsidRPr="00DC7134" w:rsidRDefault="00CC5434" w:rsidP="00CC5434">
      <w:pPr>
        <w:pStyle w:val="DefaultText"/>
        <w:tabs>
          <w:tab w:val="left" w:pos="993"/>
        </w:tabs>
        <w:spacing w:line="360" w:lineRule="auto"/>
        <w:ind w:left="426"/>
        <w:rPr>
          <w:rFonts w:cs="Calibri"/>
          <w:color w:val="auto"/>
          <w:lang w:val="pl-PL"/>
        </w:rPr>
      </w:pPr>
      <w:r w:rsidRPr="00DC7134">
        <w:rPr>
          <w:rFonts w:cs="Calibri"/>
          <w:color w:val="auto"/>
          <w:lang w:val="pl-PL"/>
        </w:rPr>
        <w:t xml:space="preserve">W przypadku niewywiązania się ze zobowiązania, które może lub będzie skutkować uszkodzeniem wymienionych wyżej systemów, Zamawiający jest uprawiony do wykonania zastępczego zabezpieczenia lub naprawy, samodzielnie lub poprzez zlecenie osobie trzeciej wraz z obciążeniem Wykonawcy kosztami, jakie poniósł (poprzez wystawienie faktury obciążającej Wykonawcę). </w:t>
      </w:r>
    </w:p>
    <w:p w:rsidR="00CC5434" w:rsidRPr="00DC7134" w:rsidRDefault="00CC5434" w:rsidP="00CC5434">
      <w:pPr>
        <w:pStyle w:val="DefaultText"/>
        <w:tabs>
          <w:tab w:val="left" w:pos="993"/>
        </w:tabs>
        <w:spacing w:line="360" w:lineRule="auto"/>
        <w:ind w:left="426"/>
        <w:rPr>
          <w:rFonts w:cs="Calibri"/>
          <w:color w:val="auto"/>
          <w:lang w:val="pl-PL"/>
        </w:rPr>
      </w:pPr>
      <w:r w:rsidRPr="00DC7134">
        <w:rPr>
          <w:rFonts w:cs="Calibri"/>
          <w:lang w:val="pl-PL"/>
        </w:rPr>
        <w:t xml:space="preserve">Bez względu na powyższe, Zamawiający jest uprawniony do naliczenia kary umownej określonej w </w:t>
      </w:r>
      <w:r w:rsidRPr="00DC7134">
        <w:rPr>
          <w:rFonts w:cs="Calibri"/>
          <w:b/>
          <w:lang w:val="pl-PL"/>
        </w:rPr>
        <w:t>§ 14 ust.1 lit. j Umowy.</w:t>
      </w:r>
    </w:p>
    <w:p w:rsidR="00CC5434" w:rsidRPr="00DC7134" w:rsidRDefault="00CC5434" w:rsidP="00CC5434">
      <w:pPr>
        <w:pStyle w:val="DefaultText"/>
        <w:tabs>
          <w:tab w:val="left" w:pos="993"/>
        </w:tabs>
        <w:spacing w:after="120" w:line="360" w:lineRule="auto"/>
        <w:ind w:left="426"/>
        <w:rPr>
          <w:rFonts w:cs="Calibri"/>
          <w:bCs/>
          <w:color w:val="auto"/>
          <w:lang w:val="pl-PL"/>
        </w:rPr>
      </w:pPr>
      <w:r w:rsidRPr="00DC7134">
        <w:rPr>
          <w:rFonts w:cs="Calibri"/>
          <w:color w:val="auto"/>
          <w:lang w:val="pl-PL"/>
        </w:rPr>
        <w:t>W trakcie realizacji przedmiotu Umowy, Wykonawca</w:t>
      </w:r>
      <w:r w:rsidR="006C5533">
        <w:rPr>
          <w:rFonts w:cs="Calibri"/>
          <w:color w:val="auto"/>
          <w:lang w:val="pl-PL"/>
        </w:rPr>
        <w:t xml:space="preserve"> jest zobowiązany do współpracy</w:t>
      </w:r>
      <w:r w:rsidR="006C5533">
        <w:rPr>
          <w:rFonts w:cs="Calibri"/>
          <w:color w:val="auto"/>
          <w:lang w:val="pl-PL"/>
        </w:rPr>
        <w:br/>
      </w:r>
      <w:r w:rsidRPr="00DC7134">
        <w:rPr>
          <w:rFonts w:cs="Calibri"/>
          <w:color w:val="auto"/>
          <w:lang w:val="pl-PL"/>
        </w:rPr>
        <w:t>z konserwatorami poszczególnych systemów.</w:t>
      </w:r>
    </w:p>
    <w:p w:rsidR="00CC5434" w:rsidRPr="00DC7134" w:rsidRDefault="00CC5434" w:rsidP="00CC5434">
      <w:pPr>
        <w:pStyle w:val="western"/>
        <w:keepNext w:val="0"/>
        <w:numPr>
          <w:ilvl w:val="0"/>
          <w:numId w:val="38"/>
        </w:numPr>
        <w:suppressAutoHyphens w:val="0"/>
        <w:spacing w:before="0" w:after="120" w:line="360" w:lineRule="auto"/>
        <w:ind w:left="426" w:hanging="426"/>
        <w:textAlignment w:val="auto"/>
        <w:rPr>
          <w:rFonts w:ascii="Calibri" w:hAnsi="Calibri" w:cs="Calibri"/>
          <w:color w:val="auto"/>
        </w:rPr>
      </w:pPr>
      <w:r w:rsidRPr="00DC7134">
        <w:rPr>
          <w:rFonts w:ascii="Calibri" w:hAnsi="Calibri" w:cs="Calibri"/>
          <w:color w:val="auto"/>
        </w:rPr>
        <w:t>Wykonawca zobowiązany jest do odgrodzenia strefy roboczej przed dostępem osób trzecich i właściwego jej oznakowania oraz odizolowania czynnej strefy roboczej od pomieszczeń, w których przebywają użytkownicy budynku w taki sposób, by nie przedostawał się tam kurz i pył. Wykonawca w trakcie realizacji przedmiotu Umowy będzie bezwzględnie przestrzegał przepisów BHP i ppoż.</w:t>
      </w:r>
    </w:p>
    <w:p w:rsidR="00CC5434" w:rsidRPr="00DC7134" w:rsidRDefault="00CC5434" w:rsidP="00CC5434">
      <w:pPr>
        <w:pStyle w:val="western"/>
        <w:keepNext w:val="0"/>
        <w:numPr>
          <w:ilvl w:val="0"/>
          <w:numId w:val="38"/>
        </w:numPr>
        <w:suppressAutoHyphens w:val="0"/>
        <w:spacing w:before="0" w:after="120" w:line="360" w:lineRule="auto"/>
        <w:ind w:left="426" w:hanging="426"/>
        <w:textAlignment w:val="auto"/>
        <w:rPr>
          <w:rFonts w:ascii="Calibri" w:hAnsi="Calibri" w:cs="Calibri"/>
          <w:color w:val="auto"/>
        </w:rPr>
      </w:pPr>
      <w:r w:rsidRPr="00DC7134">
        <w:rPr>
          <w:rFonts w:ascii="Calibri" w:hAnsi="Calibri" w:cs="Calibri"/>
          <w:color w:val="auto"/>
        </w:rPr>
        <w:t>Jeżeli wymagane są instrukcje konserwacji do rzeczy wykonanych w ramach przedmiotu Umowy, Wykonawca ma obowiązek dostarczyć prz</w:t>
      </w:r>
      <w:r w:rsidR="006C5533">
        <w:rPr>
          <w:rFonts w:ascii="Calibri" w:hAnsi="Calibri" w:cs="Calibri"/>
          <w:color w:val="auto"/>
        </w:rPr>
        <w:t>edmiotowe instrukcje najpóźniej</w:t>
      </w:r>
      <w:r w:rsidR="006C5533">
        <w:rPr>
          <w:rFonts w:ascii="Calibri" w:hAnsi="Calibri" w:cs="Calibri"/>
          <w:color w:val="auto"/>
        </w:rPr>
        <w:br/>
      </w:r>
      <w:r w:rsidRPr="00DC7134">
        <w:rPr>
          <w:rFonts w:ascii="Calibri" w:hAnsi="Calibri" w:cs="Calibri"/>
          <w:color w:val="auto"/>
        </w:rPr>
        <w:t>w dniu odbioru przedmiotu Umowy.</w:t>
      </w:r>
    </w:p>
    <w:p w:rsidR="00CC5434" w:rsidRPr="00DC7134" w:rsidRDefault="00CC5434" w:rsidP="00CC5434">
      <w:pPr>
        <w:pStyle w:val="western"/>
        <w:keepNext w:val="0"/>
        <w:numPr>
          <w:ilvl w:val="0"/>
          <w:numId w:val="38"/>
        </w:numPr>
        <w:suppressAutoHyphens w:val="0"/>
        <w:spacing w:before="0" w:after="120" w:line="360" w:lineRule="auto"/>
        <w:ind w:left="426" w:hanging="426"/>
        <w:textAlignment w:val="auto"/>
        <w:rPr>
          <w:rFonts w:ascii="Calibri" w:hAnsi="Calibri" w:cs="Calibri"/>
          <w:color w:val="auto"/>
        </w:rPr>
      </w:pPr>
      <w:r w:rsidRPr="00DC7134">
        <w:rPr>
          <w:rFonts w:ascii="Calibri" w:hAnsi="Calibri" w:cs="Calibri"/>
          <w:color w:val="auto"/>
        </w:rPr>
        <w:t xml:space="preserve">W przypadku, gdy dokumentacja projektowa nie podaje w sposób szczegółowy technologii wykonywania robót lub wykonania określonego elementu przedmiotu Umowy, bądź też nie precyzuje dostatecznie rodzaju i standardu materiałów, Wykonawca zobowiązany jest do każdorazowego wcześniejszego </w:t>
      </w:r>
      <w:r w:rsidRPr="00DC7134">
        <w:rPr>
          <w:rFonts w:ascii="Calibri" w:hAnsi="Calibri" w:cs="Calibri"/>
        </w:rPr>
        <w:t xml:space="preserve">uzyskania pisemnej decyzji w tym zakresie od Zamawiającego. Zamawiający dopuszcza zastosowanie innych materiałów pod </w:t>
      </w:r>
      <w:r w:rsidRPr="00DC7134">
        <w:rPr>
          <w:rFonts w:ascii="Calibri" w:hAnsi="Calibri" w:cs="Calibri"/>
          <w:color w:val="auto"/>
        </w:rPr>
        <w:t>warunkiem zapewnienia materiałów o parametrach nie gorszych niż określone w załącznikach do Umowy.</w:t>
      </w:r>
    </w:p>
    <w:p w:rsidR="00CC5434" w:rsidRPr="00DC7134" w:rsidRDefault="00CC5434" w:rsidP="00CC5434">
      <w:pPr>
        <w:pStyle w:val="western"/>
        <w:keepNext w:val="0"/>
        <w:numPr>
          <w:ilvl w:val="0"/>
          <w:numId w:val="38"/>
        </w:numPr>
        <w:suppressAutoHyphens w:val="0"/>
        <w:spacing w:before="0" w:after="120" w:line="360" w:lineRule="auto"/>
        <w:ind w:left="426" w:hanging="426"/>
        <w:textAlignment w:val="auto"/>
        <w:rPr>
          <w:rFonts w:ascii="Calibri" w:hAnsi="Calibri" w:cs="Calibri"/>
          <w:color w:val="auto"/>
        </w:rPr>
      </w:pPr>
      <w:r w:rsidRPr="00DC7134">
        <w:rPr>
          <w:rFonts w:ascii="Calibri" w:hAnsi="Calibri" w:cs="Calibri"/>
          <w:color w:val="auto"/>
        </w:rPr>
        <w:t xml:space="preserve">Zamawiający dopuszcza zmianę materiałów w toku prowadzenia robót na zasadach określonych w </w:t>
      </w:r>
      <w:r w:rsidRPr="00DC7134">
        <w:rPr>
          <w:rFonts w:ascii="Calibri" w:hAnsi="Calibri" w:cs="Calibri"/>
          <w:b/>
          <w:color w:val="auto"/>
        </w:rPr>
        <w:t>§15 ust. 1 pkt 3 lit. b-e Umowy.</w:t>
      </w:r>
    </w:p>
    <w:p w:rsidR="00CC5434" w:rsidRPr="00DC7134" w:rsidRDefault="00CC5434" w:rsidP="00DC7134">
      <w:pPr>
        <w:pStyle w:val="DefaultText"/>
        <w:numPr>
          <w:ilvl w:val="0"/>
          <w:numId w:val="48"/>
        </w:numPr>
        <w:tabs>
          <w:tab w:val="left" w:pos="426"/>
        </w:tabs>
        <w:spacing w:after="120" w:line="360" w:lineRule="auto"/>
        <w:rPr>
          <w:rFonts w:cs="Calibri"/>
          <w:color w:val="auto"/>
          <w:lang w:val="pl-PL"/>
        </w:rPr>
      </w:pPr>
      <w:r w:rsidRPr="00DC7134">
        <w:rPr>
          <w:rFonts w:cs="Calibri"/>
          <w:color w:val="auto"/>
          <w:lang w:val="pl-PL"/>
        </w:rPr>
        <w:t>Wykonawca zobowiązany jest do dostarczenia do budynku Wagi Miejskiej i Stary Rynek 2, na własny koszt, wszystkich materiałów niezbędnych do wykonania przedmiotu Umowy.</w:t>
      </w:r>
    </w:p>
    <w:p w:rsidR="00CC5434" w:rsidRPr="00DC7134" w:rsidRDefault="00CC5434" w:rsidP="00DC7134">
      <w:pPr>
        <w:pStyle w:val="DefaultText"/>
        <w:numPr>
          <w:ilvl w:val="0"/>
          <w:numId w:val="48"/>
        </w:numPr>
        <w:tabs>
          <w:tab w:val="left" w:pos="426"/>
        </w:tabs>
        <w:spacing w:after="120" w:line="360" w:lineRule="auto"/>
        <w:ind w:left="426" w:hanging="426"/>
        <w:rPr>
          <w:rFonts w:cs="Calibri"/>
          <w:color w:val="auto"/>
          <w:lang w:val="pl-PL"/>
        </w:rPr>
      </w:pPr>
      <w:r w:rsidRPr="00DC7134">
        <w:rPr>
          <w:rFonts w:cs="Calibri"/>
          <w:lang w:val="pl-PL"/>
        </w:rPr>
        <w:t>W przypadku zniszczenia lub uszkodzenia pomieszczeń w budynku, elewacji, klatek schodowych lub jego otoczenia i wyposażenia, Wykonawca zobowiązany jest do ich niezwłocznego naprawienia i doprowadzenia do stanu pierwotnego na własny koszt bez wezwania. W przypadku niewykonania tego obowiązku, Wykonawca zostanie wezwany do jego realizacji, a w przypadku bezskuteczn</w:t>
      </w:r>
      <w:r w:rsidR="00DC7134">
        <w:rPr>
          <w:rFonts w:cs="Calibri"/>
          <w:lang w:val="pl-PL"/>
        </w:rPr>
        <w:t>ego upływu terminu wyznaczonego</w:t>
      </w:r>
      <w:r w:rsidR="00DC7134">
        <w:rPr>
          <w:rFonts w:cs="Calibri"/>
          <w:lang w:val="pl-PL"/>
        </w:rPr>
        <w:br/>
      </w:r>
      <w:r w:rsidRPr="00DC7134">
        <w:rPr>
          <w:rFonts w:cs="Calibri"/>
          <w:lang w:val="pl-PL"/>
        </w:rPr>
        <w:t xml:space="preserve">w wezwaniu, Zamawiający jest uprawiony do wykonania zastępczego samodzielnie lub poprzez zlecenie osobie trzeciej wraz z obciążeniem Wykonawcy kosztami, jakie poniósł (poprzez wystawienie faktury obciążającej </w:t>
      </w:r>
      <w:r w:rsidRPr="00DC7134">
        <w:rPr>
          <w:rFonts w:cs="Calibri"/>
          <w:color w:val="auto"/>
          <w:lang w:val="pl-PL"/>
        </w:rPr>
        <w:t>Wykonawcę).</w:t>
      </w:r>
      <w:bookmarkStart w:id="0" w:name="_Hlk86926197"/>
    </w:p>
    <w:bookmarkEnd w:id="0"/>
    <w:p w:rsidR="00CC5434" w:rsidRPr="00DC7134" w:rsidRDefault="00CC5434" w:rsidP="00DC7134">
      <w:pPr>
        <w:pStyle w:val="DefaultText"/>
        <w:numPr>
          <w:ilvl w:val="0"/>
          <w:numId w:val="48"/>
        </w:numPr>
        <w:tabs>
          <w:tab w:val="left" w:pos="426"/>
        </w:tabs>
        <w:spacing w:after="120" w:line="360" w:lineRule="auto"/>
        <w:ind w:left="426" w:hanging="426"/>
        <w:rPr>
          <w:rFonts w:cs="Calibri"/>
          <w:color w:val="auto"/>
          <w:lang w:val="pl-PL" w:eastAsia="ar-SA"/>
        </w:rPr>
      </w:pPr>
      <w:r w:rsidRPr="00DC7134">
        <w:rPr>
          <w:rFonts w:cs="Calibri"/>
          <w:color w:val="auto"/>
          <w:lang w:val="pl-PL" w:eastAsia="ar-SA"/>
        </w:rPr>
        <w:t>Wykonawca przed wbudowaniem materiału w konstrukcję przedstawi Zamawiającemu aprobaty techniczne, certyfikaty, deklaracje zgodności świadczące o dopuszczeniu do obrotu i powszechnego stosowania materiałów, zgodnie z Prawem budowlanym.</w:t>
      </w:r>
    </w:p>
    <w:p w:rsidR="00CC5434" w:rsidRPr="00DC7134" w:rsidRDefault="00CC5434" w:rsidP="00DC7134">
      <w:pPr>
        <w:pStyle w:val="DefaultText"/>
        <w:numPr>
          <w:ilvl w:val="0"/>
          <w:numId w:val="48"/>
        </w:numPr>
        <w:tabs>
          <w:tab w:val="left" w:pos="426"/>
        </w:tabs>
        <w:spacing w:after="120" w:line="360" w:lineRule="auto"/>
        <w:ind w:left="426" w:hanging="426"/>
        <w:rPr>
          <w:rFonts w:cs="Calibri"/>
          <w:color w:val="auto"/>
          <w:lang w:val="pl-PL" w:eastAsia="ar-SA"/>
        </w:rPr>
      </w:pPr>
      <w:r w:rsidRPr="00DC7134">
        <w:rPr>
          <w:rFonts w:cs="Calibri"/>
          <w:color w:val="auto"/>
          <w:lang w:val="pl-PL" w:eastAsia="ar-SA"/>
        </w:rPr>
        <w:t>Wykonawca zapewnia, że pracownicy Wykonawcy lub inne osoby wykonujące przedmiot umowy   poruszając się w budynku Wagi Miejskiej będą posiadali widoczne i czytelne oznaczenia nazwy firmy Wykonawcy (np. kamizelka z nazwą Wykonawcy).</w:t>
      </w:r>
    </w:p>
    <w:p w:rsidR="00CC5434" w:rsidRPr="00DC7134" w:rsidRDefault="00CC5434" w:rsidP="00CC5434">
      <w:pPr>
        <w:pStyle w:val="DefaultText"/>
        <w:tabs>
          <w:tab w:val="left" w:pos="-270"/>
          <w:tab w:val="left" w:pos="-150"/>
          <w:tab w:val="left" w:pos="60"/>
          <w:tab w:val="left" w:pos="993"/>
        </w:tabs>
        <w:spacing w:before="240" w:after="120" w:line="360" w:lineRule="auto"/>
        <w:ind w:left="284" w:hanging="284"/>
        <w:jc w:val="center"/>
        <w:rPr>
          <w:rFonts w:cs="Calibri"/>
          <w:color w:val="auto"/>
          <w:lang w:val="pl-PL"/>
        </w:rPr>
      </w:pPr>
      <w:r w:rsidRPr="00DC7134">
        <w:rPr>
          <w:rFonts w:cs="Calibri"/>
          <w:b/>
          <w:color w:val="auto"/>
          <w:lang w:val="pl-PL"/>
        </w:rPr>
        <w:t>§ 5 Gospodarowanie Odpadami</w:t>
      </w:r>
    </w:p>
    <w:p w:rsidR="00CC5434" w:rsidRPr="00DC7134" w:rsidRDefault="00CC5434" w:rsidP="00CC5434">
      <w:pPr>
        <w:pStyle w:val="DefaultText"/>
        <w:numPr>
          <w:ilvl w:val="0"/>
          <w:numId w:val="20"/>
        </w:numPr>
        <w:spacing w:after="120" w:line="360" w:lineRule="auto"/>
        <w:ind w:left="426" w:hanging="426"/>
        <w:rPr>
          <w:rFonts w:cs="Calibri"/>
          <w:color w:val="auto"/>
          <w:lang w:val="pl-PL"/>
        </w:rPr>
      </w:pPr>
      <w:r w:rsidRPr="00DC7134">
        <w:rPr>
          <w:rFonts w:cs="Calibri"/>
          <w:color w:val="auto"/>
          <w:lang w:val="pl-PL"/>
        </w:rPr>
        <w:t>W sytuacji, gdy konsekwencją realizacji przedmiotu Umowy będzie powstanie odpadów, Wykonawca postępować będzie zgodnie z przepisami u</w:t>
      </w:r>
      <w:r w:rsidR="006C5533">
        <w:rPr>
          <w:rFonts w:cs="Calibri"/>
          <w:color w:val="auto"/>
          <w:lang w:val="pl-PL"/>
        </w:rPr>
        <w:t>stawy z dnia 14 grudnia 2012 r.</w:t>
      </w:r>
      <w:r w:rsidR="006C5533">
        <w:rPr>
          <w:rFonts w:cs="Calibri"/>
          <w:color w:val="auto"/>
          <w:lang w:val="pl-PL"/>
        </w:rPr>
        <w:br/>
      </w:r>
      <w:r w:rsidRPr="00DC7134">
        <w:rPr>
          <w:rFonts w:cs="Calibri"/>
          <w:color w:val="auto"/>
          <w:lang w:val="pl-PL"/>
        </w:rPr>
        <w:t>o odpadach, w szczególności posługiwać się będzie przy gospodarowaniu odpadami, podmiotami spełniającymi warunki określone ww. ustawą.</w:t>
      </w:r>
    </w:p>
    <w:p w:rsidR="00CC5434" w:rsidRPr="00DC7134" w:rsidRDefault="00CC5434" w:rsidP="00CC5434">
      <w:pPr>
        <w:pStyle w:val="DefaultText"/>
        <w:numPr>
          <w:ilvl w:val="0"/>
          <w:numId w:val="20"/>
        </w:numPr>
        <w:tabs>
          <w:tab w:val="left" w:pos="75"/>
          <w:tab w:val="left" w:pos="567"/>
          <w:tab w:val="left" w:pos="993"/>
        </w:tabs>
        <w:spacing w:after="120" w:line="360" w:lineRule="auto"/>
        <w:ind w:left="426" w:hanging="426"/>
        <w:rPr>
          <w:rFonts w:cs="Calibri"/>
          <w:color w:val="auto"/>
          <w:lang w:val="pl-PL"/>
        </w:rPr>
      </w:pPr>
      <w:r w:rsidRPr="00DC7134">
        <w:rPr>
          <w:rFonts w:cs="Calibri"/>
          <w:color w:val="auto"/>
          <w:lang w:val="pl-PL"/>
        </w:rPr>
        <w:t xml:space="preserve">Wykonawca zobowiązany jest do zapewnienia właściwego gospodarowania odpadami wytwarzanymi w czasie budowy, minimalizowania ich ilości, gromadzenia ich w sposób selektywny w wydzielonych przez siebie i przystosowanych do tego miejscach, </w:t>
      </w:r>
      <w:r w:rsidR="00447A51">
        <w:rPr>
          <w:rFonts w:cs="Calibri"/>
          <w:color w:val="auto"/>
          <w:lang w:val="pl-PL"/>
        </w:rPr>
        <w:br/>
      </w:r>
      <w:r w:rsidRPr="00DC7134">
        <w:rPr>
          <w:rFonts w:cs="Calibri"/>
          <w:color w:val="auto"/>
          <w:lang w:val="pl-PL"/>
        </w:rPr>
        <w:t>w warunkach zabezpieczających przedostanie się do środowiska substancji szkodliwych oraz zapewnienia ich sprawnego odbioru lub ponownego wykorzystania. Jeżeli w trakcie prowadzonych robót powstaną odpady niebezpieczne, to Wykonawca oddzieli je od odpadów obojętnych i przekaże je do firm specjalistycznych zajmujących się ich unieszkodliwieniem. Wszelkie konsekwencje niedopełnienia powyższego obowiązku będą obciążały Wykonawcę. Wykonawca na każde żądanie Zamawiającego zobowiązany jest przedłożyć dokumenty potwierdzające zgodne z przepisami wykonanie obowiązków w zakresie gospodarki odpadami.</w:t>
      </w:r>
    </w:p>
    <w:p w:rsidR="00CC5434" w:rsidRPr="00DC7134" w:rsidRDefault="00CC5434" w:rsidP="00CC5434">
      <w:pPr>
        <w:pStyle w:val="DefaultText"/>
        <w:numPr>
          <w:ilvl w:val="0"/>
          <w:numId w:val="20"/>
        </w:numPr>
        <w:tabs>
          <w:tab w:val="left" w:pos="75"/>
          <w:tab w:val="left" w:pos="567"/>
          <w:tab w:val="left" w:pos="993"/>
        </w:tabs>
        <w:spacing w:after="120" w:line="360" w:lineRule="auto"/>
        <w:ind w:left="426" w:hanging="426"/>
        <w:rPr>
          <w:rFonts w:cs="Calibri"/>
          <w:color w:val="auto"/>
          <w:lang w:val="pl-PL"/>
        </w:rPr>
      </w:pPr>
      <w:r w:rsidRPr="00DC7134">
        <w:rPr>
          <w:rFonts w:cs="Calibri"/>
          <w:lang w:val="pl-PL"/>
        </w:rPr>
        <w:t>Wykonawca oświadcza, że Wykonawca/Podwykonawca ……………………* jest wpisany do Bazy Danych o Odpadach pod nr ……………*Zaznaczyć właściwe, w przypadku Podwykonawcy, wpisać nazwę.</w:t>
      </w:r>
    </w:p>
    <w:p w:rsidR="00CC5434" w:rsidRPr="00DC7134" w:rsidRDefault="00CC5434" w:rsidP="00CC5434">
      <w:pPr>
        <w:pStyle w:val="DefaultText"/>
        <w:tabs>
          <w:tab w:val="left" w:pos="567"/>
          <w:tab w:val="left" w:pos="993"/>
        </w:tabs>
        <w:spacing w:before="240" w:after="120" w:line="360" w:lineRule="auto"/>
        <w:ind w:left="284" w:hanging="284"/>
        <w:jc w:val="center"/>
        <w:rPr>
          <w:rFonts w:cs="Calibri"/>
          <w:lang w:val="pl-PL"/>
        </w:rPr>
      </w:pPr>
      <w:r w:rsidRPr="00DC7134">
        <w:rPr>
          <w:rFonts w:cs="Calibri"/>
          <w:b/>
          <w:lang w:val="pl-PL"/>
        </w:rPr>
        <w:t>§ 6 Zatrudnienie na podstawie umowy o pracę</w:t>
      </w:r>
    </w:p>
    <w:p w:rsidR="00CC5434" w:rsidRPr="00DC7134" w:rsidRDefault="00CC5434" w:rsidP="00CC5434">
      <w:pPr>
        <w:pStyle w:val="western"/>
        <w:keepNext w:val="0"/>
        <w:numPr>
          <w:ilvl w:val="0"/>
          <w:numId w:val="28"/>
        </w:numPr>
        <w:tabs>
          <w:tab w:val="clear" w:pos="0"/>
          <w:tab w:val="num" w:pos="426"/>
        </w:tabs>
        <w:suppressAutoHyphens w:val="0"/>
        <w:spacing w:before="0" w:after="0" w:line="360" w:lineRule="auto"/>
        <w:ind w:left="426" w:hanging="426"/>
        <w:textAlignment w:val="auto"/>
        <w:rPr>
          <w:rFonts w:ascii="Calibri" w:hAnsi="Calibri" w:cs="Calibri"/>
          <w:color w:val="auto"/>
        </w:rPr>
      </w:pPr>
      <w:r w:rsidRPr="00DC7134">
        <w:rPr>
          <w:rFonts w:ascii="Calibri" w:hAnsi="Calibri" w:cs="Calibri"/>
        </w:rPr>
        <w:t xml:space="preserve">Stosownie do </w:t>
      </w:r>
      <w:r w:rsidRPr="00DC7134">
        <w:rPr>
          <w:rFonts w:ascii="Calibri" w:hAnsi="Calibri" w:cs="Calibri"/>
          <w:color w:val="auto"/>
        </w:rPr>
        <w:t xml:space="preserve">treści art. 95 ust. 1 ustawy </w:t>
      </w:r>
      <w:proofErr w:type="spellStart"/>
      <w:r w:rsidRPr="00DC7134">
        <w:rPr>
          <w:rFonts w:ascii="Calibri" w:hAnsi="Calibri" w:cs="Calibri"/>
          <w:color w:val="auto"/>
        </w:rPr>
        <w:t>Pzp</w:t>
      </w:r>
      <w:proofErr w:type="spellEnd"/>
      <w:r w:rsidRPr="00DC7134">
        <w:rPr>
          <w:rFonts w:ascii="Calibri" w:hAnsi="Calibri" w:cs="Calibri"/>
          <w:color w:val="auto"/>
        </w:rPr>
        <w:t xml:space="preserve"> </w:t>
      </w:r>
      <w:r w:rsidRPr="00DC7134">
        <w:rPr>
          <w:rFonts w:ascii="Calibri" w:hAnsi="Calibri" w:cs="Calibri"/>
        </w:rPr>
        <w:t xml:space="preserve">Zamawiający wymaga zatrudnienia przez Wykonawcę i/lub Podwykonawcę na </w:t>
      </w:r>
      <w:r w:rsidRPr="00DC7134">
        <w:rPr>
          <w:rFonts w:ascii="Calibri" w:hAnsi="Calibri" w:cs="Calibri"/>
          <w:color w:val="auto"/>
        </w:rPr>
        <w:t>podstawie stosunku pracy, osób wykonujących roboty elektryczne.</w:t>
      </w:r>
    </w:p>
    <w:p w:rsidR="00CC5434" w:rsidRPr="00DC7134" w:rsidRDefault="00CC5434" w:rsidP="00CC5434">
      <w:pPr>
        <w:pStyle w:val="western"/>
        <w:keepNext w:val="0"/>
        <w:numPr>
          <w:ilvl w:val="0"/>
          <w:numId w:val="28"/>
        </w:numPr>
        <w:tabs>
          <w:tab w:val="clear" w:pos="0"/>
          <w:tab w:val="num" w:pos="426"/>
        </w:tabs>
        <w:suppressAutoHyphens w:val="0"/>
        <w:spacing w:before="0" w:after="0" w:line="360" w:lineRule="auto"/>
        <w:ind w:left="426" w:hanging="426"/>
        <w:textAlignment w:val="auto"/>
        <w:rPr>
          <w:rFonts w:ascii="Calibri" w:hAnsi="Calibri" w:cs="Calibri"/>
          <w:color w:val="auto"/>
        </w:rPr>
      </w:pPr>
      <w:r w:rsidRPr="00DC7134">
        <w:rPr>
          <w:rFonts w:ascii="Calibri" w:hAnsi="Calibri" w:cs="Calibri"/>
          <w:color w:val="auto"/>
        </w:rPr>
        <w:t>W trakcie realizacji Umowy Zamawiający uprawniony jest do wykonywania czynności kontrolnych wobec Wykonawcy odnośnie spełniania przez Wykonawcę lub Podwykonawcę wymogu zatrudnienia na podstawie umowy o pracę osób wykonujących czynności wskazane w ust. 1. Zamawiający może żądać w celu weryfikacji zatrudnienia oświadczenia Wykonawcy lub Podwykonawcy o zatrudnieniu pracow</w:t>
      </w:r>
      <w:r w:rsidRPr="00DC7134">
        <w:rPr>
          <w:rFonts w:ascii="Calibri" w:hAnsi="Calibri" w:cs="Calibri"/>
        </w:rPr>
        <w:t>nika na podstawie umowy o pracę.</w:t>
      </w:r>
    </w:p>
    <w:p w:rsidR="00CC5434" w:rsidRPr="00DC7134" w:rsidRDefault="00CC5434" w:rsidP="00CC5434">
      <w:pPr>
        <w:pStyle w:val="western"/>
        <w:keepNext w:val="0"/>
        <w:numPr>
          <w:ilvl w:val="0"/>
          <w:numId w:val="28"/>
        </w:numPr>
        <w:tabs>
          <w:tab w:val="clear" w:pos="0"/>
          <w:tab w:val="num" w:pos="426"/>
        </w:tabs>
        <w:suppressAutoHyphens w:val="0"/>
        <w:spacing w:before="0" w:after="0" w:line="360" w:lineRule="auto"/>
        <w:ind w:left="426" w:hanging="426"/>
        <w:textAlignment w:val="auto"/>
        <w:rPr>
          <w:rFonts w:ascii="Calibri" w:hAnsi="Calibri" w:cs="Calibri"/>
          <w:color w:val="auto"/>
        </w:rPr>
      </w:pPr>
      <w:r w:rsidRPr="00DC7134">
        <w:rPr>
          <w:rFonts w:ascii="Calibri" w:hAnsi="Calibri" w:cs="Calibri"/>
          <w:color w:val="auto"/>
        </w:rPr>
        <w:t xml:space="preserve">W trakcie realizacji Umowy, w celu potwierdzenia spełnienia wymogu zatrudnienia na podstawie umowy o pracę przez Wykonawcę lub Podwykonawcę, osób wykonujących czynności wskazane w ust.1, Zamawiający może wezwać </w:t>
      </w:r>
      <w:r w:rsidRPr="00DC7134">
        <w:rPr>
          <w:rFonts w:ascii="Calibri" w:hAnsi="Calibri" w:cs="Calibri"/>
        </w:rPr>
        <w:t>Wykonawcę, jeden raz w całym okresie obowiązywania Umowy</w:t>
      </w:r>
      <w:r w:rsidRPr="00DC7134">
        <w:rPr>
          <w:rFonts w:ascii="Calibri" w:hAnsi="Calibri" w:cs="Calibri"/>
          <w:color w:val="auto"/>
        </w:rPr>
        <w:t xml:space="preserve"> w wyznaczonym w tym wezwaniu terminie do złożenia dokumentu, o którym mowa w ust. 2.</w:t>
      </w:r>
    </w:p>
    <w:p w:rsidR="00CC5434" w:rsidRPr="00DC7134" w:rsidRDefault="00CC5434" w:rsidP="00CC5434">
      <w:pPr>
        <w:pStyle w:val="western"/>
        <w:keepNext w:val="0"/>
        <w:numPr>
          <w:ilvl w:val="0"/>
          <w:numId w:val="28"/>
        </w:numPr>
        <w:tabs>
          <w:tab w:val="clear" w:pos="0"/>
          <w:tab w:val="num" w:pos="426"/>
        </w:tabs>
        <w:suppressAutoHyphens w:val="0"/>
        <w:spacing w:before="0" w:after="0" w:line="360" w:lineRule="auto"/>
        <w:ind w:left="426" w:hanging="426"/>
        <w:textAlignment w:val="auto"/>
        <w:rPr>
          <w:rFonts w:ascii="Calibri" w:hAnsi="Calibri" w:cs="Calibri"/>
          <w:color w:val="auto"/>
        </w:rPr>
      </w:pPr>
      <w:r w:rsidRPr="00DC7134">
        <w:rPr>
          <w:rFonts w:ascii="Calibri" w:hAnsi="Calibri" w:cs="Calibri"/>
          <w:color w:val="auto"/>
        </w:rPr>
        <w:t xml:space="preserve">W przypadku niespełnienia przez Wykonawcę lub Podwykonawcę wymogu przedłożenia dokumentu, Zamawiający przewiduje sankcję w postaci obowiązku zapłaty przez Wykonawcę kary umownej określonej w </w:t>
      </w:r>
      <w:r w:rsidRPr="00DC7134">
        <w:rPr>
          <w:rFonts w:ascii="Calibri" w:hAnsi="Calibri" w:cs="Calibri"/>
          <w:b/>
          <w:color w:val="auto"/>
          <w:lang w:eastAsia="ar-SA" w:bidi="ar-SA"/>
        </w:rPr>
        <w:t>§14 ust.1 lit. k Umowy.</w:t>
      </w:r>
    </w:p>
    <w:p w:rsidR="00CC5434" w:rsidRPr="00DC7134" w:rsidRDefault="00CC5434" w:rsidP="00CC5434">
      <w:pPr>
        <w:pStyle w:val="western"/>
        <w:keepNext w:val="0"/>
        <w:numPr>
          <w:ilvl w:val="0"/>
          <w:numId w:val="28"/>
        </w:numPr>
        <w:tabs>
          <w:tab w:val="clear" w:pos="0"/>
          <w:tab w:val="num" w:pos="426"/>
        </w:tabs>
        <w:suppressAutoHyphens w:val="0"/>
        <w:spacing w:before="0" w:after="0" w:line="360" w:lineRule="auto"/>
        <w:ind w:left="426" w:hanging="426"/>
        <w:textAlignment w:val="auto"/>
        <w:rPr>
          <w:rFonts w:ascii="Calibri" w:hAnsi="Calibri" w:cs="Calibri"/>
          <w:color w:val="auto"/>
        </w:rPr>
      </w:pPr>
      <w:r w:rsidRPr="00DC7134">
        <w:rPr>
          <w:rFonts w:ascii="Calibri" w:hAnsi="Calibri" w:cs="Calibri"/>
          <w:color w:val="auto"/>
        </w:rPr>
        <w:t xml:space="preserve">W przypadku uzasadnionych wątpliwości, co do przestrzegania przepisów Prawa Pracy przez Wykonawcę lub Podwykonawcę, Zamawiający </w:t>
      </w:r>
      <w:r w:rsidRPr="00DC7134">
        <w:rPr>
          <w:rFonts w:ascii="Calibri" w:hAnsi="Calibri" w:cs="Calibri"/>
        </w:rPr>
        <w:t>może zwrócić się</w:t>
      </w:r>
      <w:r w:rsidRPr="00DC7134">
        <w:rPr>
          <w:rFonts w:ascii="Calibri" w:hAnsi="Calibri" w:cs="Calibri"/>
        </w:rPr>
        <w:br/>
        <w:t>o przeprowadzenie kontroli przez Państwową Inspekcję Pracy.</w:t>
      </w:r>
    </w:p>
    <w:p w:rsidR="00CC5434" w:rsidRPr="005E1AE9" w:rsidRDefault="00CC5434" w:rsidP="005E1AE9">
      <w:pPr>
        <w:pStyle w:val="DefaultText"/>
        <w:tabs>
          <w:tab w:val="left" w:pos="993"/>
        </w:tabs>
        <w:spacing w:before="240" w:after="120" w:line="360" w:lineRule="auto"/>
        <w:ind w:left="284" w:hanging="284"/>
        <w:jc w:val="center"/>
        <w:rPr>
          <w:rFonts w:asciiTheme="minorHAnsi" w:hAnsiTheme="minorHAnsi" w:cstheme="minorHAnsi"/>
          <w:b/>
          <w:bCs/>
          <w:lang w:val="pl-PL"/>
        </w:rPr>
      </w:pPr>
      <w:r w:rsidRPr="005E1AE9">
        <w:rPr>
          <w:rFonts w:asciiTheme="minorHAnsi" w:hAnsiTheme="minorHAnsi" w:cstheme="minorHAnsi"/>
          <w:b/>
          <w:bCs/>
          <w:lang w:val="pl-PL"/>
        </w:rPr>
        <w:t>§7 Odbiór robót</w:t>
      </w:r>
    </w:p>
    <w:p w:rsidR="005E1AE9" w:rsidRPr="004C15F1" w:rsidRDefault="005E1AE9" w:rsidP="005E1AE9">
      <w:pPr>
        <w:pStyle w:val="DefaultText"/>
        <w:numPr>
          <w:ilvl w:val="0"/>
          <w:numId w:val="16"/>
        </w:numPr>
        <w:pBdr>
          <w:top w:val="nil"/>
          <w:left w:val="nil"/>
          <w:bottom w:val="nil"/>
          <w:right w:val="nil"/>
        </w:pBdr>
        <w:tabs>
          <w:tab w:val="left" w:pos="993"/>
        </w:tabs>
        <w:spacing w:line="360" w:lineRule="auto"/>
        <w:ind w:left="426" w:hanging="425"/>
        <w:rPr>
          <w:rFonts w:asciiTheme="minorHAnsi" w:hAnsiTheme="minorHAnsi" w:cstheme="minorHAnsi"/>
          <w:bCs/>
          <w:lang w:val="pl-PL"/>
        </w:rPr>
      </w:pPr>
      <w:r w:rsidRPr="004C15F1">
        <w:rPr>
          <w:rFonts w:asciiTheme="minorHAnsi" w:hAnsiTheme="minorHAnsi" w:cstheme="minorHAnsi"/>
          <w:bCs/>
          <w:lang w:val="pl-PL"/>
        </w:rPr>
        <w:t>Odbiór częściowy:</w:t>
      </w:r>
    </w:p>
    <w:p w:rsidR="005E1AE9" w:rsidRPr="005E1AE9" w:rsidRDefault="004C15F1" w:rsidP="00447A51">
      <w:pPr>
        <w:pStyle w:val="DefaultText"/>
        <w:pBdr>
          <w:top w:val="nil"/>
          <w:left w:val="nil"/>
          <w:bottom w:val="nil"/>
          <w:right w:val="nil"/>
        </w:pBdr>
        <w:tabs>
          <w:tab w:val="left" w:pos="11"/>
          <w:tab w:val="left" w:pos="993"/>
        </w:tabs>
        <w:spacing w:line="360" w:lineRule="auto"/>
        <w:ind w:left="426"/>
        <w:rPr>
          <w:rFonts w:asciiTheme="minorHAnsi" w:hAnsiTheme="minorHAnsi" w:cstheme="minorHAnsi"/>
          <w:lang w:val="pl-PL"/>
        </w:rPr>
      </w:pPr>
      <w:r>
        <w:rPr>
          <w:rFonts w:asciiTheme="minorHAnsi" w:hAnsiTheme="minorHAnsi" w:cstheme="minorHAnsi"/>
          <w:lang w:val="pl-PL"/>
        </w:rPr>
        <w:t>O</w:t>
      </w:r>
      <w:r w:rsidR="005E1AE9" w:rsidRPr="004C15F1">
        <w:rPr>
          <w:rFonts w:asciiTheme="minorHAnsi" w:hAnsiTheme="minorHAnsi" w:cstheme="minorHAnsi"/>
          <w:lang w:val="pl-PL"/>
        </w:rPr>
        <w:t xml:space="preserve">dbiorom częściowym będą podlegały roboty zanikające i ulegające zakryciu. Wykonawca zawiadomi Zamawiającego oraz inspektora nadzoru o wykonaniu robót zanikających lub ulegających zakryciu </w:t>
      </w:r>
      <w:r>
        <w:rPr>
          <w:rFonts w:asciiTheme="minorHAnsi" w:hAnsiTheme="minorHAnsi" w:cstheme="minorHAnsi"/>
          <w:lang w:val="pl-PL"/>
        </w:rPr>
        <w:t>z wyprzedzeniem 3 dni roboczych.</w:t>
      </w:r>
    </w:p>
    <w:p w:rsidR="00CC5434" w:rsidRPr="005E1AE9" w:rsidRDefault="00CC5434" w:rsidP="00CC5434">
      <w:pPr>
        <w:pStyle w:val="DefaultText"/>
        <w:numPr>
          <w:ilvl w:val="0"/>
          <w:numId w:val="16"/>
        </w:numPr>
        <w:tabs>
          <w:tab w:val="left" w:pos="360"/>
          <w:tab w:val="left" w:pos="993"/>
        </w:tabs>
        <w:spacing w:line="360" w:lineRule="auto"/>
        <w:ind w:left="426" w:hanging="426"/>
        <w:rPr>
          <w:rFonts w:cs="Calibri"/>
          <w:lang w:val="pl-PL"/>
        </w:rPr>
      </w:pPr>
      <w:r w:rsidRPr="005E1AE9">
        <w:rPr>
          <w:rFonts w:cs="Calibri"/>
          <w:lang w:val="pl-PL"/>
        </w:rPr>
        <w:t>Odbiór końcowy:</w:t>
      </w:r>
    </w:p>
    <w:p w:rsidR="00CC5434" w:rsidRPr="00DC7134" w:rsidRDefault="00CC5434" w:rsidP="004C15F1">
      <w:pPr>
        <w:pStyle w:val="TextBodySingle"/>
        <w:tabs>
          <w:tab w:val="left" w:pos="-2349"/>
          <w:tab w:val="left" w:pos="709"/>
          <w:tab w:val="left" w:pos="993"/>
        </w:tabs>
        <w:overflowPunct w:val="0"/>
        <w:spacing w:after="0"/>
        <w:ind w:left="426" w:hanging="425"/>
        <w:jc w:val="left"/>
        <w:rPr>
          <w:rFonts w:ascii="Calibri" w:hAnsi="Calibri" w:cs="Calibri"/>
          <w:b w:val="0"/>
          <w:bCs w:val="0"/>
          <w:lang w:val="pl-PL"/>
        </w:rPr>
      </w:pPr>
      <w:r w:rsidRPr="005E1AE9">
        <w:rPr>
          <w:rFonts w:ascii="Calibri" w:hAnsi="Calibri" w:cs="Calibri"/>
          <w:b w:val="0"/>
          <w:bCs w:val="0"/>
          <w:lang w:val="pl-PL"/>
        </w:rPr>
        <w:tab/>
        <w:t xml:space="preserve">Zamawiający dokona protokolarnego odbioru końcowego robót. Rozpoczęcie czynności odbiorowych nastąpi w terminie do </w:t>
      </w:r>
      <w:r w:rsidRPr="005E1AE9">
        <w:rPr>
          <w:rFonts w:ascii="Calibri" w:hAnsi="Calibri" w:cs="Calibri"/>
          <w:lang w:val="pl-PL"/>
        </w:rPr>
        <w:t>7 dni</w:t>
      </w:r>
      <w:r w:rsidRPr="005E1AE9">
        <w:rPr>
          <w:rFonts w:ascii="Calibri" w:hAnsi="Calibri" w:cs="Calibri"/>
          <w:b w:val="0"/>
          <w:bCs w:val="0"/>
          <w:lang w:val="pl-PL"/>
        </w:rPr>
        <w:t xml:space="preserve"> roboczych licząc od daty dostarczenia Zamawiającemu przez Wykonawcę </w:t>
      </w:r>
      <w:r w:rsidRPr="005E1AE9">
        <w:rPr>
          <w:rFonts w:ascii="Calibri" w:hAnsi="Calibri" w:cs="Calibri"/>
          <w:bCs w:val="0"/>
          <w:color w:val="000000" w:themeColor="text1"/>
          <w:lang w:val="pl-PL"/>
        </w:rPr>
        <w:t xml:space="preserve">pisemnego zgłoszenia zakończenia robót </w:t>
      </w:r>
      <w:r w:rsidR="00447A51">
        <w:rPr>
          <w:rFonts w:ascii="Calibri" w:hAnsi="Calibri" w:cs="Calibri"/>
          <w:bCs w:val="0"/>
          <w:color w:val="000000" w:themeColor="text1"/>
          <w:lang w:val="pl-PL"/>
        </w:rPr>
        <w:br/>
      </w:r>
      <w:r w:rsidRPr="005E1AE9">
        <w:rPr>
          <w:rFonts w:ascii="Calibri" w:hAnsi="Calibri" w:cs="Calibri"/>
          <w:bCs w:val="0"/>
          <w:color w:val="000000" w:themeColor="text1"/>
          <w:lang w:val="pl-PL"/>
        </w:rPr>
        <w:t xml:space="preserve">z </w:t>
      </w:r>
      <w:r w:rsidRPr="005E1AE9">
        <w:rPr>
          <w:rFonts w:ascii="Calibri" w:hAnsi="Calibri" w:cs="Calibri"/>
          <w:bCs w:val="0"/>
          <w:lang w:val="pl-PL"/>
        </w:rPr>
        <w:t>gotowością do odbioru</w:t>
      </w:r>
      <w:r w:rsidRPr="005E1AE9">
        <w:rPr>
          <w:rFonts w:ascii="Calibri" w:hAnsi="Calibri" w:cs="Calibri"/>
          <w:b w:val="0"/>
          <w:bCs w:val="0"/>
          <w:lang w:val="pl-PL"/>
        </w:rPr>
        <w:t xml:space="preserve"> wraz z dokumentacją pozwalającą na ocenę prawidłowości wykonania przedmiotu odbioru, w tym:</w:t>
      </w:r>
    </w:p>
    <w:p w:rsidR="00CC5434" w:rsidRPr="00DC7134" w:rsidRDefault="00CC5434" w:rsidP="00CC5434">
      <w:pPr>
        <w:pStyle w:val="TextBodySingle"/>
        <w:numPr>
          <w:ilvl w:val="0"/>
          <w:numId w:val="22"/>
        </w:numPr>
        <w:tabs>
          <w:tab w:val="left" w:pos="0"/>
          <w:tab w:val="left" w:pos="709"/>
        </w:tabs>
        <w:overflowPunct w:val="0"/>
        <w:spacing w:after="0"/>
        <w:ind w:left="709" w:hanging="425"/>
        <w:jc w:val="left"/>
        <w:rPr>
          <w:rFonts w:ascii="Calibri" w:hAnsi="Calibri" w:cs="Calibri"/>
          <w:b w:val="0"/>
          <w:bCs w:val="0"/>
          <w:lang w:val="pl-PL"/>
        </w:rPr>
      </w:pPr>
      <w:r w:rsidRPr="00DC7134">
        <w:rPr>
          <w:rFonts w:ascii="Calibri" w:hAnsi="Calibri" w:cs="Calibri"/>
          <w:b w:val="0"/>
          <w:bCs w:val="0"/>
          <w:lang w:val="pl-PL"/>
        </w:rPr>
        <w:t xml:space="preserve">dokumentację powykonawczą – 3 egz. w wersji papierowej oraz 2 egz. wersji elektronicznej w formacie PDF, </w:t>
      </w:r>
      <w:proofErr w:type="spellStart"/>
      <w:r w:rsidRPr="00DC7134">
        <w:rPr>
          <w:rFonts w:ascii="Calibri" w:hAnsi="Calibri" w:cs="Calibri"/>
          <w:b w:val="0"/>
          <w:bCs w:val="0"/>
          <w:lang w:val="pl-PL"/>
        </w:rPr>
        <w:t>dwg</w:t>
      </w:r>
      <w:proofErr w:type="spellEnd"/>
      <w:r w:rsidRPr="00DC7134">
        <w:rPr>
          <w:rFonts w:ascii="Calibri" w:hAnsi="Calibri" w:cs="Calibri"/>
          <w:b w:val="0"/>
          <w:bCs w:val="0"/>
          <w:lang w:val="pl-PL"/>
        </w:rPr>
        <w:t>., jpg;</w:t>
      </w:r>
    </w:p>
    <w:p w:rsidR="00CC5434" w:rsidRPr="00DC7134" w:rsidRDefault="00CC5434" w:rsidP="00CC5434">
      <w:pPr>
        <w:pStyle w:val="TextBodySingle"/>
        <w:numPr>
          <w:ilvl w:val="0"/>
          <w:numId w:val="22"/>
        </w:numPr>
        <w:tabs>
          <w:tab w:val="left" w:pos="0"/>
          <w:tab w:val="left" w:pos="709"/>
        </w:tabs>
        <w:overflowPunct w:val="0"/>
        <w:spacing w:after="0"/>
        <w:ind w:left="709" w:hanging="425"/>
        <w:jc w:val="left"/>
        <w:rPr>
          <w:rFonts w:ascii="Calibri" w:hAnsi="Calibri" w:cs="Calibri"/>
          <w:b w:val="0"/>
          <w:bCs w:val="0"/>
          <w:lang w:val="pl-PL"/>
        </w:rPr>
      </w:pPr>
      <w:r w:rsidRPr="00DC7134">
        <w:rPr>
          <w:rFonts w:ascii="Calibri" w:hAnsi="Calibri" w:cs="Calibri"/>
          <w:b w:val="0"/>
          <w:bCs w:val="0"/>
          <w:lang w:val="pl-PL"/>
        </w:rPr>
        <w:t>kosztorys powykonawczy;</w:t>
      </w:r>
    </w:p>
    <w:p w:rsidR="00CC5434" w:rsidRPr="00DC7134" w:rsidRDefault="00CC5434" w:rsidP="00CC5434">
      <w:pPr>
        <w:pStyle w:val="TextBodySingle"/>
        <w:numPr>
          <w:ilvl w:val="0"/>
          <w:numId w:val="22"/>
        </w:numPr>
        <w:tabs>
          <w:tab w:val="left" w:pos="0"/>
          <w:tab w:val="left" w:pos="709"/>
        </w:tabs>
        <w:overflowPunct w:val="0"/>
        <w:spacing w:after="0"/>
        <w:ind w:left="709" w:hanging="425"/>
        <w:jc w:val="left"/>
        <w:rPr>
          <w:rFonts w:ascii="Calibri" w:hAnsi="Calibri" w:cs="Calibri"/>
          <w:b w:val="0"/>
          <w:bCs w:val="0"/>
          <w:color w:val="auto"/>
          <w:lang w:val="pl-PL"/>
        </w:rPr>
      </w:pPr>
      <w:r w:rsidRPr="00DC7134">
        <w:rPr>
          <w:rFonts w:ascii="Calibri" w:hAnsi="Calibri" w:cs="Calibri"/>
          <w:b w:val="0"/>
          <w:bCs w:val="0"/>
          <w:lang w:val="pl-PL"/>
        </w:rPr>
        <w:t xml:space="preserve">instrukcje </w:t>
      </w:r>
      <w:r w:rsidRPr="00DC7134">
        <w:rPr>
          <w:rFonts w:ascii="Calibri" w:hAnsi="Calibri" w:cs="Calibri"/>
          <w:b w:val="0"/>
          <w:bCs w:val="0"/>
          <w:color w:val="auto"/>
          <w:lang w:val="pl-PL"/>
        </w:rPr>
        <w:t xml:space="preserve">obsługi, eksploatacji i konserwacji dla rzeczy wykonanych w ramach przedmiotu Umowy - 2 egz. W wersji papierowej oraz 1 egz. wersji elektronicznej </w:t>
      </w:r>
      <w:r w:rsidR="00447A51">
        <w:rPr>
          <w:rFonts w:ascii="Calibri" w:hAnsi="Calibri" w:cs="Calibri"/>
          <w:b w:val="0"/>
          <w:bCs w:val="0"/>
          <w:color w:val="auto"/>
          <w:lang w:val="pl-PL"/>
        </w:rPr>
        <w:br/>
      </w:r>
      <w:r w:rsidRPr="00DC7134">
        <w:rPr>
          <w:rFonts w:ascii="Calibri" w:hAnsi="Calibri" w:cs="Calibri"/>
          <w:b w:val="0"/>
          <w:bCs w:val="0"/>
          <w:color w:val="auto"/>
          <w:lang w:val="pl-PL"/>
        </w:rPr>
        <w:t xml:space="preserve">w formacie PDF, </w:t>
      </w:r>
      <w:proofErr w:type="spellStart"/>
      <w:r w:rsidRPr="00DC7134">
        <w:rPr>
          <w:rFonts w:ascii="Calibri" w:hAnsi="Calibri" w:cs="Calibri"/>
          <w:b w:val="0"/>
          <w:bCs w:val="0"/>
          <w:color w:val="auto"/>
          <w:lang w:val="pl-PL"/>
        </w:rPr>
        <w:t>dwg</w:t>
      </w:r>
      <w:proofErr w:type="spellEnd"/>
      <w:r w:rsidRPr="00DC7134">
        <w:rPr>
          <w:rFonts w:ascii="Calibri" w:hAnsi="Calibri" w:cs="Calibri"/>
          <w:b w:val="0"/>
          <w:bCs w:val="0"/>
          <w:color w:val="auto"/>
          <w:lang w:val="pl-PL"/>
        </w:rPr>
        <w:t>., jpg;</w:t>
      </w:r>
    </w:p>
    <w:p w:rsidR="00CC5434" w:rsidRPr="00DC7134" w:rsidRDefault="00CC5434" w:rsidP="00CC5434">
      <w:pPr>
        <w:pStyle w:val="TextBodySingle"/>
        <w:numPr>
          <w:ilvl w:val="0"/>
          <w:numId w:val="22"/>
        </w:numPr>
        <w:tabs>
          <w:tab w:val="left" w:pos="0"/>
          <w:tab w:val="left" w:pos="709"/>
        </w:tabs>
        <w:overflowPunct w:val="0"/>
        <w:spacing w:after="0"/>
        <w:ind w:left="709" w:hanging="425"/>
        <w:jc w:val="left"/>
        <w:rPr>
          <w:rFonts w:ascii="Calibri" w:hAnsi="Calibri" w:cs="Calibri"/>
          <w:b w:val="0"/>
          <w:bCs w:val="0"/>
          <w:color w:val="auto"/>
          <w:lang w:val="pl-PL"/>
        </w:rPr>
      </w:pPr>
      <w:r w:rsidRPr="00DC7134">
        <w:rPr>
          <w:rFonts w:ascii="Calibri" w:hAnsi="Calibri" w:cs="Calibri"/>
          <w:b w:val="0"/>
          <w:bCs w:val="0"/>
          <w:color w:val="auto"/>
          <w:lang w:val="pl-PL"/>
        </w:rPr>
        <w:t>karta przekazania odpadów;</w:t>
      </w:r>
    </w:p>
    <w:p w:rsidR="00CC5434" w:rsidRPr="00DC7134" w:rsidRDefault="00CC5434" w:rsidP="00CC5434">
      <w:pPr>
        <w:pStyle w:val="TextBodySingle"/>
        <w:numPr>
          <w:ilvl w:val="0"/>
          <w:numId w:val="22"/>
        </w:numPr>
        <w:tabs>
          <w:tab w:val="left" w:pos="0"/>
          <w:tab w:val="left" w:pos="709"/>
        </w:tabs>
        <w:overflowPunct w:val="0"/>
        <w:spacing w:after="0"/>
        <w:ind w:left="709" w:hanging="425"/>
        <w:jc w:val="left"/>
        <w:rPr>
          <w:rFonts w:ascii="Calibri" w:hAnsi="Calibri" w:cs="Calibri"/>
          <w:b w:val="0"/>
          <w:bCs w:val="0"/>
          <w:color w:val="auto"/>
          <w:lang w:val="pl-PL"/>
        </w:rPr>
      </w:pPr>
      <w:r w:rsidRPr="00DC7134">
        <w:rPr>
          <w:rFonts w:ascii="Calibri" w:hAnsi="Calibri" w:cs="Calibri"/>
          <w:b w:val="0"/>
          <w:bCs w:val="0"/>
          <w:color w:val="auto"/>
          <w:lang w:val="pl-PL"/>
        </w:rPr>
        <w:t>certyfikaty i atesty materiałów budowlanych;</w:t>
      </w:r>
    </w:p>
    <w:p w:rsidR="00CC5434" w:rsidRPr="00DC7134" w:rsidRDefault="00CC5434" w:rsidP="00447A51">
      <w:pPr>
        <w:pStyle w:val="TextBodySingle"/>
        <w:numPr>
          <w:ilvl w:val="0"/>
          <w:numId w:val="22"/>
        </w:numPr>
        <w:tabs>
          <w:tab w:val="left" w:pos="0"/>
          <w:tab w:val="left" w:pos="709"/>
        </w:tabs>
        <w:overflowPunct w:val="0"/>
        <w:spacing w:after="0"/>
        <w:ind w:left="709" w:hanging="425"/>
        <w:jc w:val="left"/>
        <w:rPr>
          <w:rFonts w:ascii="Calibri" w:hAnsi="Calibri" w:cs="Calibri"/>
          <w:b w:val="0"/>
          <w:bCs w:val="0"/>
          <w:lang w:val="pl-PL"/>
        </w:rPr>
      </w:pPr>
      <w:r w:rsidRPr="00DC7134">
        <w:rPr>
          <w:rFonts w:ascii="Calibri" w:hAnsi="Calibri" w:cs="Calibri"/>
          <w:b w:val="0"/>
          <w:bCs w:val="0"/>
          <w:color w:val="auto"/>
          <w:lang w:val="pl-PL"/>
        </w:rPr>
        <w:t xml:space="preserve">oświadczenie Podwykonawców o rozliczeniu </w:t>
      </w:r>
      <w:r w:rsidRPr="00DC7134">
        <w:rPr>
          <w:rFonts w:ascii="Calibri" w:hAnsi="Calibri" w:cs="Calibri"/>
          <w:b w:val="0"/>
          <w:bCs w:val="0"/>
          <w:color w:val="000000" w:themeColor="text1"/>
          <w:lang w:val="pl-PL"/>
        </w:rPr>
        <w:t>finansowym wraz z potwierdzeniem wykonania przelewu</w:t>
      </w:r>
      <w:r w:rsidRPr="00DC7134">
        <w:rPr>
          <w:rFonts w:ascii="Calibri" w:hAnsi="Calibri" w:cs="Calibri"/>
          <w:b w:val="0"/>
          <w:bCs w:val="0"/>
          <w:color w:val="FF0000"/>
          <w:lang w:val="pl-PL"/>
        </w:rPr>
        <w:t>.</w:t>
      </w:r>
    </w:p>
    <w:p w:rsidR="00CC5434" w:rsidRPr="00DC7134" w:rsidRDefault="00CC5434" w:rsidP="00447A51">
      <w:pPr>
        <w:pStyle w:val="DefaultText"/>
        <w:numPr>
          <w:ilvl w:val="0"/>
          <w:numId w:val="3"/>
        </w:numPr>
        <w:tabs>
          <w:tab w:val="left" w:pos="993"/>
        </w:tabs>
        <w:spacing w:line="360" w:lineRule="auto"/>
        <w:rPr>
          <w:rFonts w:cs="Calibri"/>
          <w:lang w:val="pl-PL"/>
        </w:rPr>
      </w:pPr>
      <w:r w:rsidRPr="00DC7134">
        <w:rPr>
          <w:rFonts w:cs="Calibri"/>
          <w:lang w:val="pl-PL"/>
        </w:rPr>
        <w:t xml:space="preserve">Brak przedłożenia Zamawiającemu wraz ze zgłoszeniem gotowości do odbioru któregokolwiek z dokumentów wymienionych w </w:t>
      </w:r>
      <w:r w:rsidRPr="00DC7134">
        <w:rPr>
          <w:rFonts w:cs="Calibri"/>
          <w:b/>
          <w:lang w:val="pl-PL"/>
        </w:rPr>
        <w:t>ust. 2 pkt a-f,</w:t>
      </w:r>
      <w:r w:rsidRPr="00DC7134">
        <w:rPr>
          <w:rFonts w:cs="Calibri"/>
          <w:lang w:val="pl-PL"/>
        </w:rPr>
        <w:t xml:space="preserve"> jest równoznaczny </w:t>
      </w:r>
      <w:r w:rsidR="00447A51">
        <w:rPr>
          <w:rFonts w:cs="Calibri"/>
          <w:lang w:val="pl-PL"/>
        </w:rPr>
        <w:br/>
      </w:r>
      <w:r w:rsidRPr="00DC7134">
        <w:rPr>
          <w:rFonts w:cs="Calibri"/>
          <w:lang w:val="pl-PL"/>
        </w:rPr>
        <w:t>z brakiem gotowości Wykonawcy do odbioru.</w:t>
      </w:r>
    </w:p>
    <w:p w:rsidR="00CC5434" w:rsidRPr="00DC7134" w:rsidRDefault="00CC5434" w:rsidP="00CC5434">
      <w:pPr>
        <w:pStyle w:val="DefaultText"/>
        <w:numPr>
          <w:ilvl w:val="0"/>
          <w:numId w:val="3"/>
        </w:numPr>
        <w:tabs>
          <w:tab w:val="left" w:pos="993"/>
        </w:tabs>
        <w:spacing w:after="120" w:line="360" w:lineRule="auto"/>
        <w:rPr>
          <w:rFonts w:cs="Calibri"/>
          <w:lang w:val="pl-PL"/>
        </w:rPr>
      </w:pPr>
      <w:r w:rsidRPr="00DC7134">
        <w:rPr>
          <w:rFonts w:cs="Calibri"/>
          <w:lang w:val="pl-PL"/>
        </w:rPr>
        <w:t xml:space="preserve">Zamawiający dokona weryfikacji przedłożonej dokumentacji w terminie </w:t>
      </w:r>
      <w:r w:rsidRPr="00DC7134">
        <w:rPr>
          <w:rFonts w:cs="Calibri"/>
          <w:b/>
          <w:lang w:val="pl-PL"/>
        </w:rPr>
        <w:t>7 dni</w:t>
      </w:r>
      <w:r w:rsidRPr="00DC7134">
        <w:rPr>
          <w:rFonts w:cs="Calibri"/>
          <w:lang w:val="pl-PL"/>
        </w:rPr>
        <w:t xml:space="preserve"> licząc od dnia przekazania. W przypadku braków lub wad dokumentacji, Wykonawca zobowiązany jest do ich usunięcia w terminie 7 dni od daty przesłania informacji przez Zamawiającego.</w:t>
      </w:r>
    </w:p>
    <w:p w:rsidR="00447A51" w:rsidRDefault="00447A51">
      <w:pPr>
        <w:autoSpaceDE/>
        <w:autoSpaceDN/>
        <w:adjustRightInd/>
        <w:spacing w:after="160" w:line="259" w:lineRule="auto"/>
        <w:rPr>
          <w:rFonts w:ascii="Calibri" w:hAnsi="Calibri" w:cs="Calibri"/>
          <w:kern w:val="0"/>
          <w:sz w:val="24"/>
          <w:szCs w:val="24"/>
          <w:lang w:eastAsia="en-US"/>
        </w:rPr>
      </w:pPr>
      <w:r>
        <w:rPr>
          <w:rFonts w:cs="Calibri"/>
        </w:rPr>
        <w:br w:type="page"/>
      </w:r>
    </w:p>
    <w:p w:rsidR="00CC5434" w:rsidRPr="00DC7134" w:rsidRDefault="00CC5434" w:rsidP="00CC5434">
      <w:pPr>
        <w:pStyle w:val="DefaultText"/>
        <w:numPr>
          <w:ilvl w:val="0"/>
          <w:numId w:val="3"/>
        </w:numPr>
        <w:tabs>
          <w:tab w:val="left" w:pos="993"/>
        </w:tabs>
        <w:spacing w:after="120" w:line="360" w:lineRule="auto"/>
        <w:ind w:left="426" w:hanging="425"/>
        <w:rPr>
          <w:rFonts w:cs="Calibri"/>
          <w:color w:val="auto"/>
          <w:lang w:val="pl-PL"/>
        </w:rPr>
      </w:pPr>
      <w:r w:rsidRPr="00DC7134">
        <w:rPr>
          <w:rFonts w:cs="Calibri"/>
          <w:color w:val="auto"/>
          <w:lang w:val="pl-PL"/>
        </w:rPr>
        <w:t xml:space="preserve">Po zakończeniu czynności odbiorowych zostanie podpisany protokół odbioru końcowego, który będzie podstawą do wystawienia faktury, o której mowa w </w:t>
      </w:r>
      <w:r w:rsidRPr="00DC7134">
        <w:rPr>
          <w:rFonts w:cs="Calibri"/>
          <w:b/>
          <w:color w:val="auto"/>
          <w:lang w:val="pl-PL"/>
        </w:rPr>
        <w:t>§ 11 ust. 2</w:t>
      </w:r>
      <w:r w:rsidRPr="00DC7134">
        <w:rPr>
          <w:rFonts w:cs="Calibri"/>
          <w:color w:val="auto"/>
          <w:lang w:val="pl-PL"/>
        </w:rPr>
        <w:t xml:space="preserve"> Umowy.</w:t>
      </w:r>
    </w:p>
    <w:p w:rsidR="00CC5434" w:rsidRPr="00DC7134" w:rsidRDefault="00CC5434" w:rsidP="00CC5434">
      <w:pPr>
        <w:pStyle w:val="DefaultText"/>
        <w:numPr>
          <w:ilvl w:val="0"/>
          <w:numId w:val="3"/>
        </w:numPr>
        <w:tabs>
          <w:tab w:val="left" w:pos="993"/>
        </w:tabs>
        <w:spacing w:after="120" w:line="360" w:lineRule="auto"/>
        <w:ind w:left="426" w:hanging="425"/>
        <w:rPr>
          <w:rFonts w:cs="Calibri"/>
          <w:color w:val="auto"/>
          <w:lang w:val="pl-PL"/>
        </w:rPr>
      </w:pPr>
      <w:r w:rsidRPr="00DC7134">
        <w:rPr>
          <w:rFonts w:cs="Calibri"/>
          <w:color w:val="auto"/>
          <w:lang w:val="pl-PL"/>
        </w:rPr>
        <w:t xml:space="preserve">Jeżeli w toku odbioru zostaną stwierdzone </w:t>
      </w:r>
      <w:r w:rsidRPr="00DC7134">
        <w:rPr>
          <w:rFonts w:cs="Calibri"/>
          <w:b/>
          <w:color w:val="auto"/>
          <w:lang w:val="pl-PL"/>
        </w:rPr>
        <w:t>nieistotne wady i usterki</w:t>
      </w:r>
      <w:r w:rsidRPr="00DC7134">
        <w:rPr>
          <w:rFonts w:cs="Calibri"/>
          <w:color w:val="auto"/>
          <w:lang w:val="pl-PL"/>
        </w:rPr>
        <w:t>, Zamawiający dokona odbioru, wyznaczając jednocześnie Wykonawcy termin ich usunięcia. Za wady i usterki nieistotne uważa się takie, które nie powodują,</w:t>
      </w:r>
      <w:r w:rsidRPr="00DC7134">
        <w:rPr>
          <w:rFonts w:cs="Calibri"/>
          <w:color w:val="auto"/>
          <w:lang w:val="pl-PL"/>
        </w:rPr>
        <w:br/>
        <w:t>że przedmiot Umowy jest niezdatny do określonego w Umowie użytku.</w:t>
      </w:r>
    </w:p>
    <w:p w:rsidR="00CC5434" w:rsidRPr="00DC7134" w:rsidRDefault="00CC5434" w:rsidP="00CC5434">
      <w:pPr>
        <w:pStyle w:val="DefaultText"/>
        <w:numPr>
          <w:ilvl w:val="0"/>
          <w:numId w:val="3"/>
        </w:numPr>
        <w:tabs>
          <w:tab w:val="left" w:pos="993"/>
        </w:tabs>
        <w:spacing w:after="120" w:line="360" w:lineRule="auto"/>
        <w:ind w:left="426" w:hanging="425"/>
        <w:rPr>
          <w:rFonts w:cs="Calibri"/>
          <w:color w:val="auto"/>
          <w:lang w:val="pl-PL"/>
        </w:rPr>
      </w:pPr>
      <w:r w:rsidRPr="00DC7134">
        <w:rPr>
          <w:rFonts w:cs="Calibri"/>
          <w:color w:val="auto"/>
          <w:lang w:val="pl-PL"/>
        </w:rPr>
        <w:t xml:space="preserve">Jeżeli w toku odbioru zostaną stwierdzone </w:t>
      </w:r>
      <w:r w:rsidRPr="00DC7134">
        <w:rPr>
          <w:rFonts w:cs="Calibri"/>
          <w:b/>
          <w:color w:val="auto"/>
          <w:lang w:val="pl-PL"/>
        </w:rPr>
        <w:t>wady istotne nadające się do usunięcia</w:t>
      </w:r>
      <w:r w:rsidRPr="00DC7134">
        <w:rPr>
          <w:rFonts w:cs="Calibri"/>
          <w:color w:val="auto"/>
          <w:lang w:val="pl-PL"/>
        </w:rPr>
        <w:t>, Zamawiający odmawia odbioru, wyznaczając zarazem Wykonawcy termin usunięcia wad.</w:t>
      </w:r>
    </w:p>
    <w:p w:rsidR="00CC5434" w:rsidRPr="00DC7134" w:rsidRDefault="00CC5434" w:rsidP="00CC5434">
      <w:pPr>
        <w:pStyle w:val="DefaultText"/>
        <w:numPr>
          <w:ilvl w:val="0"/>
          <w:numId w:val="3"/>
        </w:numPr>
        <w:tabs>
          <w:tab w:val="left" w:pos="993"/>
        </w:tabs>
        <w:spacing w:line="360" w:lineRule="auto"/>
        <w:ind w:left="426" w:hanging="425"/>
        <w:rPr>
          <w:rFonts w:cs="Calibri"/>
          <w:color w:val="auto"/>
          <w:lang w:val="pl-PL"/>
        </w:rPr>
      </w:pPr>
      <w:r w:rsidRPr="00DC7134">
        <w:rPr>
          <w:rFonts w:cs="Calibri"/>
          <w:color w:val="auto"/>
          <w:lang w:val="pl-PL"/>
        </w:rPr>
        <w:t xml:space="preserve">Jeżeli w toku odbioru zostaną stwierdzone wady nienadające się do usunięcia, </w:t>
      </w:r>
      <w:r w:rsidRPr="00DC7134">
        <w:rPr>
          <w:rFonts w:cs="Calibri"/>
          <w:color w:val="auto"/>
          <w:lang w:val="pl-PL"/>
        </w:rPr>
        <w:br/>
        <w:t>to Zamawiający może:</w:t>
      </w:r>
    </w:p>
    <w:p w:rsidR="00CC5434" w:rsidRPr="00DC7134" w:rsidRDefault="00CC5434" w:rsidP="00CC5434">
      <w:pPr>
        <w:pStyle w:val="TextBodySingle"/>
        <w:numPr>
          <w:ilvl w:val="2"/>
          <w:numId w:val="22"/>
        </w:numPr>
        <w:tabs>
          <w:tab w:val="center" w:pos="-3754"/>
          <w:tab w:val="left" w:pos="851"/>
          <w:tab w:val="right" w:pos="4564"/>
        </w:tabs>
        <w:overflowPunct w:val="0"/>
        <w:spacing w:after="0"/>
        <w:ind w:left="851" w:hanging="425"/>
        <w:jc w:val="left"/>
        <w:rPr>
          <w:rFonts w:ascii="Calibri" w:hAnsi="Calibri" w:cs="Calibri"/>
          <w:b w:val="0"/>
          <w:bCs w:val="0"/>
          <w:color w:val="auto"/>
          <w:lang w:val="pl-PL"/>
        </w:rPr>
      </w:pPr>
      <w:r w:rsidRPr="00DC7134">
        <w:rPr>
          <w:rFonts w:ascii="Calibri" w:hAnsi="Calibri" w:cs="Calibri"/>
          <w:b w:val="0"/>
          <w:bCs w:val="0"/>
          <w:color w:val="auto"/>
          <w:lang w:val="pl-PL"/>
        </w:rPr>
        <w:t xml:space="preserve">jeżeli </w:t>
      </w:r>
      <w:r w:rsidRPr="00DC7134">
        <w:rPr>
          <w:rFonts w:ascii="Calibri" w:hAnsi="Calibri" w:cs="Calibri"/>
          <w:bCs w:val="0"/>
          <w:color w:val="auto"/>
          <w:lang w:val="pl-PL"/>
        </w:rPr>
        <w:t>wady umożliwiają użytkowanie</w:t>
      </w:r>
      <w:r w:rsidRPr="00DC7134">
        <w:rPr>
          <w:rFonts w:ascii="Calibri" w:hAnsi="Calibri" w:cs="Calibri"/>
          <w:b w:val="0"/>
          <w:bCs w:val="0"/>
          <w:color w:val="auto"/>
          <w:lang w:val="pl-PL"/>
        </w:rPr>
        <w:t xml:space="preserve"> zgodnie z przeznaczeniem – żądać obniżenia wynagrodzenia Wykonawcy po wycenie wadliwie wykonanych robót;</w:t>
      </w:r>
    </w:p>
    <w:p w:rsidR="00CC5434" w:rsidRPr="00DC7134" w:rsidRDefault="00CC5434" w:rsidP="00CC5434">
      <w:pPr>
        <w:pStyle w:val="TextBodySingle"/>
        <w:numPr>
          <w:ilvl w:val="2"/>
          <w:numId w:val="22"/>
        </w:numPr>
        <w:tabs>
          <w:tab w:val="left" w:pos="0"/>
          <w:tab w:val="center" w:pos="28"/>
          <w:tab w:val="left" w:pos="851"/>
          <w:tab w:val="right" w:pos="4564"/>
        </w:tabs>
        <w:overflowPunct w:val="0"/>
        <w:spacing w:after="120"/>
        <w:ind w:left="851" w:hanging="425"/>
        <w:jc w:val="left"/>
        <w:rPr>
          <w:rFonts w:ascii="Calibri" w:hAnsi="Calibri" w:cs="Calibri"/>
          <w:b w:val="0"/>
          <w:bCs w:val="0"/>
          <w:color w:val="auto"/>
          <w:lang w:val="pl-PL"/>
        </w:rPr>
      </w:pPr>
      <w:r w:rsidRPr="00DC7134">
        <w:rPr>
          <w:rFonts w:ascii="Calibri" w:hAnsi="Calibri" w:cs="Calibri"/>
          <w:b w:val="0"/>
          <w:bCs w:val="0"/>
          <w:color w:val="auto"/>
          <w:lang w:val="pl-PL"/>
        </w:rPr>
        <w:t xml:space="preserve">jeżeli </w:t>
      </w:r>
      <w:r w:rsidRPr="00DC7134">
        <w:rPr>
          <w:rFonts w:ascii="Calibri" w:hAnsi="Calibri" w:cs="Calibri"/>
          <w:bCs w:val="0"/>
          <w:color w:val="auto"/>
          <w:lang w:val="pl-PL"/>
        </w:rPr>
        <w:t>wady uniemożliwiają użytkowanie</w:t>
      </w:r>
      <w:r w:rsidRPr="00DC7134">
        <w:rPr>
          <w:rFonts w:ascii="Calibri" w:hAnsi="Calibri" w:cs="Calibri"/>
          <w:b w:val="0"/>
          <w:bCs w:val="0"/>
          <w:color w:val="auto"/>
          <w:lang w:val="pl-PL"/>
        </w:rPr>
        <w:t xml:space="preserve"> zgodnie z przeznaczeniem – odstąpić od odbioru i zażądać wykonania wskazanego zakresu przedmiotu Umowy po raz drugi wyznaczając ostateczny termin ich realizacji.</w:t>
      </w:r>
      <w:r w:rsidRPr="00DC7134">
        <w:rPr>
          <w:rFonts w:ascii="Calibri" w:hAnsi="Calibri" w:cs="Calibri"/>
          <w:b w:val="0"/>
          <w:bCs w:val="0"/>
          <w:color w:val="auto"/>
          <w:lang w:val="pl-PL"/>
        </w:rPr>
        <w:br/>
        <w:t xml:space="preserve">W przypadku niewykonania w ustalonym terminie przedmiotu Umowy po raz drugi, Zamawiający może odstąpić od Umowy, zachowując prawo do naliczenia Wykonawcy kary umownej określonej w </w:t>
      </w:r>
      <w:r w:rsidRPr="00DC7134">
        <w:rPr>
          <w:rFonts w:ascii="Calibri" w:hAnsi="Calibri" w:cs="Calibri"/>
          <w:bCs w:val="0"/>
          <w:color w:val="auto"/>
          <w:lang w:val="pl-PL"/>
        </w:rPr>
        <w:t>§ 14 ust. 1 lit. c Umowy</w:t>
      </w:r>
      <w:r w:rsidRPr="00DC7134">
        <w:rPr>
          <w:rFonts w:ascii="Calibri" w:hAnsi="Calibri" w:cs="Calibri"/>
          <w:b w:val="0"/>
          <w:bCs w:val="0"/>
          <w:color w:val="auto"/>
          <w:lang w:val="pl-PL"/>
        </w:rPr>
        <w:br/>
        <w:t xml:space="preserve">i odszkodowania na zasadach ogólnych, </w:t>
      </w:r>
      <w:r w:rsidRPr="00DC7134">
        <w:rPr>
          <w:rFonts w:ascii="Calibri" w:hAnsi="Calibri" w:cs="Calibri"/>
          <w:b w:val="0"/>
          <w:color w:val="auto"/>
          <w:lang w:val="pl-PL"/>
        </w:rPr>
        <w:t>określonych przepisami Kodeksu cywilnego,</w:t>
      </w:r>
      <w:r w:rsidRPr="00DC7134">
        <w:rPr>
          <w:rFonts w:ascii="Calibri" w:hAnsi="Calibri" w:cs="Calibri"/>
          <w:b w:val="0"/>
          <w:bCs w:val="0"/>
          <w:color w:val="auto"/>
          <w:lang w:val="pl-PL"/>
        </w:rPr>
        <w:t xml:space="preserve"> zgodnie z </w:t>
      </w:r>
      <w:r w:rsidRPr="00DC7134">
        <w:rPr>
          <w:rFonts w:ascii="Calibri" w:hAnsi="Calibri" w:cs="Calibri"/>
          <w:bCs w:val="0"/>
          <w:color w:val="auto"/>
          <w:lang w:val="pl-PL"/>
        </w:rPr>
        <w:t>§ 14</w:t>
      </w:r>
      <w:r w:rsidRPr="00DC7134">
        <w:rPr>
          <w:rFonts w:ascii="Calibri" w:hAnsi="Calibri" w:cs="Calibri"/>
          <w:b w:val="0"/>
          <w:bCs w:val="0"/>
          <w:color w:val="auto"/>
          <w:lang w:val="pl-PL"/>
        </w:rPr>
        <w:t xml:space="preserve"> </w:t>
      </w:r>
      <w:r w:rsidRPr="00DC7134">
        <w:rPr>
          <w:rFonts w:ascii="Calibri" w:hAnsi="Calibri" w:cs="Calibri"/>
          <w:bCs w:val="0"/>
          <w:color w:val="auto"/>
          <w:lang w:val="pl-PL"/>
        </w:rPr>
        <w:t>ust. 4 Umowy</w:t>
      </w:r>
      <w:r w:rsidRPr="00DC7134">
        <w:rPr>
          <w:rFonts w:ascii="Calibri" w:hAnsi="Calibri" w:cs="Calibri"/>
          <w:b w:val="0"/>
          <w:bCs w:val="0"/>
          <w:color w:val="auto"/>
          <w:lang w:val="pl-PL"/>
        </w:rPr>
        <w:t xml:space="preserve">. </w:t>
      </w:r>
      <w:r w:rsidRPr="00DC7134">
        <w:rPr>
          <w:rFonts w:ascii="Calibri" w:hAnsi="Calibri" w:cs="Calibri"/>
          <w:b w:val="0"/>
          <w:bCs w:val="0"/>
          <w:color w:val="auto"/>
          <w:lang w:val="pl-PL"/>
        </w:rPr>
        <w:br/>
        <w:t xml:space="preserve">Termin na złożenie oświadczenia o odstąpieniu od Umowy wynosi 30 dni </w:t>
      </w:r>
      <w:r w:rsidRPr="00DC7134">
        <w:rPr>
          <w:rFonts w:ascii="Calibri" w:hAnsi="Calibri" w:cs="Calibri"/>
          <w:b w:val="0"/>
          <w:bCs w:val="0"/>
          <w:color w:val="auto"/>
          <w:lang w:val="pl-PL"/>
        </w:rPr>
        <w:br/>
        <w:t xml:space="preserve">od powzięcia wiadomości o okolicznościach uprawniających do odstąpienia </w:t>
      </w:r>
      <w:r w:rsidRPr="00DC7134">
        <w:rPr>
          <w:rFonts w:ascii="Calibri" w:hAnsi="Calibri" w:cs="Calibri"/>
          <w:b w:val="0"/>
          <w:bCs w:val="0"/>
          <w:color w:val="auto"/>
          <w:lang w:val="pl-PL"/>
        </w:rPr>
        <w:br/>
        <w:t>od Umowy.</w:t>
      </w:r>
    </w:p>
    <w:p w:rsidR="00CC5434" w:rsidRPr="00DC7134" w:rsidRDefault="00CC5434" w:rsidP="00CC5434">
      <w:pPr>
        <w:pStyle w:val="TextBodySingle"/>
        <w:numPr>
          <w:ilvl w:val="0"/>
          <w:numId w:val="3"/>
        </w:numPr>
        <w:tabs>
          <w:tab w:val="left" w:pos="426"/>
          <w:tab w:val="right" w:pos="9755"/>
        </w:tabs>
        <w:overflowPunct w:val="0"/>
        <w:spacing w:after="120"/>
        <w:ind w:left="426" w:hanging="425"/>
        <w:jc w:val="left"/>
        <w:rPr>
          <w:rFonts w:ascii="Calibri" w:hAnsi="Calibri" w:cs="Calibri"/>
          <w:b w:val="0"/>
          <w:bCs w:val="0"/>
          <w:lang w:val="pl-PL"/>
        </w:rPr>
      </w:pPr>
      <w:r w:rsidRPr="00DC7134">
        <w:rPr>
          <w:rFonts w:ascii="Calibri" w:hAnsi="Calibri" w:cs="Calibri"/>
          <w:b w:val="0"/>
          <w:color w:val="auto"/>
          <w:lang w:val="pl-PL"/>
        </w:rPr>
        <w:t>Wykonawca zgłasza Zamawiającemu gotowość do dokonania odbioru po usunięciu wad. Zamawiający przystąpi ponownie do czynności odbioru przedmiotu Umowy. W takim przypadku za termin zgłoszenia do odbioru przedmiotu Umowy uznany zostaje termin zgłoszenia Zamawiającemu usunięcia wad przez Wykonawcę.</w:t>
      </w:r>
    </w:p>
    <w:p w:rsidR="00447A51" w:rsidRDefault="00447A51">
      <w:pPr>
        <w:autoSpaceDE/>
        <w:autoSpaceDN/>
        <w:adjustRightInd/>
        <w:spacing w:after="160" w:line="259" w:lineRule="auto"/>
        <w:rPr>
          <w:rFonts w:ascii="Calibri" w:hAnsi="Calibri" w:cs="Calibri"/>
          <w:bCs/>
          <w:color w:val="000000"/>
          <w:kern w:val="0"/>
          <w:sz w:val="24"/>
          <w:szCs w:val="24"/>
          <w:lang w:eastAsia="en-US"/>
        </w:rPr>
      </w:pPr>
      <w:r>
        <w:rPr>
          <w:rFonts w:ascii="Calibri" w:hAnsi="Calibri" w:cs="Calibri"/>
          <w:b/>
        </w:rPr>
        <w:br w:type="page"/>
      </w:r>
    </w:p>
    <w:p w:rsidR="00CC5434" w:rsidRPr="00DC7134" w:rsidRDefault="00CC5434" w:rsidP="00CC5434">
      <w:pPr>
        <w:pStyle w:val="TextBodySingle"/>
        <w:numPr>
          <w:ilvl w:val="0"/>
          <w:numId w:val="3"/>
        </w:numPr>
        <w:tabs>
          <w:tab w:val="left" w:pos="426"/>
          <w:tab w:val="right" w:pos="9755"/>
        </w:tabs>
        <w:overflowPunct w:val="0"/>
        <w:spacing w:after="120"/>
        <w:ind w:left="426" w:hanging="425"/>
        <w:jc w:val="left"/>
        <w:rPr>
          <w:rFonts w:ascii="Calibri" w:hAnsi="Calibri" w:cs="Calibri"/>
          <w:b w:val="0"/>
          <w:bCs w:val="0"/>
          <w:lang w:val="pl-PL"/>
        </w:rPr>
      </w:pPr>
      <w:r w:rsidRPr="00DC7134">
        <w:rPr>
          <w:rFonts w:ascii="Calibri" w:hAnsi="Calibri" w:cs="Calibri"/>
          <w:b w:val="0"/>
          <w:lang w:val="pl-PL"/>
        </w:rPr>
        <w:t xml:space="preserve">Wykonawca nie może odmówić usunięcia wad bez względu na wysokość związanych </w:t>
      </w:r>
      <w:r w:rsidR="00447A51">
        <w:rPr>
          <w:rFonts w:ascii="Calibri" w:hAnsi="Calibri" w:cs="Calibri"/>
          <w:b w:val="0"/>
          <w:lang w:val="pl-PL"/>
        </w:rPr>
        <w:br/>
      </w:r>
      <w:r w:rsidRPr="00DC7134">
        <w:rPr>
          <w:rFonts w:ascii="Calibri" w:hAnsi="Calibri" w:cs="Calibri"/>
          <w:b w:val="0"/>
          <w:lang w:val="pl-PL"/>
        </w:rPr>
        <w:t xml:space="preserve">z tym kosztów. W przypadku niewywiązania się Wykonawcy z obowiązku usunięcia wad, </w:t>
      </w:r>
      <w:r w:rsidRPr="00DC7134">
        <w:rPr>
          <w:rFonts w:ascii="Calibri" w:hAnsi="Calibri" w:cs="Calibri"/>
          <w:b w:val="0"/>
          <w:color w:val="auto"/>
          <w:lang w:val="pl-PL"/>
        </w:rPr>
        <w:t xml:space="preserve">Zamawiający ma prawo do wykonania zastępczego, samodzielnie lub poprzez powierzenie usunięcia wad osobie trzeciej, na koszt i ryzyko Wykonawcy, zachowując jednocześnie uprawnienia z udzielonej gwarancji, bez wyznaczania Wykonawcy dodatkowego terminu. </w:t>
      </w:r>
    </w:p>
    <w:p w:rsidR="00CC5434" w:rsidRPr="00DC7134" w:rsidRDefault="00CC5434" w:rsidP="00CC5434">
      <w:pPr>
        <w:pStyle w:val="Akapitzlist"/>
        <w:keepNext w:val="0"/>
        <w:numPr>
          <w:ilvl w:val="0"/>
          <w:numId w:val="3"/>
        </w:numPr>
        <w:tabs>
          <w:tab w:val="left" w:pos="284"/>
          <w:tab w:val="left" w:pos="426"/>
        </w:tabs>
        <w:spacing w:after="120" w:line="360" w:lineRule="auto"/>
        <w:ind w:left="426" w:hanging="425"/>
        <w:textAlignment w:val="auto"/>
        <w:rPr>
          <w:rFonts w:cs="Calibri"/>
          <w:color w:val="auto"/>
          <w:kern w:val="2"/>
          <w:lang w:val="pl-PL" w:eastAsia="zh-CN"/>
        </w:rPr>
      </w:pPr>
      <w:r w:rsidRPr="00DC7134">
        <w:rPr>
          <w:rFonts w:cs="Calibri"/>
          <w:bCs/>
          <w:color w:val="auto"/>
          <w:lang w:val="pl-PL"/>
        </w:rPr>
        <w:t>Ilekroć Umowa przewiduje uprawnienie Zamawiającego do zastępczego wykonania obowiązków obciążających Wykonawcę wraz z obciążeniem go kosztami, Zamawiający wykonuje bądź zleca wykonanie zastępcze bez konieczności uzyskiwania zgody sądu na zastępcze wykonanie zobowiązania. Celem uniknięcia wątpliwości interpretacyjnych Strony wskazują, iż niniejsze postanowienie umowne wyłącza regulację z art. 480 § 1 Kodeksu cywilnego w zakresie obowiązku uzyskania zgody sądu na wykonanie zastępcze. Skorzystanie przez Zamawiającego z procedury wykonania zastępczego, nie stoi na przeszkodzie w dochodzeniu przez Zamawiającego od Wykonawcy kar umownych określonych w niniejszej Umowie oraz roszczeń odszkodowawczych na zasadach ogólnych</w:t>
      </w:r>
      <w:r w:rsidRPr="00DC7134">
        <w:rPr>
          <w:rFonts w:cs="Calibri"/>
          <w:color w:val="auto"/>
          <w:kern w:val="2"/>
          <w:lang w:val="pl-PL"/>
        </w:rPr>
        <w:t>.</w:t>
      </w:r>
    </w:p>
    <w:p w:rsidR="00CC5434" w:rsidRPr="00DC7134" w:rsidRDefault="00CC5434" w:rsidP="00CC5434">
      <w:pPr>
        <w:pStyle w:val="Akapitzlist"/>
        <w:keepNext w:val="0"/>
        <w:tabs>
          <w:tab w:val="left" w:pos="284"/>
          <w:tab w:val="left" w:pos="426"/>
        </w:tabs>
        <w:spacing w:after="120" w:line="360" w:lineRule="auto"/>
        <w:ind w:left="426"/>
        <w:jc w:val="center"/>
        <w:textAlignment w:val="auto"/>
        <w:rPr>
          <w:rFonts w:cs="Calibri"/>
          <w:b/>
          <w:lang w:val="pl-PL"/>
        </w:rPr>
      </w:pPr>
      <w:r w:rsidRPr="00DC7134">
        <w:rPr>
          <w:rFonts w:cs="Calibri"/>
          <w:b/>
          <w:lang w:val="pl-PL"/>
        </w:rPr>
        <w:t>§8 Gwarancja</w:t>
      </w:r>
    </w:p>
    <w:p w:rsidR="00CC5434" w:rsidRPr="00DC7134" w:rsidRDefault="00CC5434" w:rsidP="00447A51">
      <w:pPr>
        <w:pStyle w:val="Akapitzlist"/>
        <w:keepNext w:val="0"/>
        <w:numPr>
          <w:ilvl w:val="0"/>
          <w:numId w:val="15"/>
        </w:numPr>
        <w:tabs>
          <w:tab w:val="left" w:pos="426"/>
        </w:tabs>
        <w:spacing w:after="120" w:line="360" w:lineRule="auto"/>
        <w:ind w:left="426" w:hanging="426"/>
        <w:textAlignment w:val="auto"/>
        <w:rPr>
          <w:rFonts w:cs="Calibri"/>
          <w:color w:val="auto"/>
          <w:kern w:val="2"/>
          <w:lang w:val="pl-PL" w:eastAsia="zh-CN"/>
        </w:rPr>
      </w:pPr>
      <w:r w:rsidRPr="00DC7134">
        <w:rPr>
          <w:rFonts w:cs="Calibri"/>
          <w:color w:val="auto"/>
          <w:lang w:val="pl-PL"/>
        </w:rPr>
        <w:t>Wykonawca jest odpowiedzialny względem Zamawiającego za prawidłowe wykonanie robót będących przedmiotem Umowy.</w:t>
      </w:r>
    </w:p>
    <w:p w:rsidR="00CC5434" w:rsidRPr="00DC7134" w:rsidRDefault="00CC5434" w:rsidP="00CC5434">
      <w:pPr>
        <w:pStyle w:val="TextBodySingle"/>
        <w:numPr>
          <w:ilvl w:val="0"/>
          <w:numId w:val="15"/>
        </w:numPr>
        <w:tabs>
          <w:tab w:val="left" w:pos="426"/>
          <w:tab w:val="right" w:pos="9755"/>
        </w:tabs>
        <w:overflowPunct w:val="0"/>
        <w:spacing w:after="120"/>
        <w:ind w:left="426" w:hanging="426"/>
        <w:jc w:val="left"/>
        <w:rPr>
          <w:rFonts w:ascii="Calibri" w:hAnsi="Calibri" w:cs="Calibri"/>
          <w:b w:val="0"/>
          <w:bCs w:val="0"/>
          <w:color w:val="auto"/>
          <w:lang w:val="pl-PL"/>
        </w:rPr>
      </w:pPr>
      <w:r w:rsidRPr="00DC7134">
        <w:rPr>
          <w:rFonts w:ascii="Calibri" w:hAnsi="Calibri" w:cs="Calibri"/>
          <w:b w:val="0"/>
          <w:bCs w:val="0"/>
          <w:color w:val="auto"/>
          <w:lang w:val="pl-PL"/>
        </w:rPr>
        <w:t xml:space="preserve">Wykonawca udziela </w:t>
      </w:r>
      <w:r w:rsidRPr="00DC7134">
        <w:rPr>
          <w:rFonts w:ascii="Calibri" w:hAnsi="Calibri" w:cs="Calibri"/>
          <w:b w:val="0"/>
          <w:color w:val="auto"/>
          <w:lang w:val="pl-PL"/>
        </w:rPr>
        <w:t xml:space="preserve">gwarancji na okres ……………… (zgodnie z ofertą), </w:t>
      </w:r>
      <w:r w:rsidRPr="00DC7134">
        <w:rPr>
          <w:rFonts w:ascii="Calibri" w:hAnsi="Calibri" w:cs="Calibri"/>
          <w:b w:val="0"/>
          <w:bCs w:val="0"/>
          <w:color w:val="auto"/>
          <w:lang w:val="pl-PL"/>
        </w:rPr>
        <w:t xml:space="preserve">na roboty będące przedmiotem Umowy oraz dostarczone materiały. Bieg terminu gwarancji rozpoczyna się od daty dokonania odbioru końcowego robót bez usterek/wad. </w:t>
      </w:r>
    </w:p>
    <w:p w:rsidR="00CC5434" w:rsidRPr="00DC7134" w:rsidRDefault="00CC5434" w:rsidP="00CC5434">
      <w:pPr>
        <w:pStyle w:val="TextBodySingle"/>
        <w:numPr>
          <w:ilvl w:val="0"/>
          <w:numId w:val="15"/>
        </w:numPr>
        <w:tabs>
          <w:tab w:val="left" w:pos="426"/>
          <w:tab w:val="right" w:pos="9755"/>
        </w:tabs>
        <w:overflowPunct w:val="0"/>
        <w:spacing w:after="120"/>
        <w:ind w:left="426" w:hanging="426"/>
        <w:jc w:val="left"/>
        <w:rPr>
          <w:rFonts w:ascii="Calibri" w:hAnsi="Calibri" w:cs="Calibri"/>
          <w:b w:val="0"/>
          <w:bCs w:val="0"/>
          <w:lang w:val="pl-PL"/>
        </w:rPr>
      </w:pPr>
      <w:r w:rsidRPr="00DC7134">
        <w:rPr>
          <w:rFonts w:ascii="Calibri" w:hAnsi="Calibri" w:cs="Calibri"/>
          <w:b w:val="0"/>
          <w:bCs w:val="0"/>
          <w:color w:val="auto"/>
          <w:lang w:val="pl-PL"/>
        </w:rPr>
        <w:t>W przypadku uzyskania przez Wykonawcę dłuższych okresów obowiązywania gwarancji bądź rękojmi na dane materiały, wykonane roboty</w:t>
      </w:r>
      <w:r w:rsidRPr="00DC7134">
        <w:rPr>
          <w:rFonts w:ascii="Calibri" w:hAnsi="Calibri" w:cs="Calibri"/>
          <w:b w:val="0"/>
          <w:bCs w:val="0"/>
          <w:lang w:val="pl-PL"/>
        </w:rPr>
        <w:t>, od okresu, o którym mowa w ust. 2, zastosowanie będą miały okresy dłuższe.</w:t>
      </w:r>
    </w:p>
    <w:p w:rsidR="00CC5434" w:rsidRPr="00DC7134" w:rsidRDefault="00CC5434" w:rsidP="00CC5434">
      <w:pPr>
        <w:pStyle w:val="TextBodySingle"/>
        <w:numPr>
          <w:ilvl w:val="0"/>
          <w:numId w:val="15"/>
        </w:numPr>
        <w:tabs>
          <w:tab w:val="left" w:pos="426"/>
          <w:tab w:val="right" w:pos="9755"/>
        </w:tabs>
        <w:overflowPunct w:val="0"/>
        <w:spacing w:after="0"/>
        <w:ind w:left="426" w:hanging="426"/>
        <w:jc w:val="left"/>
        <w:rPr>
          <w:rFonts w:ascii="Calibri" w:hAnsi="Calibri" w:cs="Calibri"/>
          <w:b w:val="0"/>
          <w:bCs w:val="0"/>
          <w:lang w:val="pl-PL"/>
        </w:rPr>
      </w:pPr>
      <w:r w:rsidRPr="00DC7134">
        <w:rPr>
          <w:rFonts w:ascii="Calibri" w:hAnsi="Calibri" w:cs="Calibri"/>
          <w:b w:val="0"/>
          <w:bCs w:val="0"/>
          <w:lang w:val="pl-PL"/>
        </w:rPr>
        <w:t xml:space="preserve">Wykonawca zobowiązany jest do realizacji obowiązków wynikających z rękojmi </w:t>
      </w:r>
      <w:r w:rsidRPr="00DC7134">
        <w:rPr>
          <w:rFonts w:ascii="Calibri" w:hAnsi="Calibri" w:cs="Calibri"/>
          <w:b w:val="0"/>
          <w:bCs w:val="0"/>
          <w:lang w:val="pl-PL"/>
        </w:rPr>
        <w:br/>
        <w:t>i gwarancji w następujących terminach:</w:t>
      </w:r>
    </w:p>
    <w:p w:rsidR="00CC5434" w:rsidRPr="00DC7134" w:rsidRDefault="00CC5434" w:rsidP="00CC5434">
      <w:pPr>
        <w:pStyle w:val="TextBodySingle"/>
        <w:numPr>
          <w:ilvl w:val="1"/>
          <w:numId w:val="29"/>
        </w:numPr>
        <w:tabs>
          <w:tab w:val="clear" w:pos="1419"/>
          <w:tab w:val="center" w:pos="851"/>
          <w:tab w:val="right" w:pos="9755"/>
        </w:tabs>
        <w:overflowPunct w:val="0"/>
        <w:spacing w:after="0"/>
        <w:ind w:left="851" w:hanging="425"/>
        <w:jc w:val="left"/>
        <w:rPr>
          <w:rFonts w:ascii="Calibri" w:hAnsi="Calibri" w:cs="Calibri"/>
          <w:b w:val="0"/>
          <w:bCs w:val="0"/>
          <w:lang w:val="pl-PL"/>
        </w:rPr>
      </w:pPr>
      <w:r w:rsidRPr="00DC7134">
        <w:rPr>
          <w:rFonts w:ascii="Calibri" w:hAnsi="Calibri" w:cs="Calibri"/>
          <w:b w:val="0"/>
          <w:bCs w:val="0"/>
          <w:lang w:val="pl-PL"/>
        </w:rPr>
        <w:t xml:space="preserve">w przypadku wad istotnych tj. powodujących niezdatność rzeczy do użycia lub skutkujących wystąpieniem awarii Wykonawca jest zobowiązany do przystąpienia do usunięcia wad w terminie </w:t>
      </w:r>
      <w:r w:rsidRPr="00DC7134">
        <w:rPr>
          <w:rFonts w:ascii="Calibri" w:hAnsi="Calibri" w:cs="Calibri"/>
          <w:bCs w:val="0"/>
          <w:color w:val="000000" w:themeColor="text1"/>
          <w:lang w:val="pl-PL"/>
        </w:rPr>
        <w:t>1 dnia roboczego</w:t>
      </w:r>
      <w:r w:rsidRPr="00DC7134">
        <w:rPr>
          <w:rFonts w:ascii="Calibri" w:hAnsi="Calibri" w:cs="Calibri"/>
          <w:b w:val="0"/>
          <w:bCs w:val="0"/>
          <w:lang w:val="pl-PL"/>
        </w:rPr>
        <w:t xml:space="preserve"> od zawiadomienia o wystąpieniu wady. Zawiadomienie Wykonawcy będzie następować drogą telefoniczną lub pocztą elektroniczną na adres wskazany w </w:t>
      </w:r>
      <w:r w:rsidRPr="00DC7134">
        <w:rPr>
          <w:rFonts w:ascii="Calibri" w:hAnsi="Calibri" w:cs="Calibri"/>
          <w:bCs w:val="0"/>
          <w:lang w:val="pl-PL"/>
        </w:rPr>
        <w:t>§10 ust 2 Umowy;</w:t>
      </w:r>
      <w:r w:rsidRPr="00DC7134">
        <w:rPr>
          <w:rFonts w:ascii="Calibri" w:hAnsi="Calibri" w:cs="Calibri"/>
          <w:b w:val="0"/>
          <w:bCs w:val="0"/>
          <w:lang w:val="pl-PL"/>
        </w:rPr>
        <w:t xml:space="preserve"> </w:t>
      </w:r>
    </w:p>
    <w:p w:rsidR="00CC5434" w:rsidRPr="00DC7134" w:rsidRDefault="00CC5434" w:rsidP="00CC5434">
      <w:pPr>
        <w:pStyle w:val="TextBodySingle"/>
        <w:numPr>
          <w:ilvl w:val="1"/>
          <w:numId w:val="29"/>
        </w:numPr>
        <w:tabs>
          <w:tab w:val="clear" w:pos="1419"/>
          <w:tab w:val="center" w:pos="851"/>
          <w:tab w:val="right" w:pos="9755"/>
        </w:tabs>
        <w:overflowPunct w:val="0"/>
        <w:spacing w:after="120"/>
        <w:ind w:left="851" w:hanging="425"/>
        <w:jc w:val="left"/>
        <w:rPr>
          <w:rFonts w:ascii="Calibri" w:hAnsi="Calibri" w:cs="Calibri"/>
          <w:b w:val="0"/>
          <w:bCs w:val="0"/>
          <w:lang w:val="pl-PL"/>
        </w:rPr>
      </w:pPr>
      <w:r w:rsidRPr="00DC7134">
        <w:rPr>
          <w:rFonts w:ascii="Calibri" w:hAnsi="Calibri" w:cs="Calibri"/>
          <w:b w:val="0"/>
          <w:bCs w:val="0"/>
          <w:lang w:val="pl-PL"/>
        </w:rPr>
        <w:t xml:space="preserve">w przypadku wystąpienia innych </w:t>
      </w:r>
      <w:r w:rsidRPr="00DC7134">
        <w:rPr>
          <w:rFonts w:ascii="Calibri" w:hAnsi="Calibri" w:cs="Calibri"/>
          <w:b w:val="0"/>
          <w:bCs w:val="0"/>
          <w:color w:val="000000" w:themeColor="text1"/>
          <w:lang w:val="pl-PL"/>
        </w:rPr>
        <w:t xml:space="preserve">wad lub usterek </w:t>
      </w:r>
      <w:r w:rsidRPr="00DC7134">
        <w:rPr>
          <w:rFonts w:ascii="Calibri" w:hAnsi="Calibri" w:cs="Calibri"/>
          <w:b w:val="0"/>
          <w:bCs w:val="0"/>
          <w:lang w:val="pl-PL"/>
        </w:rPr>
        <w:t xml:space="preserve">Wykonawca zobowiązany jest do przystąpienia do ich usunięcia w ciągu </w:t>
      </w:r>
      <w:r w:rsidRPr="00DC7134">
        <w:rPr>
          <w:rFonts w:ascii="Calibri" w:hAnsi="Calibri" w:cs="Calibri"/>
          <w:bCs w:val="0"/>
          <w:lang w:val="pl-PL"/>
        </w:rPr>
        <w:t>5 dni</w:t>
      </w:r>
      <w:r w:rsidRPr="00DC7134">
        <w:rPr>
          <w:rFonts w:ascii="Calibri" w:hAnsi="Calibri" w:cs="Calibri"/>
          <w:b w:val="0"/>
          <w:bCs w:val="0"/>
          <w:lang w:val="pl-PL"/>
        </w:rPr>
        <w:t xml:space="preserve"> </w:t>
      </w:r>
      <w:r w:rsidRPr="00DC7134">
        <w:rPr>
          <w:rFonts w:ascii="Calibri" w:hAnsi="Calibri" w:cs="Calibri"/>
          <w:bCs w:val="0"/>
          <w:lang w:val="pl-PL"/>
        </w:rPr>
        <w:t>roboczych</w:t>
      </w:r>
      <w:r w:rsidRPr="00DC7134">
        <w:rPr>
          <w:rFonts w:ascii="Calibri" w:hAnsi="Calibri" w:cs="Calibri"/>
          <w:b w:val="0"/>
          <w:bCs w:val="0"/>
          <w:lang w:val="pl-PL"/>
        </w:rPr>
        <w:t xml:space="preserve"> od zgłoszenia. Zamawiający uprawniony jest do wyznaczenia sposobu usunięcia wady lub usterki, a Wykonawca zobowiązany jest ją usunąć niezależnie od wysokości kosztów z tym związanych. </w:t>
      </w:r>
    </w:p>
    <w:p w:rsidR="00CC5434" w:rsidRPr="00DC7134" w:rsidRDefault="00CC5434" w:rsidP="00DC7134">
      <w:pPr>
        <w:pStyle w:val="Akapitzlist"/>
        <w:numPr>
          <w:ilvl w:val="0"/>
          <w:numId w:val="15"/>
        </w:numPr>
        <w:spacing w:after="120" w:line="360" w:lineRule="auto"/>
        <w:ind w:left="357" w:hanging="357"/>
        <w:rPr>
          <w:rFonts w:cs="Calibri"/>
          <w:lang w:val="pl-PL"/>
        </w:rPr>
      </w:pPr>
      <w:r w:rsidRPr="00DC7134">
        <w:rPr>
          <w:rFonts w:cs="Calibri"/>
          <w:lang w:val="pl-PL"/>
        </w:rPr>
        <w:t xml:space="preserve">W uzasadnionych przypadkach termin przystąpienia do usuwania wad lub usterek oraz ich usunięcia może zostać wydłużony za zgodą Zamawiającego. </w:t>
      </w:r>
    </w:p>
    <w:p w:rsidR="00CC5434" w:rsidRPr="00DC7134" w:rsidRDefault="00CC5434" w:rsidP="00CC5434">
      <w:pPr>
        <w:pStyle w:val="TextBodySingle"/>
        <w:numPr>
          <w:ilvl w:val="0"/>
          <w:numId w:val="15"/>
        </w:numPr>
        <w:tabs>
          <w:tab w:val="left" w:pos="426"/>
          <w:tab w:val="right" w:pos="9755"/>
        </w:tabs>
        <w:overflowPunct w:val="0"/>
        <w:spacing w:after="120"/>
        <w:ind w:left="426" w:hanging="425"/>
        <w:jc w:val="left"/>
        <w:rPr>
          <w:rFonts w:ascii="Calibri" w:hAnsi="Calibri" w:cs="Calibri"/>
          <w:b w:val="0"/>
          <w:bCs w:val="0"/>
          <w:lang w:val="pl-PL"/>
        </w:rPr>
      </w:pPr>
      <w:r w:rsidRPr="00DC7134">
        <w:rPr>
          <w:rFonts w:ascii="Calibri" w:hAnsi="Calibri" w:cs="Calibri"/>
          <w:b w:val="0"/>
          <w:bCs w:val="0"/>
          <w:lang w:val="pl-PL"/>
        </w:rPr>
        <w:t>Wykonawcę obciążają wszelkie koszty realizacji obowiązków gwarancyjnych, w tym koszty dojazdu, robocizny, materiałów.</w:t>
      </w:r>
    </w:p>
    <w:p w:rsidR="00CC5434" w:rsidRPr="00DC7134" w:rsidRDefault="00CC5434" w:rsidP="00CC5434">
      <w:pPr>
        <w:pStyle w:val="TextBodySingle"/>
        <w:numPr>
          <w:ilvl w:val="0"/>
          <w:numId w:val="15"/>
        </w:numPr>
        <w:tabs>
          <w:tab w:val="left" w:pos="426"/>
          <w:tab w:val="right" w:pos="9755"/>
        </w:tabs>
        <w:overflowPunct w:val="0"/>
        <w:spacing w:after="120"/>
        <w:ind w:left="426" w:hanging="425"/>
        <w:jc w:val="left"/>
        <w:rPr>
          <w:rFonts w:ascii="Calibri" w:hAnsi="Calibri" w:cs="Calibri"/>
          <w:b w:val="0"/>
          <w:bCs w:val="0"/>
          <w:lang w:val="pl-PL"/>
        </w:rPr>
      </w:pPr>
      <w:r w:rsidRPr="00DC7134">
        <w:rPr>
          <w:rFonts w:ascii="Calibri" w:hAnsi="Calibri" w:cs="Calibri"/>
          <w:b w:val="0"/>
          <w:bCs w:val="0"/>
          <w:lang w:val="pl-PL"/>
        </w:rPr>
        <w:t>W każdym przypadku niewywiązania się Wykonawcy z obowiązku usunięcia wad lub usterek, a także usuwania ich w sposób nienależyty, Zamawiający ma prawo do wykonania zastępczego samodzielnie lub poprzez powierzenie usunięcia osobie trzeciej, na koszt i ryzyko Wykonawcy, bez konieczności wzywania i wyznaczania Wykonawcy dodatkowego terminu, zachowując jednocześnie uprawnienia z rękojmi i gwarancji udzielonej pr</w:t>
      </w:r>
      <w:r w:rsidR="00DC7134">
        <w:rPr>
          <w:rFonts w:ascii="Calibri" w:hAnsi="Calibri" w:cs="Calibri"/>
          <w:b w:val="0"/>
          <w:bCs w:val="0"/>
          <w:lang w:val="pl-PL"/>
        </w:rPr>
        <w:t xml:space="preserve">zez Wykonawcę, na co Wykonawca </w:t>
      </w:r>
      <w:r w:rsidRPr="00DC7134">
        <w:rPr>
          <w:rFonts w:ascii="Calibri" w:hAnsi="Calibri" w:cs="Calibri"/>
          <w:b w:val="0"/>
          <w:bCs w:val="0"/>
          <w:lang w:val="pl-PL"/>
        </w:rPr>
        <w:t xml:space="preserve">wyraża zgodę. Wykonanie zastępcze nie zwalnia Wykonawcy od obowiązku uiszczenia kar umownych, </w:t>
      </w:r>
      <w:r w:rsidRPr="00DC7134">
        <w:rPr>
          <w:rFonts w:ascii="Calibri" w:hAnsi="Calibri" w:cs="Calibri"/>
          <w:b w:val="0"/>
          <w:lang w:val="pl-PL"/>
        </w:rPr>
        <w:t>o których mowa w § 14 ust. 1 lit. b Umowy</w:t>
      </w:r>
      <w:r w:rsidRPr="00DC7134">
        <w:rPr>
          <w:rFonts w:ascii="Calibri" w:hAnsi="Calibri" w:cs="Calibri"/>
          <w:b w:val="0"/>
          <w:bCs w:val="0"/>
          <w:lang w:val="pl-PL"/>
        </w:rPr>
        <w:t xml:space="preserve">. </w:t>
      </w:r>
    </w:p>
    <w:p w:rsidR="00CC5434" w:rsidRPr="00DC7134" w:rsidRDefault="00CC5434" w:rsidP="00A0621D">
      <w:pPr>
        <w:pStyle w:val="Akapitzlist"/>
        <w:keepNext w:val="0"/>
        <w:widowControl/>
        <w:numPr>
          <w:ilvl w:val="0"/>
          <w:numId w:val="15"/>
        </w:numPr>
        <w:autoSpaceDE w:val="0"/>
        <w:autoSpaceDN w:val="0"/>
        <w:spacing w:after="120" w:line="360" w:lineRule="auto"/>
        <w:ind w:left="357" w:hanging="357"/>
        <w:textAlignment w:val="auto"/>
        <w:rPr>
          <w:rFonts w:cs="Calibri"/>
          <w:lang w:val="pl-PL"/>
        </w:rPr>
      </w:pPr>
      <w:r w:rsidRPr="00DC7134">
        <w:rPr>
          <w:rFonts w:cs="Calibri"/>
          <w:lang w:val="pl-PL"/>
        </w:rPr>
        <w:t>Uprawienia (w tym roszczenia) z tytułu gwarancji przysługują Zamawiającemu również po upływie jej okresu, jeżeli zgłosił wadę lub usterkę w terminie obowiązywania gwarancji.</w:t>
      </w:r>
    </w:p>
    <w:p w:rsidR="00CC5434" w:rsidRPr="00DC7134" w:rsidRDefault="00CC5434" w:rsidP="00DC7134">
      <w:pPr>
        <w:pStyle w:val="Akapitzlist"/>
        <w:numPr>
          <w:ilvl w:val="0"/>
          <w:numId w:val="15"/>
        </w:numPr>
        <w:spacing w:line="360" w:lineRule="auto"/>
        <w:textAlignment w:val="auto"/>
        <w:rPr>
          <w:rFonts w:cs="Calibri"/>
          <w:lang w:val="pl-PL"/>
        </w:rPr>
      </w:pPr>
      <w:r w:rsidRPr="00DC7134">
        <w:rPr>
          <w:rFonts w:cs="Calibri"/>
          <w:lang w:val="pl-PL"/>
        </w:rPr>
        <w:t>Gwarancja lub rękojmia każdorazowo ulegają wydłużeniu o okres od zgłoszenia wady lub usterki do ich usunięcia.</w:t>
      </w:r>
    </w:p>
    <w:p w:rsidR="00CC5434" w:rsidRPr="00DC7134" w:rsidRDefault="00CC5434" w:rsidP="00CC5434">
      <w:pPr>
        <w:tabs>
          <w:tab w:val="left" w:pos="993"/>
        </w:tabs>
        <w:spacing w:before="240" w:after="120" w:line="360" w:lineRule="auto"/>
        <w:ind w:left="119"/>
        <w:jc w:val="center"/>
        <w:rPr>
          <w:rFonts w:ascii="Calibri" w:hAnsi="Calibri" w:cs="Calibri"/>
          <w:b/>
          <w:bCs/>
          <w:sz w:val="24"/>
          <w:szCs w:val="24"/>
        </w:rPr>
      </w:pPr>
      <w:r w:rsidRPr="00DC7134">
        <w:rPr>
          <w:rFonts w:ascii="Calibri" w:hAnsi="Calibri" w:cs="Calibri"/>
          <w:b/>
          <w:bCs/>
          <w:sz w:val="24"/>
          <w:szCs w:val="24"/>
        </w:rPr>
        <w:t>§ 9 Ubezpieczenie</w:t>
      </w:r>
    </w:p>
    <w:p w:rsidR="00CC5434" w:rsidRPr="00DC7134" w:rsidRDefault="00CC5434" w:rsidP="00CC5434">
      <w:pPr>
        <w:pStyle w:val="DefaultText"/>
        <w:numPr>
          <w:ilvl w:val="0"/>
          <w:numId w:val="1"/>
        </w:numPr>
        <w:tabs>
          <w:tab w:val="left" w:pos="426"/>
          <w:tab w:val="left" w:pos="993"/>
        </w:tabs>
        <w:spacing w:after="120" w:line="360" w:lineRule="auto"/>
        <w:ind w:left="426" w:hanging="426"/>
        <w:rPr>
          <w:rFonts w:cs="Calibri"/>
          <w:bCs/>
          <w:color w:val="auto"/>
          <w:lang w:val="pl-PL"/>
        </w:rPr>
      </w:pPr>
      <w:r w:rsidRPr="00DC7134">
        <w:rPr>
          <w:rFonts w:cs="Calibri"/>
          <w:bCs/>
          <w:lang w:val="pl-PL"/>
        </w:rPr>
        <w:t xml:space="preserve">Wykonawca oświadcza, że posiada polisę ubezpieczeniową z tytułu </w:t>
      </w:r>
      <w:r w:rsidRPr="00DC7134">
        <w:rPr>
          <w:rFonts w:cs="Calibri"/>
          <w:bCs/>
          <w:color w:val="auto"/>
          <w:lang w:val="pl-PL"/>
        </w:rPr>
        <w:t>odpowiedzialności cywilnej w zakresie prowadzonej przez Wykonawcę działalności gospodarczej związanej z przedmiotem Umowy.</w:t>
      </w:r>
    </w:p>
    <w:p w:rsidR="00CC5434" w:rsidRPr="00DC7134" w:rsidRDefault="00CC5434" w:rsidP="00CC5434">
      <w:pPr>
        <w:pStyle w:val="DefaultText"/>
        <w:numPr>
          <w:ilvl w:val="0"/>
          <w:numId w:val="1"/>
        </w:numPr>
        <w:tabs>
          <w:tab w:val="left" w:pos="426"/>
          <w:tab w:val="left" w:pos="993"/>
        </w:tabs>
        <w:spacing w:after="120" w:line="360" w:lineRule="auto"/>
        <w:ind w:left="426" w:hanging="426"/>
        <w:rPr>
          <w:rFonts w:cs="Calibri"/>
          <w:bCs/>
          <w:color w:val="auto"/>
          <w:lang w:val="pl-PL"/>
        </w:rPr>
      </w:pPr>
      <w:r w:rsidRPr="00DC7134">
        <w:rPr>
          <w:rFonts w:cs="Calibri"/>
          <w:bCs/>
          <w:color w:val="auto"/>
          <w:lang w:val="pl-PL"/>
        </w:rPr>
        <w:t xml:space="preserve">Warunkiem zawarcia Umowy jest przedłożenie Zamawiającemu polisy ubezpieczeniowej opisanej w </w:t>
      </w:r>
      <w:r w:rsidRPr="00DC7134">
        <w:rPr>
          <w:rFonts w:cs="Calibri"/>
          <w:b/>
          <w:bCs/>
          <w:color w:val="auto"/>
          <w:lang w:val="pl-PL"/>
        </w:rPr>
        <w:t>ust. 1</w:t>
      </w:r>
      <w:r w:rsidRPr="00DC7134">
        <w:rPr>
          <w:rFonts w:cs="Calibri"/>
          <w:bCs/>
          <w:color w:val="auto"/>
          <w:lang w:val="pl-PL"/>
        </w:rPr>
        <w:t>, najpóźniej w dniu podpisania Umowy.</w:t>
      </w:r>
    </w:p>
    <w:p w:rsidR="00CC5434" w:rsidRPr="00DC7134" w:rsidRDefault="00CC5434" w:rsidP="00CC5434">
      <w:pPr>
        <w:pStyle w:val="DefaultText"/>
        <w:numPr>
          <w:ilvl w:val="0"/>
          <w:numId w:val="1"/>
        </w:numPr>
        <w:tabs>
          <w:tab w:val="left" w:pos="426"/>
          <w:tab w:val="left" w:pos="993"/>
        </w:tabs>
        <w:spacing w:after="120" w:line="360" w:lineRule="auto"/>
        <w:ind w:left="426" w:hanging="426"/>
        <w:rPr>
          <w:rFonts w:cs="Calibri"/>
          <w:bCs/>
          <w:color w:val="auto"/>
          <w:lang w:val="pl-PL"/>
        </w:rPr>
      </w:pPr>
      <w:r w:rsidRPr="00DC7134">
        <w:rPr>
          <w:rFonts w:cs="Calibri"/>
          <w:bCs/>
          <w:color w:val="auto"/>
          <w:lang w:val="pl-PL"/>
        </w:rPr>
        <w:t xml:space="preserve">Suma ubezpieczenia nie może być niższa niż wartość </w:t>
      </w:r>
      <w:r w:rsidRPr="00DC7134">
        <w:rPr>
          <w:rFonts w:cs="Calibri"/>
          <w:bCs/>
          <w:lang w:val="pl-PL"/>
        </w:rPr>
        <w:t xml:space="preserve">wynagrodzenia brutto </w:t>
      </w:r>
      <w:r w:rsidRPr="00DC7134">
        <w:rPr>
          <w:rFonts w:cs="Calibri"/>
          <w:bCs/>
          <w:color w:val="auto"/>
          <w:lang w:val="pl-PL"/>
        </w:rPr>
        <w:t xml:space="preserve">określonego w </w:t>
      </w:r>
      <w:r w:rsidRPr="00DC7134">
        <w:rPr>
          <w:rFonts w:cs="Calibri"/>
          <w:b/>
          <w:bCs/>
          <w:color w:val="auto"/>
          <w:lang w:val="pl-PL"/>
        </w:rPr>
        <w:t>§ 11 ust. 1</w:t>
      </w:r>
      <w:r w:rsidRPr="00DC7134">
        <w:rPr>
          <w:rFonts w:cs="Calibri"/>
          <w:bCs/>
          <w:color w:val="auto"/>
          <w:lang w:val="pl-PL"/>
        </w:rPr>
        <w:t xml:space="preserve"> </w:t>
      </w:r>
      <w:r w:rsidRPr="00DC7134">
        <w:rPr>
          <w:rFonts w:cs="Calibri"/>
          <w:b/>
          <w:bCs/>
          <w:color w:val="auto"/>
          <w:lang w:val="pl-PL"/>
        </w:rPr>
        <w:t>lit c</w:t>
      </w:r>
      <w:r w:rsidRPr="00DC7134">
        <w:rPr>
          <w:rFonts w:cs="Calibri"/>
          <w:bCs/>
          <w:color w:val="auto"/>
          <w:lang w:val="pl-PL"/>
        </w:rPr>
        <w:t xml:space="preserve"> Umowy.</w:t>
      </w:r>
    </w:p>
    <w:p w:rsidR="00CC5434" w:rsidRPr="00DC7134" w:rsidRDefault="00CC5434" w:rsidP="00CC5434">
      <w:pPr>
        <w:pStyle w:val="Akapitzlist"/>
        <w:keepNext w:val="0"/>
        <w:widowControl/>
        <w:numPr>
          <w:ilvl w:val="0"/>
          <w:numId w:val="1"/>
        </w:numPr>
        <w:tabs>
          <w:tab w:val="left" w:pos="426"/>
          <w:tab w:val="left" w:pos="993"/>
        </w:tabs>
        <w:suppressAutoHyphens w:val="0"/>
        <w:spacing w:after="120" w:line="360" w:lineRule="auto"/>
        <w:ind w:left="426" w:hanging="426"/>
        <w:textAlignment w:val="auto"/>
        <w:rPr>
          <w:rFonts w:cs="Calibri"/>
          <w:b/>
          <w:color w:val="auto"/>
          <w:lang w:val="pl-PL" w:eastAsia="pl-PL"/>
        </w:rPr>
      </w:pPr>
      <w:r w:rsidRPr="00DC7134">
        <w:rPr>
          <w:rFonts w:cs="Calibri"/>
          <w:color w:val="auto"/>
          <w:lang w:val="pl-PL" w:eastAsia="pl-PL"/>
        </w:rPr>
        <w:t xml:space="preserve">W razie zbliżania się terminu upływu ważności polisy, nie później niż na 10 dni kalendarzowych przed upływem tego terminu, Wykonawca dostarczy Zamawiającemu aktualną polisę. W przypadku braku przedłożenia, w wyżej wymienionym terminie, ważnej polisy, Zamawiający uprawiony jest do naliczenia kary umownej określonej w </w:t>
      </w:r>
      <w:r w:rsidRPr="00DC7134">
        <w:rPr>
          <w:rFonts w:cs="Calibri"/>
          <w:b/>
          <w:color w:val="auto"/>
          <w:lang w:val="pl-PL" w:eastAsia="pl-PL"/>
        </w:rPr>
        <w:t>§14 ust. 1 lit. l Umowy.</w:t>
      </w:r>
    </w:p>
    <w:p w:rsidR="00CC5434" w:rsidRPr="00DC7134" w:rsidRDefault="00CC5434" w:rsidP="00CC5434">
      <w:pPr>
        <w:pStyle w:val="Akapitzlist"/>
        <w:keepNext w:val="0"/>
        <w:widowControl/>
        <w:numPr>
          <w:ilvl w:val="0"/>
          <w:numId w:val="1"/>
        </w:numPr>
        <w:tabs>
          <w:tab w:val="left" w:pos="426"/>
          <w:tab w:val="left" w:pos="993"/>
        </w:tabs>
        <w:suppressAutoHyphens w:val="0"/>
        <w:spacing w:after="120" w:line="360" w:lineRule="auto"/>
        <w:ind w:left="426" w:hanging="426"/>
        <w:textAlignment w:val="auto"/>
        <w:rPr>
          <w:rFonts w:cs="Calibri"/>
          <w:b/>
          <w:color w:val="auto"/>
          <w:lang w:val="pl-PL" w:eastAsia="pl-PL"/>
        </w:rPr>
      </w:pPr>
      <w:r w:rsidRPr="00DC7134">
        <w:rPr>
          <w:rFonts w:cs="Calibri"/>
          <w:bCs/>
          <w:color w:val="auto"/>
          <w:lang w:val="pl-PL"/>
        </w:rPr>
        <w:t>W przypadku, jeśli kwota uzyskana z ubezpieczenia nie wystarczy na pokrycie szkód w pełnej wysokości, Wykonawca zobowiązuje się do zapłaty brakującej kwoty.</w:t>
      </w:r>
    </w:p>
    <w:p w:rsidR="00CC5434" w:rsidRPr="00DC7134" w:rsidRDefault="00CC5434" w:rsidP="00CC5434">
      <w:pPr>
        <w:pStyle w:val="DefaultText"/>
        <w:tabs>
          <w:tab w:val="left" w:pos="993"/>
        </w:tabs>
        <w:spacing w:before="240" w:after="120" w:line="360" w:lineRule="auto"/>
        <w:ind w:left="284" w:hanging="284"/>
        <w:jc w:val="center"/>
        <w:rPr>
          <w:rFonts w:cs="Calibri"/>
          <w:b/>
          <w:bCs/>
          <w:color w:val="auto"/>
          <w:lang w:val="pl-PL"/>
        </w:rPr>
      </w:pPr>
      <w:r w:rsidRPr="00DC7134">
        <w:rPr>
          <w:rFonts w:cs="Calibri"/>
          <w:b/>
          <w:bCs/>
          <w:color w:val="auto"/>
          <w:lang w:val="pl-PL"/>
        </w:rPr>
        <w:t>§10 Nadzór</w:t>
      </w:r>
    </w:p>
    <w:p w:rsidR="00CC5434" w:rsidRPr="00DC7134" w:rsidRDefault="00CC5434" w:rsidP="00CC5434">
      <w:pPr>
        <w:pStyle w:val="DefaultText"/>
        <w:numPr>
          <w:ilvl w:val="0"/>
          <w:numId w:val="4"/>
        </w:numPr>
        <w:tabs>
          <w:tab w:val="left" w:pos="426"/>
          <w:tab w:val="left" w:pos="993"/>
        </w:tabs>
        <w:spacing w:line="360" w:lineRule="auto"/>
        <w:ind w:left="426" w:hanging="426"/>
        <w:rPr>
          <w:rFonts w:cs="Calibri"/>
          <w:color w:val="auto"/>
          <w:lang w:val="pl-PL"/>
        </w:rPr>
      </w:pPr>
      <w:r w:rsidRPr="00DC7134">
        <w:rPr>
          <w:rFonts w:cs="Calibri"/>
          <w:color w:val="auto"/>
          <w:lang w:val="pl-PL"/>
        </w:rPr>
        <w:t>Nadzór nad realizacją Umowy ze strony Zamawiającego pełnić będą:</w:t>
      </w:r>
    </w:p>
    <w:p w:rsidR="00CC5434" w:rsidRPr="00DC7134" w:rsidRDefault="00CC5434" w:rsidP="00CC5434">
      <w:pPr>
        <w:pStyle w:val="western"/>
        <w:keepNext w:val="0"/>
        <w:numPr>
          <w:ilvl w:val="1"/>
          <w:numId w:val="25"/>
        </w:numPr>
        <w:tabs>
          <w:tab w:val="clear" w:pos="1070"/>
          <w:tab w:val="num" w:pos="851"/>
        </w:tabs>
        <w:suppressAutoHyphens w:val="0"/>
        <w:spacing w:before="0" w:after="0" w:line="360" w:lineRule="auto"/>
        <w:ind w:left="851" w:hanging="425"/>
        <w:textAlignment w:val="auto"/>
        <w:rPr>
          <w:rFonts w:ascii="Calibri" w:hAnsi="Calibri" w:cs="Calibri"/>
          <w:color w:val="auto"/>
        </w:rPr>
      </w:pPr>
      <w:r w:rsidRPr="00DC7134">
        <w:rPr>
          <w:rFonts w:ascii="Calibri" w:hAnsi="Calibri" w:cs="Calibri"/>
          <w:color w:val="auto"/>
        </w:rPr>
        <w:t xml:space="preserve">…………. – Kierownik Oddziału Inwestycji i Remontów, </w:t>
      </w:r>
    </w:p>
    <w:p w:rsidR="00CC5434" w:rsidRPr="00DC7134" w:rsidRDefault="00CC5434" w:rsidP="00CC5434">
      <w:pPr>
        <w:pStyle w:val="western"/>
        <w:keepNext w:val="0"/>
        <w:tabs>
          <w:tab w:val="num" w:pos="851"/>
        </w:tabs>
        <w:suppressAutoHyphens w:val="0"/>
        <w:spacing w:before="0" w:after="0" w:line="360" w:lineRule="auto"/>
        <w:ind w:left="851"/>
        <w:textAlignment w:val="auto"/>
        <w:rPr>
          <w:rFonts w:ascii="Calibri" w:hAnsi="Calibri" w:cs="Calibri"/>
          <w:color w:val="auto"/>
          <w:lang w:val="en-US"/>
        </w:rPr>
      </w:pPr>
      <w:r w:rsidRPr="00DC7134">
        <w:rPr>
          <w:rFonts w:ascii="Calibri" w:hAnsi="Calibri" w:cs="Calibri"/>
          <w:lang w:val="en-US"/>
        </w:rPr>
        <w:t xml:space="preserve">tel. ………., tel. </w:t>
      </w:r>
      <w:proofErr w:type="spellStart"/>
      <w:r w:rsidRPr="00DC7134">
        <w:rPr>
          <w:rFonts w:ascii="Calibri" w:hAnsi="Calibri" w:cs="Calibri"/>
          <w:lang w:val="en-US"/>
        </w:rPr>
        <w:t>kom</w:t>
      </w:r>
      <w:proofErr w:type="spellEnd"/>
      <w:r w:rsidRPr="00DC7134">
        <w:rPr>
          <w:rFonts w:ascii="Calibri" w:hAnsi="Calibri" w:cs="Calibri"/>
          <w:lang w:val="en-US"/>
        </w:rPr>
        <w:t xml:space="preserve">. </w:t>
      </w:r>
      <w:r w:rsidRPr="00DC7134">
        <w:rPr>
          <w:rFonts w:ascii="Calibri" w:hAnsi="Calibri" w:cs="Calibri"/>
          <w:lang w:val="en-US" w:eastAsia="pl-PL"/>
        </w:rPr>
        <w:t>………….</w:t>
      </w:r>
      <w:r w:rsidRPr="00DC7134">
        <w:rPr>
          <w:rFonts w:ascii="Calibri" w:hAnsi="Calibri" w:cs="Calibri"/>
          <w:lang w:val="en-US"/>
        </w:rPr>
        <w:t>, e-mail: ….</w:t>
      </w:r>
      <w:r w:rsidRPr="00DC7134">
        <w:rPr>
          <w:rFonts w:ascii="Calibri" w:hAnsi="Calibri" w:cs="Calibri"/>
          <w:color w:val="auto"/>
          <w:lang w:val="en-US"/>
        </w:rPr>
        <w:t xml:space="preserve"> </w:t>
      </w:r>
    </w:p>
    <w:p w:rsidR="00CC5434" w:rsidRPr="00DC7134" w:rsidRDefault="00CC5434" w:rsidP="00CC5434">
      <w:pPr>
        <w:pStyle w:val="western"/>
        <w:keepNext w:val="0"/>
        <w:numPr>
          <w:ilvl w:val="2"/>
          <w:numId w:val="43"/>
        </w:numPr>
        <w:tabs>
          <w:tab w:val="num" w:pos="851"/>
        </w:tabs>
        <w:suppressAutoHyphens w:val="0"/>
        <w:spacing w:before="0" w:after="0" w:line="360" w:lineRule="auto"/>
        <w:ind w:left="851" w:hanging="425"/>
        <w:textAlignment w:val="auto"/>
        <w:rPr>
          <w:rFonts w:ascii="Calibri" w:hAnsi="Calibri" w:cs="Calibri"/>
        </w:rPr>
      </w:pPr>
      <w:r w:rsidRPr="00DC7134">
        <w:rPr>
          <w:rFonts w:ascii="Calibri" w:hAnsi="Calibri" w:cs="Calibri"/>
        </w:rPr>
        <w:t>…………… – specjalista ds. ochrony przeciwpożarowej;</w:t>
      </w:r>
    </w:p>
    <w:p w:rsidR="00CC5434" w:rsidRPr="00DC7134" w:rsidRDefault="00CC5434" w:rsidP="00CC5434">
      <w:pPr>
        <w:pStyle w:val="western"/>
        <w:keepNext w:val="0"/>
        <w:tabs>
          <w:tab w:val="num" w:pos="851"/>
        </w:tabs>
        <w:suppressAutoHyphens w:val="0"/>
        <w:spacing w:before="0" w:after="0" w:line="360" w:lineRule="auto"/>
        <w:ind w:left="851"/>
        <w:textAlignment w:val="auto"/>
        <w:rPr>
          <w:rStyle w:val="Hipercze"/>
          <w:rFonts w:ascii="Calibri" w:hAnsi="Calibri" w:cs="Calibri"/>
          <w:lang w:val="en-US"/>
        </w:rPr>
      </w:pPr>
      <w:r w:rsidRPr="00DC7134">
        <w:rPr>
          <w:rFonts w:ascii="Calibri" w:hAnsi="Calibri" w:cs="Calibri"/>
          <w:lang w:val="en-US"/>
        </w:rPr>
        <w:t xml:space="preserve">tel. …………., tel. </w:t>
      </w:r>
      <w:proofErr w:type="spellStart"/>
      <w:r w:rsidRPr="00DC7134">
        <w:rPr>
          <w:rFonts w:ascii="Calibri" w:hAnsi="Calibri" w:cs="Calibri"/>
          <w:lang w:val="en-US"/>
        </w:rPr>
        <w:t>kom</w:t>
      </w:r>
      <w:proofErr w:type="spellEnd"/>
      <w:r w:rsidRPr="00DC7134">
        <w:rPr>
          <w:rFonts w:ascii="Calibri" w:hAnsi="Calibri" w:cs="Calibri"/>
          <w:lang w:val="en-US"/>
        </w:rPr>
        <w:t>. …………., e-mail:</w:t>
      </w:r>
      <w:r w:rsidRPr="00DC7134">
        <w:rPr>
          <w:rFonts w:ascii="Calibri" w:hAnsi="Calibri" w:cs="Calibri"/>
          <w:color w:val="auto"/>
          <w:lang w:val="en-US"/>
        </w:rPr>
        <w:t xml:space="preserve"> </w:t>
      </w:r>
      <w:r w:rsidRPr="00DC7134">
        <w:rPr>
          <w:rFonts w:ascii="Calibri" w:hAnsi="Calibri" w:cs="Calibri"/>
          <w:lang w:val="en-US"/>
        </w:rPr>
        <w:t>….</w:t>
      </w:r>
    </w:p>
    <w:p w:rsidR="00CC5434" w:rsidRPr="00DC7134" w:rsidRDefault="00CC5434" w:rsidP="00CC5434">
      <w:pPr>
        <w:pStyle w:val="western"/>
        <w:keepNext w:val="0"/>
        <w:numPr>
          <w:ilvl w:val="2"/>
          <w:numId w:val="43"/>
        </w:numPr>
        <w:tabs>
          <w:tab w:val="num" w:pos="851"/>
        </w:tabs>
        <w:suppressAutoHyphens w:val="0"/>
        <w:spacing w:before="0" w:after="0" w:line="360" w:lineRule="auto"/>
        <w:ind w:left="851" w:hanging="425"/>
        <w:textAlignment w:val="auto"/>
        <w:rPr>
          <w:rFonts w:ascii="Calibri" w:hAnsi="Calibri" w:cs="Calibri"/>
        </w:rPr>
      </w:pPr>
      <w:r w:rsidRPr="00DC7134">
        <w:rPr>
          <w:rFonts w:ascii="Calibri" w:hAnsi="Calibri" w:cs="Calibri"/>
        </w:rPr>
        <w:t xml:space="preserve">………… – inspektor branża elektryczna, </w:t>
      </w:r>
    </w:p>
    <w:p w:rsidR="00CC5434" w:rsidRPr="00DC7134" w:rsidRDefault="00CC5434" w:rsidP="00CC5434">
      <w:pPr>
        <w:pStyle w:val="western"/>
        <w:keepNext w:val="0"/>
        <w:tabs>
          <w:tab w:val="num" w:pos="851"/>
        </w:tabs>
        <w:suppressAutoHyphens w:val="0"/>
        <w:spacing w:before="0" w:after="0" w:line="360" w:lineRule="auto"/>
        <w:ind w:left="851"/>
        <w:textAlignment w:val="auto"/>
        <w:rPr>
          <w:rFonts w:ascii="Calibri" w:hAnsi="Calibri" w:cs="Calibri"/>
        </w:rPr>
      </w:pPr>
      <w:r w:rsidRPr="00DC7134">
        <w:rPr>
          <w:rFonts w:ascii="Calibri" w:hAnsi="Calibri" w:cs="Calibri"/>
        </w:rPr>
        <w:t>tel. kom. ………e-mail: ….</w:t>
      </w:r>
    </w:p>
    <w:p w:rsidR="00CC5434" w:rsidRPr="00DC7134" w:rsidRDefault="00CC5434" w:rsidP="00CC5434">
      <w:pPr>
        <w:pStyle w:val="DefaultText"/>
        <w:numPr>
          <w:ilvl w:val="0"/>
          <w:numId w:val="5"/>
        </w:numPr>
        <w:tabs>
          <w:tab w:val="left" w:pos="426"/>
          <w:tab w:val="left" w:pos="993"/>
        </w:tabs>
        <w:spacing w:line="360" w:lineRule="auto"/>
        <w:ind w:left="426" w:hanging="426"/>
        <w:rPr>
          <w:rFonts w:cs="Calibri"/>
          <w:color w:val="auto"/>
          <w:lang w:val="pl-PL"/>
        </w:rPr>
      </w:pPr>
      <w:r w:rsidRPr="00DC7134">
        <w:rPr>
          <w:rFonts w:cs="Calibri"/>
          <w:lang w:val="pl-PL"/>
        </w:rPr>
        <w:t xml:space="preserve">Nadzór </w:t>
      </w:r>
      <w:r w:rsidRPr="00DC7134">
        <w:rPr>
          <w:rFonts w:cs="Calibri"/>
          <w:color w:val="auto"/>
          <w:lang w:val="pl-PL"/>
        </w:rPr>
        <w:t>nad realizacją Umowy ze strony Wykonawcy pełnić będą:</w:t>
      </w:r>
    </w:p>
    <w:p w:rsidR="00CC5434" w:rsidRPr="00DC7134" w:rsidRDefault="00CC5434" w:rsidP="00CC5434">
      <w:pPr>
        <w:pStyle w:val="DefaultText"/>
        <w:numPr>
          <w:ilvl w:val="0"/>
          <w:numId w:val="17"/>
        </w:numPr>
        <w:tabs>
          <w:tab w:val="left" w:pos="851"/>
        </w:tabs>
        <w:spacing w:line="360" w:lineRule="auto"/>
        <w:ind w:left="851" w:hanging="425"/>
        <w:rPr>
          <w:rFonts w:cs="Calibri"/>
          <w:lang w:val="pl-PL"/>
        </w:rPr>
      </w:pPr>
      <w:r w:rsidRPr="00DC7134">
        <w:rPr>
          <w:rFonts w:cs="Calibri"/>
          <w:lang w:val="pl-PL"/>
        </w:rPr>
        <w:t>Kierownik robót elektrycznych ..........................................................................</w:t>
      </w:r>
    </w:p>
    <w:p w:rsidR="00CC5434" w:rsidRPr="00DC7134" w:rsidRDefault="00CC5434" w:rsidP="00CC5434">
      <w:pPr>
        <w:pStyle w:val="DefaultText"/>
        <w:numPr>
          <w:ilvl w:val="0"/>
          <w:numId w:val="17"/>
        </w:numPr>
        <w:tabs>
          <w:tab w:val="left" w:pos="851"/>
        </w:tabs>
        <w:spacing w:line="360" w:lineRule="auto"/>
        <w:ind w:left="851" w:hanging="425"/>
        <w:rPr>
          <w:rFonts w:cs="Calibri"/>
          <w:lang w:val="pl-PL"/>
        </w:rPr>
      </w:pPr>
      <w:r w:rsidRPr="00DC7134">
        <w:rPr>
          <w:rFonts w:cs="Calibri"/>
          <w:lang w:val="pl-PL"/>
        </w:rPr>
        <w:t>Osoba do kontaktu: …………………………………………………………………</w:t>
      </w:r>
    </w:p>
    <w:p w:rsidR="00CC5434" w:rsidRPr="00DC7134" w:rsidRDefault="00CC5434" w:rsidP="00CC5434">
      <w:pPr>
        <w:pStyle w:val="DefaultText"/>
        <w:numPr>
          <w:ilvl w:val="0"/>
          <w:numId w:val="6"/>
        </w:numPr>
        <w:tabs>
          <w:tab w:val="left" w:pos="993"/>
        </w:tabs>
        <w:spacing w:before="120" w:line="360" w:lineRule="auto"/>
        <w:ind w:left="426" w:hanging="426"/>
        <w:rPr>
          <w:rFonts w:cs="Calibri"/>
          <w:color w:val="auto"/>
          <w:lang w:val="pl-PL"/>
        </w:rPr>
      </w:pPr>
      <w:r w:rsidRPr="00DC7134">
        <w:rPr>
          <w:rFonts w:cs="Calibri"/>
          <w:lang w:val="pl-PL"/>
        </w:rPr>
        <w:t xml:space="preserve">Strony mają prawo zmiany osób wymienionych w </w:t>
      </w:r>
      <w:r w:rsidRPr="00DC7134">
        <w:rPr>
          <w:rFonts w:cs="Calibri"/>
          <w:b/>
          <w:lang w:val="pl-PL"/>
        </w:rPr>
        <w:t>ust.1 i 2</w:t>
      </w:r>
      <w:r w:rsidRPr="00DC7134">
        <w:rPr>
          <w:rFonts w:cs="Calibri"/>
          <w:lang w:val="pl-PL"/>
        </w:rPr>
        <w:t xml:space="preserve">, bez uzyskania zgody drugiej </w:t>
      </w:r>
      <w:r w:rsidRPr="00DC7134">
        <w:rPr>
          <w:rFonts w:cs="Calibri"/>
          <w:color w:val="auto"/>
          <w:lang w:val="pl-PL"/>
        </w:rPr>
        <w:t xml:space="preserve">Strony. Strony mają obowiązek powiadomić o tym fakcie pisemnie drugą Stronę. Zmiana nie wymaga aneksu do niniejszej Umowy. </w:t>
      </w:r>
      <w:r w:rsidRPr="00DC7134">
        <w:rPr>
          <w:rFonts w:cs="Calibri"/>
          <w:color w:val="auto"/>
          <w:lang w:val="pl-PL"/>
        </w:rPr>
        <w:br/>
        <w:t>W przypadku braku powiadomienia, kontakt na wskazany w Umowie adres zostaje uznany jako skuteczny.</w:t>
      </w:r>
    </w:p>
    <w:p w:rsidR="00CC5434" w:rsidRPr="00DC7134" w:rsidRDefault="00CC5434" w:rsidP="00CC5434">
      <w:pPr>
        <w:pStyle w:val="DefaultText"/>
        <w:tabs>
          <w:tab w:val="left" w:pos="993"/>
        </w:tabs>
        <w:spacing w:before="240" w:after="120" w:line="360" w:lineRule="auto"/>
        <w:ind w:left="284" w:hanging="284"/>
        <w:jc w:val="center"/>
        <w:rPr>
          <w:rFonts w:cs="Calibri"/>
          <w:b/>
          <w:bCs/>
          <w:color w:val="auto"/>
          <w:lang w:val="pl-PL"/>
        </w:rPr>
      </w:pPr>
      <w:r w:rsidRPr="00DC7134">
        <w:rPr>
          <w:rFonts w:cs="Calibri"/>
          <w:b/>
          <w:bCs/>
          <w:color w:val="auto"/>
          <w:lang w:val="pl-PL"/>
        </w:rPr>
        <w:t>§11 Wynagrodzenie</w:t>
      </w:r>
    </w:p>
    <w:p w:rsidR="00CC5434" w:rsidRPr="00447A51" w:rsidRDefault="00CC5434" w:rsidP="00CC5434">
      <w:pPr>
        <w:pStyle w:val="DefaultText"/>
        <w:numPr>
          <w:ilvl w:val="0"/>
          <w:numId w:val="7"/>
        </w:numPr>
        <w:tabs>
          <w:tab w:val="left" w:pos="993"/>
        </w:tabs>
        <w:spacing w:line="360" w:lineRule="auto"/>
        <w:ind w:left="426" w:hanging="425"/>
        <w:rPr>
          <w:rFonts w:cs="Calibri"/>
          <w:lang w:val="pl-PL"/>
        </w:rPr>
      </w:pPr>
      <w:r w:rsidRPr="00DC7134">
        <w:rPr>
          <w:rFonts w:cs="Calibri"/>
          <w:color w:val="auto"/>
          <w:lang w:val="pl-PL"/>
        </w:rPr>
        <w:t>Z tytułu wykonanych i odebranych robót będących przedmiotem Umowy</w:t>
      </w:r>
      <w:r w:rsidRPr="00DC7134">
        <w:rPr>
          <w:rFonts w:cs="Calibri"/>
          <w:lang w:val="pl-PL"/>
        </w:rPr>
        <w:t xml:space="preserve">, Zamawiający zapłaci Wykonawcy kosztorysowe </w:t>
      </w:r>
      <w:r w:rsidR="001626AC">
        <w:rPr>
          <w:rFonts w:cs="Calibri"/>
          <w:lang w:val="pl-PL"/>
        </w:rPr>
        <w:t>wynagrodzenie brutto</w:t>
      </w:r>
      <w:r w:rsidR="00447A51">
        <w:rPr>
          <w:rFonts w:cs="Calibri"/>
          <w:lang w:val="pl-PL"/>
        </w:rPr>
        <w:t xml:space="preserve"> w </w:t>
      </w:r>
      <w:r w:rsidR="00447A51" w:rsidRPr="00447A51">
        <w:rPr>
          <w:rFonts w:cs="Calibri"/>
          <w:lang w:val="pl-PL"/>
        </w:rPr>
        <w:t>wysokości</w:t>
      </w:r>
      <w:r w:rsidRPr="00447A51">
        <w:rPr>
          <w:rFonts w:cs="Calibri"/>
          <w:lang w:val="pl-PL"/>
        </w:rPr>
        <w:t>:</w:t>
      </w:r>
    </w:p>
    <w:p w:rsidR="00CC5434" w:rsidRPr="00DC7134" w:rsidRDefault="001626AC" w:rsidP="00CC5434">
      <w:pPr>
        <w:pStyle w:val="DefaultText"/>
        <w:tabs>
          <w:tab w:val="left" w:pos="709"/>
        </w:tabs>
        <w:spacing w:line="360" w:lineRule="auto"/>
        <w:ind w:left="284"/>
        <w:rPr>
          <w:rFonts w:cs="Calibri"/>
          <w:lang w:val="pl-PL"/>
        </w:rPr>
      </w:pPr>
      <w:r>
        <w:rPr>
          <w:rFonts w:cs="Calibri"/>
          <w:lang w:val="pl-PL"/>
        </w:rPr>
        <w:t>a)</w:t>
      </w:r>
      <w:r>
        <w:rPr>
          <w:rFonts w:cs="Calibri"/>
          <w:lang w:val="pl-PL"/>
        </w:rPr>
        <w:tab/>
        <w:t>kwoty</w:t>
      </w:r>
      <w:r w:rsidR="00CC5434" w:rsidRPr="00DC7134">
        <w:rPr>
          <w:rFonts w:cs="Calibri"/>
          <w:lang w:val="pl-PL"/>
        </w:rPr>
        <w:t xml:space="preserve"> netto: …………………………………….zł (słownie: zł),</w:t>
      </w:r>
    </w:p>
    <w:p w:rsidR="00CC5434" w:rsidRPr="00DC7134" w:rsidRDefault="00CC5434" w:rsidP="00CC5434">
      <w:pPr>
        <w:pStyle w:val="DefaultText"/>
        <w:tabs>
          <w:tab w:val="left" w:pos="709"/>
        </w:tabs>
        <w:spacing w:line="360" w:lineRule="auto"/>
        <w:ind w:left="284"/>
        <w:rPr>
          <w:rFonts w:cs="Calibri"/>
          <w:lang w:val="pl-PL"/>
        </w:rPr>
      </w:pPr>
      <w:r w:rsidRPr="00DC7134">
        <w:rPr>
          <w:rFonts w:cs="Calibri"/>
          <w:lang w:val="pl-PL"/>
        </w:rPr>
        <w:t>b)</w:t>
      </w:r>
      <w:r w:rsidRPr="00DC7134">
        <w:rPr>
          <w:rFonts w:cs="Calibri"/>
          <w:lang w:val="pl-PL"/>
        </w:rPr>
        <w:tab/>
        <w:t>wartość VAT: …………………………………..zł (słownie: zł),</w:t>
      </w:r>
    </w:p>
    <w:p w:rsidR="00CC5434" w:rsidRPr="00DC7134" w:rsidRDefault="001626AC" w:rsidP="00CC5434">
      <w:pPr>
        <w:pStyle w:val="DefaultText"/>
        <w:tabs>
          <w:tab w:val="left" w:pos="709"/>
        </w:tabs>
        <w:spacing w:after="120" w:line="360" w:lineRule="auto"/>
        <w:ind w:left="284"/>
        <w:rPr>
          <w:rFonts w:cs="Calibri"/>
          <w:lang w:val="pl-PL"/>
        </w:rPr>
      </w:pPr>
      <w:r>
        <w:rPr>
          <w:rFonts w:cs="Calibri"/>
          <w:lang w:val="pl-PL"/>
        </w:rPr>
        <w:t>c)</w:t>
      </w:r>
      <w:r>
        <w:rPr>
          <w:rFonts w:cs="Calibri"/>
          <w:lang w:val="pl-PL"/>
        </w:rPr>
        <w:tab/>
        <w:t>kwoty</w:t>
      </w:r>
      <w:r w:rsidR="00CC5434" w:rsidRPr="00DC7134">
        <w:rPr>
          <w:rFonts w:cs="Calibri"/>
          <w:lang w:val="pl-PL"/>
        </w:rPr>
        <w:t xml:space="preserve"> brutto: …………………………………...zł (słownie: zł).</w:t>
      </w:r>
    </w:p>
    <w:p w:rsidR="00CC5434" w:rsidRPr="00DC7134" w:rsidRDefault="00CC5434" w:rsidP="00DC7134">
      <w:pPr>
        <w:pStyle w:val="DefaultText"/>
        <w:numPr>
          <w:ilvl w:val="0"/>
          <w:numId w:val="7"/>
        </w:numPr>
        <w:tabs>
          <w:tab w:val="left" w:pos="993"/>
        </w:tabs>
        <w:spacing w:line="360" w:lineRule="auto"/>
        <w:ind w:left="426" w:hanging="426"/>
        <w:rPr>
          <w:rFonts w:cs="Calibri"/>
          <w:lang w:val="pl-PL"/>
        </w:rPr>
      </w:pPr>
      <w:r w:rsidRPr="00DC7134">
        <w:rPr>
          <w:rFonts w:cs="Calibri"/>
          <w:lang w:val="pl-PL"/>
        </w:rPr>
        <w:t>Ostateczna wysokość wynagrodzenia kosztorysowego za przedmiot umowy zostanie ustalona po jego zrealizowaniu (podpisany protokół odbioru) i przedstawieniu przez Wykonawcę kosztorysu powykonawczego, który podlega sprawdzeniu przez Zamawiającego w terminie 7 dni licząc od dat</w:t>
      </w:r>
      <w:r w:rsidR="00A0621D">
        <w:rPr>
          <w:rFonts w:cs="Calibri"/>
          <w:lang w:val="pl-PL"/>
        </w:rPr>
        <w:t>y przedłożenia przez Wykonawcę.</w:t>
      </w:r>
      <w:r w:rsidR="00A0621D">
        <w:rPr>
          <w:rFonts w:cs="Calibri"/>
          <w:lang w:val="pl-PL"/>
        </w:rPr>
        <w:br/>
      </w:r>
      <w:r w:rsidRPr="00DC7134">
        <w:rPr>
          <w:rFonts w:cs="Calibri"/>
          <w:lang w:val="pl-PL"/>
        </w:rPr>
        <w:t>W przypadku, gdy kosztorysy nie zostały sporządzone prawidłowo, Zamawiający powiadomi Wykonawcę w tym terminie, a Wykonawca zobowiązany jest do poprawienia w terminie 3 dni od daty powiadomienia.</w:t>
      </w:r>
    </w:p>
    <w:p w:rsidR="00CC5434" w:rsidRPr="00DC7134" w:rsidRDefault="00CC5434" w:rsidP="00DC7134">
      <w:pPr>
        <w:pStyle w:val="DefaultText"/>
        <w:numPr>
          <w:ilvl w:val="0"/>
          <w:numId w:val="7"/>
        </w:numPr>
        <w:tabs>
          <w:tab w:val="left" w:pos="993"/>
        </w:tabs>
        <w:spacing w:line="360" w:lineRule="auto"/>
        <w:ind w:left="426" w:hanging="426"/>
        <w:rPr>
          <w:rFonts w:cs="Calibri"/>
          <w:lang w:val="pl-PL"/>
        </w:rPr>
      </w:pPr>
      <w:r w:rsidRPr="00DC7134">
        <w:rPr>
          <w:rFonts w:cs="Calibri"/>
          <w:lang w:val="pl-PL"/>
        </w:rPr>
        <w:t xml:space="preserve">Zamawiający zapłaci wynagrodzenie kosztorysowe stanowiące iloczyn ilości wykonanych robót ustalonych na podstawie obmiarów zawartych w kosztorysie powykonawczym oraz cen jednostkowych określonych przez Wykonawcę w kosztorysie ofertowym. Stawki podane w kosztorysie ofertowym uwzględniają wszystkie koszty, jakie Wykonawca ponosi z tytułu realizacji przedmiotu umowy. </w:t>
      </w:r>
    </w:p>
    <w:p w:rsidR="00CC5434" w:rsidRPr="00DC7134" w:rsidRDefault="00CC5434" w:rsidP="00CC5434">
      <w:pPr>
        <w:pStyle w:val="DefaultText"/>
        <w:numPr>
          <w:ilvl w:val="0"/>
          <w:numId w:val="7"/>
        </w:numPr>
        <w:tabs>
          <w:tab w:val="left" w:pos="426"/>
        </w:tabs>
        <w:spacing w:after="120" w:line="360" w:lineRule="auto"/>
        <w:ind w:left="426" w:hanging="425"/>
        <w:rPr>
          <w:rFonts w:cs="Calibri"/>
          <w:color w:val="auto"/>
          <w:lang w:val="pl-PL"/>
        </w:rPr>
      </w:pPr>
      <w:r w:rsidRPr="00DC7134">
        <w:rPr>
          <w:rFonts w:cs="Calibri"/>
          <w:lang w:val="pl-PL"/>
        </w:rPr>
        <w:t xml:space="preserve">Za </w:t>
      </w:r>
      <w:r w:rsidRPr="00DC7134">
        <w:rPr>
          <w:rFonts w:cs="Calibri"/>
          <w:color w:val="auto"/>
          <w:lang w:val="pl-PL"/>
        </w:rPr>
        <w:t xml:space="preserve">wykonanie przedmiotu Umowy Wykonawca wystawi fakturę na rzecz Miasta Poznania, Wydział Obsługi Urzędu, pl. Kolegiacki 17, 61-841 Poznań, </w:t>
      </w:r>
      <w:r w:rsidRPr="00DC7134">
        <w:rPr>
          <w:rFonts w:cs="Calibri"/>
          <w:color w:val="auto"/>
          <w:lang w:val="pl-PL"/>
        </w:rPr>
        <w:br/>
        <w:t>NIP: 209-000-14-40.</w:t>
      </w:r>
    </w:p>
    <w:p w:rsidR="00CC5434" w:rsidRPr="00DC7134" w:rsidRDefault="00CC5434" w:rsidP="00CC5434">
      <w:pPr>
        <w:pStyle w:val="DefaultText"/>
        <w:numPr>
          <w:ilvl w:val="0"/>
          <w:numId w:val="40"/>
        </w:numPr>
        <w:tabs>
          <w:tab w:val="left" w:pos="426"/>
          <w:tab w:val="left" w:pos="567"/>
        </w:tabs>
        <w:spacing w:after="120" w:line="360" w:lineRule="auto"/>
        <w:ind w:left="426" w:hanging="425"/>
        <w:rPr>
          <w:rFonts w:cs="Calibri"/>
          <w:color w:val="auto"/>
          <w:lang w:val="pl-PL"/>
        </w:rPr>
      </w:pPr>
      <w:r w:rsidRPr="00DC7134">
        <w:rPr>
          <w:rFonts w:cs="Calibri"/>
          <w:color w:val="auto"/>
          <w:lang w:val="pl-PL"/>
        </w:rPr>
        <w:t>Wynagrodzenie nie podlega waloryzacji w trakcie obowiązywania Umowy.</w:t>
      </w:r>
    </w:p>
    <w:p w:rsidR="00CC5434" w:rsidRPr="00DC7134" w:rsidRDefault="00CC5434" w:rsidP="00CC5434">
      <w:pPr>
        <w:pStyle w:val="DefaultText"/>
        <w:numPr>
          <w:ilvl w:val="0"/>
          <w:numId w:val="40"/>
        </w:numPr>
        <w:tabs>
          <w:tab w:val="left" w:pos="426"/>
        </w:tabs>
        <w:spacing w:after="120" w:line="360" w:lineRule="auto"/>
        <w:ind w:left="426" w:hanging="425"/>
        <w:rPr>
          <w:rFonts w:cs="Calibri"/>
          <w:color w:val="auto"/>
          <w:lang w:val="pl-PL"/>
        </w:rPr>
      </w:pPr>
      <w:r w:rsidRPr="00DC7134">
        <w:rPr>
          <w:rFonts w:cs="Calibri"/>
          <w:color w:val="auto"/>
          <w:lang w:val="pl-PL"/>
        </w:rPr>
        <w:t>Wynagrodzenie płatne będzie w terminie do 21 dni od daty przedłożenia Zamawiającemu prawidłowo wystawionej faktury VAT, przelewem na rachunek bankowy Wykonawcy wskazany w treści faktury.</w:t>
      </w:r>
    </w:p>
    <w:p w:rsidR="00CC5434" w:rsidRPr="00DC7134" w:rsidRDefault="00CC5434" w:rsidP="00CC5434">
      <w:pPr>
        <w:pStyle w:val="DefaultText"/>
        <w:numPr>
          <w:ilvl w:val="0"/>
          <w:numId w:val="40"/>
        </w:numPr>
        <w:tabs>
          <w:tab w:val="left" w:pos="993"/>
        </w:tabs>
        <w:spacing w:after="120" w:line="360" w:lineRule="auto"/>
        <w:ind w:left="426" w:hanging="426"/>
        <w:rPr>
          <w:rFonts w:cs="Calibri"/>
          <w:color w:val="auto"/>
          <w:lang w:val="pl-PL"/>
        </w:rPr>
      </w:pPr>
      <w:r w:rsidRPr="00DC7134">
        <w:rPr>
          <w:rFonts w:cs="Calibri"/>
          <w:color w:val="auto"/>
          <w:lang w:val="pl-PL"/>
        </w:rPr>
        <w:t>Zapłatę uznaje się za dokonaną z chwilą obciążenia rachunku bankowego Zamawiającego.</w:t>
      </w:r>
    </w:p>
    <w:p w:rsidR="00CC5434" w:rsidRPr="00DC7134" w:rsidRDefault="00CC5434" w:rsidP="00CC5434">
      <w:pPr>
        <w:widowControl w:val="0"/>
        <w:numPr>
          <w:ilvl w:val="0"/>
          <w:numId w:val="40"/>
        </w:numPr>
        <w:tabs>
          <w:tab w:val="left" w:pos="993"/>
        </w:tabs>
        <w:spacing w:after="120" w:line="360" w:lineRule="auto"/>
        <w:ind w:left="426" w:hanging="426"/>
        <w:rPr>
          <w:rFonts w:ascii="Calibri" w:hAnsi="Calibri" w:cs="Calibri"/>
          <w:sz w:val="24"/>
          <w:szCs w:val="24"/>
        </w:rPr>
      </w:pPr>
      <w:r w:rsidRPr="00DC7134">
        <w:rPr>
          <w:rFonts w:ascii="Calibri" w:hAnsi="Calibri" w:cs="Calibri"/>
          <w:sz w:val="24"/>
          <w:szCs w:val="24"/>
        </w:rPr>
        <w:t xml:space="preserve">W przypadku wystawienia faktury elektronicznej Zamawiający przyjmie od Wykonawcy ustrukturyzowane faktury elektroniczne przesłane za pośrednictwem Platformy Elektronicznego Fakturowania zgodnie z przepisami ustawy z dnia 9 listopada 2018 roku o elektronicznym fakturowaniu w zamówieniach publicznych, koncesjach na roboty budowlane lub usługi oraz partnerstwie publiczno-prywatnym. Zamawiający upoważnia do odbioru faktury elektronicznej wystawionej zgodnie z Umową, następującą jednostkę organizacyjną: </w:t>
      </w:r>
      <w:r w:rsidRPr="00DC7134">
        <w:rPr>
          <w:rFonts w:ascii="Calibri" w:hAnsi="Calibri" w:cs="Calibri"/>
          <w:b/>
          <w:sz w:val="24"/>
          <w:szCs w:val="24"/>
        </w:rPr>
        <w:t>Wydział Obsługi Urzędu Miasta Poznania.</w:t>
      </w:r>
      <w:r w:rsidRPr="00DC7134">
        <w:rPr>
          <w:rFonts w:ascii="Calibri" w:hAnsi="Calibri" w:cs="Calibri"/>
          <w:sz w:val="24"/>
          <w:szCs w:val="24"/>
        </w:rPr>
        <w:t xml:space="preserve"> Faktura elektroniczna powinna zawierać następujące dane:</w:t>
      </w:r>
    </w:p>
    <w:p w:rsidR="00CC5434" w:rsidRPr="00DC7134" w:rsidRDefault="00CC5434" w:rsidP="00CC5434">
      <w:pPr>
        <w:tabs>
          <w:tab w:val="left" w:pos="426"/>
        </w:tabs>
        <w:spacing w:line="360" w:lineRule="auto"/>
        <w:ind w:left="426"/>
        <w:rPr>
          <w:rFonts w:ascii="Calibri" w:hAnsi="Calibri" w:cs="Calibri"/>
          <w:sz w:val="24"/>
          <w:szCs w:val="24"/>
          <w:u w:val="single" w:color="000000"/>
        </w:rPr>
      </w:pPr>
      <w:r w:rsidRPr="00DC7134">
        <w:rPr>
          <w:rFonts w:ascii="Calibri" w:hAnsi="Calibri" w:cs="Calibri"/>
          <w:sz w:val="24"/>
          <w:szCs w:val="24"/>
          <w:u w:val="single" w:color="000000"/>
        </w:rPr>
        <w:t>NABYWCA;</w:t>
      </w:r>
    </w:p>
    <w:p w:rsidR="00CC5434" w:rsidRPr="00DC7134" w:rsidRDefault="00CC5434" w:rsidP="00CC5434">
      <w:pPr>
        <w:tabs>
          <w:tab w:val="left" w:pos="426"/>
        </w:tabs>
        <w:spacing w:line="360" w:lineRule="auto"/>
        <w:ind w:left="426"/>
        <w:rPr>
          <w:rFonts w:ascii="Calibri" w:hAnsi="Calibri" w:cs="Calibri"/>
          <w:sz w:val="24"/>
          <w:szCs w:val="24"/>
        </w:rPr>
      </w:pPr>
      <w:r w:rsidRPr="00DC7134">
        <w:rPr>
          <w:rFonts w:ascii="Calibri" w:hAnsi="Calibri" w:cs="Calibri"/>
          <w:sz w:val="24"/>
          <w:szCs w:val="24"/>
        </w:rPr>
        <w:t>Miasto Poznań</w:t>
      </w:r>
    </w:p>
    <w:p w:rsidR="00CC5434" w:rsidRPr="00DC7134" w:rsidRDefault="00CC5434" w:rsidP="00CC5434">
      <w:pPr>
        <w:tabs>
          <w:tab w:val="left" w:pos="426"/>
        </w:tabs>
        <w:spacing w:line="360" w:lineRule="auto"/>
        <w:ind w:left="426"/>
        <w:rPr>
          <w:rFonts w:ascii="Calibri" w:hAnsi="Calibri" w:cs="Calibri"/>
          <w:sz w:val="24"/>
          <w:szCs w:val="24"/>
        </w:rPr>
      </w:pPr>
      <w:r w:rsidRPr="00DC7134">
        <w:rPr>
          <w:rFonts w:ascii="Calibri" w:hAnsi="Calibri" w:cs="Calibri"/>
          <w:sz w:val="24"/>
          <w:szCs w:val="24"/>
        </w:rPr>
        <w:t>pl. Kolegiacki 17, 61-841 Poznań</w:t>
      </w:r>
    </w:p>
    <w:p w:rsidR="00CC5434" w:rsidRPr="00DC7134" w:rsidRDefault="00CC5434" w:rsidP="00CC5434">
      <w:pPr>
        <w:tabs>
          <w:tab w:val="left" w:pos="426"/>
        </w:tabs>
        <w:spacing w:line="360" w:lineRule="auto"/>
        <w:ind w:left="426"/>
        <w:rPr>
          <w:rFonts w:ascii="Calibri" w:hAnsi="Calibri" w:cs="Calibri"/>
          <w:sz w:val="24"/>
          <w:szCs w:val="24"/>
        </w:rPr>
      </w:pPr>
      <w:r w:rsidRPr="00DC7134">
        <w:rPr>
          <w:rFonts w:ascii="Calibri" w:hAnsi="Calibri" w:cs="Calibri"/>
          <w:sz w:val="24"/>
          <w:szCs w:val="24"/>
        </w:rPr>
        <w:t>NIP: 2090001440</w:t>
      </w:r>
    </w:p>
    <w:p w:rsidR="00CC5434" w:rsidRPr="00DC7134" w:rsidRDefault="00CC5434" w:rsidP="00CC5434">
      <w:pPr>
        <w:tabs>
          <w:tab w:val="left" w:pos="426"/>
        </w:tabs>
        <w:spacing w:line="360" w:lineRule="auto"/>
        <w:ind w:left="426"/>
        <w:rPr>
          <w:rFonts w:ascii="Calibri" w:hAnsi="Calibri" w:cs="Calibri"/>
          <w:sz w:val="24"/>
          <w:szCs w:val="24"/>
        </w:rPr>
      </w:pPr>
      <w:r w:rsidRPr="00DC7134">
        <w:rPr>
          <w:rFonts w:ascii="Calibri" w:hAnsi="Calibri" w:cs="Calibri"/>
          <w:sz w:val="24"/>
          <w:szCs w:val="24"/>
          <w:u w:val="single" w:color="000000"/>
        </w:rPr>
        <w:t>ODBIORCA;</w:t>
      </w:r>
    </w:p>
    <w:p w:rsidR="00CC5434" w:rsidRPr="00DC7134" w:rsidRDefault="00CC5434" w:rsidP="00CC5434">
      <w:pPr>
        <w:tabs>
          <w:tab w:val="left" w:pos="426"/>
        </w:tabs>
        <w:spacing w:line="360" w:lineRule="auto"/>
        <w:ind w:left="426"/>
        <w:rPr>
          <w:rFonts w:ascii="Calibri" w:hAnsi="Calibri" w:cs="Calibri"/>
          <w:sz w:val="24"/>
          <w:szCs w:val="24"/>
        </w:rPr>
      </w:pPr>
      <w:r w:rsidRPr="00DC7134">
        <w:rPr>
          <w:rFonts w:ascii="Calibri" w:hAnsi="Calibri" w:cs="Calibri"/>
          <w:sz w:val="24"/>
          <w:szCs w:val="24"/>
        </w:rPr>
        <w:t>Wydział Obsługi Urzędu Miasta Poznania</w:t>
      </w:r>
    </w:p>
    <w:p w:rsidR="00CC5434" w:rsidRPr="00DC7134" w:rsidRDefault="00CC5434" w:rsidP="00CC5434">
      <w:pPr>
        <w:tabs>
          <w:tab w:val="left" w:pos="426"/>
        </w:tabs>
        <w:spacing w:line="360" w:lineRule="auto"/>
        <w:ind w:left="426"/>
        <w:rPr>
          <w:rFonts w:ascii="Calibri" w:hAnsi="Calibri" w:cs="Calibri"/>
          <w:sz w:val="24"/>
          <w:szCs w:val="24"/>
        </w:rPr>
      </w:pPr>
      <w:r w:rsidRPr="00DC7134">
        <w:rPr>
          <w:rFonts w:ascii="Calibri" w:hAnsi="Calibri" w:cs="Calibri"/>
          <w:sz w:val="24"/>
          <w:szCs w:val="24"/>
        </w:rPr>
        <w:t>pl. Kolegiacki 17, 61-841 Poznań</w:t>
      </w:r>
    </w:p>
    <w:p w:rsidR="00CC5434" w:rsidRPr="00DC7134" w:rsidRDefault="00CC5434" w:rsidP="00CC5434">
      <w:pPr>
        <w:tabs>
          <w:tab w:val="left" w:pos="426"/>
        </w:tabs>
        <w:spacing w:line="360" w:lineRule="auto"/>
        <w:ind w:left="426"/>
        <w:rPr>
          <w:rFonts w:ascii="Calibri" w:hAnsi="Calibri" w:cs="Calibri"/>
          <w:sz w:val="24"/>
          <w:szCs w:val="24"/>
        </w:rPr>
      </w:pPr>
      <w:r w:rsidRPr="00DC7134">
        <w:rPr>
          <w:rFonts w:ascii="Calibri" w:hAnsi="Calibri" w:cs="Calibri"/>
          <w:b/>
          <w:sz w:val="24"/>
          <w:szCs w:val="24"/>
        </w:rPr>
        <w:t>GLN 5907459620061</w:t>
      </w:r>
    </w:p>
    <w:p w:rsidR="00CC5434" w:rsidRPr="00DC7134" w:rsidRDefault="00CC5434" w:rsidP="00CC5434">
      <w:pPr>
        <w:tabs>
          <w:tab w:val="left" w:pos="426"/>
        </w:tabs>
        <w:spacing w:after="120" w:line="360" w:lineRule="auto"/>
        <w:ind w:left="426"/>
        <w:rPr>
          <w:rFonts w:ascii="Calibri" w:hAnsi="Calibri" w:cs="Calibri"/>
          <w:sz w:val="24"/>
          <w:szCs w:val="24"/>
        </w:rPr>
      </w:pPr>
      <w:r w:rsidRPr="00DC7134">
        <w:rPr>
          <w:rFonts w:ascii="Calibri" w:hAnsi="Calibri" w:cs="Calibri"/>
          <w:sz w:val="24"/>
          <w:szCs w:val="24"/>
        </w:rPr>
        <w:t>Numer GLN identyfikuje jednostkę organizacyjną zamawiającego upoważnioną do odbioru faktury.</w:t>
      </w:r>
    </w:p>
    <w:p w:rsidR="00CC5434" w:rsidRPr="00DC7134" w:rsidRDefault="00CC5434" w:rsidP="00CC5434">
      <w:pPr>
        <w:pStyle w:val="Akapitzlist"/>
        <w:numPr>
          <w:ilvl w:val="0"/>
          <w:numId w:val="27"/>
        </w:numPr>
        <w:tabs>
          <w:tab w:val="left" w:pos="426"/>
        </w:tabs>
        <w:spacing w:after="120" w:line="360" w:lineRule="auto"/>
        <w:ind w:left="426" w:hanging="426"/>
        <w:rPr>
          <w:rFonts w:cs="Calibri"/>
          <w:color w:val="auto"/>
          <w:lang w:val="pl-PL"/>
        </w:rPr>
      </w:pPr>
      <w:r w:rsidRPr="00DC7134">
        <w:rPr>
          <w:rFonts w:cs="Calibri"/>
          <w:color w:val="auto"/>
          <w:lang w:val="pl-PL"/>
        </w:rPr>
        <w:t>Zamawiający nie wyraża zgody na otrzymywanie faktur elektronicznych na innych zasadach niż określone w ustawie z dnia 9 listopada 2018 roku o elektronicznym fakturowaniu w zamówieniach publicznych, koncesjach na roboty budowlane lub usługi oraz partnerstwie publiczno-prywatnym.</w:t>
      </w:r>
    </w:p>
    <w:p w:rsidR="00CC5434" w:rsidRPr="00DC7134" w:rsidRDefault="00CC5434" w:rsidP="00CC5434">
      <w:pPr>
        <w:pStyle w:val="Akapitzlist"/>
        <w:numPr>
          <w:ilvl w:val="0"/>
          <w:numId w:val="27"/>
        </w:numPr>
        <w:tabs>
          <w:tab w:val="left" w:pos="426"/>
        </w:tabs>
        <w:spacing w:after="120" w:line="360" w:lineRule="auto"/>
        <w:ind w:left="426" w:hanging="426"/>
        <w:rPr>
          <w:rFonts w:cs="Calibri"/>
          <w:color w:val="auto"/>
          <w:lang w:val="pl-PL"/>
        </w:rPr>
      </w:pPr>
      <w:r w:rsidRPr="00DC7134">
        <w:rPr>
          <w:rFonts w:cs="Calibri"/>
          <w:color w:val="auto"/>
          <w:lang w:val="pl-PL"/>
        </w:rPr>
        <w:t xml:space="preserve">Zamawiający dokona zapłaty za </w:t>
      </w:r>
      <w:r w:rsidRPr="00DC7134">
        <w:rPr>
          <w:rStyle w:val="Odwoaniedokomentarza"/>
          <w:rFonts w:cs="Calibri"/>
          <w:sz w:val="24"/>
          <w:szCs w:val="24"/>
          <w:lang w:val="pl-PL"/>
        </w:rPr>
        <w:t>wynagrodzenia Wykonawcy</w:t>
      </w:r>
      <w:r w:rsidRPr="00DC7134">
        <w:rPr>
          <w:rFonts w:cs="Calibri"/>
          <w:color w:val="auto"/>
          <w:lang w:val="pl-PL"/>
        </w:rPr>
        <w:t xml:space="preserve"> z zastosowaniem mechanizmu podzielonej płatności na rachunek rozliczeniowy Wykonawcy nr </w:t>
      </w:r>
      <w:r w:rsidRPr="00DC7134">
        <w:rPr>
          <w:rFonts w:cs="Calibri"/>
          <w:b/>
          <w:color w:val="auto"/>
          <w:lang w:val="pl-PL"/>
        </w:rPr>
        <w:t xml:space="preserve">…………………………….. </w:t>
      </w:r>
      <w:r w:rsidRPr="00DC7134">
        <w:rPr>
          <w:rFonts w:cs="Calibri"/>
          <w:color w:val="auto"/>
          <w:lang w:val="pl-PL"/>
        </w:rPr>
        <w:t>Wykonawca oświadcza, że wskazany w Umowie oraz na fakturze rachunek rozliczeniowy jest umieszczony w wykazie podatników podatku VAT, o którym mowa w art. 96b ust. 1 ustawy z dnia 11 marca 2004 r. o podatku od towarów i usług, i umożliwia dokonanie płatności z zastosowaniem mechanizmu podzielonej płatności. Jeżeli wskazany przez Wykonawcę na fakturze rachunek bankowy nie będzie rachunkiem rozlicze</w:t>
      </w:r>
      <w:r w:rsidR="00A0621D">
        <w:rPr>
          <w:rFonts w:cs="Calibri"/>
          <w:color w:val="auto"/>
          <w:lang w:val="pl-PL"/>
        </w:rPr>
        <w:t>niowym i nie został umieszczony</w:t>
      </w:r>
      <w:r w:rsidR="00447A51">
        <w:rPr>
          <w:rFonts w:cs="Calibri"/>
          <w:color w:val="auto"/>
          <w:lang w:val="pl-PL"/>
        </w:rPr>
        <w:t xml:space="preserve"> </w:t>
      </w:r>
      <w:r w:rsidRPr="00DC7134">
        <w:rPr>
          <w:rFonts w:cs="Calibri"/>
          <w:color w:val="auto"/>
          <w:lang w:val="pl-PL"/>
        </w:rPr>
        <w:t xml:space="preserve">w wykazie podatników VAT, Zamawiający dokona zapłaty na inny, wymieniony w wykazie podatników VAT rachunek rozliczeniowy Wykonawcy. W przypadku, gdy w wykazie podatników VAT brak jakiegokolwiek rachunku rozliczeniowego Wykonawcy, Zamawiający, według własnego wyboru, dokona zapłaty na rachunek bankowy podany na fakturze z zastosowaniem art. 117ba §3 ustawy Ordynacja podatkowa lub poinformuje Wykonawcę o wstrzymaniu płatności do czasu przedłożenia prawidłowego numeru rachunku rozliczeniowego. </w:t>
      </w:r>
    </w:p>
    <w:p w:rsidR="00CC5434" w:rsidRPr="00DC7134" w:rsidRDefault="00CC5434" w:rsidP="00CC5434">
      <w:pPr>
        <w:pStyle w:val="Akapitzlist"/>
        <w:numPr>
          <w:ilvl w:val="0"/>
          <w:numId w:val="27"/>
        </w:numPr>
        <w:tabs>
          <w:tab w:val="left" w:pos="426"/>
        </w:tabs>
        <w:spacing w:after="120" w:line="360" w:lineRule="auto"/>
        <w:ind w:left="426" w:hanging="426"/>
        <w:rPr>
          <w:rFonts w:cs="Calibri"/>
          <w:color w:val="auto"/>
          <w:lang w:val="pl-PL"/>
        </w:rPr>
      </w:pPr>
      <w:r w:rsidRPr="00DC7134">
        <w:rPr>
          <w:rFonts w:cs="Calibri"/>
          <w:color w:val="auto"/>
          <w:lang w:val="pl-PL"/>
        </w:rPr>
        <w:t>Zamawiający nie ponosi odpowiedzialności za płatność po terminie określonym w Umowie spowodowaną brakiem możliwości dokonania płatności</w:t>
      </w:r>
      <w:r w:rsidR="00447A51">
        <w:rPr>
          <w:rFonts w:cs="Calibri"/>
          <w:color w:val="auto"/>
          <w:lang w:val="pl-PL"/>
        </w:rPr>
        <w:t xml:space="preserve"> </w:t>
      </w:r>
      <w:r w:rsidRPr="00DC7134">
        <w:rPr>
          <w:rFonts w:cs="Calibri"/>
          <w:color w:val="auto"/>
          <w:lang w:val="pl-PL"/>
        </w:rPr>
        <w:t>z zastosowaniem mechanizmu podzielonej płatności, w szczególności związanym z brakiem właściwego rachunku rozliczeniowego na fakturze. Właściwy dla Wykonawcy Urząd Skarbowy to …………...</w:t>
      </w:r>
    </w:p>
    <w:p w:rsidR="00CC5434" w:rsidRPr="00DC7134" w:rsidRDefault="00CC5434" w:rsidP="00CC5434">
      <w:pPr>
        <w:pStyle w:val="Akapitzlist"/>
        <w:numPr>
          <w:ilvl w:val="2"/>
          <w:numId w:val="41"/>
        </w:numPr>
        <w:tabs>
          <w:tab w:val="left" w:pos="426"/>
        </w:tabs>
        <w:spacing w:after="120" w:line="360" w:lineRule="auto"/>
        <w:ind w:left="426" w:hanging="426"/>
        <w:rPr>
          <w:rFonts w:cs="Calibri"/>
          <w:color w:val="auto"/>
          <w:lang w:val="pl-PL"/>
        </w:rPr>
      </w:pPr>
      <w:r w:rsidRPr="00DC7134">
        <w:rPr>
          <w:rFonts w:cs="Calibri"/>
          <w:color w:val="auto"/>
          <w:lang w:val="pl-PL"/>
        </w:rPr>
        <w:t>Jeżeli faktura VAT wystawiona jest nieprawidłowo, termin, o którym mowa w ust. 6, biegnie od dnia doręczenia Zamawiającemu „faktury korygującej”.</w:t>
      </w:r>
    </w:p>
    <w:p w:rsidR="00CC5434" w:rsidRPr="00DC7134" w:rsidRDefault="00CC5434" w:rsidP="00CC5434">
      <w:pPr>
        <w:pStyle w:val="Akapitzlist"/>
        <w:numPr>
          <w:ilvl w:val="2"/>
          <w:numId w:val="41"/>
        </w:numPr>
        <w:tabs>
          <w:tab w:val="left" w:pos="426"/>
        </w:tabs>
        <w:spacing w:after="120" w:line="360" w:lineRule="auto"/>
        <w:ind w:left="426" w:hanging="426"/>
        <w:rPr>
          <w:rFonts w:cs="Calibri"/>
          <w:color w:val="auto"/>
          <w:lang w:val="pl-PL"/>
        </w:rPr>
      </w:pPr>
      <w:r w:rsidRPr="00DC7134">
        <w:rPr>
          <w:rFonts w:cs="Calibri"/>
          <w:color w:val="auto"/>
          <w:lang w:val="pl-PL"/>
        </w:rPr>
        <w:t>Zamawiający upoważnia Wykonawcę do wystawiania faktur VAT bez jego podpisu.</w:t>
      </w:r>
    </w:p>
    <w:p w:rsidR="00CC5434" w:rsidRPr="00DC7134" w:rsidRDefault="00CC5434" w:rsidP="00CC5434">
      <w:pPr>
        <w:pStyle w:val="Akapitzlist"/>
        <w:numPr>
          <w:ilvl w:val="2"/>
          <w:numId w:val="41"/>
        </w:numPr>
        <w:tabs>
          <w:tab w:val="left" w:pos="426"/>
        </w:tabs>
        <w:spacing w:after="240" w:line="360" w:lineRule="auto"/>
        <w:ind w:left="426" w:hanging="426"/>
        <w:rPr>
          <w:rFonts w:cs="Calibri"/>
          <w:color w:val="auto"/>
          <w:lang w:val="pl-PL"/>
        </w:rPr>
      </w:pPr>
      <w:r w:rsidRPr="00DC7134">
        <w:rPr>
          <w:rFonts w:cs="Calibri"/>
          <w:color w:val="auto"/>
          <w:lang w:val="pl-PL"/>
        </w:rPr>
        <w:t xml:space="preserve">Strony Umowy wyłączają możliwość przelewu wierzytelności wynikających z Umowy </w:t>
      </w:r>
      <w:r w:rsidR="00447A51">
        <w:rPr>
          <w:rFonts w:cs="Calibri"/>
          <w:color w:val="auto"/>
          <w:lang w:val="pl-PL"/>
        </w:rPr>
        <w:br/>
      </w:r>
      <w:r w:rsidRPr="00DC7134">
        <w:rPr>
          <w:rFonts w:cs="Calibri"/>
          <w:color w:val="auto"/>
          <w:lang w:val="pl-PL"/>
        </w:rPr>
        <w:t xml:space="preserve">na osoby trzecie. </w:t>
      </w:r>
    </w:p>
    <w:p w:rsidR="00CC5434" w:rsidRPr="00DC7134" w:rsidRDefault="00CC5434" w:rsidP="00CC5434">
      <w:pPr>
        <w:pStyle w:val="DefaultText"/>
        <w:tabs>
          <w:tab w:val="left" w:pos="993"/>
        </w:tabs>
        <w:spacing w:after="120" w:line="360" w:lineRule="auto"/>
        <w:ind w:left="284" w:hanging="284"/>
        <w:jc w:val="center"/>
        <w:rPr>
          <w:rFonts w:cs="Calibri"/>
          <w:b/>
          <w:bCs/>
          <w:lang w:val="pl-PL"/>
        </w:rPr>
      </w:pPr>
      <w:r w:rsidRPr="00DC7134">
        <w:rPr>
          <w:rFonts w:cs="Calibri"/>
          <w:b/>
          <w:bCs/>
          <w:lang w:val="pl-PL"/>
        </w:rPr>
        <w:t>§12 Zabezpieczenie należytego wykonania umowy</w:t>
      </w:r>
    </w:p>
    <w:p w:rsidR="00CC5434" w:rsidRPr="00DC7134" w:rsidRDefault="00CC5434" w:rsidP="00CC5434">
      <w:pPr>
        <w:pStyle w:val="DefaultText"/>
        <w:numPr>
          <w:ilvl w:val="0"/>
          <w:numId w:val="42"/>
        </w:numPr>
        <w:tabs>
          <w:tab w:val="left" w:pos="993"/>
        </w:tabs>
        <w:spacing w:after="120" w:line="360" w:lineRule="auto"/>
        <w:ind w:left="426" w:hanging="426"/>
        <w:rPr>
          <w:rFonts w:cs="Calibri"/>
          <w:b/>
          <w:bCs/>
          <w:color w:val="auto"/>
          <w:lang w:val="pl-PL"/>
        </w:rPr>
      </w:pPr>
      <w:r w:rsidRPr="00DC7134">
        <w:rPr>
          <w:rFonts w:cs="Calibri"/>
          <w:lang w:val="pl-PL"/>
        </w:rPr>
        <w:t xml:space="preserve">Wykonawca wnosi </w:t>
      </w:r>
      <w:r w:rsidRPr="00DC7134">
        <w:rPr>
          <w:rFonts w:cs="Calibri"/>
          <w:color w:val="auto"/>
          <w:lang w:val="pl-PL"/>
        </w:rPr>
        <w:t>zabezpieczenie należytego wykonania umowy w wysokości 5% kosztorysowego wynagrodzenia brutto określonego w </w:t>
      </w:r>
      <w:r w:rsidRPr="00DC7134">
        <w:rPr>
          <w:rFonts w:cs="Calibri"/>
          <w:b/>
          <w:color w:val="auto"/>
          <w:lang w:val="pl-PL"/>
        </w:rPr>
        <w:t xml:space="preserve">§ 11 ust.1 lit c </w:t>
      </w:r>
      <w:r w:rsidRPr="00DC7134">
        <w:rPr>
          <w:rFonts w:cs="Calibri"/>
          <w:color w:val="auto"/>
          <w:lang w:val="pl-PL"/>
        </w:rPr>
        <w:t xml:space="preserve">Umowy, na kwotę brutto </w:t>
      </w:r>
      <w:r w:rsidRPr="00DC7134">
        <w:rPr>
          <w:rFonts w:cs="Calibri"/>
          <w:b/>
          <w:bCs/>
          <w:color w:val="auto"/>
          <w:lang w:val="pl-PL"/>
        </w:rPr>
        <w:t xml:space="preserve">………... zł </w:t>
      </w:r>
      <w:r w:rsidRPr="00DC7134">
        <w:rPr>
          <w:rFonts w:cs="Calibri"/>
          <w:color w:val="auto"/>
          <w:lang w:val="pl-PL"/>
        </w:rPr>
        <w:t>(słownie: …………………………zł …./100).</w:t>
      </w:r>
    </w:p>
    <w:p w:rsidR="00CC5434" w:rsidRPr="00DC7134" w:rsidRDefault="00CC5434" w:rsidP="00CC5434">
      <w:pPr>
        <w:pStyle w:val="Bezodstpw"/>
        <w:numPr>
          <w:ilvl w:val="0"/>
          <w:numId w:val="42"/>
        </w:numPr>
        <w:spacing w:after="120" w:line="360" w:lineRule="auto"/>
        <w:ind w:left="426" w:hanging="426"/>
        <w:rPr>
          <w:rFonts w:cs="Calibri"/>
          <w:color w:val="auto"/>
          <w:lang w:val="pl-PL"/>
        </w:rPr>
      </w:pPr>
      <w:r w:rsidRPr="00DC7134">
        <w:rPr>
          <w:rFonts w:cs="Calibri"/>
          <w:color w:val="auto"/>
          <w:lang w:val="pl-PL"/>
        </w:rPr>
        <w:t>Zabezpieczenie służy pokryciu roszczeń z tytułu niewykonania lub nienależytego wykonania Umowy.</w:t>
      </w:r>
    </w:p>
    <w:p w:rsidR="00CC5434" w:rsidRPr="00DC7134" w:rsidRDefault="00CC5434" w:rsidP="00CC5434">
      <w:pPr>
        <w:pStyle w:val="Bezodstpw"/>
        <w:numPr>
          <w:ilvl w:val="0"/>
          <w:numId w:val="42"/>
        </w:numPr>
        <w:spacing w:line="360" w:lineRule="auto"/>
        <w:ind w:left="426" w:hanging="426"/>
        <w:rPr>
          <w:rFonts w:cs="Calibri"/>
          <w:lang w:val="pl-PL"/>
        </w:rPr>
      </w:pPr>
      <w:r w:rsidRPr="00DC7134">
        <w:rPr>
          <w:rFonts w:cs="Calibri"/>
          <w:color w:val="auto"/>
          <w:lang w:val="pl-PL"/>
        </w:rPr>
        <w:t xml:space="preserve">Zabezpieczenie może być wnoszone według wyboru Wykonawcy </w:t>
      </w:r>
      <w:r w:rsidRPr="00DC7134">
        <w:rPr>
          <w:rFonts w:cs="Calibri"/>
          <w:lang w:val="pl-PL"/>
        </w:rPr>
        <w:t xml:space="preserve">w jednej lub </w:t>
      </w:r>
      <w:r w:rsidRPr="00DC7134">
        <w:rPr>
          <w:rFonts w:cs="Calibri"/>
          <w:lang w:val="pl-PL"/>
        </w:rPr>
        <w:br/>
        <w:t>w kilku następujących formach:</w:t>
      </w:r>
    </w:p>
    <w:p w:rsidR="00CC5434" w:rsidRPr="00DC7134" w:rsidRDefault="00CC5434" w:rsidP="00CC5434">
      <w:pPr>
        <w:pStyle w:val="Bezodstpw"/>
        <w:spacing w:line="360" w:lineRule="auto"/>
        <w:ind w:left="851" w:hanging="425"/>
        <w:rPr>
          <w:rFonts w:cs="Calibri"/>
          <w:lang w:val="pl-PL"/>
        </w:rPr>
      </w:pPr>
      <w:r w:rsidRPr="00DC7134">
        <w:rPr>
          <w:rFonts w:cs="Calibri"/>
          <w:lang w:val="pl-PL"/>
        </w:rPr>
        <w:t>1)</w:t>
      </w:r>
      <w:r w:rsidRPr="00DC7134">
        <w:rPr>
          <w:rFonts w:cs="Calibri"/>
          <w:lang w:val="pl-PL"/>
        </w:rPr>
        <w:tab/>
        <w:t>pieniądzu;</w:t>
      </w:r>
    </w:p>
    <w:p w:rsidR="00CC5434" w:rsidRPr="00DC7134" w:rsidRDefault="00CC5434" w:rsidP="00CC5434">
      <w:pPr>
        <w:pStyle w:val="Bezodstpw"/>
        <w:spacing w:line="360" w:lineRule="auto"/>
        <w:ind w:left="851" w:hanging="425"/>
        <w:rPr>
          <w:rFonts w:cs="Calibri"/>
          <w:lang w:val="pl-PL"/>
        </w:rPr>
      </w:pPr>
      <w:r w:rsidRPr="00DC7134">
        <w:rPr>
          <w:rFonts w:cs="Calibri"/>
          <w:lang w:val="pl-PL"/>
        </w:rPr>
        <w:t>2)</w:t>
      </w:r>
      <w:r w:rsidRPr="00DC7134">
        <w:rPr>
          <w:rFonts w:cs="Calibri"/>
          <w:lang w:val="pl-PL"/>
        </w:rPr>
        <w:tab/>
        <w:t>poręczeniach bankowych lub poręczeniach spółdzielczej kasy oszczędnościowo – kredytowej, z tym, że zobowiązanie kasy jest zawsze zobowiązaniem pieniężnym;</w:t>
      </w:r>
    </w:p>
    <w:p w:rsidR="00CC5434" w:rsidRPr="00DC7134" w:rsidRDefault="00CC5434" w:rsidP="00CC5434">
      <w:pPr>
        <w:pStyle w:val="Bezodstpw"/>
        <w:spacing w:line="360" w:lineRule="auto"/>
        <w:ind w:left="851" w:hanging="425"/>
        <w:rPr>
          <w:rFonts w:cs="Calibri"/>
          <w:lang w:val="pl-PL"/>
        </w:rPr>
      </w:pPr>
      <w:r w:rsidRPr="00DC7134">
        <w:rPr>
          <w:rFonts w:cs="Calibri"/>
          <w:lang w:val="pl-PL"/>
        </w:rPr>
        <w:t>3)</w:t>
      </w:r>
      <w:r w:rsidRPr="00DC7134">
        <w:rPr>
          <w:rFonts w:cs="Calibri"/>
          <w:lang w:val="pl-PL"/>
        </w:rPr>
        <w:tab/>
        <w:t>gwarancjach bankowych;</w:t>
      </w:r>
    </w:p>
    <w:p w:rsidR="00CC5434" w:rsidRPr="00DC7134" w:rsidRDefault="00CC5434" w:rsidP="00CC5434">
      <w:pPr>
        <w:pStyle w:val="Bezodstpw"/>
        <w:spacing w:line="360" w:lineRule="auto"/>
        <w:ind w:left="851" w:hanging="425"/>
        <w:rPr>
          <w:rFonts w:cs="Calibri"/>
          <w:lang w:val="pl-PL"/>
        </w:rPr>
      </w:pPr>
      <w:r w:rsidRPr="00DC7134">
        <w:rPr>
          <w:rFonts w:cs="Calibri"/>
          <w:lang w:val="pl-PL"/>
        </w:rPr>
        <w:t>4)</w:t>
      </w:r>
      <w:r w:rsidRPr="00DC7134">
        <w:rPr>
          <w:rFonts w:cs="Calibri"/>
          <w:lang w:val="pl-PL"/>
        </w:rPr>
        <w:tab/>
        <w:t>gwarancjach ubezpieczeniowych;</w:t>
      </w:r>
    </w:p>
    <w:p w:rsidR="00CC5434" w:rsidRPr="00DC7134" w:rsidRDefault="00CC5434" w:rsidP="00CC5434">
      <w:pPr>
        <w:pStyle w:val="Bezodstpw"/>
        <w:spacing w:after="120" w:line="360" w:lineRule="auto"/>
        <w:ind w:left="851" w:hanging="425"/>
        <w:rPr>
          <w:rFonts w:cs="Calibri"/>
          <w:lang w:val="pl-PL"/>
        </w:rPr>
      </w:pPr>
      <w:r w:rsidRPr="00DC7134">
        <w:rPr>
          <w:rFonts w:cs="Calibri"/>
          <w:lang w:val="pl-PL"/>
        </w:rPr>
        <w:t>5)</w:t>
      </w:r>
      <w:r w:rsidRPr="00DC7134">
        <w:rPr>
          <w:rFonts w:cs="Calibri"/>
          <w:lang w:val="pl-PL"/>
        </w:rPr>
        <w:tab/>
        <w:t>poręczeniach udzielanych przez podmioty, o których mowa w art. 6b ust. 5 pkt.2 ustawy z dnia 9 listopada 2000 r. o utworzeniu Polskiej Agencji Rozwoju Przedsiębiorczości.</w:t>
      </w:r>
    </w:p>
    <w:p w:rsidR="00CC5434" w:rsidRPr="00DC7134" w:rsidRDefault="00CC5434" w:rsidP="00CC5434">
      <w:pPr>
        <w:pStyle w:val="Bezodstpw"/>
        <w:numPr>
          <w:ilvl w:val="0"/>
          <w:numId w:val="42"/>
        </w:numPr>
        <w:spacing w:after="120" w:line="360" w:lineRule="auto"/>
        <w:ind w:left="426" w:hanging="426"/>
        <w:rPr>
          <w:rFonts w:cs="Calibri"/>
          <w:lang w:val="pl-PL"/>
        </w:rPr>
      </w:pPr>
      <w:r w:rsidRPr="00DC7134">
        <w:rPr>
          <w:rFonts w:cs="Calibri"/>
          <w:lang w:val="pl-PL"/>
        </w:rPr>
        <w:t xml:space="preserve">Zabezpieczenie należytego wykonania umowy zostało przez Wykonawcę wniesione w formie  </w:t>
      </w:r>
      <w:r w:rsidRPr="00DC7134">
        <w:rPr>
          <w:rFonts w:cs="Calibri"/>
          <w:b/>
          <w:lang w:val="pl-PL"/>
        </w:rPr>
        <w:t>………</w:t>
      </w:r>
    </w:p>
    <w:p w:rsidR="00CC5434" w:rsidRPr="00DC7134" w:rsidRDefault="00CC5434" w:rsidP="00CC5434">
      <w:pPr>
        <w:pStyle w:val="western"/>
        <w:keepNext w:val="0"/>
        <w:numPr>
          <w:ilvl w:val="0"/>
          <w:numId w:val="8"/>
        </w:numPr>
        <w:suppressAutoHyphens w:val="0"/>
        <w:spacing w:before="0" w:after="120" w:line="360" w:lineRule="auto"/>
        <w:ind w:left="426" w:hanging="426"/>
        <w:textAlignment w:val="auto"/>
        <w:rPr>
          <w:rFonts w:ascii="Calibri" w:hAnsi="Calibri" w:cs="Calibri"/>
          <w:color w:val="auto"/>
        </w:rPr>
      </w:pPr>
      <w:r w:rsidRPr="00DC7134">
        <w:rPr>
          <w:rFonts w:ascii="Calibri" w:hAnsi="Calibri" w:cs="Calibri"/>
        </w:rPr>
        <w:t xml:space="preserve">70% zabezpieczenia należytego wykonania </w:t>
      </w:r>
      <w:r w:rsidRPr="00DC7134">
        <w:rPr>
          <w:rFonts w:ascii="Calibri" w:hAnsi="Calibri" w:cs="Calibri"/>
          <w:color w:val="auto"/>
        </w:rPr>
        <w:t>umowy zwrócone lub zwolnione zostanie w ciągu 30 dni od daty odbioru robót objętych niniejszą Umową, lub w przypadku stwierdzenia wad, których usunięcie będzie trwało dłużej niż 30 dni, po usunięciu tych wad.</w:t>
      </w:r>
    </w:p>
    <w:p w:rsidR="00CC5434" w:rsidRPr="00DC7134" w:rsidRDefault="00CC5434" w:rsidP="00CC5434">
      <w:pPr>
        <w:pStyle w:val="western"/>
        <w:keepNext w:val="0"/>
        <w:numPr>
          <w:ilvl w:val="0"/>
          <w:numId w:val="8"/>
        </w:numPr>
        <w:suppressAutoHyphens w:val="0"/>
        <w:spacing w:before="0" w:after="120" w:line="360" w:lineRule="auto"/>
        <w:ind w:left="426" w:hanging="426"/>
        <w:textAlignment w:val="auto"/>
        <w:rPr>
          <w:rFonts w:ascii="Calibri" w:hAnsi="Calibri" w:cs="Calibri"/>
          <w:color w:val="auto"/>
        </w:rPr>
      </w:pPr>
      <w:r w:rsidRPr="00DC7134">
        <w:rPr>
          <w:rFonts w:ascii="Calibri" w:hAnsi="Calibri" w:cs="Calibri"/>
          <w:color w:val="auto"/>
        </w:rPr>
        <w:t>30% zabezpieczenia przeznaczone na zabezpieczenie roszczeń Zamawiającego z tytułu rękojmi za wady lub gwarancji, zostanie zwrócone nie później niż 15 dni po upływie okresu rękojmi za wady lub gwarancji.</w:t>
      </w:r>
    </w:p>
    <w:p w:rsidR="00CC5434" w:rsidRPr="00DC7134" w:rsidRDefault="00CC5434" w:rsidP="00CC5434">
      <w:pPr>
        <w:pStyle w:val="western"/>
        <w:keepNext w:val="0"/>
        <w:numPr>
          <w:ilvl w:val="0"/>
          <w:numId w:val="8"/>
        </w:numPr>
        <w:suppressAutoHyphens w:val="0"/>
        <w:spacing w:before="0" w:after="120" w:line="360" w:lineRule="auto"/>
        <w:ind w:left="426" w:hanging="426"/>
        <w:textAlignment w:val="auto"/>
        <w:rPr>
          <w:rFonts w:ascii="Calibri" w:hAnsi="Calibri" w:cs="Calibri"/>
          <w:color w:val="auto"/>
        </w:rPr>
      </w:pPr>
      <w:r w:rsidRPr="00DC7134">
        <w:rPr>
          <w:rFonts w:ascii="Calibri" w:hAnsi="Calibri" w:cs="Calibri"/>
          <w:color w:val="auto"/>
        </w:rPr>
        <w:t>W przypadku wniesienia zabezpieczenia należytego wykonania umowy w formie poręczenia lub gwarancji, gwarant zapewnia bezwarunkową zapłatę kwoty poręczenia (gwarancji) na pierwsze żądanie Zamawiającego, właściwie podpisane, zawierające oświadczenie Zamawiającego, że Wykonawca nie wykonał lub nienależycie wykonał Umowę bądź nie usunął wad ujawnionych w okresie rękojmi.</w:t>
      </w:r>
    </w:p>
    <w:p w:rsidR="00CC5434" w:rsidRPr="00DC7134" w:rsidRDefault="00CC5434" w:rsidP="00CC5434">
      <w:pPr>
        <w:pStyle w:val="western"/>
        <w:keepNext w:val="0"/>
        <w:numPr>
          <w:ilvl w:val="0"/>
          <w:numId w:val="8"/>
        </w:numPr>
        <w:suppressAutoHyphens w:val="0"/>
        <w:spacing w:before="0" w:after="0" w:line="360" w:lineRule="auto"/>
        <w:ind w:left="426" w:hanging="426"/>
        <w:textAlignment w:val="auto"/>
        <w:rPr>
          <w:rFonts w:ascii="Calibri" w:hAnsi="Calibri" w:cs="Calibri"/>
        </w:rPr>
      </w:pPr>
      <w:r w:rsidRPr="00DC7134">
        <w:rPr>
          <w:rFonts w:ascii="Calibri" w:hAnsi="Calibri" w:cs="Calibri"/>
          <w:color w:val="auto"/>
        </w:rPr>
        <w:t xml:space="preserve">Zamawiający nie dopuszcza żądania przez wystawcę poręczenia lub </w:t>
      </w:r>
      <w:r w:rsidRPr="00DC7134">
        <w:rPr>
          <w:rFonts w:ascii="Calibri" w:hAnsi="Calibri" w:cs="Calibri"/>
        </w:rPr>
        <w:t>gwarancji dodatkowych dokumentów warunkujących zapłatę. Gwarant winien zobowiązać się do wypłaty kwoty poręczenia (gwarancji) w terminie 15 dni od otrzymania żądania zapłaty. Dokument gwarancji musi przewidywać, iż sądem właściwym miejscowo do rozpoznania roszczeń z niej wynikających jest sąd właściwy dla siedziby Zamawiającego (beneficjenta gwarancji).</w:t>
      </w:r>
    </w:p>
    <w:p w:rsidR="00CC5434" w:rsidRPr="00DC7134" w:rsidRDefault="00CC5434" w:rsidP="00CC5434">
      <w:pPr>
        <w:pStyle w:val="DefaultText"/>
        <w:tabs>
          <w:tab w:val="left" w:pos="993"/>
        </w:tabs>
        <w:spacing w:before="240" w:after="120" w:line="360" w:lineRule="auto"/>
        <w:ind w:left="284" w:hanging="284"/>
        <w:jc w:val="center"/>
        <w:rPr>
          <w:rFonts w:cs="Calibri"/>
          <w:b/>
          <w:bCs/>
          <w:lang w:val="pl-PL"/>
        </w:rPr>
      </w:pPr>
      <w:r w:rsidRPr="00DC7134">
        <w:rPr>
          <w:rFonts w:cs="Calibri"/>
          <w:b/>
          <w:bCs/>
          <w:lang w:val="pl-PL"/>
        </w:rPr>
        <w:t>§13 Podwykonawcy</w:t>
      </w:r>
    </w:p>
    <w:p w:rsidR="00CC5434" w:rsidRPr="00DC7134" w:rsidRDefault="00CC5434" w:rsidP="00CC5434">
      <w:pPr>
        <w:pStyle w:val="western"/>
        <w:keepNext w:val="0"/>
        <w:numPr>
          <w:ilvl w:val="0"/>
          <w:numId w:val="30"/>
        </w:numPr>
        <w:suppressAutoHyphens w:val="0"/>
        <w:spacing w:before="0" w:after="0" w:line="360" w:lineRule="auto"/>
        <w:ind w:left="426" w:hanging="426"/>
        <w:textAlignment w:val="auto"/>
        <w:rPr>
          <w:rFonts w:ascii="Calibri" w:hAnsi="Calibri" w:cs="Calibri"/>
        </w:rPr>
      </w:pPr>
      <w:r w:rsidRPr="00DC7134">
        <w:rPr>
          <w:rFonts w:ascii="Calibri" w:hAnsi="Calibri" w:cs="Calibri"/>
        </w:rPr>
        <w:t>Wykonawca zamierza powierzyć podwykonawcom wykonanie następujących części zamówienia:</w:t>
      </w:r>
    </w:p>
    <w:p w:rsidR="00CC5434" w:rsidRPr="00DC7134" w:rsidRDefault="00CC5434" w:rsidP="00CC5434">
      <w:pPr>
        <w:pStyle w:val="western"/>
        <w:keepNext w:val="0"/>
        <w:numPr>
          <w:ilvl w:val="0"/>
          <w:numId w:val="31"/>
        </w:numPr>
        <w:suppressAutoHyphens w:val="0"/>
        <w:spacing w:before="0" w:after="0" w:line="360" w:lineRule="auto"/>
        <w:ind w:left="851" w:hanging="425"/>
        <w:textAlignment w:val="auto"/>
        <w:rPr>
          <w:rFonts w:ascii="Calibri" w:hAnsi="Calibri" w:cs="Calibri"/>
        </w:rPr>
      </w:pPr>
      <w:r w:rsidRPr="00DC7134">
        <w:rPr>
          <w:rFonts w:ascii="Calibri" w:hAnsi="Calibri" w:cs="Calibri"/>
        </w:rPr>
        <w:t>….................................................</w:t>
      </w:r>
    </w:p>
    <w:p w:rsidR="00CC5434" w:rsidRPr="00DC7134" w:rsidRDefault="00CC5434" w:rsidP="00CC5434">
      <w:pPr>
        <w:pStyle w:val="western"/>
        <w:keepNext w:val="0"/>
        <w:numPr>
          <w:ilvl w:val="0"/>
          <w:numId w:val="31"/>
        </w:numPr>
        <w:suppressAutoHyphens w:val="0"/>
        <w:spacing w:before="0" w:after="120" w:line="360" w:lineRule="auto"/>
        <w:ind w:left="851" w:hanging="425"/>
        <w:textAlignment w:val="auto"/>
        <w:rPr>
          <w:rFonts w:ascii="Calibri" w:hAnsi="Calibri" w:cs="Calibri"/>
        </w:rPr>
      </w:pPr>
      <w:r w:rsidRPr="00DC7134">
        <w:rPr>
          <w:rFonts w:ascii="Calibri" w:hAnsi="Calibri" w:cs="Calibri"/>
        </w:rPr>
        <w:t>….................................................</w:t>
      </w:r>
    </w:p>
    <w:p w:rsidR="00CC5434" w:rsidRPr="00DC7134" w:rsidRDefault="00CC5434" w:rsidP="00CC5434">
      <w:pPr>
        <w:pStyle w:val="western"/>
        <w:keepNext w:val="0"/>
        <w:numPr>
          <w:ilvl w:val="0"/>
          <w:numId w:val="30"/>
        </w:numPr>
        <w:suppressAutoHyphens w:val="0"/>
        <w:spacing w:before="0" w:after="120" w:line="360" w:lineRule="auto"/>
        <w:ind w:left="426" w:hanging="426"/>
        <w:textAlignment w:val="auto"/>
        <w:rPr>
          <w:rFonts w:ascii="Calibri" w:hAnsi="Calibri" w:cs="Calibri"/>
        </w:rPr>
      </w:pPr>
      <w:r w:rsidRPr="00DC7134">
        <w:rPr>
          <w:rFonts w:ascii="Calibri" w:hAnsi="Calibri" w:cs="Calibri"/>
        </w:rPr>
        <w:t>W przypadku powierzenia wykonania części zamówienia Podwykonawcom, Wykonawca zobowiązuje się do koordynacji robót wykonanych przez te podmioty i ponosi przed Zamawiającym odpowiedzialność za należyte ich wykonanie jak również za dokonanie rozliczenia z tymi podmiotami oraz odpowiada za jakość i terminowość robót przez nich wykonanych, tak jak za działania własne.</w:t>
      </w:r>
    </w:p>
    <w:p w:rsidR="00CC5434" w:rsidRPr="00DC7134" w:rsidRDefault="00CC5434" w:rsidP="00CC5434">
      <w:pPr>
        <w:pStyle w:val="western"/>
        <w:keepNext w:val="0"/>
        <w:numPr>
          <w:ilvl w:val="0"/>
          <w:numId w:val="30"/>
        </w:numPr>
        <w:suppressAutoHyphens w:val="0"/>
        <w:spacing w:before="0" w:after="0" w:line="360" w:lineRule="auto"/>
        <w:ind w:left="426" w:hanging="426"/>
        <w:textAlignment w:val="auto"/>
        <w:rPr>
          <w:rFonts w:ascii="Calibri" w:hAnsi="Calibri" w:cs="Calibri"/>
        </w:rPr>
      </w:pPr>
      <w:r w:rsidRPr="00DC7134">
        <w:rPr>
          <w:rFonts w:ascii="Calibri" w:hAnsi="Calibri" w:cs="Calibri"/>
        </w:rPr>
        <w:t>Wykonawca może:</w:t>
      </w:r>
    </w:p>
    <w:p w:rsidR="00CC5434" w:rsidRPr="00DC7134" w:rsidRDefault="00CC5434" w:rsidP="00CC5434">
      <w:pPr>
        <w:pStyle w:val="western"/>
        <w:keepNext w:val="0"/>
        <w:numPr>
          <w:ilvl w:val="1"/>
          <w:numId w:val="30"/>
        </w:numPr>
        <w:suppressAutoHyphens w:val="0"/>
        <w:spacing w:before="0" w:after="0" w:line="360" w:lineRule="auto"/>
        <w:ind w:left="851" w:hanging="425"/>
        <w:textAlignment w:val="auto"/>
        <w:rPr>
          <w:rFonts w:ascii="Calibri" w:hAnsi="Calibri" w:cs="Calibri"/>
        </w:rPr>
      </w:pPr>
      <w:r w:rsidRPr="00DC7134">
        <w:rPr>
          <w:rFonts w:ascii="Calibri" w:hAnsi="Calibri" w:cs="Calibri"/>
        </w:rPr>
        <w:t>powierzyć realizację części zamówienia podwykonawcom, mimo niewskazania w ofercie takiej części do powierzenia Podwykonawcom,</w:t>
      </w:r>
    </w:p>
    <w:p w:rsidR="00CC5434" w:rsidRPr="00DC7134" w:rsidRDefault="00CC5434" w:rsidP="00CC5434">
      <w:pPr>
        <w:pStyle w:val="western"/>
        <w:keepNext w:val="0"/>
        <w:numPr>
          <w:ilvl w:val="1"/>
          <w:numId w:val="30"/>
        </w:numPr>
        <w:suppressAutoHyphens w:val="0"/>
        <w:spacing w:before="0" w:after="0" w:line="360" w:lineRule="auto"/>
        <w:ind w:left="851" w:hanging="425"/>
        <w:textAlignment w:val="auto"/>
        <w:rPr>
          <w:rFonts w:ascii="Calibri" w:hAnsi="Calibri" w:cs="Calibri"/>
        </w:rPr>
      </w:pPr>
      <w:r w:rsidRPr="00DC7134">
        <w:rPr>
          <w:rFonts w:ascii="Calibri" w:hAnsi="Calibri" w:cs="Calibri"/>
        </w:rPr>
        <w:t>wskazać inny zakres podwykonawstwa niż w ofercie,</w:t>
      </w:r>
    </w:p>
    <w:p w:rsidR="00CC5434" w:rsidRPr="00DC7134" w:rsidRDefault="00CC5434" w:rsidP="00CC5434">
      <w:pPr>
        <w:pStyle w:val="western"/>
        <w:keepNext w:val="0"/>
        <w:numPr>
          <w:ilvl w:val="1"/>
          <w:numId w:val="30"/>
        </w:numPr>
        <w:suppressAutoHyphens w:val="0"/>
        <w:spacing w:before="0" w:after="0" w:line="360" w:lineRule="auto"/>
        <w:ind w:left="851" w:hanging="425"/>
        <w:textAlignment w:val="auto"/>
        <w:rPr>
          <w:rFonts w:ascii="Calibri" w:hAnsi="Calibri" w:cs="Calibri"/>
        </w:rPr>
      </w:pPr>
      <w:r w:rsidRPr="00DC7134">
        <w:rPr>
          <w:rFonts w:ascii="Calibri" w:hAnsi="Calibri" w:cs="Calibri"/>
        </w:rPr>
        <w:t>wskazać innych Podwykonawców niż przedstawieni w ofercie,</w:t>
      </w:r>
    </w:p>
    <w:p w:rsidR="00CC5434" w:rsidRPr="00DC7134" w:rsidRDefault="00CC5434" w:rsidP="00CC5434">
      <w:pPr>
        <w:pStyle w:val="western"/>
        <w:keepNext w:val="0"/>
        <w:numPr>
          <w:ilvl w:val="1"/>
          <w:numId w:val="30"/>
        </w:numPr>
        <w:suppressAutoHyphens w:val="0"/>
        <w:spacing w:before="0" w:after="120" w:line="360" w:lineRule="auto"/>
        <w:ind w:left="851" w:hanging="425"/>
        <w:textAlignment w:val="auto"/>
        <w:rPr>
          <w:rFonts w:ascii="Calibri" w:hAnsi="Calibri" w:cs="Calibri"/>
        </w:rPr>
      </w:pPr>
      <w:r w:rsidRPr="00DC7134">
        <w:rPr>
          <w:rFonts w:ascii="Calibri" w:hAnsi="Calibri" w:cs="Calibri"/>
        </w:rPr>
        <w:t>zrezygnować z podwykonawstwa.</w:t>
      </w:r>
    </w:p>
    <w:p w:rsidR="00CC5434" w:rsidRPr="00DC7134" w:rsidRDefault="00CC5434" w:rsidP="00CC5434">
      <w:pPr>
        <w:pStyle w:val="western"/>
        <w:keepNext w:val="0"/>
        <w:numPr>
          <w:ilvl w:val="0"/>
          <w:numId w:val="30"/>
        </w:numPr>
        <w:suppressAutoHyphens w:val="0"/>
        <w:spacing w:before="0" w:after="120" w:line="360" w:lineRule="auto"/>
        <w:ind w:left="426" w:hanging="426"/>
        <w:textAlignment w:val="auto"/>
        <w:rPr>
          <w:rFonts w:ascii="Calibri" w:hAnsi="Calibri" w:cs="Calibri"/>
        </w:rPr>
      </w:pPr>
      <w:r w:rsidRPr="00DC7134">
        <w:rPr>
          <w:rFonts w:ascii="Calibri" w:hAnsi="Calibri" w:cs="Calibri"/>
        </w:rPr>
        <w:t xml:space="preserve">W przypadku, gdy zmiana lub rezygnacja z Podwykonawcy dotyczy podmiotu, na zasoby którego Wykonawca powoływał się na zasadach określonych w </w:t>
      </w:r>
      <w:bookmarkStart w:id="1" w:name="_Hlk63909478"/>
      <w:r w:rsidRPr="00DC7134">
        <w:rPr>
          <w:rFonts w:ascii="Calibri" w:hAnsi="Calibri" w:cs="Calibri"/>
        </w:rPr>
        <w:t xml:space="preserve">art. 118 ust. 1 ustawy </w:t>
      </w:r>
      <w:proofErr w:type="spellStart"/>
      <w:r w:rsidRPr="00DC7134">
        <w:rPr>
          <w:rFonts w:ascii="Calibri" w:hAnsi="Calibri" w:cs="Calibri"/>
        </w:rPr>
        <w:t>Pzp</w:t>
      </w:r>
      <w:bookmarkEnd w:id="1"/>
      <w:proofErr w:type="spellEnd"/>
      <w:r w:rsidRPr="00DC7134">
        <w:rPr>
          <w:rFonts w:ascii="Calibri" w:hAnsi="Calibri" w:cs="Calibri"/>
        </w:rPr>
        <w:t>, w celu wykaza</w:t>
      </w:r>
      <w:r w:rsidR="006C5533">
        <w:rPr>
          <w:rFonts w:ascii="Calibri" w:hAnsi="Calibri" w:cs="Calibri"/>
        </w:rPr>
        <w:t xml:space="preserve">nia spełniania warunków udziału </w:t>
      </w:r>
      <w:r w:rsidRPr="00DC7134">
        <w:rPr>
          <w:rFonts w:ascii="Calibri" w:hAnsi="Calibri" w:cs="Calibri"/>
        </w:rPr>
        <w:t>w postępowaniu, Wykonawca zobowiąz</w:t>
      </w:r>
      <w:r w:rsidR="006C5533">
        <w:rPr>
          <w:rFonts w:ascii="Calibri" w:hAnsi="Calibri" w:cs="Calibri"/>
        </w:rPr>
        <w:t xml:space="preserve">any jest wskazać Zamawiającemu, </w:t>
      </w:r>
      <w:r w:rsidRPr="00DC7134">
        <w:rPr>
          <w:rFonts w:ascii="Calibri" w:hAnsi="Calibri" w:cs="Calibri"/>
        </w:rPr>
        <w:t xml:space="preserve">iż proponowany inny </w:t>
      </w:r>
      <w:r w:rsidRPr="00DC7134">
        <w:rPr>
          <w:rFonts w:ascii="Calibri" w:hAnsi="Calibri" w:cs="Calibri"/>
          <w:color w:val="auto"/>
        </w:rPr>
        <w:t xml:space="preserve">podwykonawca lub Wykonawca samodzielnie spełni je w stopniu </w:t>
      </w:r>
      <w:r w:rsidR="006C5533">
        <w:rPr>
          <w:rFonts w:ascii="Calibri" w:hAnsi="Calibri" w:cs="Calibri"/>
          <w:color w:val="auto"/>
        </w:rPr>
        <w:t>nie mniejszym niż podwykonawca,</w:t>
      </w:r>
      <w:r w:rsidR="006C5533">
        <w:rPr>
          <w:rFonts w:ascii="Calibri" w:hAnsi="Calibri" w:cs="Calibri"/>
          <w:color w:val="auto"/>
        </w:rPr>
        <w:br/>
      </w:r>
      <w:r w:rsidRPr="00DC7134">
        <w:rPr>
          <w:rFonts w:ascii="Calibri" w:hAnsi="Calibri" w:cs="Calibri"/>
          <w:color w:val="auto"/>
        </w:rPr>
        <w:t xml:space="preserve">na którego zasoby wykonawca powołał się w trakcie postępowania o udzielenie zamówienia. </w:t>
      </w:r>
      <w:r w:rsidRPr="00DC7134">
        <w:rPr>
          <w:rFonts w:ascii="Calibri" w:hAnsi="Calibri" w:cs="Calibri"/>
        </w:rPr>
        <w:t xml:space="preserve">Przepisy art. 122 ustawy </w:t>
      </w:r>
      <w:proofErr w:type="spellStart"/>
      <w:r w:rsidRPr="00DC7134">
        <w:rPr>
          <w:rFonts w:ascii="Calibri" w:hAnsi="Calibri" w:cs="Calibri"/>
        </w:rPr>
        <w:t>Pzp</w:t>
      </w:r>
      <w:proofErr w:type="spellEnd"/>
      <w:r w:rsidRPr="00DC7134">
        <w:rPr>
          <w:rFonts w:ascii="Calibri" w:hAnsi="Calibri" w:cs="Calibri"/>
        </w:rPr>
        <w:t xml:space="preserve"> stosuje się odpowiednio.</w:t>
      </w:r>
    </w:p>
    <w:p w:rsidR="00CC5434" w:rsidRPr="00DC7134" w:rsidRDefault="00CC5434" w:rsidP="00CC5434">
      <w:pPr>
        <w:pStyle w:val="western"/>
        <w:keepNext w:val="0"/>
        <w:numPr>
          <w:ilvl w:val="0"/>
          <w:numId w:val="30"/>
        </w:numPr>
        <w:suppressAutoHyphens w:val="0"/>
        <w:spacing w:before="0" w:after="120" w:line="360" w:lineRule="auto"/>
        <w:ind w:left="426" w:hanging="426"/>
        <w:textAlignment w:val="auto"/>
        <w:rPr>
          <w:rFonts w:ascii="Calibri" w:hAnsi="Calibri" w:cs="Calibri"/>
          <w:color w:val="auto"/>
        </w:rPr>
      </w:pPr>
      <w:r w:rsidRPr="00DC7134">
        <w:rPr>
          <w:rFonts w:ascii="Calibri" w:hAnsi="Calibri" w:cs="Calibri"/>
        </w:rPr>
        <w:t>Wykonawca, zamówienia na roboty budowlane zamierzający zawrzeć umowę</w:t>
      </w:r>
      <w:r w:rsidRPr="00DC7134">
        <w:rPr>
          <w:rFonts w:ascii="Calibri" w:hAnsi="Calibri" w:cs="Calibri"/>
        </w:rPr>
        <w:br/>
        <w:t>o podwykonawstwo, której przedmiotem są rob</w:t>
      </w:r>
      <w:r w:rsidR="006C5533">
        <w:rPr>
          <w:rFonts w:ascii="Calibri" w:hAnsi="Calibri" w:cs="Calibri"/>
        </w:rPr>
        <w:t>oty budowlane, jest obowiązany,</w:t>
      </w:r>
      <w:r w:rsidR="006C5533">
        <w:rPr>
          <w:rFonts w:ascii="Calibri" w:hAnsi="Calibri" w:cs="Calibri"/>
        </w:rPr>
        <w:br/>
      </w:r>
      <w:r w:rsidRPr="00DC7134">
        <w:rPr>
          <w:rFonts w:ascii="Calibri" w:hAnsi="Calibri" w:cs="Calibri"/>
        </w:rPr>
        <w:t xml:space="preserve">w trakcie realizacji zamówienia, do przedłożenia </w:t>
      </w:r>
      <w:r w:rsidRPr="00DC7134">
        <w:rPr>
          <w:rFonts w:ascii="Calibri" w:hAnsi="Calibri" w:cs="Calibri"/>
          <w:color w:val="auto"/>
        </w:rPr>
        <w:t>Zamawiającemu projektu tej Umowy, przy czym Podwykonawca lub dalszy Podwykonawca jest obowiązany dołączyć zgodę Wykonawcy na zawarcie umowy o podwykonawstwo o treści zgodnej z projektem Umowy.</w:t>
      </w:r>
    </w:p>
    <w:p w:rsidR="00CC5434" w:rsidRPr="00DC7134" w:rsidRDefault="00CC5434" w:rsidP="00CC5434">
      <w:pPr>
        <w:pStyle w:val="western"/>
        <w:keepNext w:val="0"/>
        <w:numPr>
          <w:ilvl w:val="0"/>
          <w:numId w:val="30"/>
        </w:numPr>
        <w:suppressAutoHyphens w:val="0"/>
        <w:spacing w:before="0" w:after="120" w:line="360" w:lineRule="auto"/>
        <w:ind w:left="426" w:hanging="426"/>
        <w:textAlignment w:val="auto"/>
        <w:rPr>
          <w:rFonts w:ascii="Calibri" w:hAnsi="Calibri" w:cs="Calibri"/>
        </w:rPr>
      </w:pPr>
      <w:r w:rsidRPr="00DC7134">
        <w:rPr>
          <w:rFonts w:ascii="Calibri" w:hAnsi="Calibri" w:cs="Calibri"/>
          <w:color w:val="auto"/>
        </w:rPr>
        <w:t xml:space="preserve">Termin zapłaty wynagrodzenia Podwykonawcy lub dalszemu Podwykonawcy </w:t>
      </w:r>
      <w:r w:rsidRPr="00DC7134">
        <w:rPr>
          <w:rFonts w:ascii="Calibri" w:hAnsi="Calibri" w:cs="Calibri"/>
          <w:color w:val="auto"/>
        </w:rPr>
        <w:br/>
        <w:t>nie może być dłuższy niż 21 dni od dnia doręczenia Wykonawcy, Podwykonawcy lub dalszemu Podwykonawcy faktury lub rachunku, potwierdzających wykonanie zleconej Podwykonawcy lub dalszemu Podwykonawcy roboty budowlanej, dostawy lub usługi. Zamawiający, w terminie 7 dni od dnia doręczeni</w:t>
      </w:r>
      <w:r w:rsidR="006C5533">
        <w:rPr>
          <w:rFonts w:ascii="Calibri" w:hAnsi="Calibri" w:cs="Calibri"/>
          <w:color w:val="auto"/>
        </w:rPr>
        <w:t>a projektu Umowy, o którym mowa</w:t>
      </w:r>
      <w:r w:rsidR="006C5533">
        <w:rPr>
          <w:rFonts w:ascii="Calibri" w:hAnsi="Calibri" w:cs="Calibri"/>
          <w:color w:val="auto"/>
        </w:rPr>
        <w:br/>
      </w:r>
      <w:r w:rsidRPr="00DC7134">
        <w:rPr>
          <w:rFonts w:ascii="Calibri" w:hAnsi="Calibri" w:cs="Calibri"/>
          <w:color w:val="auto"/>
        </w:rPr>
        <w:t>w ust. 5, zgłasza pisemne zastrzeżenie do projektu umowy o podwykonawstwo, której pr</w:t>
      </w:r>
      <w:r w:rsidR="006C5533">
        <w:rPr>
          <w:rFonts w:ascii="Calibri" w:hAnsi="Calibri" w:cs="Calibri"/>
          <w:color w:val="auto"/>
        </w:rPr>
        <w:t xml:space="preserve">zedmiotem są roboty budowlane,  </w:t>
      </w:r>
      <w:r w:rsidRPr="00DC7134">
        <w:rPr>
          <w:rFonts w:ascii="Calibri" w:hAnsi="Calibri" w:cs="Calibri"/>
          <w:color w:val="auto"/>
        </w:rPr>
        <w:t xml:space="preserve">w </w:t>
      </w:r>
      <w:r w:rsidRPr="00DC7134">
        <w:rPr>
          <w:rFonts w:ascii="Calibri" w:hAnsi="Calibri" w:cs="Calibri"/>
        </w:rPr>
        <w:t>następującym zakresie:</w:t>
      </w:r>
    </w:p>
    <w:p w:rsidR="00CC5434" w:rsidRPr="00DC7134" w:rsidRDefault="00CC5434" w:rsidP="00CC5434">
      <w:pPr>
        <w:pStyle w:val="western"/>
        <w:keepNext w:val="0"/>
        <w:numPr>
          <w:ilvl w:val="1"/>
          <w:numId w:val="32"/>
        </w:numPr>
        <w:suppressAutoHyphens w:val="0"/>
        <w:spacing w:before="0" w:after="0" w:line="360" w:lineRule="auto"/>
        <w:ind w:left="851" w:hanging="425"/>
        <w:textAlignment w:val="auto"/>
        <w:rPr>
          <w:rFonts w:ascii="Calibri" w:hAnsi="Calibri" w:cs="Calibri"/>
        </w:rPr>
      </w:pPr>
      <w:r w:rsidRPr="00DC7134">
        <w:rPr>
          <w:rFonts w:ascii="Calibri" w:hAnsi="Calibri" w:cs="Calibri"/>
        </w:rPr>
        <w:t xml:space="preserve">niespełnienia wymagań określonych w dokumentach zamówienia, </w:t>
      </w:r>
    </w:p>
    <w:p w:rsidR="00CC5434" w:rsidRPr="00DC7134" w:rsidRDefault="00CC5434" w:rsidP="00CC5434">
      <w:pPr>
        <w:pStyle w:val="western"/>
        <w:keepNext w:val="0"/>
        <w:numPr>
          <w:ilvl w:val="1"/>
          <w:numId w:val="32"/>
        </w:numPr>
        <w:suppressAutoHyphens w:val="0"/>
        <w:spacing w:before="0" w:after="0" w:line="360" w:lineRule="auto"/>
        <w:ind w:left="851" w:hanging="425"/>
        <w:textAlignment w:val="auto"/>
        <w:rPr>
          <w:rFonts w:ascii="Calibri" w:hAnsi="Calibri" w:cs="Calibri"/>
          <w:color w:val="auto"/>
        </w:rPr>
      </w:pPr>
      <w:r w:rsidRPr="00DC7134">
        <w:rPr>
          <w:rFonts w:ascii="Calibri" w:hAnsi="Calibri" w:cs="Calibri"/>
          <w:color w:val="auto"/>
        </w:rPr>
        <w:t>gdy przewiduje termin zapłaty wynagrodzenia dłuższy niż określony w ust. 6,</w:t>
      </w:r>
    </w:p>
    <w:p w:rsidR="00CC5434" w:rsidRPr="00DC7134" w:rsidRDefault="00CC5434" w:rsidP="00CC5434">
      <w:pPr>
        <w:pStyle w:val="western"/>
        <w:keepNext w:val="0"/>
        <w:numPr>
          <w:ilvl w:val="1"/>
          <w:numId w:val="32"/>
        </w:numPr>
        <w:suppressAutoHyphens w:val="0"/>
        <w:spacing w:before="0" w:after="120" w:line="360" w:lineRule="auto"/>
        <w:ind w:left="851" w:hanging="425"/>
        <w:textAlignment w:val="auto"/>
        <w:rPr>
          <w:rFonts w:ascii="Calibri" w:hAnsi="Calibri" w:cs="Calibri"/>
          <w:color w:val="auto"/>
        </w:rPr>
      </w:pPr>
      <w:r w:rsidRPr="00DC7134">
        <w:rPr>
          <w:rFonts w:ascii="Calibri" w:hAnsi="Calibri" w:cs="Calibri"/>
          <w:color w:val="auto"/>
        </w:rPr>
        <w:t xml:space="preserve">gdy zawiera postanowienia kształtujące prawa i obowiązki Podwykonawcy, </w:t>
      </w:r>
      <w:r w:rsidRPr="00DC7134">
        <w:rPr>
          <w:rFonts w:ascii="Calibri" w:hAnsi="Calibri" w:cs="Calibri"/>
          <w:color w:val="auto"/>
        </w:rPr>
        <w:br/>
        <w:t>w zakresie kar umownych oraz postanowień dotyczących warunków wypłaty wynagrodzenia, w sposób dla niego mniej korzystny niż prawa i obowiązki Wykonawcy, ukształtowane postanowieniami Umowy zawartej między Zamawiającym a Wykonawcą.</w:t>
      </w:r>
    </w:p>
    <w:p w:rsidR="00CC5434" w:rsidRPr="00DC7134" w:rsidRDefault="00CC5434" w:rsidP="00CC5434">
      <w:pPr>
        <w:pStyle w:val="western"/>
        <w:keepNext w:val="0"/>
        <w:numPr>
          <w:ilvl w:val="0"/>
          <w:numId w:val="30"/>
        </w:numPr>
        <w:suppressAutoHyphens w:val="0"/>
        <w:spacing w:before="0" w:after="120" w:line="360" w:lineRule="auto"/>
        <w:ind w:left="426" w:hanging="426"/>
        <w:textAlignment w:val="auto"/>
        <w:rPr>
          <w:rFonts w:ascii="Calibri" w:hAnsi="Calibri" w:cs="Calibri"/>
        </w:rPr>
      </w:pPr>
      <w:r w:rsidRPr="00DC7134">
        <w:rPr>
          <w:rFonts w:ascii="Calibri" w:hAnsi="Calibri" w:cs="Calibri"/>
        </w:rPr>
        <w:t>Wykonawca, Podwykonawca lub dalszy Podwykonawca</w:t>
      </w:r>
      <w:r w:rsidRPr="00DC7134">
        <w:rPr>
          <w:rFonts w:ascii="Calibri" w:hAnsi="Calibri" w:cs="Calibri"/>
          <w:color w:val="auto"/>
        </w:rPr>
        <w:t xml:space="preserve">, przedkłada Zamawiającemu poświadczoną za zgodność z oryginałem kopię zawartej umowy o podwykonawstwo, której przedmiotem są roboty budowlane w terminie 7 dni od daty zawarcia z wyłączeniem umowy o podwykonawstwo o wartości mniejszej niż 0,5% wartości niniejszej Umowy, tj. ………….…….. zł oraz umów o podwykonawstwo. </w:t>
      </w:r>
      <w:r w:rsidRPr="00DC7134">
        <w:rPr>
          <w:rFonts w:ascii="Calibri" w:hAnsi="Calibri" w:cs="Calibri"/>
          <w:color w:val="auto"/>
        </w:rPr>
        <w:br/>
      </w:r>
      <w:r w:rsidRPr="00DC7134">
        <w:rPr>
          <w:rFonts w:ascii="Calibri" w:hAnsi="Calibri" w:cs="Calibri"/>
        </w:rPr>
        <w:t>Wyłączenie, o którym mowa w zda</w:t>
      </w:r>
      <w:r w:rsidR="006C5533">
        <w:rPr>
          <w:rFonts w:ascii="Calibri" w:hAnsi="Calibri" w:cs="Calibri"/>
        </w:rPr>
        <w:t xml:space="preserve">niu pierwszym, nie dotyczy umów </w:t>
      </w:r>
      <w:r w:rsidR="006C5533">
        <w:rPr>
          <w:rFonts w:ascii="Calibri" w:hAnsi="Calibri" w:cs="Calibri"/>
        </w:rPr>
        <w:br/>
      </w:r>
      <w:r w:rsidRPr="00DC7134">
        <w:rPr>
          <w:rFonts w:ascii="Calibri" w:hAnsi="Calibri" w:cs="Calibri"/>
        </w:rPr>
        <w:t xml:space="preserve">o podwykonawstwo o wartości większej niż 50 000 złotych. </w:t>
      </w:r>
    </w:p>
    <w:p w:rsidR="00CC5434" w:rsidRPr="00DC7134" w:rsidRDefault="00CC5434" w:rsidP="00CC5434">
      <w:pPr>
        <w:pStyle w:val="western"/>
        <w:keepNext w:val="0"/>
        <w:numPr>
          <w:ilvl w:val="0"/>
          <w:numId w:val="30"/>
        </w:numPr>
        <w:suppressAutoHyphens w:val="0"/>
        <w:spacing w:before="0" w:after="120" w:line="360" w:lineRule="auto"/>
        <w:ind w:left="426" w:hanging="426"/>
        <w:textAlignment w:val="auto"/>
        <w:rPr>
          <w:rFonts w:ascii="Calibri" w:hAnsi="Calibri" w:cs="Calibri"/>
          <w:color w:val="auto"/>
        </w:rPr>
      </w:pPr>
      <w:r w:rsidRPr="00DC7134">
        <w:rPr>
          <w:rFonts w:ascii="Calibri" w:hAnsi="Calibri" w:cs="Calibri"/>
          <w:color w:val="auto"/>
        </w:rPr>
        <w:t>W przypadku, o którym mowa w ust. 7 powyżej, Podwykonawca lub dalszy Podwykonawca, przedkłada poświadczoną za zgodność z oryginałem kopię umowy również Wykonawcy.</w:t>
      </w:r>
    </w:p>
    <w:p w:rsidR="00CC5434" w:rsidRPr="00DC7134" w:rsidRDefault="00CC5434" w:rsidP="00CC5434">
      <w:pPr>
        <w:pStyle w:val="western"/>
        <w:keepNext w:val="0"/>
        <w:numPr>
          <w:ilvl w:val="0"/>
          <w:numId w:val="30"/>
        </w:numPr>
        <w:suppressAutoHyphens w:val="0"/>
        <w:spacing w:before="0" w:after="120" w:line="360" w:lineRule="auto"/>
        <w:ind w:left="426" w:hanging="426"/>
        <w:textAlignment w:val="auto"/>
        <w:rPr>
          <w:rFonts w:ascii="Calibri" w:hAnsi="Calibri" w:cs="Calibri"/>
          <w:color w:val="auto"/>
        </w:rPr>
      </w:pPr>
      <w:r w:rsidRPr="00DC7134">
        <w:rPr>
          <w:rFonts w:ascii="Calibri" w:hAnsi="Calibri" w:cs="Calibri"/>
        </w:rPr>
        <w:t xml:space="preserve">Zamawiający, w </w:t>
      </w:r>
      <w:r w:rsidRPr="00DC7134">
        <w:rPr>
          <w:rFonts w:ascii="Calibri" w:hAnsi="Calibri" w:cs="Calibri"/>
          <w:color w:val="auto"/>
        </w:rPr>
        <w:t>terminie 7 dni od dnia przekazania kopii Umowy, zgłasza w formie pisemnej sprzeciw do umowy o podwykonawstwo, której przedmiotem są roboty budowlane, w przypadku, o którym mowa w ust 7.</w:t>
      </w:r>
    </w:p>
    <w:p w:rsidR="00CC5434" w:rsidRPr="00DC7134" w:rsidRDefault="00CC5434" w:rsidP="00CC5434">
      <w:pPr>
        <w:pStyle w:val="western"/>
        <w:keepNext w:val="0"/>
        <w:numPr>
          <w:ilvl w:val="0"/>
          <w:numId w:val="30"/>
        </w:numPr>
        <w:suppressAutoHyphens w:val="0"/>
        <w:spacing w:before="0" w:after="120" w:line="360" w:lineRule="auto"/>
        <w:ind w:left="426" w:hanging="426"/>
        <w:textAlignment w:val="auto"/>
        <w:rPr>
          <w:rFonts w:ascii="Calibri" w:hAnsi="Calibri" w:cs="Calibri"/>
          <w:color w:val="auto"/>
        </w:rPr>
      </w:pPr>
      <w:r w:rsidRPr="00DC7134">
        <w:rPr>
          <w:rFonts w:ascii="Calibri" w:hAnsi="Calibri" w:cs="Calibri"/>
          <w:color w:val="auto"/>
        </w:rPr>
        <w:t>Niezgłoszenie</w:t>
      </w:r>
      <w:r w:rsidRPr="00DC7134">
        <w:rPr>
          <w:rFonts w:ascii="Calibri" w:hAnsi="Calibri" w:cs="Calibri"/>
          <w:color w:val="auto"/>
          <w:lang w:eastAsia="en-US"/>
        </w:rPr>
        <w:t xml:space="preserve"> </w:t>
      </w:r>
      <w:r w:rsidRPr="00DC7134">
        <w:rPr>
          <w:rFonts w:ascii="Calibri" w:hAnsi="Calibri" w:cs="Calibri"/>
          <w:color w:val="auto"/>
        </w:rPr>
        <w:t>sprzeciwu do przedłożonej umowy o podwykonawstwo, której przedmiotem są roboty budowlane, w terminie określonym w ust. 8, uważa się za akceptację umowy przez Zamawiającego.</w:t>
      </w:r>
    </w:p>
    <w:p w:rsidR="00CC5434" w:rsidRPr="00DC7134" w:rsidRDefault="00CC5434" w:rsidP="00CC5434">
      <w:pPr>
        <w:pStyle w:val="western"/>
        <w:keepNext w:val="0"/>
        <w:numPr>
          <w:ilvl w:val="0"/>
          <w:numId w:val="30"/>
        </w:numPr>
        <w:suppressAutoHyphens w:val="0"/>
        <w:spacing w:before="0" w:after="120" w:line="360" w:lineRule="auto"/>
        <w:ind w:left="426" w:hanging="426"/>
        <w:textAlignment w:val="auto"/>
        <w:rPr>
          <w:rFonts w:ascii="Calibri" w:hAnsi="Calibri" w:cs="Calibri"/>
        </w:rPr>
      </w:pPr>
      <w:r w:rsidRPr="00DC7134">
        <w:rPr>
          <w:rFonts w:ascii="Calibri" w:hAnsi="Calibri" w:cs="Calibri"/>
          <w:color w:val="auto"/>
        </w:rPr>
        <w:t xml:space="preserve">W przypadku, o którym mowa w ust. 8, jeżeli termin zapłaty wynagrodzenia jest dłuższy niż określony w ust. 6, Zamawiający informuje o tym Wykonawcę i wzywa go do doprowadzenia do zmiany tej Umowy, pod rygorem wystąpienia </w:t>
      </w:r>
      <w:r w:rsidRPr="00DC7134">
        <w:rPr>
          <w:rFonts w:ascii="Calibri" w:hAnsi="Calibri" w:cs="Calibri"/>
        </w:rPr>
        <w:t xml:space="preserve">o zapłatę kary umownej określonej </w:t>
      </w:r>
      <w:r w:rsidRPr="00DC7134">
        <w:rPr>
          <w:rFonts w:ascii="Calibri" w:hAnsi="Calibri" w:cs="Calibri"/>
          <w:b/>
          <w:color w:val="auto"/>
        </w:rPr>
        <w:t>w § 14 ust. 1 lit. n Umowy.</w:t>
      </w:r>
    </w:p>
    <w:p w:rsidR="00CC5434" w:rsidRPr="00DC7134" w:rsidRDefault="00CC5434" w:rsidP="00CC5434">
      <w:pPr>
        <w:pStyle w:val="western"/>
        <w:keepNext w:val="0"/>
        <w:numPr>
          <w:ilvl w:val="0"/>
          <w:numId w:val="30"/>
        </w:numPr>
        <w:suppressAutoHyphens w:val="0"/>
        <w:spacing w:before="0" w:after="120" w:line="360" w:lineRule="auto"/>
        <w:ind w:left="426" w:hanging="426"/>
        <w:textAlignment w:val="auto"/>
        <w:rPr>
          <w:rFonts w:ascii="Calibri" w:hAnsi="Calibri" w:cs="Calibri"/>
          <w:color w:val="auto"/>
        </w:rPr>
      </w:pPr>
      <w:r w:rsidRPr="00DC7134">
        <w:rPr>
          <w:rFonts w:ascii="Calibri" w:hAnsi="Calibri" w:cs="Calibri"/>
        </w:rPr>
        <w:t xml:space="preserve">Zapisy ust. </w:t>
      </w:r>
      <w:r w:rsidRPr="00DC7134">
        <w:rPr>
          <w:rFonts w:ascii="Calibri" w:hAnsi="Calibri" w:cs="Calibri"/>
          <w:color w:val="auto"/>
        </w:rPr>
        <w:t xml:space="preserve">3 -10 </w:t>
      </w:r>
      <w:r w:rsidRPr="00DC7134">
        <w:rPr>
          <w:rFonts w:ascii="Calibri" w:hAnsi="Calibri" w:cs="Calibri"/>
        </w:rPr>
        <w:t xml:space="preserve">stosuje się odpowiednio do zmiany umowy o podwykonawstwo. Wykonawca jest </w:t>
      </w:r>
      <w:r w:rsidRPr="00DC7134">
        <w:rPr>
          <w:rFonts w:ascii="Calibri" w:hAnsi="Calibri" w:cs="Calibri"/>
          <w:color w:val="auto"/>
        </w:rPr>
        <w:t>zobowiązany przedłożyć do faktury wraz z innymi wymaganymi dokumentami przedmiotową Umową, a także potwierdzenie wykonania przelewu bankowego na kwotę należną Podwykonawcy lub dalszemu Podwykonawcy. Wynagrodzenie Podwykonawcy nie może być wyższe od wynagrodzenia Wykonawcy za wykonane prace.</w:t>
      </w:r>
    </w:p>
    <w:p w:rsidR="00CC5434" w:rsidRPr="00DC7134" w:rsidRDefault="00CC5434" w:rsidP="00CC5434">
      <w:pPr>
        <w:pStyle w:val="western"/>
        <w:keepNext w:val="0"/>
        <w:numPr>
          <w:ilvl w:val="0"/>
          <w:numId w:val="30"/>
        </w:numPr>
        <w:suppressAutoHyphens w:val="0"/>
        <w:spacing w:before="0" w:after="120" w:line="360" w:lineRule="auto"/>
        <w:ind w:left="426" w:hanging="426"/>
        <w:textAlignment w:val="auto"/>
        <w:rPr>
          <w:rFonts w:ascii="Calibri" w:hAnsi="Calibri" w:cs="Calibri"/>
        </w:rPr>
      </w:pPr>
      <w:r w:rsidRPr="00DC7134">
        <w:rPr>
          <w:rFonts w:ascii="Calibri" w:hAnsi="Calibri" w:cs="Calibri"/>
          <w:color w:val="auto"/>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w:t>
      </w:r>
      <w:r w:rsidR="006C5533">
        <w:rPr>
          <w:rFonts w:ascii="Calibri" w:hAnsi="Calibri" w:cs="Calibri"/>
          <w:color w:val="auto"/>
        </w:rPr>
        <w:t>przedłożoną Zamawiającemu umowę</w:t>
      </w:r>
      <w:r w:rsidR="006C5533">
        <w:rPr>
          <w:rFonts w:ascii="Calibri" w:hAnsi="Calibri" w:cs="Calibri"/>
          <w:color w:val="auto"/>
        </w:rPr>
        <w:br/>
      </w:r>
      <w:r w:rsidRPr="00DC7134">
        <w:rPr>
          <w:rFonts w:ascii="Calibri" w:hAnsi="Calibri" w:cs="Calibri"/>
          <w:color w:val="auto"/>
        </w:rPr>
        <w:t xml:space="preserve">o podwykonawstwo, której przedmiotem są dostawy lub usługi, w przypadku uchylania się od obowiązku zapłaty odpowiednio </w:t>
      </w:r>
      <w:r w:rsidRPr="00DC7134">
        <w:rPr>
          <w:rFonts w:ascii="Calibri" w:hAnsi="Calibri" w:cs="Calibri"/>
        </w:rPr>
        <w:t>przez Wykonawcę, Podwykonawcę lub dalszego Podwykonawcę.</w:t>
      </w:r>
    </w:p>
    <w:p w:rsidR="00CC5434" w:rsidRPr="00DC7134" w:rsidRDefault="00CC5434" w:rsidP="00CC5434">
      <w:pPr>
        <w:pStyle w:val="western"/>
        <w:keepNext w:val="0"/>
        <w:numPr>
          <w:ilvl w:val="0"/>
          <w:numId w:val="30"/>
        </w:numPr>
        <w:suppressAutoHyphens w:val="0"/>
        <w:spacing w:before="0" w:after="120" w:line="360" w:lineRule="auto"/>
        <w:ind w:left="426" w:hanging="426"/>
        <w:textAlignment w:val="auto"/>
        <w:rPr>
          <w:rFonts w:ascii="Calibri" w:hAnsi="Calibri" w:cs="Calibri"/>
        </w:rPr>
      </w:pPr>
      <w:r w:rsidRPr="00DC7134">
        <w:rPr>
          <w:rFonts w:ascii="Calibri" w:hAnsi="Calibri" w:cs="Calibri"/>
        </w:rPr>
        <w:t xml:space="preserve">Wynagrodzenie, o którym mowa w ust. 12 dotyczy wyłącznie należności powstałych </w:t>
      </w:r>
      <w:r w:rsidR="00447A51">
        <w:rPr>
          <w:rFonts w:ascii="Calibri" w:hAnsi="Calibri" w:cs="Calibri"/>
        </w:rPr>
        <w:br/>
      </w:r>
      <w:r w:rsidRPr="00DC7134">
        <w:rPr>
          <w:rFonts w:ascii="Calibri" w:hAnsi="Calibri" w:cs="Calibri"/>
        </w:rPr>
        <w:t>po zaakceptowaniu przez Zamawiającego umowy o podwykonawstwo, której przedmiotem są roboty budowlane lub po przedłożeniu Zamawiającemu poświadczonej za zgodność z oryginałem kopii umowy o podwykonawstwo, której przedmiotem są dostawy lub usługi.</w:t>
      </w:r>
    </w:p>
    <w:p w:rsidR="00CC5434" w:rsidRPr="00DC7134" w:rsidRDefault="00CC5434" w:rsidP="00CC5434">
      <w:pPr>
        <w:pStyle w:val="western"/>
        <w:keepNext w:val="0"/>
        <w:numPr>
          <w:ilvl w:val="0"/>
          <w:numId w:val="30"/>
        </w:numPr>
        <w:suppressAutoHyphens w:val="0"/>
        <w:spacing w:before="0" w:after="120" w:line="360" w:lineRule="auto"/>
        <w:ind w:left="426" w:hanging="426"/>
        <w:textAlignment w:val="auto"/>
        <w:rPr>
          <w:rFonts w:ascii="Calibri" w:hAnsi="Calibri" w:cs="Calibri"/>
        </w:rPr>
      </w:pPr>
      <w:r w:rsidRPr="00DC7134">
        <w:rPr>
          <w:rFonts w:ascii="Calibri" w:hAnsi="Calibri" w:cs="Calibri"/>
        </w:rPr>
        <w:t xml:space="preserve">Bezpośrednia zapłata obejmuje wyłącznie należne wynagrodzenie bez odsetek należnych Podwykonawcy lub dalszemu Podwykonawcy. </w:t>
      </w:r>
    </w:p>
    <w:p w:rsidR="00CC5434" w:rsidRPr="00DC7134" w:rsidRDefault="00CC5434" w:rsidP="00CC5434">
      <w:pPr>
        <w:pStyle w:val="western"/>
        <w:keepNext w:val="0"/>
        <w:numPr>
          <w:ilvl w:val="0"/>
          <w:numId w:val="30"/>
        </w:numPr>
        <w:suppressAutoHyphens w:val="0"/>
        <w:spacing w:before="0" w:after="120" w:line="360" w:lineRule="auto"/>
        <w:ind w:left="426" w:hanging="426"/>
        <w:textAlignment w:val="auto"/>
        <w:rPr>
          <w:rFonts w:ascii="Calibri" w:hAnsi="Calibri" w:cs="Calibri"/>
        </w:rPr>
      </w:pPr>
      <w:r w:rsidRPr="00DC7134">
        <w:rPr>
          <w:rFonts w:ascii="Calibri" w:hAnsi="Calibri" w:cs="Calibri"/>
        </w:rPr>
        <w:t xml:space="preserve">Przed dokonaniem bezpośredniej zapłaty Wykonawca w terminie 7 dni zgłasza </w:t>
      </w:r>
      <w:r w:rsidRPr="00DC7134">
        <w:rPr>
          <w:rFonts w:ascii="Calibri" w:hAnsi="Calibri" w:cs="Calibri"/>
          <w:color w:val="auto"/>
        </w:rPr>
        <w:t>Zamawiającemu</w:t>
      </w:r>
      <w:r w:rsidRPr="00DC7134">
        <w:rPr>
          <w:rFonts w:ascii="Calibri" w:hAnsi="Calibri" w:cs="Calibri"/>
        </w:rPr>
        <w:t xml:space="preserve"> pisemne uwagi dotyczące zasadności bezpośredniej zapłaty. </w:t>
      </w:r>
      <w:r w:rsidRPr="00DC7134">
        <w:rPr>
          <w:rFonts w:ascii="Calibri" w:hAnsi="Calibri" w:cs="Calibri"/>
        </w:rPr>
        <w:br/>
        <w:t xml:space="preserve">W przypadku zgłoszenia uwag Zamawiający w terminie 21 dni może: </w:t>
      </w:r>
    </w:p>
    <w:p w:rsidR="00CC5434" w:rsidRPr="00DC7134" w:rsidRDefault="00CC5434" w:rsidP="00CC5434">
      <w:pPr>
        <w:pStyle w:val="western"/>
        <w:keepNext w:val="0"/>
        <w:numPr>
          <w:ilvl w:val="1"/>
          <w:numId w:val="33"/>
        </w:numPr>
        <w:tabs>
          <w:tab w:val="left" w:pos="1418"/>
        </w:tabs>
        <w:suppressAutoHyphens w:val="0"/>
        <w:spacing w:before="0" w:after="0" w:line="360" w:lineRule="auto"/>
        <w:ind w:left="851" w:hanging="425"/>
        <w:textAlignment w:val="auto"/>
        <w:rPr>
          <w:rFonts w:ascii="Calibri" w:hAnsi="Calibri" w:cs="Calibri"/>
        </w:rPr>
      </w:pPr>
      <w:r w:rsidRPr="00DC7134">
        <w:rPr>
          <w:rFonts w:ascii="Calibri" w:hAnsi="Calibri" w:cs="Calibri"/>
        </w:rPr>
        <w:t xml:space="preserve">nie dokonać bezpośredniej zapłaty wynagrodzenia Podwykonawcy lub dalszemu Podwykonawcy, jeżeli Wykonawca wskaże niezasadność takiej zapłaty, albo </w:t>
      </w:r>
    </w:p>
    <w:p w:rsidR="00CC5434" w:rsidRPr="00DC7134" w:rsidRDefault="00CC5434" w:rsidP="00CC5434">
      <w:pPr>
        <w:pStyle w:val="western"/>
        <w:keepNext w:val="0"/>
        <w:numPr>
          <w:ilvl w:val="1"/>
          <w:numId w:val="33"/>
        </w:numPr>
        <w:tabs>
          <w:tab w:val="left" w:pos="1418"/>
        </w:tabs>
        <w:suppressAutoHyphens w:val="0"/>
        <w:spacing w:before="0" w:after="0" w:line="360" w:lineRule="auto"/>
        <w:ind w:left="851" w:hanging="425"/>
        <w:textAlignment w:val="auto"/>
        <w:rPr>
          <w:rFonts w:ascii="Calibri" w:hAnsi="Calibri" w:cs="Calibri"/>
        </w:rPr>
      </w:pPr>
      <w:r w:rsidRPr="00DC7134">
        <w:rPr>
          <w:rFonts w:ascii="Calibri" w:hAnsi="Calibri" w:cs="Calibri"/>
        </w:rPr>
        <w:t xml:space="preserve">złożyć do depozytu sądowego kwotę potrzebną na pokrycie wynagrodzenia Podwykonawcy lub dalszemu Podwykonawcy w przypadku istnienia uzasadnionej wątpliwości Zamawiającego co do wysokości należnej zapłaty lub podmiotu, któremu płatność się należy, albo </w:t>
      </w:r>
    </w:p>
    <w:p w:rsidR="00CC5434" w:rsidRPr="00DC7134" w:rsidRDefault="00CC5434" w:rsidP="00CC5434">
      <w:pPr>
        <w:pStyle w:val="western"/>
        <w:keepNext w:val="0"/>
        <w:numPr>
          <w:ilvl w:val="1"/>
          <w:numId w:val="33"/>
        </w:numPr>
        <w:tabs>
          <w:tab w:val="left" w:pos="1418"/>
        </w:tabs>
        <w:suppressAutoHyphens w:val="0"/>
        <w:spacing w:before="0" w:after="120" w:line="360" w:lineRule="auto"/>
        <w:ind w:left="851" w:hanging="425"/>
        <w:textAlignment w:val="auto"/>
        <w:rPr>
          <w:rFonts w:ascii="Calibri" w:hAnsi="Calibri" w:cs="Calibri"/>
        </w:rPr>
      </w:pPr>
      <w:r w:rsidRPr="00DC7134">
        <w:rPr>
          <w:rFonts w:ascii="Calibri" w:hAnsi="Calibri" w:cs="Calibri"/>
        </w:rPr>
        <w:t xml:space="preserve">dokonać bezpośredniej zapłaty wynagrodzenia Podwykonawcy lub dalszemu Podwykonawcy, jeżeli Podwykonawca lub dalszy Podwykonawca wykaże zasadność takiej zapłaty. </w:t>
      </w:r>
    </w:p>
    <w:p w:rsidR="00CC5434" w:rsidRPr="00DC7134" w:rsidRDefault="00CC5434" w:rsidP="00CC5434">
      <w:pPr>
        <w:pStyle w:val="western"/>
        <w:keepNext w:val="0"/>
        <w:numPr>
          <w:ilvl w:val="0"/>
          <w:numId w:val="30"/>
        </w:numPr>
        <w:suppressAutoHyphens w:val="0"/>
        <w:spacing w:before="0" w:after="120" w:line="360" w:lineRule="auto"/>
        <w:ind w:left="426" w:hanging="426"/>
        <w:textAlignment w:val="auto"/>
        <w:rPr>
          <w:rFonts w:ascii="Calibri" w:hAnsi="Calibri" w:cs="Calibri"/>
        </w:rPr>
      </w:pPr>
      <w:r w:rsidRPr="00DC7134">
        <w:rPr>
          <w:rFonts w:ascii="Calibri" w:hAnsi="Calibri" w:cs="Calibri"/>
        </w:rPr>
        <w:t>W przypadku dokonania przez Zamawiającego bezpośredniej zapłaty Podwykonawcy lub dalszemu Podwykonawcy, Zamawiający potrąca kwotę wypłaconego wynagrodzenia z wynagrodzenia należnego Wykonawcy.</w:t>
      </w:r>
    </w:p>
    <w:p w:rsidR="00CC5434" w:rsidRPr="00DC7134" w:rsidRDefault="00CC5434" w:rsidP="00CC5434">
      <w:pPr>
        <w:pStyle w:val="western"/>
        <w:keepNext w:val="0"/>
        <w:numPr>
          <w:ilvl w:val="0"/>
          <w:numId w:val="30"/>
        </w:numPr>
        <w:suppressAutoHyphens w:val="0"/>
        <w:spacing w:before="0" w:after="120" w:line="360" w:lineRule="auto"/>
        <w:ind w:left="426" w:hanging="426"/>
        <w:textAlignment w:val="auto"/>
        <w:rPr>
          <w:rFonts w:ascii="Calibri" w:hAnsi="Calibri" w:cs="Calibri"/>
          <w:color w:val="auto"/>
        </w:rPr>
      </w:pPr>
      <w:r w:rsidRPr="00DC7134">
        <w:rPr>
          <w:rFonts w:ascii="Calibri" w:hAnsi="Calibri" w:cs="Calibri"/>
        </w:rPr>
        <w:t xml:space="preserve">Dokonanie trzykrotnej, bezpośredniej zapłaty należnego wynagrodzenia </w:t>
      </w:r>
      <w:r w:rsidRPr="00DC7134">
        <w:rPr>
          <w:rFonts w:ascii="Calibri" w:hAnsi="Calibri" w:cs="Calibri"/>
          <w:color w:val="auto"/>
        </w:rPr>
        <w:t xml:space="preserve">Podwykonawcy lub dalszemu Podwykonawcy, w przypadku, o którym mowa w ust. 16, lub dokonanie bezpośrednich zapłat na sumę większą niż 5% kosztorysowego wynagrodzenia brutto, określonego w </w:t>
      </w:r>
      <w:r w:rsidRPr="00DC7134">
        <w:rPr>
          <w:rFonts w:ascii="Calibri" w:hAnsi="Calibri" w:cs="Calibri"/>
          <w:b/>
          <w:color w:val="auto"/>
        </w:rPr>
        <w:t>§ 11 ust. 1 lit. c</w:t>
      </w:r>
      <w:r w:rsidRPr="00DC7134">
        <w:rPr>
          <w:rFonts w:ascii="Calibri" w:hAnsi="Calibri" w:cs="Calibri"/>
          <w:color w:val="auto"/>
        </w:rPr>
        <w:t xml:space="preserve"> Umowy, stanowi podstawę do odstąpienia od Umowy przez Zamawiającego z przyczyn leżących po stronie Wykonawcy. </w:t>
      </w:r>
    </w:p>
    <w:p w:rsidR="00CC5434" w:rsidRPr="00DC7134" w:rsidRDefault="00CC5434" w:rsidP="00CC5434">
      <w:pPr>
        <w:pStyle w:val="western"/>
        <w:keepNext w:val="0"/>
        <w:numPr>
          <w:ilvl w:val="0"/>
          <w:numId w:val="30"/>
        </w:numPr>
        <w:suppressAutoHyphens w:val="0"/>
        <w:spacing w:before="0" w:after="120" w:line="360" w:lineRule="auto"/>
        <w:ind w:left="426" w:hanging="426"/>
        <w:textAlignment w:val="auto"/>
        <w:rPr>
          <w:rFonts w:ascii="Calibri" w:hAnsi="Calibri" w:cs="Calibri"/>
          <w:color w:val="auto"/>
        </w:rPr>
      </w:pPr>
      <w:r w:rsidRPr="00DC7134">
        <w:rPr>
          <w:rFonts w:ascii="Calibri" w:hAnsi="Calibri" w:cs="Calibri"/>
          <w:color w:val="auto"/>
        </w:rPr>
        <w:t xml:space="preserve">Umowy o podwykonawstwo z dalszymi Podwykonawcami będą zawierane </w:t>
      </w:r>
      <w:r w:rsidRPr="00DC7134">
        <w:rPr>
          <w:rFonts w:ascii="Calibri" w:hAnsi="Calibri" w:cs="Calibri"/>
          <w:color w:val="auto"/>
        </w:rPr>
        <w:br/>
        <w:t>na takich samych zasadach, co umowy z podwykonawcami. Z zastrzeżeniem,</w:t>
      </w:r>
      <w:r w:rsidRPr="00DC7134">
        <w:rPr>
          <w:rFonts w:ascii="Calibri" w:hAnsi="Calibri" w:cs="Calibri"/>
          <w:color w:val="auto"/>
        </w:rPr>
        <w:br/>
        <w:t>że umowy z dalszymi Podwykonawcami będą zawierać zapisy dotyczące Podwykonawców tożsame z zapisami z Umowy z Wykonawcą.</w:t>
      </w:r>
    </w:p>
    <w:p w:rsidR="00CC5434" w:rsidRPr="00DC7134" w:rsidRDefault="00CC5434" w:rsidP="00CC5434">
      <w:pPr>
        <w:pStyle w:val="DefaultText"/>
        <w:tabs>
          <w:tab w:val="left" w:pos="993"/>
        </w:tabs>
        <w:spacing w:before="240" w:after="120" w:line="360" w:lineRule="auto"/>
        <w:ind w:left="426" w:hanging="284"/>
        <w:jc w:val="center"/>
        <w:rPr>
          <w:rFonts w:cs="Calibri"/>
          <w:b/>
          <w:bCs/>
          <w:color w:val="auto"/>
          <w:lang w:val="pl-PL"/>
        </w:rPr>
      </w:pPr>
      <w:r w:rsidRPr="00DC7134">
        <w:rPr>
          <w:rFonts w:cs="Calibri"/>
          <w:b/>
          <w:bCs/>
          <w:color w:val="auto"/>
          <w:lang w:val="pl-PL"/>
        </w:rPr>
        <w:t>§ 14 Kary umowne</w:t>
      </w:r>
    </w:p>
    <w:p w:rsidR="00CC5434" w:rsidRPr="00DC7134" w:rsidRDefault="00CC5434" w:rsidP="00CC5434">
      <w:pPr>
        <w:pStyle w:val="DefaultText"/>
        <w:numPr>
          <w:ilvl w:val="3"/>
          <w:numId w:val="30"/>
        </w:numPr>
        <w:tabs>
          <w:tab w:val="clear" w:pos="1985"/>
          <w:tab w:val="num" w:pos="426"/>
        </w:tabs>
        <w:spacing w:line="360" w:lineRule="auto"/>
        <w:ind w:left="426" w:hanging="426"/>
        <w:rPr>
          <w:rFonts w:cs="Calibri"/>
          <w:color w:val="auto"/>
          <w:lang w:val="pl-PL"/>
        </w:rPr>
      </w:pPr>
      <w:r w:rsidRPr="00DC7134">
        <w:rPr>
          <w:rFonts w:cs="Calibri"/>
          <w:color w:val="auto"/>
          <w:lang w:val="pl-PL"/>
        </w:rPr>
        <w:t xml:space="preserve">Zamawiający uprawniony jest do naliczenia kar umownych w następujących przypadkach: </w:t>
      </w:r>
    </w:p>
    <w:p w:rsidR="00CC5434" w:rsidRPr="00DC7134" w:rsidRDefault="00CC5434" w:rsidP="00CC5434">
      <w:pPr>
        <w:pStyle w:val="DefaultText"/>
        <w:numPr>
          <w:ilvl w:val="0"/>
          <w:numId w:val="44"/>
        </w:numPr>
        <w:tabs>
          <w:tab w:val="left" w:pos="851"/>
        </w:tabs>
        <w:spacing w:line="360" w:lineRule="auto"/>
        <w:ind w:hanging="437"/>
        <w:rPr>
          <w:rFonts w:cs="Calibri"/>
          <w:color w:val="auto"/>
          <w:lang w:val="pl-PL"/>
        </w:rPr>
      </w:pPr>
      <w:r w:rsidRPr="00DC7134">
        <w:rPr>
          <w:rFonts w:cs="Calibri"/>
          <w:color w:val="auto"/>
          <w:lang w:val="pl-PL"/>
        </w:rPr>
        <w:t xml:space="preserve">za niedotrzymanie terminu, o którym mowa w </w:t>
      </w:r>
      <w:r w:rsidRPr="00DC7134">
        <w:rPr>
          <w:rFonts w:cs="Calibri"/>
          <w:b/>
          <w:color w:val="auto"/>
          <w:lang w:val="pl-PL"/>
        </w:rPr>
        <w:t>§ 2 ust. 1</w:t>
      </w:r>
      <w:r w:rsidRPr="00DC7134">
        <w:rPr>
          <w:rFonts w:cs="Calibri"/>
          <w:color w:val="auto"/>
          <w:lang w:val="pl-PL"/>
        </w:rPr>
        <w:t xml:space="preserve"> </w:t>
      </w:r>
      <w:r w:rsidRPr="00DC7134">
        <w:rPr>
          <w:rFonts w:cs="Calibri"/>
          <w:b/>
          <w:color w:val="auto"/>
          <w:lang w:val="pl-PL"/>
        </w:rPr>
        <w:t>Umowy</w:t>
      </w:r>
      <w:r w:rsidRPr="00DC7134">
        <w:rPr>
          <w:rFonts w:cs="Calibri"/>
          <w:color w:val="auto"/>
          <w:lang w:val="pl-PL"/>
        </w:rPr>
        <w:t xml:space="preserve"> -</w:t>
      </w:r>
      <w:r w:rsidR="00447A51">
        <w:rPr>
          <w:rFonts w:cs="Calibri"/>
          <w:color w:val="auto"/>
          <w:lang w:val="pl-PL"/>
        </w:rPr>
        <w:t xml:space="preserve"> </w:t>
      </w:r>
      <w:r w:rsidRPr="00DC7134">
        <w:rPr>
          <w:rFonts w:cs="Calibri"/>
          <w:color w:val="auto"/>
          <w:lang w:val="pl-PL"/>
        </w:rPr>
        <w:t>w wysokości 100,00 zł za każdy rozpoczęty dzień zwłoki;</w:t>
      </w:r>
    </w:p>
    <w:p w:rsidR="00CC5434" w:rsidRPr="00DC7134" w:rsidRDefault="00CC5434" w:rsidP="00CC5434">
      <w:pPr>
        <w:pStyle w:val="DefaultText"/>
        <w:numPr>
          <w:ilvl w:val="0"/>
          <w:numId w:val="19"/>
        </w:numPr>
        <w:tabs>
          <w:tab w:val="left" w:pos="851"/>
        </w:tabs>
        <w:spacing w:line="360" w:lineRule="auto"/>
        <w:ind w:left="863" w:hanging="437"/>
        <w:rPr>
          <w:rFonts w:cs="Calibri"/>
          <w:lang w:val="pl-PL"/>
        </w:rPr>
      </w:pPr>
      <w:r w:rsidRPr="00DC7134">
        <w:rPr>
          <w:rFonts w:cs="Calibri"/>
          <w:lang w:val="pl-PL"/>
        </w:rPr>
        <w:t>za zwłokę w usunięciu wad lub usterek stwierdzonych przy odbiorze lub w okresie gwarancji lub rękojmi - w wysokości 100,00 zł za każdy rozpoczęty dzień zwłoki;</w:t>
      </w:r>
    </w:p>
    <w:p w:rsidR="00CC5434" w:rsidRPr="00DC7134" w:rsidRDefault="00CC5434" w:rsidP="00CC5434">
      <w:pPr>
        <w:pStyle w:val="DefaultText"/>
        <w:numPr>
          <w:ilvl w:val="0"/>
          <w:numId w:val="19"/>
        </w:numPr>
        <w:tabs>
          <w:tab w:val="left" w:pos="851"/>
        </w:tabs>
        <w:spacing w:line="360" w:lineRule="auto"/>
        <w:ind w:left="863" w:hanging="437"/>
        <w:rPr>
          <w:rFonts w:cs="Calibri"/>
          <w:b/>
          <w:lang w:val="pl-PL"/>
        </w:rPr>
      </w:pPr>
      <w:r w:rsidRPr="00DC7134">
        <w:rPr>
          <w:rFonts w:cs="Calibri"/>
          <w:lang w:val="pl-PL"/>
        </w:rPr>
        <w:t xml:space="preserve">za odstąpienie od Umowy przez którąkolwiek ze Stron z przyczyn leżących </w:t>
      </w:r>
      <w:r w:rsidRPr="00DC7134">
        <w:rPr>
          <w:rFonts w:cs="Calibri"/>
          <w:lang w:val="pl-PL"/>
        </w:rPr>
        <w:br/>
        <w:t xml:space="preserve">po stronie Wykonawcy - w wysokości </w:t>
      </w:r>
      <w:r w:rsidRPr="00DC7134">
        <w:rPr>
          <w:rFonts w:cs="Calibri"/>
          <w:b/>
          <w:lang w:val="pl-PL"/>
        </w:rPr>
        <w:t>20%</w:t>
      </w:r>
      <w:r w:rsidRPr="00DC7134">
        <w:rPr>
          <w:rFonts w:cs="Calibri"/>
          <w:lang w:val="pl-PL"/>
        </w:rPr>
        <w:t xml:space="preserve"> kosztorysowego wynagrodzenia brutto określonego w </w:t>
      </w:r>
      <w:r w:rsidRPr="00DC7134">
        <w:rPr>
          <w:rFonts w:cs="Calibri"/>
          <w:b/>
          <w:lang w:val="pl-PL"/>
        </w:rPr>
        <w:t>§ 11 ust.1 lit. c Umowy;</w:t>
      </w:r>
    </w:p>
    <w:p w:rsidR="00CC5434" w:rsidRPr="00DC7134" w:rsidRDefault="00CC5434" w:rsidP="00CC5434">
      <w:pPr>
        <w:pStyle w:val="DefaultText"/>
        <w:numPr>
          <w:ilvl w:val="0"/>
          <w:numId w:val="19"/>
        </w:numPr>
        <w:tabs>
          <w:tab w:val="left" w:pos="851"/>
        </w:tabs>
        <w:spacing w:line="360" w:lineRule="auto"/>
        <w:ind w:left="863" w:hanging="437"/>
        <w:rPr>
          <w:rFonts w:cs="Calibri"/>
          <w:lang w:val="pl-PL"/>
        </w:rPr>
      </w:pPr>
      <w:r w:rsidRPr="00DC7134">
        <w:rPr>
          <w:rFonts w:cs="Calibri"/>
          <w:lang w:val="pl-PL"/>
        </w:rPr>
        <w:t xml:space="preserve">za zwłokę w przekazaniu dokumentacji powykonawczej, </w:t>
      </w:r>
      <w:r w:rsidRPr="00DC7134">
        <w:rPr>
          <w:rFonts w:cs="Calibri"/>
          <w:color w:val="auto"/>
          <w:lang w:val="pl-PL"/>
        </w:rPr>
        <w:t xml:space="preserve">o której mowa w </w:t>
      </w:r>
      <w:r w:rsidRPr="00DC7134">
        <w:rPr>
          <w:rFonts w:cs="Calibri"/>
          <w:b/>
          <w:color w:val="auto"/>
          <w:lang w:val="pl-PL"/>
        </w:rPr>
        <w:t>§ 7 ust. 2 lit. a-f Umowy</w:t>
      </w:r>
      <w:r w:rsidRPr="00DC7134">
        <w:rPr>
          <w:rFonts w:cs="Calibri"/>
          <w:color w:val="auto"/>
          <w:lang w:val="pl-PL"/>
        </w:rPr>
        <w:t xml:space="preserve"> </w:t>
      </w:r>
      <w:r w:rsidRPr="00DC7134">
        <w:rPr>
          <w:rFonts w:cs="Calibri"/>
          <w:lang w:val="pl-PL"/>
        </w:rPr>
        <w:t xml:space="preserve">oraz za nieusunięcie wad w terminie wskazanym w </w:t>
      </w:r>
      <w:r w:rsidRPr="00DC7134">
        <w:rPr>
          <w:rFonts w:cs="Calibri"/>
          <w:b/>
          <w:lang w:val="pl-PL"/>
        </w:rPr>
        <w:t>§ 8 ust. 4</w:t>
      </w:r>
      <w:r w:rsidRPr="00DC7134">
        <w:rPr>
          <w:rFonts w:cs="Calibri"/>
          <w:lang w:val="pl-PL"/>
        </w:rPr>
        <w:t xml:space="preserve"> </w:t>
      </w:r>
      <w:r w:rsidRPr="00DC7134">
        <w:rPr>
          <w:rFonts w:cs="Calibri"/>
          <w:b/>
          <w:lang w:val="pl-PL"/>
        </w:rPr>
        <w:t>Umowy</w:t>
      </w:r>
      <w:r w:rsidRPr="00DC7134">
        <w:rPr>
          <w:rFonts w:cs="Calibri"/>
          <w:lang w:val="pl-PL"/>
        </w:rPr>
        <w:t>- w wysokości 100,00 zł za każdy rozpoczęty dzień zwłoki;</w:t>
      </w:r>
    </w:p>
    <w:p w:rsidR="00CC5434" w:rsidRPr="00DC7134" w:rsidRDefault="00CC5434" w:rsidP="00CC5434">
      <w:pPr>
        <w:pStyle w:val="DefaultText"/>
        <w:numPr>
          <w:ilvl w:val="0"/>
          <w:numId w:val="19"/>
        </w:numPr>
        <w:tabs>
          <w:tab w:val="left" w:pos="851"/>
        </w:tabs>
        <w:spacing w:line="360" w:lineRule="auto"/>
        <w:ind w:left="863" w:hanging="437"/>
        <w:rPr>
          <w:rFonts w:cs="Calibri"/>
          <w:lang w:val="pl-PL"/>
        </w:rPr>
      </w:pPr>
      <w:r w:rsidRPr="00DC7134">
        <w:rPr>
          <w:rFonts w:cs="Calibri"/>
          <w:lang w:val="pl-PL"/>
        </w:rPr>
        <w:t>za nieterminową zapłatę wynagrodzenia należnego Podwykonawcom lub dalszym Podwykonawcom - w wysokości 100,00 zł za każdy rozpoczęty dzień zwłoki;</w:t>
      </w:r>
    </w:p>
    <w:p w:rsidR="00CC5434" w:rsidRPr="00DC7134" w:rsidRDefault="00CC5434" w:rsidP="00CC5434">
      <w:pPr>
        <w:pStyle w:val="DefaultText"/>
        <w:numPr>
          <w:ilvl w:val="0"/>
          <w:numId w:val="19"/>
        </w:numPr>
        <w:tabs>
          <w:tab w:val="left" w:pos="851"/>
        </w:tabs>
        <w:spacing w:line="360" w:lineRule="auto"/>
        <w:ind w:left="863" w:hanging="437"/>
        <w:rPr>
          <w:rFonts w:cs="Calibri"/>
          <w:lang w:val="pl-PL"/>
        </w:rPr>
      </w:pPr>
      <w:r w:rsidRPr="00DC7134">
        <w:rPr>
          <w:rFonts w:cs="Calibri"/>
          <w:lang w:val="pl-PL"/>
        </w:rPr>
        <w:t>za niezgłoszenie Podwykonawcy i nieprzedłożenie do akceptacji projektu umowy o podwykonawstwo, której przedmiotem są roboty budowlane lub projektu jej zmian – w wysokości 500,00 zł za każdego Podwykonawcę;</w:t>
      </w:r>
    </w:p>
    <w:p w:rsidR="00CC5434" w:rsidRPr="00DC7134" w:rsidRDefault="00CC5434" w:rsidP="00CC5434">
      <w:pPr>
        <w:pStyle w:val="DefaultText"/>
        <w:numPr>
          <w:ilvl w:val="0"/>
          <w:numId w:val="19"/>
        </w:numPr>
        <w:tabs>
          <w:tab w:val="left" w:pos="851"/>
        </w:tabs>
        <w:spacing w:line="360" w:lineRule="auto"/>
        <w:ind w:left="863" w:hanging="437"/>
        <w:rPr>
          <w:rFonts w:cs="Calibri"/>
          <w:lang w:val="pl-PL"/>
        </w:rPr>
      </w:pPr>
      <w:r w:rsidRPr="00DC7134">
        <w:rPr>
          <w:rFonts w:cs="Calibri"/>
          <w:lang w:val="pl-PL"/>
        </w:rPr>
        <w:t xml:space="preserve">za nieprzedłożenie poświadczonej za zgodność z oryginałem kopii umowy </w:t>
      </w:r>
      <w:r w:rsidRPr="00DC7134">
        <w:rPr>
          <w:rFonts w:cs="Calibri"/>
          <w:lang w:val="pl-PL"/>
        </w:rPr>
        <w:br/>
        <w:t>o podwykonawstwo lub jej zmian - w wysokości 500,00 zł;</w:t>
      </w:r>
    </w:p>
    <w:p w:rsidR="00CC5434" w:rsidRPr="00DC7134" w:rsidRDefault="00CC5434" w:rsidP="00CC5434">
      <w:pPr>
        <w:pStyle w:val="DefaultText"/>
        <w:numPr>
          <w:ilvl w:val="0"/>
          <w:numId w:val="19"/>
        </w:numPr>
        <w:tabs>
          <w:tab w:val="left" w:pos="851"/>
        </w:tabs>
        <w:spacing w:line="360" w:lineRule="auto"/>
        <w:ind w:left="863" w:hanging="437"/>
        <w:rPr>
          <w:rFonts w:cs="Calibri"/>
          <w:lang w:val="pl-PL"/>
        </w:rPr>
      </w:pPr>
      <w:r w:rsidRPr="00DC7134">
        <w:rPr>
          <w:rFonts w:cs="Calibri"/>
          <w:lang w:val="pl-PL"/>
        </w:rPr>
        <w:t xml:space="preserve">za każdy stwierdzony przypadek niestosowania uzgodnionych zasad, o których mowa w </w:t>
      </w:r>
      <w:r w:rsidRPr="00DC7134">
        <w:rPr>
          <w:rFonts w:cs="Calibri"/>
          <w:b/>
          <w:lang w:val="pl-PL"/>
        </w:rPr>
        <w:t>§ 3 ust. 5 Umowy</w:t>
      </w:r>
      <w:r w:rsidRPr="00DC7134">
        <w:rPr>
          <w:rFonts w:cs="Calibri"/>
          <w:lang w:val="pl-PL"/>
        </w:rPr>
        <w:t xml:space="preserve"> – w wysokości 100,00 zł;</w:t>
      </w:r>
    </w:p>
    <w:p w:rsidR="00CC5434" w:rsidRPr="00DC7134" w:rsidRDefault="00CC5434" w:rsidP="00CC5434">
      <w:pPr>
        <w:pStyle w:val="DefaultText"/>
        <w:numPr>
          <w:ilvl w:val="0"/>
          <w:numId w:val="19"/>
        </w:numPr>
        <w:tabs>
          <w:tab w:val="left" w:pos="851"/>
        </w:tabs>
        <w:spacing w:line="360" w:lineRule="auto"/>
        <w:ind w:left="863" w:hanging="437"/>
        <w:rPr>
          <w:rFonts w:cs="Calibri"/>
          <w:lang w:val="pl-PL"/>
        </w:rPr>
      </w:pPr>
      <w:r w:rsidRPr="00DC7134">
        <w:rPr>
          <w:rFonts w:cs="Calibri"/>
          <w:lang w:val="pl-PL"/>
        </w:rPr>
        <w:t xml:space="preserve">za niewykonanie obowiązku codziennego sprzątania po robotach, o którym mowa w </w:t>
      </w:r>
      <w:r w:rsidRPr="00DC7134">
        <w:rPr>
          <w:rFonts w:cs="Calibri"/>
          <w:b/>
          <w:lang w:val="pl-PL"/>
        </w:rPr>
        <w:t>§ 3 ust. 3 Umowy</w:t>
      </w:r>
      <w:r w:rsidRPr="00DC7134">
        <w:rPr>
          <w:rFonts w:cs="Calibri"/>
          <w:lang w:val="pl-PL"/>
        </w:rPr>
        <w:t xml:space="preserve"> – w wysokości 200,00 zł za każdorazowy potwierdzony protokołem przypadek;</w:t>
      </w:r>
    </w:p>
    <w:p w:rsidR="00CC5434" w:rsidRPr="00DC7134" w:rsidRDefault="00CC5434" w:rsidP="00CC5434">
      <w:pPr>
        <w:pStyle w:val="DefaultText"/>
        <w:numPr>
          <w:ilvl w:val="0"/>
          <w:numId w:val="19"/>
        </w:numPr>
        <w:tabs>
          <w:tab w:val="left" w:pos="851"/>
        </w:tabs>
        <w:spacing w:line="360" w:lineRule="auto"/>
        <w:ind w:left="863" w:hanging="437"/>
        <w:rPr>
          <w:rFonts w:cs="Calibri"/>
          <w:color w:val="auto"/>
          <w:lang w:val="pl-PL"/>
        </w:rPr>
      </w:pPr>
      <w:r w:rsidRPr="00DC7134">
        <w:rPr>
          <w:rFonts w:cs="Calibri"/>
          <w:lang w:val="pl-PL"/>
        </w:rPr>
        <w:t xml:space="preserve">za każdy przypadek niewywiązania się z obowiązku zabezpieczenia systemu skutkujący jego uszkodzeniem o czym mowa w </w:t>
      </w:r>
      <w:r w:rsidRPr="00DC7134">
        <w:rPr>
          <w:rFonts w:cs="Calibri"/>
          <w:b/>
          <w:lang w:val="pl-PL"/>
        </w:rPr>
        <w:t>§ 4 ust. 1 Umowy</w:t>
      </w:r>
      <w:r w:rsidRPr="00DC7134">
        <w:rPr>
          <w:rFonts w:cs="Calibri"/>
          <w:lang w:val="pl-PL"/>
        </w:rPr>
        <w:t xml:space="preserve"> –</w:t>
      </w:r>
      <w:r w:rsidR="00447A51">
        <w:rPr>
          <w:rFonts w:cs="Calibri"/>
          <w:lang w:val="pl-PL"/>
        </w:rPr>
        <w:t xml:space="preserve"> </w:t>
      </w:r>
      <w:r w:rsidRPr="00DC7134">
        <w:rPr>
          <w:rFonts w:cs="Calibri"/>
          <w:lang w:val="pl-PL"/>
        </w:rPr>
        <w:t xml:space="preserve">w wysokości </w:t>
      </w:r>
      <w:r w:rsidRPr="00DC7134">
        <w:rPr>
          <w:rFonts w:cs="Calibri"/>
          <w:color w:val="auto"/>
          <w:lang w:val="pl-PL"/>
        </w:rPr>
        <w:t>200,00 zł;</w:t>
      </w:r>
    </w:p>
    <w:p w:rsidR="00CC5434" w:rsidRPr="00DC7134" w:rsidRDefault="00CC5434" w:rsidP="00CC5434">
      <w:pPr>
        <w:pStyle w:val="western"/>
        <w:numPr>
          <w:ilvl w:val="0"/>
          <w:numId w:val="19"/>
        </w:numPr>
        <w:tabs>
          <w:tab w:val="left" w:pos="851"/>
        </w:tabs>
        <w:spacing w:before="0" w:after="0" w:line="360" w:lineRule="auto"/>
        <w:ind w:left="863" w:hanging="437"/>
        <w:rPr>
          <w:rFonts w:ascii="Calibri" w:hAnsi="Calibri" w:cs="Calibri"/>
          <w:color w:val="auto"/>
        </w:rPr>
      </w:pPr>
      <w:r w:rsidRPr="00DC7134">
        <w:rPr>
          <w:rFonts w:ascii="Calibri" w:hAnsi="Calibri" w:cs="Calibri"/>
          <w:color w:val="auto"/>
        </w:rPr>
        <w:t xml:space="preserve">za każdorazowe niewywiązanie się z obowiązku przedłożenia dokumentu, o których mowa w </w:t>
      </w:r>
      <w:r w:rsidRPr="00DC7134">
        <w:rPr>
          <w:rFonts w:ascii="Calibri" w:hAnsi="Calibri" w:cs="Calibri"/>
          <w:b/>
          <w:color w:val="auto"/>
        </w:rPr>
        <w:t>§ 6 ust. 3 Umowy</w:t>
      </w:r>
      <w:r w:rsidRPr="00DC7134">
        <w:rPr>
          <w:rFonts w:ascii="Calibri" w:hAnsi="Calibri" w:cs="Calibri"/>
          <w:color w:val="auto"/>
        </w:rPr>
        <w:t xml:space="preserve"> – w wysokości 200,00 zł; </w:t>
      </w:r>
    </w:p>
    <w:p w:rsidR="00CC5434" w:rsidRPr="00DC7134" w:rsidRDefault="00CC5434" w:rsidP="00CC5434">
      <w:pPr>
        <w:pStyle w:val="western"/>
        <w:numPr>
          <w:ilvl w:val="0"/>
          <w:numId w:val="19"/>
        </w:numPr>
        <w:tabs>
          <w:tab w:val="left" w:pos="851"/>
        </w:tabs>
        <w:spacing w:before="0" w:after="0" w:line="360" w:lineRule="auto"/>
        <w:ind w:left="863" w:hanging="437"/>
        <w:rPr>
          <w:rFonts w:ascii="Calibri" w:hAnsi="Calibri" w:cs="Calibri"/>
          <w:color w:val="auto"/>
        </w:rPr>
      </w:pPr>
      <w:r w:rsidRPr="00DC7134">
        <w:rPr>
          <w:rFonts w:ascii="Calibri" w:hAnsi="Calibri" w:cs="Calibri"/>
          <w:color w:val="auto"/>
        </w:rPr>
        <w:t xml:space="preserve">w przypadku nieprzedłożenia przez Wykonawcę zgodnie z warunkami Umowy aktualnej polisy w terminie, o którym mowa w </w:t>
      </w:r>
      <w:r w:rsidRPr="00DC7134">
        <w:rPr>
          <w:rFonts w:ascii="Calibri" w:hAnsi="Calibri" w:cs="Calibri"/>
          <w:b/>
          <w:color w:val="auto"/>
        </w:rPr>
        <w:t>§ 9 ust. 4</w:t>
      </w:r>
      <w:r w:rsidRPr="00DC7134">
        <w:rPr>
          <w:rFonts w:ascii="Calibri" w:hAnsi="Calibri" w:cs="Calibri"/>
          <w:color w:val="auto"/>
        </w:rPr>
        <w:t xml:space="preserve"> </w:t>
      </w:r>
      <w:r w:rsidRPr="00DC7134">
        <w:rPr>
          <w:rFonts w:ascii="Calibri" w:hAnsi="Calibri" w:cs="Calibri"/>
          <w:b/>
          <w:color w:val="auto"/>
        </w:rPr>
        <w:t>Umowy</w:t>
      </w:r>
      <w:r w:rsidRPr="00DC7134">
        <w:rPr>
          <w:rFonts w:ascii="Calibri" w:hAnsi="Calibri" w:cs="Calibri"/>
          <w:color w:val="auto"/>
        </w:rPr>
        <w:t xml:space="preserve"> –</w:t>
      </w:r>
      <w:r w:rsidR="00447A51">
        <w:rPr>
          <w:rFonts w:ascii="Calibri" w:hAnsi="Calibri" w:cs="Calibri"/>
          <w:color w:val="auto"/>
        </w:rPr>
        <w:t xml:space="preserve"> </w:t>
      </w:r>
      <w:r w:rsidRPr="00DC7134">
        <w:rPr>
          <w:rFonts w:ascii="Calibri" w:hAnsi="Calibri" w:cs="Calibri"/>
          <w:color w:val="auto"/>
        </w:rPr>
        <w:t>w wysokości 200,00 zł, za każdy dzień zwłoki;</w:t>
      </w:r>
    </w:p>
    <w:p w:rsidR="00CC5434" w:rsidRPr="00DC7134" w:rsidRDefault="00CC5434" w:rsidP="00CC5434">
      <w:pPr>
        <w:pStyle w:val="western"/>
        <w:numPr>
          <w:ilvl w:val="0"/>
          <w:numId w:val="19"/>
        </w:numPr>
        <w:tabs>
          <w:tab w:val="left" w:pos="851"/>
        </w:tabs>
        <w:spacing w:before="0" w:after="0" w:line="360" w:lineRule="auto"/>
        <w:ind w:left="863" w:hanging="437"/>
        <w:rPr>
          <w:rFonts w:ascii="Calibri" w:hAnsi="Calibri" w:cs="Calibri"/>
          <w:color w:val="auto"/>
        </w:rPr>
      </w:pPr>
      <w:r w:rsidRPr="00DC7134">
        <w:rPr>
          <w:rFonts w:ascii="Calibri" w:hAnsi="Calibri" w:cs="Calibri"/>
          <w:color w:val="auto"/>
          <w:lang w:eastAsia="pl-PL" w:bidi="ar-SA"/>
        </w:rPr>
        <w:t xml:space="preserve">za niewywiązanie się z obowiązku przedłożenia we wskazanym w </w:t>
      </w:r>
      <w:r w:rsidRPr="00DC7134">
        <w:rPr>
          <w:rFonts w:ascii="Calibri" w:hAnsi="Calibri" w:cs="Calibri"/>
          <w:b/>
          <w:color w:val="auto"/>
          <w:lang w:eastAsia="pl-PL" w:bidi="ar-SA"/>
        </w:rPr>
        <w:t xml:space="preserve">§ 2 ust. 3 Umowy </w:t>
      </w:r>
      <w:r w:rsidRPr="00DC7134">
        <w:rPr>
          <w:rFonts w:ascii="Calibri" w:hAnsi="Calibri" w:cs="Calibri"/>
          <w:color w:val="auto"/>
          <w:lang w:eastAsia="pl-PL" w:bidi="ar-SA"/>
        </w:rPr>
        <w:t>terminie harmonogramu robót – w wysokości 500,00 zł za każdy dzień zwłoki;</w:t>
      </w:r>
    </w:p>
    <w:p w:rsidR="00CC5434" w:rsidRPr="00DC7134" w:rsidRDefault="00CC5434" w:rsidP="00CC5434">
      <w:pPr>
        <w:pStyle w:val="Akapitzlist"/>
        <w:keepNext w:val="0"/>
        <w:widowControl/>
        <w:numPr>
          <w:ilvl w:val="0"/>
          <w:numId w:val="19"/>
        </w:numPr>
        <w:tabs>
          <w:tab w:val="left" w:pos="851"/>
        </w:tabs>
        <w:suppressAutoHyphens w:val="0"/>
        <w:spacing w:line="360" w:lineRule="auto"/>
        <w:ind w:left="863" w:hanging="437"/>
        <w:textAlignment w:val="auto"/>
        <w:rPr>
          <w:rFonts w:cs="Calibri"/>
          <w:color w:val="auto"/>
          <w:lang w:val="pl-PL" w:eastAsia="pl-PL"/>
        </w:rPr>
      </w:pPr>
      <w:r w:rsidRPr="00DC7134">
        <w:rPr>
          <w:rFonts w:cs="Calibri"/>
          <w:color w:val="auto"/>
          <w:lang w:val="pl-PL"/>
        </w:rPr>
        <w:t xml:space="preserve">w przypadku braku zmiany umowy o podwykonawstwo, o której mowa w </w:t>
      </w:r>
      <w:r w:rsidRPr="00DC7134">
        <w:rPr>
          <w:rFonts w:cs="Calibri"/>
          <w:b/>
          <w:color w:val="auto"/>
          <w:lang w:val="pl-PL"/>
        </w:rPr>
        <w:t>§ 13 ust. 11 Umowy</w:t>
      </w:r>
      <w:r w:rsidRPr="00DC7134">
        <w:rPr>
          <w:rFonts w:cs="Calibri"/>
          <w:lang w:val="pl-PL"/>
        </w:rPr>
        <w:t xml:space="preserve"> – </w:t>
      </w:r>
      <w:r w:rsidRPr="00DC7134">
        <w:rPr>
          <w:rFonts w:cs="Calibri"/>
          <w:color w:val="auto"/>
          <w:lang w:val="pl-PL"/>
        </w:rPr>
        <w:t>w</w:t>
      </w:r>
      <w:r w:rsidRPr="00DC7134">
        <w:rPr>
          <w:rFonts w:cs="Calibri"/>
          <w:b/>
          <w:color w:val="auto"/>
          <w:lang w:val="pl-PL"/>
        </w:rPr>
        <w:t xml:space="preserve"> </w:t>
      </w:r>
      <w:r w:rsidRPr="00DC7134">
        <w:rPr>
          <w:rFonts w:cs="Calibri"/>
          <w:color w:val="auto"/>
          <w:lang w:val="pl-PL"/>
        </w:rPr>
        <w:t>wysokości 100,00 zł za każdy dzień zwłoki.</w:t>
      </w:r>
    </w:p>
    <w:p w:rsidR="00CC5434" w:rsidRPr="00DC7134" w:rsidRDefault="00CC5434" w:rsidP="00CC5434">
      <w:pPr>
        <w:pStyle w:val="Akapitzlist"/>
        <w:keepNext w:val="0"/>
        <w:widowControl/>
        <w:numPr>
          <w:ilvl w:val="0"/>
          <w:numId w:val="9"/>
        </w:numPr>
        <w:tabs>
          <w:tab w:val="left" w:pos="993"/>
        </w:tabs>
        <w:suppressAutoHyphens w:val="0"/>
        <w:spacing w:after="120" w:line="360" w:lineRule="auto"/>
        <w:ind w:left="426" w:hanging="426"/>
        <w:textAlignment w:val="auto"/>
        <w:rPr>
          <w:rFonts w:cs="Calibri"/>
          <w:color w:val="auto"/>
          <w:lang w:val="pl-PL"/>
        </w:rPr>
      </w:pPr>
      <w:r w:rsidRPr="00DC7134">
        <w:rPr>
          <w:rFonts w:cs="Calibri"/>
          <w:color w:val="auto"/>
          <w:lang w:val="pl-PL"/>
        </w:rPr>
        <w:t xml:space="preserve">Naliczoną przez Zamawiającego karę umowną Wykonawca zobowiązuje się zapłacić </w:t>
      </w:r>
      <w:r w:rsidR="00447A51">
        <w:rPr>
          <w:rFonts w:cs="Calibri"/>
          <w:color w:val="auto"/>
          <w:lang w:val="pl-PL"/>
        </w:rPr>
        <w:br/>
      </w:r>
      <w:r w:rsidRPr="00DC7134">
        <w:rPr>
          <w:rFonts w:cs="Calibri"/>
          <w:color w:val="auto"/>
          <w:lang w:val="pl-PL"/>
        </w:rPr>
        <w:t xml:space="preserve">w terminie 14 dni od daty otrzymania stosownego pisemnego wezwania. </w:t>
      </w:r>
    </w:p>
    <w:p w:rsidR="00CC5434" w:rsidRPr="00DC7134" w:rsidRDefault="00CC5434" w:rsidP="00CC5434">
      <w:pPr>
        <w:pStyle w:val="Akapitzlist"/>
        <w:keepNext w:val="0"/>
        <w:widowControl/>
        <w:numPr>
          <w:ilvl w:val="0"/>
          <w:numId w:val="9"/>
        </w:numPr>
        <w:tabs>
          <w:tab w:val="left" w:pos="993"/>
        </w:tabs>
        <w:suppressAutoHyphens w:val="0"/>
        <w:spacing w:after="120" w:line="360" w:lineRule="auto"/>
        <w:ind w:left="426" w:hanging="426"/>
        <w:textAlignment w:val="auto"/>
        <w:rPr>
          <w:rFonts w:cs="Calibri"/>
          <w:color w:val="auto"/>
          <w:lang w:val="pl-PL" w:eastAsia="pl-PL"/>
        </w:rPr>
      </w:pPr>
      <w:r w:rsidRPr="00DC7134">
        <w:rPr>
          <w:rFonts w:cs="Calibri"/>
          <w:color w:val="auto"/>
          <w:lang w:val="pl-PL"/>
        </w:rPr>
        <w:t xml:space="preserve">Należność z tytułu kar umownych może zostać potrącona przez Zamawiającego </w:t>
      </w:r>
      <w:r w:rsidR="00447A51">
        <w:rPr>
          <w:rFonts w:cs="Calibri"/>
          <w:color w:val="auto"/>
          <w:lang w:val="pl-PL"/>
        </w:rPr>
        <w:br/>
      </w:r>
      <w:r w:rsidRPr="00DC7134">
        <w:rPr>
          <w:rFonts w:cs="Calibri"/>
          <w:color w:val="auto"/>
          <w:lang w:val="pl-PL"/>
        </w:rPr>
        <w:t>z wynagrodzenia przysługującego Wykonawcy. Uprawnienia Zamawiającego</w:t>
      </w:r>
      <w:r w:rsidR="00447A51">
        <w:rPr>
          <w:rFonts w:cs="Calibri"/>
          <w:color w:val="auto"/>
          <w:lang w:val="pl-PL"/>
        </w:rPr>
        <w:t xml:space="preserve"> </w:t>
      </w:r>
      <w:r w:rsidRPr="00DC7134">
        <w:rPr>
          <w:rFonts w:cs="Calibri"/>
          <w:color w:val="auto"/>
          <w:lang w:val="pl-PL"/>
        </w:rPr>
        <w:t>z ust. 2 i 3 stosuje się zamiennie.</w:t>
      </w:r>
    </w:p>
    <w:p w:rsidR="00CC5434" w:rsidRPr="00DC7134" w:rsidRDefault="00CC5434" w:rsidP="00CC5434">
      <w:pPr>
        <w:pStyle w:val="Akapitzlist"/>
        <w:keepNext w:val="0"/>
        <w:widowControl/>
        <w:numPr>
          <w:ilvl w:val="0"/>
          <w:numId w:val="9"/>
        </w:numPr>
        <w:tabs>
          <w:tab w:val="left" w:pos="993"/>
        </w:tabs>
        <w:suppressAutoHyphens w:val="0"/>
        <w:spacing w:after="120" w:line="360" w:lineRule="auto"/>
        <w:ind w:left="426" w:hanging="426"/>
        <w:textAlignment w:val="auto"/>
        <w:rPr>
          <w:rFonts w:cs="Calibri"/>
          <w:color w:val="auto"/>
          <w:lang w:val="pl-PL" w:eastAsia="pl-PL"/>
        </w:rPr>
      </w:pPr>
      <w:r w:rsidRPr="00DC7134">
        <w:rPr>
          <w:rFonts w:cs="Calibri"/>
          <w:color w:val="auto"/>
          <w:lang w:val="pl-PL"/>
        </w:rPr>
        <w:t>Zamawiającemu przysługuje prawo dochodzenia odszkodowania w pełnej wysokości przewyższającej wartość zastrzeżonych kar umownych na zasadach ogólnych, określonych przepisami Kodeksu cywilnego. Zapłata kary umownej nie wyklucza dochodzenia przez Zamawiającego wykonania zobowiązań, zgodnie</w:t>
      </w:r>
      <w:r w:rsidR="00447A51">
        <w:rPr>
          <w:rFonts w:cs="Calibri"/>
          <w:color w:val="auto"/>
          <w:lang w:val="pl-PL"/>
        </w:rPr>
        <w:t xml:space="preserve"> </w:t>
      </w:r>
      <w:r w:rsidRPr="00DC7134">
        <w:rPr>
          <w:rFonts w:cs="Calibri"/>
          <w:color w:val="auto"/>
          <w:lang w:val="pl-PL"/>
        </w:rPr>
        <w:t>z postanowieniami Umowy.</w:t>
      </w:r>
    </w:p>
    <w:p w:rsidR="00CC5434" w:rsidRPr="00DC7134" w:rsidRDefault="00CC5434" w:rsidP="00CC5434">
      <w:pPr>
        <w:pStyle w:val="Akapitzlist"/>
        <w:keepNext w:val="0"/>
        <w:widowControl/>
        <w:numPr>
          <w:ilvl w:val="0"/>
          <w:numId w:val="9"/>
        </w:numPr>
        <w:tabs>
          <w:tab w:val="left" w:pos="993"/>
        </w:tabs>
        <w:suppressAutoHyphens w:val="0"/>
        <w:spacing w:after="120" w:line="360" w:lineRule="auto"/>
        <w:ind w:left="426" w:hanging="426"/>
        <w:textAlignment w:val="auto"/>
        <w:rPr>
          <w:rFonts w:cs="Calibri"/>
          <w:lang w:val="pl-PL" w:eastAsia="pl-PL"/>
        </w:rPr>
      </w:pPr>
      <w:r w:rsidRPr="00DC7134">
        <w:rPr>
          <w:rFonts w:cs="Calibri"/>
          <w:lang w:val="pl-PL"/>
        </w:rPr>
        <w:t>Łączna wysokość kar umownych przysługujących Zamawiającemu z tytułów,</w:t>
      </w:r>
      <w:r w:rsidR="00447A51" w:rsidRPr="00DC7134">
        <w:rPr>
          <w:rFonts w:cs="Calibri"/>
          <w:lang w:val="pl-PL"/>
        </w:rPr>
        <w:t xml:space="preserve"> </w:t>
      </w:r>
      <w:r w:rsidRPr="00DC7134">
        <w:rPr>
          <w:rFonts w:cs="Calibri"/>
          <w:lang w:val="pl-PL"/>
        </w:rPr>
        <w:t xml:space="preserve">o których mowa w </w:t>
      </w:r>
      <w:r w:rsidRPr="00DC7134">
        <w:rPr>
          <w:rFonts w:cs="Calibri"/>
          <w:b/>
          <w:lang w:val="pl-PL"/>
        </w:rPr>
        <w:t>ust. 1 lit.: a-b, d-t</w:t>
      </w:r>
      <w:r w:rsidRPr="00DC7134">
        <w:rPr>
          <w:rFonts w:cs="Calibri"/>
          <w:lang w:val="pl-PL"/>
        </w:rPr>
        <w:t xml:space="preserve"> </w:t>
      </w:r>
      <w:r w:rsidRPr="00DC7134">
        <w:rPr>
          <w:rFonts w:cs="Calibri"/>
          <w:b/>
          <w:lang w:val="pl-PL"/>
        </w:rPr>
        <w:t>Umowy</w:t>
      </w:r>
      <w:r w:rsidRPr="00DC7134">
        <w:rPr>
          <w:rFonts w:cs="Calibri"/>
          <w:lang w:val="pl-PL"/>
        </w:rPr>
        <w:t xml:space="preserve"> nie może przekroczyć</w:t>
      </w:r>
      <w:r w:rsidR="005E1AE9">
        <w:rPr>
          <w:rFonts w:cs="Calibri"/>
          <w:lang w:val="pl-PL"/>
        </w:rPr>
        <w:t xml:space="preserve"> </w:t>
      </w:r>
      <w:r w:rsidR="005E1AE9" w:rsidRPr="004C15F1">
        <w:rPr>
          <w:rFonts w:cs="Calibri"/>
          <w:lang w:val="pl-PL"/>
        </w:rPr>
        <w:t>15</w:t>
      </w:r>
      <w:r w:rsidRPr="004C15F1">
        <w:rPr>
          <w:rFonts w:cs="Calibri"/>
          <w:lang w:val="pl-PL"/>
        </w:rPr>
        <w:t>%</w:t>
      </w:r>
      <w:r w:rsidRPr="00DC7134">
        <w:rPr>
          <w:rFonts w:cs="Calibri"/>
          <w:lang w:val="pl-PL"/>
        </w:rPr>
        <w:t xml:space="preserve"> wartości kosztorysowego wynagrodzenia brutto, o którym mowa w </w:t>
      </w:r>
      <w:r w:rsidRPr="00DC7134">
        <w:rPr>
          <w:rFonts w:cs="Calibri"/>
          <w:b/>
          <w:lang w:val="pl-PL"/>
        </w:rPr>
        <w:t>§11 ust. 1 lit. c Umowy.</w:t>
      </w:r>
    </w:p>
    <w:p w:rsidR="00CC5434" w:rsidRDefault="00CC5434" w:rsidP="00CC5434">
      <w:pPr>
        <w:pStyle w:val="Akapitzlist"/>
        <w:keepNext w:val="0"/>
        <w:widowControl/>
        <w:numPr>
          <w:ilvl w:val="0"/>
          <w:numId w:val="9"/>
        </w:numPr>
        <w:tabs>
          <w:tab w:val="left" w:pos="993"/>
        </w:tabs>
        <w:suppressAutoHyphens w:val="0"/>
        <w:spacing w:after="120" w:line="360" w:lineRule="auto"/>
        <w:ind w:left="426" w:hanging="426"/>
        <w:textAlignment w:val="auto"/>
        <w:rPr>
          <w:rFonts w:cs="Calibri"/>
          <w:color w:val="auto"/>
          <w:lang w:val="pl-PL" w:eastAsia="pl-PL"/>
        </w:rPr>
      </w:pPr>
      <w:r w:rsidRPr="00DC7134">
        <w:rPr>
          <w:rFonts w:cs="Calibri"/>
          <w:lang w:val="pl-PL"/>
        </w:rPr>
        <w:t xml:space="preserve">W przypadku, kiedy łączna wysokość kar umownych przekroczy 20 % wartości wynagrodzenia brutto, Zamawiający ma prawo </w:t>
      </w:r>
      <w:r w:rsidRPr="00DC7134">
        <w:rPr>
          <w:rFonts w:cs="Calibri"/>
          <w:color w:val="auto"/>
          <w:lang w:val="pl-PL"/>
        </w:rPr>
        <w:t xml:space="preserve">odstąpić od Umowy i naliczyć karę umowną określoną w </w:t>
      </w:r>
      <w:r w:rsidRPr="00DC7134">
        <w:rPr>
          <w:rFonts w:cs="Calibri"/>
          <w:b/>
          <w:color w:val="auto"/>
          <w:lang w:val="pl-PL"/>
        </w:rPr>
        <w:t>ust. 1 lit. c Umowy</w:t>
      </w:r>
      <w:r w:rsidRPr="00DC7134">
        <w:rPr>
          <w:rFonts w:cs="Calibri"/>
          <w:color w:val="auto"/>
          <w:lang w:val="pl-PL"/>
        </w:rPr>
        <w:t xml:space="preserve">. </w:t>
      </w:r>
    </w:p>
    <w:p w:rsidR="005E1AE9" w:rsidRPr="005E1AE9" w:rsidRDefault="005E1AE9" w:rsidP="005E1AE9">
      <w:pPr>
        <w:pStyle w:val="Akapitzlist"/>
        <w:keepNext w:val="0"/>
        <w:widowControl/>
        <w:numPr>
          <w:ilvl w:val="0"/>
          <w:numId w:val="9"/>
        </w:numPr>
        <w:tabs>
          <w:tab w:val="left" w:pos="993"/>
        </w:tabs>
        <w:suppressAutoHyphens w:val="0"/>
        <w:spacing w:after="120" w:line="360" w:lineRule="auto"/>
        <w:textAlignment w:val="auto"/>
        <w:rPr>
          <w:rFonts w:cs="Calibri"/>
          <w:b/>
          <w:color w:val="auto"/>
          <w:lang w:val="pl-PL" w:eastAsia="pl-PL"/>
        </w:rPr>
      </w:pPr>
      <w:r w:rsidRPr="005E1AE9">
        <w:rPr>
          <w:rFonts w:cs="Calibri"/>
          <w:color w:val="auto"/>
          <w:lang w:val="pl-PL" w:eastAsia="pl-PL"/>
        </w:rPr>
        <w:t>Łączna wysokość kar umownych przysługującyc</w:t>
      </w:r>
      <w:r>
        <w:rPr>
          <w:rFonts w:cs="Calibri"/>
          <w:color w:val="auto"/>
          <w:lang w:val="pl-PL" w:eastAsia="pl-PL"/>
        </w:rPr>
        <w:t xml:space="preserve">h Zamawiającemu nie przekroczy </w:t>
      </w:r>
      <w:r w:rsidRPr="004C15F1">
        <w:rPr>
          <w:rFonts w:cs="Calibri"/>
          <w:color w:val="auto"/>
          <w:lang w:val="pl-PL" w:eastAsia="pl-PL"/>
        </w:rPr>
        <w:t>40 %</w:t>
      </w:r>
      <w:r w:rsidRPr="005E1AE9">
        <w:rPr>
          <w:rFonts w:cs="Calibri"/>
          <w:color w:val="auto"/>
          <w:lang w:val="pl-PL" w:eastAsia="pl-PL"/>
        </w:rPr>
        <w:t xml:space="preserve"> wartości kosztorysowego wynagrodzenia brutto, o którym mowa w </w:t>
      </w:r>
      <w:r w:rsidRPr="005E1AE9">
        <w:rPr>
          <w:rFonts w:cs="Calibri"/>
          <w:b/>
          <w:color w:val="auto"/>
          <w:lang w:val="pl-PL" w:eastAsia="pl-PL"/>
        </w:rPr>
        <w:t>§11 ust. 1 lit. c Umowy.</w:t>
      </w:r>
    </w:p>
    <w:p w:rsidR="00CC5434" w:rsidRPr="00DC7134" w:rsidRDefault="00CC5434" w:rsidP="00CC5434">
      <w:pPr>
        <w:pStyle w:val="Akapitzlist"/>
        <w:keepNext w:val="0"/>
        <w:widowControl/>
        <w:numPr>
          <w:ilvl w:val="0"/>
          <w:numId w:val="9"/>
        </w:numPr>
        <w:tabs>
          <w:tab w:val="left" w:pos="993"/>
        </w:tabs>
        <w:suppressAutoHyphens w:val="0"/>
        <w:spacing w:after="120" w:line="360" w:lineRule="auto"/>
        <w:ind w:left="426" w:hanging="426"/>
        <w:textAlignment w:val="auto"/>
        <w:rPr>
          <w:rFonts w:cs="Calibri"/>
          <w:color w:val="auto"/>
          <w:lang w:val="pl-PL" w:eastAsia="pl-PL"/>
        </w:rPr>
      </w:pPr>
      <w:r w:rsidRPr="00DC7134">
        <w:rPr>
          <w:rFonts w:cs="Calibri"/>
          <w:color w:val="auto"/>
          <w:lang w:val="pl-PL" w:eastAsia="pl-PL"/>
        </w:rPr>
        <w:t>Naliczenie kar nie zwalnia Wykonawcy ze zobowiązań wynikających z Umowy.</w:t>
      </w:r>
    </w:p>
    <w:p w:rsidR="00CC5434" w:rsidRPr="00DC7134" w:rsidRDefault="00CC5434" w:rsidP="00CC5434">
      <w:pPr>
        <w:pStyle w:val="Akapitzlist"/>
        <w:keepNext w:val="0"/>
        <w:widowControl/>
        <w:numPr>
          <w:ilvl w:val="0"/>
          <w:numId w:val="9"/>
        </w:numPr>
        <w:tabs>
          <w:tab w:val="left" w:pos="993"/>
        </w:tabs>
        <w:suppressAutoHyphens w:val="0"/>
        <w:spacing w:after="120" w:line="360" w:lineRule="auto"/>
        <w:ind w:left="426" w:hanging="426"/>
        <w:textAlignment w:val="auto"/>
        <w:rPr>
          <w:rFonts w:cs="Calibri"/>
          <w:color w:val="auto"/>
          <w:lang w:val="pl-PL" w:eastAsia="pl-PL"/>
        </w:rPr>
      </w:pPr>
      <w:r w:rsidRPr="00DC7134">
        <w:rPr>
          <w:rFonts w:cs="Calibri"/>
          <w:color w:val="auto"/>
          <w:lang w:val="pl-PL" w:eastAsia="pl-PL"/>
        </w:rPr>
        <w:t>Zapłata kar umownych nie wyklucza dochodzenia przez Zamawiającego odszkodowania na zasadach ogólnych Kodeksu cywilnego.</w:t>
      </w:r>
    </w:p>
    <w:p w:rsidR="00CC5434" w:rsidRPr="00DC7134" w:rsidRDefault="00BC4CA1" w:rsidP="00CC5434">
      <w:pPr>
        <w:pStyle w:val="DefaultText"/>
        <w:tabs>
          <w:tab w:val="left" w:pos="993"/>
        </w:tabs>
        <w:spacing w:before="240" w:after="120" w:line="360" w:lineRule="auto"/>
        <w:ind w:left="426" w:hanging="284"/>
        <w:jc w:val="center"/>
        <w:rPr>
          <w:rFonts w:cs="Calibri"/>
          <w:b/>
          <w:bCs/>
          <w:color w:val="auto"/>
          <w:lang w:val="pl-PL"/>
        </w:rPr>
      </w:pPr>
      <w:r>
        <w:rPr>
          <w:rFonts w:cs="Calibri"/>
          <w:b/>
          <w:bCs/>
          <w:color w:val="auto"/>
          <w:lang w:val="pl-PL"/>
        </w:rPr>
        <w:t>§15 Zmiany</w:t>
      </w:r>
      <w:bookmarkStart w:id="2" w:name="_GoBack"/>
      <w:bookmarkEnd w:id="2"/>
      <w:r w:rsidR="00CC5434" w:rsidRPr="00DC7134">
        <w:rPr>
          <w:rFonts w:cs="Calibri"/>
          <w:b/>
          <w:bCs/>
          <w:color w:val="auto"/>
          <w:lang w:val="pl-PL"/>
        </w:rPr>
        <w:t xml:space="preserve"> Umowy</w:t>
      </w:r>
    </w:p>
    <w:p w:rsidR="00CC5434" w:rsidRPr="00DC7134" w:rsidRDefault="00CC5434" w:rsidP="00CC5434">
      <w:pPr>
        <w:pStyle w:val="Akapitzlist"/>
        <w:keepNext w:val="0"/>
        <w:widowControl/>
        <w:numPr>
          <w:ilvl w:val="1"/>
          <w:numId w:val="9"/>
        </w:numPr>
        <w:tabs>
          <w:tab w:val="left" w:pos="993"/>
        </w:tabs>
        <w:suppressAutoHyphens w:val="0"/>
        <w:spacing w:line="360" w:lineRule="auto"/>
        <w:ind w:left="426" w:hanging="426"/>
        <w:textAlignment w:val="auto"/>
        <w:rPr>
          <w:rFonts w:cs="Calibri"/>
          <w:color w:val="auto"/>
          <w:lang w:val="pl-PL" w:eastAsia="pl-PL"/>
        </w:rPr>
      </w:pPr>
      <w:r w:rsidRPr="00DC7134">
        <w:rPr>
          <w:rFonts w:cs="Calibri"/>
          <w:color w:val="auto"/>
          <w:lang w:val="pl-PL" w:eastAsia="pl-PL"/>
        </w:rPr>
        <w:t xml:space="preserve">Strony przewidują możliwość wprowadzenia zmian postanowień zawartej Umowy zgodnie z art. 455 ust. 1 pkt 1) ustawy </w:t>
      </w:r>
      <w:proofErr w:type="spellStart"/>
      <w:r w:rsidRPr="00DC7134">
        <w:rPr>
          <w:rFonts w:cs="Calibri"/>
          <w:color w:val="auto"/>
          <w:lang w:val="pl-PL" w:eastAsia="pl-PL"/>
        </w:rPr>
        <w:t>Pzp</w:t>
      </w:r>
      <w:proofErr w:type="spellEnd"/>
      <w:r w:rsidRPr="00DC7134">
        <w:rPr>
          <w:rFonts w:cs="Calibri"/>
          <w:color w:val="auto"/>
          <w:lang w:val="pl-PL" w:eastAsia="pl-PL"/>
        </w:rPr>
        <w:t xml:space="preserve"> w stosunku do treści oferty, na podstawie której dokonano wyboru Wykonawcy, w przypadku wystąpienia niżej określonych okoliczności: </w:t>
      </w:r>
    </w:p>
    <w:p w:rsidR="00CC5434" w:rsidRPr="00DC7134" w:rsidRDefault="00CC5434" w:rsidP="00CC5434">
      <w:pPr>
        <w:pStyle w:val="Akapitzlist"/>
        <w:keepNext w:val="0"/>
        <w:widowControl/>
        <w:numPr>
          <w:ilvl w:val="1"/>
          <w:numId w:val="4"/>
        </w:numPr>
        <w:tabs>
          <w:tab w:val="left" w:pos="851"/>
        </w:tabs>
        <w:suppressAutoHyphens w:val="0"/>
        <w:spacing w:line="360" w:lineRule="auto"/>
        <w:ind w:left="851" w:hanging="425"/>
        <w:textAlignment w:val="auto"/>
        <w:rPr>
          <w:rFonts w:cs="Calibri"/>
          <w:b/>
          <w:color w:val="auto"/>
          <w:lang w:val="pl-PL" w:eastAsia="pl-PL"/>
        </w:rPr>
      </w:pPr>
      <w:r w:rsidRPr="00DC7134">
        <w:rPr>
          <w:rFonts w:cs="Calibri"/>
          <w:b/>
          <w:bCs/>
          <w:color w:val="auto"/>
          <w:lang w:val="pl-PL" w:eastAsia="pl-PL"/>
        </w:rPr>
        <w:t>Zmiana terminów realizacji Umowy w następujących przypadkach:</w:t>
      </w:r>
    </w:p>
    <w:p w:rsidR="00CC5434" w:rsidRPr="00DC7134" w:rsidRDefault="00CC5434" w:rsidP="00CC5434">
      <w:pPr>
        <w:pStyle w:val="Akapitzlist"/>
        <w:keepNext w:val="0"/>
        <w:widowControl/>
        <w:numPr>
          <w:ilvl w:val="0"/>
          <w:numId w:val="18"/>
        </w:numPr>
        <w:tabs>
          <w:tab w:val="left" w:pos="1276"/>
        </w:tabs>
        <w:suppressAutoHyphens w:val="0"/>
        <w:spacing w:line="360" w:lineRule="auto"/>
        <w:ind w:left="1276" w:hanging="425"/>
        <w:textAlignment w:val="auto"/>
        <w:rPr>
          <w:rFonts w:cs="Calibri"/>
          <w:color w:val="auto"/>
          <w:lang w:val="pl-PL" w:eastAsia="pl-PL"/>
        </w:rPr>
      </w:pPr>
      <w:r w:rsidRPr="00DC7134">
        <w:rPr>
          <w:rFonts w:cs="Calibri"/>
          <w:color w:val="auto"/>
          <w:lang w:val="pl-PL" w:eastAsia="pl-PL"/>
        </w:rPr>
        <w:t>konieczności realizacji robót zamiennych w stosunku do robót będących przedmiotem Umowy, jeżeli ich realizacja ma wpływ na termin wykonania przedmiotu Umowy. W tym przypadku Zamawiający może wydłużyć termin realizacji przedmiotu Umowy o ilość dni niezbędnych, ze względów technologicznych, na wykonanie przedmiotu Umowy;</w:t>
      </w:r>
    </w:p>
    <w:p w:rsidR="00CC5434" w:rsidRPr="00DC7134" w:rsidRDefault="00CC5434" w:rsidP="00CC5434">
      <w:pPr>
        <w:pStyle w:val="Akapitzlist"/>
        <w:keepNext w:val="0"/>
        <w:widowControl/>
        <w:numPr>
          <w:ilvl w:val="0"/>
          <w:numId w:val="37"/>
        </w:numPr>
        <w:tabs>
          <w:tab w:val="left" w:pos="1276"/>
        </w:tabs>
        <w:suppressAutoHyphens w:val="0"/>
        <w:spacing w:line="360" w:lineRule="auto"/>
        <w:ind w:left="1276" w:hanging="425"/>
        <w:textAlignment w:val="auto"/>
        <w:rPr>
          <w:rFonts w:cs="Calibri"/>
          <w:color w:val="auto"/>
          <w:lang w:val="pl-PL" w:eastAsia="pl-PL"/>
        </w:rPr>
      </w:pPr>
      <w:r w:rsidRPr="00DC7134">
        <w:rPr>
          <w:rFonts w:cs="Calibri"/>
          <w:color w:val="auto"/>
          <w:lang w:val="pl-PL" w:eastAsia="pl-PL"/>
        </w:rPr>
        <w:t xml:space="preserve">wystąpienia awarii niezawinionej czynnościami lub niewynikającej </w:t>
      </w:r>
      <w:r w:rsidRPr="00DC7134">
        <w:rPr>
          <w:rFonts w:cs="Calibri"/>
          <w:color w:val="auto"/>
          <w:lang w:val="pl-PL" w:eastAsia="pl-PL"/>
        </w:rPr>
        <w:br/>
        <w:t xml:space="preserve">z zaniechania czynności, do których Wykonawca był zobowiązany w przypadku, jeżeli usunięcie awarii ma wpływ na wykonywanie części lub całości zamówienia. W tym przypadku Zamawiający może wydłużyć termin realizacji przedmiotu Umowy o ilość dni niezbędnych do usunięcia awarii; </w:t>
      </w:r>
    </w:p>
    <w:p w:rsidR="00CC5434" w:rsidRPr="00DC7134" w:rsidRDefault="00CC5434" w:rsidP="00CC5434">
      <w:pPr>
        <w:pStyle w:val="Akapitzlist"/>
        <w:keepNext w:val="0"/>
        <w:widowControl/>
        <w:numPr>
          <w:ilvl w:val="0"/>
          <w:numId w:val="37"/>
        </w:numPr>
        <w:tabs>
          <w:tab w:val="left" w:pos="1276"/>
        </w:tabs>
        <w:suppressAutoHyphens w:val="0"/>
        <w:spacing w:line="360" w:lineRule="auto"/>
        <w:ind w:left="1276" w:hanging="425"/>
        <w:textAlignment w:val="auto"/>
        <w:rPr>
          <w:rFonts w:cs="Calibri"/>
          <w:color w:val="auto"/>
          <w:lang w:val="pl-PL" w:eastAsia="pl-PL"/>
        </w:rPr>
      </w:pPr>
      <w:r w:rsidRPr="00DC7134">
        <w:rPr>
          <w:rFonts w:cs="Calibri"/>
          <w:color w:val="auto"/>
          <w:lang w:val="pl-PL" w:eastAsia="pl-PL"/>
        </w:rPr>
        <w:t>udokumentowanej przez Wykonawcę czasowej niedostępności materiałów, niezależnej od Wykonawcy, tj. w szczególności w przypadku braku materiałów na rynku, o czas niezbędny do ich pozyskania. W tym przypadku Wykonawca zobowiązany jest do przedłożenia wyjaśnień na tą okoliczność w formie pisemnej;</w:t>
      </w:r>
    </w:p>
    <w:p w:rsidR="00CC5434" w:rsidRPr="00DC7134" w:rsidRDefault="00CC5434" w:rsidP="00CC5434">
      <w:pPr>
        <w:pStyle w:val="Akapitzlist"/>
        <w:keepNext w:val="0"/>
        <w:widowControl/>
        <w:numPr>
          <w:ilvl w:val="0"/>
          <w:numId w:val="37"/>
        </w:numPr>
        <w:tabs>
          <w:tab w:val="left" w:pos="1276"/>
        </w:tabs>
        <w:suppressAutoHyphens w:val="0"/>
        <w:spacing w:line="360" w:lineRule="auto"/>
        <w:ind w:left="1276" w:hanging="425"/>
        <w:textAlignment w:val="auto"/>
        <w:rPr>
          <w:rFonts w:cs="Calibri"/>
          <w:color w:val="auto"/>
          <w:lang w:val="pl-PL" w:eastAsia="pl-PL"/>
        </w:rPr>
      </w:pPr>
      <w:r w:rsidRPr="00DC7134">
        <w:rPr>
          <w:rFonts w:cs="Calibri"/>
          <w:color w:val="auto"/>
          <w:lang w:val="pl-PL" w:eastAsia="pl-PL"/>
        </w:rPr>
        <w:t xml:space="preserve">działań osób/podmiotów trzecich lub organów władzy publicznej, które spowodują przerwanie lub czasowe zawieszenie realizacji zamówienia. </w:t>
      </w:r>
      <w:r w:rsidRPr="00DC7134">
        <w:rPr>
          <w:rFonts w:cs="Calibri"/>
          <w:color w:val="auto"/>
          <w:lang w:val="pl-PL" w:eastAsia="pl-PL"/>
        </w:rPr>
        <w:br/>
        <w:t xml:space="preserve">W tym przypadku Zamawiający przedłuży termin wykonania Umowy </w:t>
      </w:r>
    </w:p>
    <w:p w:rsidR="00CC5434" w:rsidRPr="00DC7134" w:rsidRDefault="00CC5434" w:rsidP="00CC5434">
      <w:pPr>
        <w:pStyle w:val="Akapitzlist"/>
        <w:keepNext w:val="0"/>
        <w:widowControl/>
        <w:tabs>
          <w:tab w:val="left" w:pos="1276"/>
        </w:tabs>
        <w:suppressAutoHyphens w:val="0"/>
        <w:spacing w:line="360" w:lineRule="auto"/>
        <w:ind w:left="1276"/>
        <w:textAlignment w:val="auto"/>
        <w:rPr>
          <w:rFonts w:cs="Calibri"/>
          <w:color w:val="auto"/>
          <w:lang w:val="pl-PL" w:eastAsia="pl-PL"/>
        </w:rPr>
      </w:pPr>
      <w:r w:rsidRPr="00DC7134">
        <w:rPr>
          <w:rFonts w:cs="Calibri"/>
          <w:color w:val="auto"/>
          <w:lang w:val="pl-PL" w:eastAsia="pl-PL"/>
        </w:rPr>
        <w:t xml:space="preserve">o taką ilość dni, o jaką trwały działania osób/ podmiotów trzecich lub organów władzy publicznej, mające wpływ na termin realizacji przedmiotu Umowy; </w:t>
      </w:r>
    </w:p>
    <w:p w:rsidR="00CC5434" w:rsidRPr="00DC7134" w:rsidRDefault="00CC5434" w:rsidP="00CC5434">
      <w:pPr>
        <w:pStyle w:val="Akapitzlist"/>
        <w:keepNext w:val="0"/>
        <w:widowControl/>
        <w:numPr>
          <w:ilvl w:val="0"/>
          <w:numId w:val="37"/>
        </w:numPr>
        <w:tabs>
          <w:tab w:val="left" w:pos="1276"/>
        </w:tabs>
        <w:suppressAutoHyphens w:val="0"/>
        <w:spacing w:after="120" w:line="360" w:lineRule="auto"/>
        <w:ind w:left="1276" w:hanging="425"/>
        <w:textAlignment w:val="auto"/>
        <w:rPr>
          <w:rFonts w:cs="Calibri"/>
          <w:color w:val="auto"/>
          <w:lang w:val="pl-PL" w:eastAsia="pl-PL"/>
        </w:rPr>
      </w:pPr>
      <w:r w:rsidRPr="00DC7134">
        <w:rPr>
          <w:rFonts w:cs="Calibri"/>
          <w:color w:val="auto"/>
          <w:lang w:val="pl-PL" w:eastAsia="pl-PL"/>
        </w:rPr>
        <w:t xml:space="preserve">przerwania realizacji przedmiotu Umowy, w sytuacjach określonych </w:t>
      </w:r>
      <w:r w:rsidRPr="00DC7134">
        <w:rPr>
          <w:rFonts w:cs="Calibri"/>
          <w:color w:val="auto"/>
          <w:lang w:val="pl-PL" w:eastAsia="pl-PL"/>
        </w:rPr>
        <w:br/>
        <w:t>w art. 32 ust.1 ustawy z dnia 23 lipca 2003 r. o ochronie zabytków i opiece nad zabytkami, w przypadku, jeśli wskazane okoliczności (utrudnienia) wpływają na możliwość wykonywania przedmiotu Umowy. W tym przypadku Zamawiający przedłuży termin wykonania przedmiotu Umowy o taką ilość dni, o jaką trwały utrudnienia mające wpływ na termin realizacji przedmiotu Umowy.</w:t>
      </w:r>
    </w:p>
    <w:p w:rsidR="00CC5434" w:rsidRPr="00DC7134" w:rsidRDefault="00CC5434" w:rsidP="00CC5434">
      <w:pPr>
        <w:pStyle w:val="Akapitzlist"/>
        <w:keepNext w:val="0"/>
        <w:widowControl/>
        <w:numPr>
          <w:ilvl w:val="1"/>
          <w:numId w:val="43"/>
        </w:numPr>
        <w:tabs>
          <w:tab w:val="left" w:pos="567"/>
        </w:tabs>
        <w:suppressAutoHyphens w:val="0"/>
        <w:spacing w:line="360" w:lineRule="auto"/>
        <w:ind w:left="851" w:hanging="425"/>
        <w:textAlignment w:val="auto"/>
        <w:rPr>
          <w:rFonts w:cs="Calibri"/>
          <w:b/>
          <w:bCs/>
          <w:color w:val="auto"/>
          <w:lang w:val="pl-PL" w:eastAsia="pl-PL"/>
        </w:rPr>
      </w:pPr>
      <w:r w:rsidRPr="00DC7134">
        <w:rPr>
          <w:rFonts w:cs="Calibri"/>
          <w:b/>
          <w:bCs/>
          <w:color w:val="auto"/>
          <w:lang w:val="pl-PL" w:eastAsia="pl-PL"/>
        </w:rPr>
        <w:t>Zmiana wysokości wynagrodzenia umownego w przypadku:</w:t>
      </w:r>
    </w:p>
    <w:p w:rsidR="00CC5434" w:rsidRPr="00DC7134" w:rsidRDefault="00CC5434" w:rsidP="00CC5434">
      <w:pPr>
        <w:pStyle w:val="Akapitzlist"/>
        <w:keepNext w:val="0"/>
        <w:widowControl/>
        <w:numPr>
          <w:ilvl w:val="1"/>
          <w:numId w:val="47"/>
        </w:numPr>
        <w:tabs>
          <w:tab w:val="clear" w:pos="2640"/>
          <w:tab w:val="left" w:pos="1276"/>
          <w:tab w:val="num" w:pos="2280"/>
        </w:tabs>
        <w:suppressAutoHyphens w:val="0"/>
        <w:spacing w:line="360" w:lineRule="auto"/>
        <w:ind w:left="1276"/>
        <w:textAlignment w:val="auto"/>
        <w:rPr>
          <w:rFonts w:cs="Calibri"/>
          <w:color w:val="auto"/>
          <w:lang w:val="pl-PL" w:eastAsia="pl-PL"/>
        </w:rPr>
      </w:pPr>
      <w:r w:rsidRPr="00DC7134">
        <w:rPr>
          <w:rFonts w:cs="Calibri"/>
          <w:color w:val="auto"/>
          <w:lang w:val="pl-PL" w:eastAsia="pl-PL"/>
        </w:rPr>
        <w:t xml:space="preserve">konieczności i/lub potrzeby wykonania zamiennych robót budowlanych, </w:t>
      </w:r>
      <w:r w:rsidRPr="00DC7134">
        <w:rPr>
          <w:rFonts w:cs="Calibri"/>
          <w:color w:val="auto"/>
          <w:lang w:val="pl-PL" w:eastAsia="pl-PL"/>
        </w:rPr>
        <w:br/>
        <w:t>w stosunku do robót będących przedmiotem Umowy. W tym przypadku Zamawiający dokona odpowiedniej zmiany przedmiotu Umowy w zakresie zmiany jego wielkości, ilości lub zakresu wynikającego z konieczności lub potrzeby dostosowania do podstawowego zakresu przedmiotu Umowy. Zamawiający przewiduje odpowiednią do zmiany przedmiotu Umowy zmianę wynagrodzenia Wykonawcy,</w:t>
      </w:r>
    </w:p>
    <w:p w:rsidR="00CC5434" w:rsidRPr="00DC7134" w:rsidRDefault="00CC5434" w:rsidP="00CC5434">
      <w:pPr>
        <w:pStyle w:val="Akapitzlist"/>
        <w:keepNext w:val="0"/>
        <w:widowControl/>
        <w:numPr>
          <w:ilvl w:val="1"/>
          <w:numId w:val="47"/>
        </w:numPr>
        <w:tabs>
          <w:tab w:val="left" w:pos="1276"/>
        </w:tabs>
        <w:suppressAutoHyphens w:val="0"/>
        <w:spacing w:line="360" w:lineRule="auto"/>
        <w:ind w:left="1276" w:hanging="425"/>
        <w:textAlignment w:val="auto"/>
        <w:rPr>
          <w:rFonts w:cs="Calibri"/>
          <w:color w:val="auto"/>
          <w:lang w:val="pl-PL" w:eastAsia="pl-PL"/>
        </w:rPr>
      </w:pPr>
      <w:r w:rsidRPr="00DC7134">
        <w:rPr>
          <w:rFonts w:cs="Calibri"/>
          <w:color w:val="auto"/>
          <w:lang w:val="pl-PL" w:eastAsia="pl-PL"/>
        </w:rPr>
        <w:t>gdy nastąpiła zmiana kosztów wywołana zmianą materiałów lub technologii na zasadach określonych pkt 3 lit. b – d.</w:t>
      </w:r>
    </w:p>
    <w:p w:rsidR="00CC5434" w:rsidRPr="00DC7134" w:rsidRDefault="00CC5434" w:rsidP="00CC5434">
      <w:pPr>
        <w:pStyle w:val="Teksttreci1"/>
        <w:numPr>
          <w:ilvl w:val="1"/>
          <w:numId w:val="35"/>
        </w:numPr>
        <w:shd w:val="clear" w:color="auto" w:fill="auto"/>
        <w:spacing w:before="0" w:line="360" w:lineRule="auto"/>
        <w:ind w:left="851" w:hanging="425"/>
        <w:jc w:val="left"/>
        <w:rPr>
          <w:rStyle w:val="Teksttreci"/>
          <w:rFonts w:ascii="Calibri" w:hAnsi="Calibri" w:cs="Calibri"/>
          <w:sz w:val="24"/>
          <w:szCs w:val="24"/>
        </w:rPr>
      </w:pPr>
      <w:r w:rsidRPr="00DC7134">
        <w:rPr>
          <w:rStyle w:val="Teksttreci"/>
          <w:rFonts w:ascii="Calibri" w:hAnsi="Calibri" w:cs="Calibri"/>
          <w:b/>
          <w:sz w:val="24"/>
          <w:szCs w:val="24"/>
        </w:rPr>
        <w:t>Inne zmiany niewymagające aneksu do niniejszej Umowy:</w:t>
      </w:r>
    </w:p>
    <w:p w:rsidR="00CC5434" w:rsidRPr="00DC7134" w:rsidRDefault="00CC5434" w:rsidP="00CC5434">
      <w:pPr>
        <w:pStyle w:val="Teksttreci1"/>
        <w:numPr>
          <w:ilvl w:val="0"/>
          <w:numId w:val="36"/>
        </w:numPr>
        <w:shd w:val="clear" w:color="auto" w:fill="auto"/>
        <w:spacing w:before="0" w:line="360" w:lineRule="auto"/>
        <w:ind w:left="1276" w:hanging="425"/>
        <w:jc w:val="left"/>
        <w:rPr>
          <w:rFonts w:ascii="Calibri" w:hAnsi="Calibri" w:cs="Calibri"/>
          <w:sz w:val="24"/>
          <w:szCs w:val="24"/>
          <w:shd w:val="clear" w:color="auto" w:fill="FFFFFF"/>
        </w:rPr>
      </w:pPr>
      <w:r w:rsidRPr="00DC7134">
        <w:rPr>
          <w:rFonts w:ascii="Calibri" w:hAnsi="Calibri" w:cs="Calibri"/>
          <w:sz w:val="24"/>
          <w:szCs w:val="24"/>
        </w:rPr>
        <w:t xml:space="preserve">zmiana osób wykazanych w </w:t>
      </w:r>
      <w:r w:rsidRPr="00DC7134">
        <w:rPr>
          <w:rFonts w:ascii="Calibri" w:hAnsi="Calibri" w:cs="Calibri"/>
          <w:b/>
          <w:bCs/>
          <w:sz w:val="24"/>
          <w:szCs w:val="24"/>
        </w:rPr>
        <w:t xml:space="preserve">§ 10 ust. 2 pkt. 1-3 Umowy </w:t>
      </w:r>
      <w:r w:rsidR="00A0621D">
        <w:rPr>
          <w:rFonts w:ascii="Calibri" w:hAnsi="Calibri" w:cs="Calibri"/>
          <w:bCs/>
          <w:sz w:val="24"/>
          <w:szCs w:val="24"/>
        </w:rPr>
        <w:t>pod warunkiem,</w:t>
      </w:r>
      <w:r w:rsidR="00A0621D">
        <w:rPr>
          <w:rFonts w:ascii="Calibri" w:hAnsi="Calibri" w:cs="Calibri"/>
          <w:bCs/>
          <w:sz w:val="24"/>
          <w:szCs w:val="24"/>
        </w:rPr>
        <w:br/>
      </w:r>
      <w:r w:rsidRPr="00DC7134">
        <w:rPr>
          <w:rFonts w:ascii="Calibri" w:hAnsi="Calibri" w:cs="Calibri"/>
          <w:bCs/>
          <w:sz w:val="24"/>
          <w:szCs w:val="24"/>
        </w:rPr>
        <w:t xml:space="preserve">że Wykonawca wykaże, że kwalifikacje proponowanej osoby będą takie same lub wyższe od kwalifikacji osoby wskazanej w trakcie postępowania o udzielenie zamówienia, zgodnie z </w:t>
      </w:r>
      <w:r w:rsidRPr="00DC7134">
        <w:rPr>
          <w:rFonts w:ascii="Calibri" w:hAnsi="Calibri" w:cs="Calibri"/>
          <w:b/>
          <w:bCs/>
          <w:sz w:val="24"/>
          <w:szCs w:val="24"/>
        </w:rPr>
        <w:t>załącznikiem</w:t>
      </w:r>
      <w:r w:rsidRPr="00DC7134">
        <w:rPr>
          <w:rFonts w:ascii="Calibri" w:hAnsi="Calibri" w:cs="Calibri"/>
          <w:bCs/>
          <w:sz w:val="24"/>
          <w:szCs w:val="24"/>
        </w:rPr>
        <w:t xml:space="preserve"> </w:t>
      </w:r>
      <w:r w:rsidRPr="00DC7134">
        <w:rPr>
          <w:rFonts w:ascii="Calibri" w:hAnsi="Calibri" w:cs="Calibri"/>
          <w:b/>
          <w:bCs/>
          <w:sz w:val="24"/>
          <w:szCs w:val="24"/>
        </w:rPr>
        <w:t>nr 7</w:t>
      </w:r>
      <w:r w:rsidRPr="00DC7134">
        <w:rPr>
          <w:rFonts w:ascii="Calibri" w:hAnsi="Calibri" w:cs="Calibri"/>
          <w:bCs/>
          <w:sz w:val="24"/>
          <w:szCs w:val="24"/>
        </w:rPr>
        <w:t xml:space="preserve"> do Umowy – wykaz osób. Warunkiem zmiany osoby wskazanej w </w:t>
      </w:r>
      <w:r w:rsidRPr="00DC7134">
        <w:rPr>
          <w:rFonts w:ascii="Calibri" w:hAnsi="Calibri" w:cs="Calibri"/>
          <w:b/>
          <w:bCs/>
          <w:sz w:val="24"/>
          <w:szCs w:val="24"/>
        </w:rPr>
        <w:t xml:space="preserve">§ 10 ust. 2 pkt 1 i 3 Umowy </w:t>
      </w:r>
      <w:r w:rsidRPr="00DC7134">
        <w:rPr>
          <w:rFonts w:ascii="Calibri" w:hAnsi="Calibri" w:cs="Calibri"/>
          <w:bCs/>
          <w:sz w:val="24"/>
          <w:szCs w:val="24"/>
        </w:rPr>
        <w:t>jest również powiadomienie o zmianie Nadzoru Budowlanego i MKZ,</w:t>
      </w:r>
    </w:p>
    <w:p w:rsidR="00CC5434" w:rsidRPr="00DC7134" w:rsidRDefault="00CC5434" w:rsidP="00CC5434">
      <w:pPr>
        <w:pStyle w:val="Teksttreci1"/>
        <w:numPr>
          <w:ilvl w:val="0"/>
          <w:numId w:val="36"/>
        </w:numPr>
        <w:shd w:val="clear" w:color="auto" w:fill="auto"/>
        <w:spacing w:before="0" w:line="360" w:lineRule="auto"/>
        <w:ind w:left="1276" w:hanging="425"/>
        <w:jc w:val="left"/>
        <w:rPr>
          <w:rFonts w:ascii="Calibri" w:hAnsi="Calibri" w:cs="Calibri"/>
          <w:sz w:val="24"/>
          <w:szCs w:val="24"/>
          <w:shd w:val="clear" w:color="auto" w:fill="FFFFFF"/>
        </w:rPr>
      </w:pPr>
      <w:r w:rsidRPr="00DC7134">
        <w:rPr>
          <w:rFonts w:ascii="Calibri" w:hAnsi="Calibri" w:cs="Calibri"/>
          <w:sz w:val="24"/>
          <w:szCs w:val="24"/>
        </w:rPr>
        <w:t>zmiana materiałów lub technologii wskaza</w:t>
      </w:r>
      <w:r w:rsidR="002B4994">
        <w:rPr>
          <w:rFonts w:ascii="Calibri" w:hAnsi="Calibri" w:cs="Calibri"/>
          <w:sz w:val="24"/>
          <w:szCs w:val="24"/>
        </w:rPr>
        <w:t>nych w dokumentacji, wynikająca</w:t>
      </w:r>
      <w:r w:rsidR="002B4994">
        <w:rPr>
          <w:rFonts w:ascii="Calibri" w:hAnsi="Calibri" w:cs="Calibri"/>
          <w:sz w:val="24"/>
          <w:szCs w:val="24"/>
        </w:rPr>
        <w:br/>
      </w:r>
      <w:r w:rsidRPr="00DC7134">
        <w:rPr>
          <w:rFonts w:ascii="Calibri" w:hAnsi="Calibri" w:cs="Calibri"/>
          <w:sz w:val="24"/>
          <w:szCs w:val="24"/>
        </w:rPr>
        <w:t>z bieżących potrzeb powstałych w toku robót,</w:t>
      </w:r>
      <w:r w:rsidRPr="00DC7134">
        <w:rPr>
          <w:rFonts w:ascii="Calibri" w:hAnsi="Calibri" w:cs="Calibri"/>
          <w:sz w:val="24"/>
          <w:szCs w:val="24"/>
          <w:shd w:val="clear" w:color="auto" w:fill="FFFFFF"/>
        </w:rPr>
        <w:t xml:space="preserve"> </w:t>
      </w:r>
    </w:p>
    <w:p w:rsidR="00CC5434" w:rsidRPr="00DC7134" w:rsidRDefault="00CC5434" w:rsidP="00CC5434">
      <w:pPr>
        <w:pStyle w:val="Teksttreci1"/>
        <w:numPr>
          <w:ilvl w:val="0"/>
          <w:numId w:val="36"/>
        </w:numPr>
        <w:shd w:val="clear" w:color="auto" w:fill="auto"/>
        <w:spacing w:before="0" w:line="360" w:lineRule="auto"/>
        <w:ind w:left="1276" w:hanging="425"/>
        <w:jc w:val="left"/>
        <w:rPr>
          <w:rFonts w:ascii="Calibri" w:hAnsi="Calibri" w:cs="Calibri"/>
          <w:sz w:val="24"/>
          <w:szCs w:val="24"/>
          <w:shd w:val="clear" w:color="auto" w:fill="FFFFFF"/>
        </w:rPr>
      </w:pPr>
      <w:r w:rsidRPr="00DC7134">
        <w:rPr>
          <w:rStyle w:val="Teksttreci"/>
          <w:rFonts w:ascii="Calibri" w:hAnsi="Calibri" w:cs="Calibri"/>
          <w:sz w:val="24"/>
          <w:szCs w:val="24"/>
        </w:rPr>
        <w:t xml:space="preserve">zastosowanie </w:t>
      </w:r>
      <w:r w:rsidRPr="00DC7134">
        <w:rPr>
          <w:rFonts w:ascii="Calibri" w:hAnsi="Calibri" w:cs="Calibri"/>
          <w:sz w:val="24"/>
          <w:szCs w:val="24"/>
        </w:rPr>
        <w:t>innych rozwiązań technicznych/technologicznych niż wskazane w dokumentacji projektowej w sytuacji, gdyby zastosowanie przewidzianych rozwiązań groziło niewykonaniem lub wadliwym wykonaniem przedmiotu Umowy,</w:t>
      </w:r>
    </w:p>
    <w:p w:rsidR="00CC5434" w:rsidRPr="00DC7134" w:rsidRDefault="00CC5434" w:rsidP="00CC5434">
      <w:pPr>
        <w:pStyle w:val="Teksttreci1"/>
        <w:numPr>
          <w:ilvl w:val="0"/>
          <w:numId w:val="36"/>
        </w:numPr>
        <w:shd w:val="clear" w:color="auto" w:fill="auto"/>
        <w:spacing w:before="0" w:after="120" w:line="360" w:lineRule="auto"/>
        <w:ind w:left="1276" w:hanging="425"/>
        <w:jc w:val="left"/>
        <w:rPr>
          <w:rFonts w:ascii="Calibri" w:hAnsi="Calibri" w:cs="Calibri"/>
          <w:sz w:val="24"/>
          <w:szCs w:val="24"/>
          <w:shd w:val="clear" w:color="auto" w:fill="FFFFFF"/>
        </w:rPr>
      </w:pPr>
      <w:r w:rsidRPr="00DC7134">
        <w:rPr>
          <w:rFonts w:ascii="Calibri" w:hAnsi="Calibri" w:cs="Calibri"/>
          <w:sz w:val="24"/>
          <w:szCs w:val="24"/>
          <w:shd w:val="clear" w:color="auto" w:fill="FFFFFF"/>
        </w:rPr>
        <w:t>zmiany wskazane w lit. b – c, wymagają uzgodnienia na Naradach Budowlanych oraz Zgody Zamawiającego.</w:t>
      </w:r>
    </w:p>
    <w:p w:rsidR="00CC5434" w:rsidRPr="00DC7134" w:rsidRDefault="00CC5434" w:rsidP="00CC5434">
      <w:pPr>
        <w:pStyle w:val="Teksttreci1"/>
        <w:numPr>
          <w:ilvl w:val="0"/>
          <w:numId w:val="35"/>
        </w:numPr>
        <w:shd w:val="clear" w:color="auto" w:fill="auto"/>
        <w:spacing w:before="0" w:after="120" w:line="360" w:lineRule="auto"/>
        <w:ind w:hanging="357"/>
        <w:jc w:val="left"/>
        <w:rPr>
          <w:rFonts w:ascii="Calibri" w:hAnsi="Calibri" w:cs="Calibri"/>
          <w:sz w:val="24"/>
          <w:szCs w:val="24"/>
          <w:shd w:val="clear" w:color="auto" w:fill="FFFFFF"/>
        </w:rPr>
      </w:pPr>
      <w:r w:rsidRPr="00DC7134">
        <w:rPr>
          <w:rStyle w:val="Teksttreci"/>
          <w:rFonts w:ascii="Calibri" w:hAnsi="Calibri" w:cs="Calibri"/>
          <w:sz w:val="24"/>
          <w:szCs w:val="24"/>
        </w:rPr>
        <w:t>Zmiany, o których mowa w ust. 1, pkt 1) i 2) wymagają złożenia przez Wykonawcę wniosku (nie później niż 5 dni roboczych przed up</w:t>
      </w:r>
      <w:r w:rsidR="002B4994">
        <w:rPr>
          <w:rStyle w:val="Teksttreci"/>
          <w:rFonts w:ascii="Calibri" w:hAnsi="Calibri" w:cs="Calibri"/>
          <w:sz w:val="24"/>
          <w:szCs w:val="24"/>
        </w:rPr>
        <w:t>ływem terminu realizacji Umowy,</w:t>
      </w:r>
      <w:r w:rsidR="002B4994">
        <w:rPr>
          <w:rStyle w:val="Teksttreci"/>
          <w:rFonts w:ascii="Calibri" w:hAnsi="Calibri" w:cs="Calibri"/>
          <w:sz w:val="24"/>
          <w:szCs w:val="24"/>
        </w:rPr>
        <w:br/>
      </w:r>
      <w:r w:rsidRPr="00DC7134">
        <w:rPr>
          <w:rStyle w:val="Teksttreci"/>
          <w:rFonts w:ascii="Calibri" w:hAnsi="Calibri" w:cs="Calibri"/>
          <w:sz w:val="24"/>
          <w:szCs w:val="24"/>
        </w:rPr>
        <w:t>o którym mowa w § 2 ust. 1 Umowy), wraz z dokumentami potwierdzającymi okoliczności uzasadniające wprowadzenie zmian Umowy i jeżeli dotyczy, dokumentów uwiarygodniających równoważność parametrów</w:t>
      </w:r>
      <w:r w:rsidR="002B4994">
        <w:rPr>
          <w:rStyle w:val="Teksttreci"/>
          <w:rFonts w:ascii="Calibri" w:hAnsi="Calibri" w:cs="Calibri"/>
          <w:sz w:val="24"/>
          <w:szCs w:val="24"/>
        </w:rPr>
        <w:t xml:space="preserve"> materiałów innych niż wskazane</w:t>
      </w:r>
      <w:r w:rsidR="002B4994">
        <w:rPr>
          <w:rStyle w:val="Teksttreci"/>
          <w:rFonts w:ascii="Calibri" w:hAnsi="Calibri" w:cs="Calibri"/>
          <w:sz w:val="24"/>
          <w:szCs w:val="24"/>
        </w:rPr>
        <w:br/>
      </w:r>
      <w:r w:rsidRPr="00DC7134">
        <w:rPr>
          <w:rStyle w:val="Teksttreci"/>
          <w:rFonts w:ascii="Calibri" w:hAnsi="Calibri" w:cs="Calibri"/>
          <w:sz w:val="24"/>
          <w:szCs w:val="24"/>
        </w:rPr>
        <w:t>w ofercie oraz</w:t>
      </w:r>
      <w:r w:rsidR="002B4994">
        <w:rPr>
          <w:rStyle w:val="Teksttreci"/>
          <w:rFonts w:ascii="Calibri" w:hAnsi="Calibri" w:cs="Calibri"/>
          <w:sz w:val="24"/>
          <w:szCs w:val="24"/>
        </w:rPr>
        <w:t xml:space="preserve"> uzyskania zgody Zamawiającego.</w:t>
      </w:r>
      <w:r w:rsidR="00447A51" w:rsidRPr="00DC7134">
        <w:rPr>
          <w:rStyle w:val="Teksttreci"/>
          <w:rFonts w:ascii="Calibri" w:hAnsi="Calibri" w:cs="Calibri"/>
          <w:sz w:val="24"/>
          <w:szCs w:val="24"/>
        </w:rPr>
        <w:t xml:space="preserve"> </w:t>
      </w:r>
      <w:r w:rsidRPr="00DC7134">
        <w:rPr>
          <w:rStyle w:val="Teksttreci"/>
          <w:rFonts w:ascii="Calibri" w:hAnsi="Calibri" w:cs="Calibri"/>
          <w:sz w:val="24"/>
          <w:szCs w:val="24"/>
        </w:rPr>
        <w:t>W przypadku zaakceptowania wniosku Zamawiający wyznacza datę podpisania aneksu do Umowy.</w:t>
      </w:r>
    </w:p>
    <w:p w:rsidR="00CC5434" w:rsidRPr="00DC7134" w:rsidRDefault="00CC5434" w:rsidP="00CC5434">
      <w:pPr>
        <w:pStyle w:val="Teksttreci1"/>
        <w:numPr>
          <w:ilvl w:val="0"/>
          <w:numId w:val="35"/>
        </w:numPr>
        <w:shd w:val="clear" w:color="auto" w:fill="auto"/>
        <w:spacing w:before="0" w:after="120" w:line="360" w:lineRule="auto"/>
        <w:ind w:hanging="357"/>
        <w:jc w:val="left"/>
        <w:rPr>
          <w:rStyle w:val="Teksttreci"/>
          <w:rFonts w:ascii="Calibri" w:hAnsi="Calibri" w:cs="Calibri"/>
          <w:sz w:val="24"/>
          <w:szCs w:val="24"/>
        </w:rPr>
      </w:pPr>
      <w:r w:rsidRPr="00DC7134">
        <w:rPr>
          <w:rStyle w:val="Teksttreci"/>
          <w:rFonts w:ascii="Calibri" w:hAnsi="Calibri" w:cs="Calibri"/>
          <w:sz w:val="24"/>
          <w:szCs w:val="24"/>
        </w:rPr>
        <w:t>Wszystkie powyższe postanowienia stanowią katalog zmian, na które Zamawiający może wyrazić zgodę. Nie stanowią jednocześnie zobowiązania Zamawiającego do wyrażenia takiej zgody.</w:t>
      </w:r>
    </w:p>
    <w:p w:rsidR="00CC5434" w:rsidRPr="00DC7134" w:rsidRDefault="00CC5434" w:rsidP="00CC5434">
      <w:pPr>
        <w:pStyle w:val="DefaultText"/>
        <w:tabs>
          <w:tab w:val="left" w:pos="993"/>
        </w:tabs>
        <w:spacing w:before="240" w:after="120" w:line="360" w:lineRule="auto"/>
        <w:ind w:left="426" w:hanging="284"/>
        <w:jc w:val="center"/>
        <w:rPr>
          <w:rFonts w:cs="Calibri"/>
          <w:b/>
          <w:bCs/>
          <w:color w:val="auto"/>
          <w:lang w:val="pl-PL"/>
        </w:rPr>
      </w:pPr>
      <w:r w:rsidRPr="00DC7134">
        <w:rPr>
          <w:rFonts w:cs="Calibri"/>
          <w:b/>
          <w:bCs/>
          <w:color w:val="auto"/>
          <w:lang w:val="pl-PL"/>
        </w:rPr>
        <w:t>§16 Odstąpienie od Umowy</w:t>
      </w:r>
    </w:p>
    <w:p w:rsidR="00CC5434" w:rsidRPr="00DC7134" w:rsidRDefault="00CC5434" w:rsidP="00CC5434">
      <w:pPr>
        <w:pStyle w:val="DefaultText"/>
        <w:numPr>
          <w:ilvl w:val="0"/>
          <w:numId w:val="10"/>
        </w:numPr>
        <w:tabs>
          <w:tab w:val="left" w:pos="993"/>
        </w:tabs>
        <w:spacing w:line="360" w:lineRule="auto"/>
        <w:ind w:left="426" w:hanging="426"/>
        <w:rPr>
          <w:rFonts w:cs="Calibri"/>
          <w:color w:val="auto"/>
          <w:lang w:val="pl-PL"/>
        </w:rPr>
      </w:pPr>
      <w:r w:rsidRPr="00DC7134">
        <w:rPr>
          <w:rFonts w:cs="Calibri"/>
          <w:color w:val="auto"/>
          <w:lang w:val="pl-PL"/>
        </w:rPr>
        <w:t>Zamawiającemu przysługuje prawo odstąpienia od Umowy w przypadkach wskazanych w niniejszej Umowie, a w szczególności we wskazanych w lit. a – d poniżej:</w:t>
      </w:r>
    </w:p>
    <w:p w:rsidR="00CC5434" w:rsidRPr="00DC7134" w:rsidRDefault="00CC5434" w:rsidP="00CC5434">
      <w:pPr>
        <w:pStyle w:val="DefaultText"/>
        <w:numPr>
          <w:ilvl w:val="0"/>
          <w:numId w:val="11"/>
        </w:numPr>
        <w:tabs>
          <w:tab w:val="left" w:pos="993"/>
        </w:tabs>
        <w:spacing w:line="360" w:lineRule="auto"/>
        <w:ind w:left="851" w:hanging="425"/>
        <w:rPr>
          <w:rFonts w:cs="Calibri"/>
          <w:color w:val="auto"/>
          <w:lang w:val="pl-PL"/>
        </w:rPr>
      </w:pPr>
      <w:r w:rsidRPr="00DC7134">
        <w:rPr>
          <w:rFonts w:cs="Calibri"/>
          <w:color w:val="auto"/>
          <w:lang w:val="pl-PL"/>
        </w:rPr>
        <w:t>gdy Wykonawca przerwał realizację robót bez uzasadnionej przyczyny</w:t>
      </w:r>
      <w:r w:rsidRPr="00DC7134">
        <w:rPr>
          <w:rFonts w:cs="Calibri"/>
          <w:color w:val="auto"/>
          <w:lang w:val="pl-PL"/>
        </w:rPr>
        <w:br/>
        <w:t>i przerwa trwa dłużej niż 5 dni roboczych;</w:t>
      </w:r>
    </w:p>
    <w:p w:rsidR="00CC5434" w:rsidRPr="00DC7134" w:rsidRDefault="00CC5434" w:rsidP="00CC5434">
      <w:pPr>
        <w:pStyle w:val="DefaultText"/>
        <w:numPr>
          <w:ilvl w:val="0"/>
          <w:numId w:val="11"/>
        </w:numPr>
        <w:tabs>
          <w:tab w:val="left" w:pos="993"/>
        </w:tabs>
        <w:spacing w:line="360" w:lineRule="auto"/>
        <w:ind w:left="851" w:hanging="425"/>
        <w:rPr>
          <w:rFonts w:cs="Calibri"/>
          <w:color w:val="auto"/>
          <w:lang w:val="pl-PL"/>
        </w:rPr>
      </w:pPr>
      <w:r w:rsidRPr="00DC7134">
        <w:rPr>
          <w:rFonts w:cs="Calibri"/>
          <w:color w:val="auto"/>
          <w:lang w:val="pl-PL"/>
        </w:rPr>
        <w:t xml:space="preserve">gdy Wykonawca realizuje przedmiot Umowy niezgodnie z postanowieniami Umowy, w tym w przypadku, w którym wartość naliczonych kar umownych przekracza wysokość wskazaną w </w:t>
      </w:r>
      <w:r w:rsidRPr="00DC7134">
        <w:rPr>
          <w:rFonts w:cs="Calibri"/>
          <w:b/>
          <w:bCs/>
          <w:color w:val="auto"/>
          <w:lang w:val="pl-PL"/>
        </w:rPr>
        <w:t>§14 ust. 6 Umowy</w:t>
      </w:r>
      <w:r w:rsidRPr="00DC7134">
        <w:rPr>
          <w:rFonts w:cs="Calibri"/>
          <w:color w:val="auto"/>
          <w:lang w:val="pl-PL"/>
        </w:rPr>
        <w:t>;</w:t>
      </w:r>
    </w:p>
    <w:p w:rsidR="00CC5434" w:rsidRPr="00DC7134" w:rsidRDefault="00CC5434" w:rsidP="00CC5434">
      <w:pPr>
        <w:pStyle w:val="DefaultText"/>
        <w:numPr>
          <w:ilvl w:val="0"/>
          <w:numId w:val="11"/>
        </w:numPr>
        <w:tabs>
          <w:tab w:val="left" w:pos="993"/>
        </w:tabs>
        <w:spacing w:line="360" w:lineRule="auto"/>
        <w:ind w:left="851" w:hanging="425"/>
        <w:rPr>
          <w:rFonts w:cs="Calibri"/>
          <w:color w:val="auto"/>
          <w:lang w:val="pl-PL"/>
        </w:rPr>
      </w:pPr>
      <w:r w:rsidRPr="00DC7134">
        <w:rPr>
          <w:rFonts w:cs="Calibri"/>
          <w:color w:val="auto"/>
          <w:lang w:val="pl-PL"/>
        </w:rPr>
        <w:t>w przypadku wydania nakazu zajęcia majątku Wykonawcy lub zrzeczenia się przez Wykonawcę majątku na rzecz wierzycieli;</w:t>
      </w:r>
    </w:p>
    <w:p w:rsidR="00CC5434" w:rsidRPr="00DC7134" w:rsidRDefault="00CC5434" w:rsidP="00CC5434">
      <w:pPr>
        <w:pStyle w:val="DefaultText"/>
        <w:numPr>
          <w:ilvl w:val="0"/>
          <w:numId w:val="11"/>
        </w:numPr>
        <w:tabs>
          <w:tab w:val="left" w:pos="993"/>
        </w:tabs>
        <w:spacing w:after="120" w:line="360" w:lineRule="auto"/>
        <w:ind w:left="851" w:hanging="425"/>
        <w:rPr>
          <w:rFonts w:cs="Calibri"/>
          <w:color w:val="auto"/>
          <w:lang w:val="pl-PL"/>
        </w:rPr>
      </w:pPr>
      <w:r w:rsidRPr="00DC7134">
        <w:rPr>
          <w:rFonts w:cs="Calibri"/>
          <w:color w:val="auto"/>
          <w:lang w:val="pl-PL"/>
        </w:rPr>
        <w:t xml:space="preserve">w przypadku, o którym mowa w </w:t>
      </w:r>
      <w:r w:rsidRPr="00DC7134">
        <w:rPr>
          <w:rFonts w:cs="Calibri"/>
          <w:b/>
          <w:color w:val="auto"/>
          <w:lang w:val="pl-PL"/>
        </w:rPr>
        <w:t>§ 13 ust. 17 Umowy</w:t>
      </w:r>
      <w:r w:rsidRPr="00DC7134">
        <w:rPr>
          <w:rFonts w:cs="Calibri"/>
          <w:color w:val="auto"/>
          <w:lang w:val="pl-PL"/>
        </w:rPr>
        <w:t>.</w:t>
      </w:r>
    </w:p>
    <w:p w:rsidR="00CC5434" w:rsidRPr="00DC7134" w:rsidRDefault="00CC5434" w:rsidP="00CC5434">
      <w:pPr>
        <w:pStyle w:val="DefaultText"/>
        <w:numPr>
          <w:ilvl w:val="0"/>
          <w:numId w:val="12"/>
        </w:numPr>
        <w:tabs>
          <w:tab w:val="left" w:pos="993"/>
        </w:tabs>
        <w:spacing w:after="120" w:line="360" w:lineRule="auto"/>
        <w:ind w:left="426" w:hanging="426"/>
        <w:rPr>
          <w:rFonts w:cs="Calibri"/>
          <w:color w:val="auto"/>
          <w:lang w:val="pl-PL"/>
        </w:rPr>
      </w:pPr>
      <w:r w:rsidRPr="00DC7134">
        <w:rPr>
          <w:rFonts w:cs="Calibri"/>
          <w:color w:val="auto"/>
          <w:lang w:val="pl-PL"/>
        </w:rPr>
        <w:t>Odstąpienie od Umowy wymaga formy pisemnej pod rygorem nieważności.</w:t>
      </w:r>
    </w:p>
    <w:p w:rsidR="00CC5434" w:rsidRPr="00DC7134" w:rsidRDefault="00CC5434" w:rsidP="00CC5434">
      <w:pPr>
        <w:pStyle w:val="DefaultText"/>
        <w:numPr>
          <w:ilvl w:val="0"/>
          <w:numId w:val="12"/>
        </w:numPr>
        <w:tabs>
          <w:tab w:val="left" w:pos="993"/>
        </w:tabs>
        <w:spacing w:after="120" w:line="360" w:lineRule="auto"/>
        <w:ind w:left="426" w:hanging="426"/>
        <w:rPr>
          <w:rFonts w:cs="Calibri"/>
          <w:color w:val="auto"/>
          <w:lang w:val="pl-PL"/>
        </w:rPr>
      </w:pPr>
      <w:r w:rsidRPr="00DC7134">
        <w:rPr>
          <w:rFonts w:cs="Calibri"/>
          <w:color w:val="auto"/>
          <w:lang w:val="pl-PL"/>
        </w:rPr>
        <w:t xml:space="preserve">Oświadczenie o odstąpieniu winno zostać złożone w terminie 30 dni </w:t>
      </w:r>
      <w:r w:rsidRPr="00DC7134">
        <w:rPr>
          <w:rFonts w:cs="Calibri"/>
          <w:color w:val="auto"/>
          <w:lang w:val="pl-PL"/>
        </w:rPr>
        <w:br/>
        <w:t>od powzięcia wiadomości o przyczynie odstąpienia.</w:t>
      </w:r>
    </w:p>
    <w:p w:rsidR="00CC5434" w:rsidRPr="00DC7134" w:rsidRDefault="00CC5434" w:rsidP="00CC5434">
      <w:pPr>
        <w:pStyle w:val="DefaultText"/>
        <w:numPr>
          <w:ilvl w:val="0"/>
          <w:numId w:val="12"/>
        </w:numPr>
        <w:tabs>
          <w:tab w:val="left" w:pos="993"/>
        </w:tabs>
        <w:spacing w:line="360" w:lineRule="auto"/>
        <w:ind w:left="426" w:hanging="426"/>
        <w:rPr>
          <w:rFonts w:cs="Calibri"/>
          <w:color w:val="auto"/>
          <w:lang w:val="pl-PL"/>
        </w:rPr>
      </w:pPr>
      <w:r w:rsidRPr="00DC7134">
        <w:rPr>
          <w:rFonts w:cs="Calibri"/>
          <w:color w:val="auto"/>
          <w:lang w:val="pl-PL"/>
        </w:rPr>
        <w:t>W przypadku odstąpienia od Umowy, Wykonawcę oraz Zamawiającego obciążają następujące obowiązki szczegółowe:</w:t>
      </w:r>
    </w:p>
    <w:p w:rsidR="00CC5434" w:rsidRPr="00DC7134" w:rsidRDefault="00CC5434" w:rsidP="00CC5434">
      <w:pPr>
        <w:pStyle w:val="DefaultText"/>
        <w:numPr>
          <w:ilvl w:val="0"/>
          <w:numId w:val="13"/>
        </w:numPr>
        <w:tabs>
          <w:tab w:val="left" w:pos="851"/>
        </w:tabs>
        <w:spacing w:line="360" w:lineRule="auto"/>
        <w:ind w:left="851" w:hanging="425"/>
        <w:rPr>
          <w:rFonts w:cs="Calibri"/>
          <w:color w:val="auto"/>
          <w:lang w:val="pl-PL"/>
        </w:rPr>
      </w:pPr>
      <w:r w:rsidRPr="00DC7134">
        <w:rPr>
          <w:rFonts w:cs="Calibri"/>
          <w:color w:val="auto"/>
          <w:lang w:val="pl-PL"/>
        </w:rPr>
        <w:t>Wykonawca zabezpieczy przerwane roboty;</w:t>
      </w:r>
    </w:p>
    <w:p w:rsidR="00CC5434" w:rsidRPr="00DC7134" w:rsidRDefault="00CC5434" w:rsidP="00CC5434">
      <w:pPr>
        <w:pStyle w:val="DefaultText"/>
        <w:numPr>
          <w:ilvl w:val="0"/>
          <w:numId w:val="13"/>
        </w:numPr>
        <w:tabs>
          <w:tab w:val="left" w:pos="851"/>
        </w:tabs>
        <w:spacing w:line="360" w:lineRule="auto"/>
        <w:ind w:left="851" w:hanging="425"/>
        <w:rPr>
          <w:rFonts w:cs="Calibri"/>
          <w:color w:val="auto"/>
          <w:lang w:val="pl-PL"/>
        </w:rPr>
      </w:pPr>
      <w:r w:rsidRPr="00DC7134">
        <w:rPr>
          <w:rFonts w:cs="Calibri"/>
          <w:color w:val="auto"/>
          <w:lang w:val="pl-PL"/>
        </w:rPr>
        <w:t>Zamawiający w terminie 7 dni dokona protokolarnego odbioru robót, według stanu na dzień odstąpienia od Umowy;</w:t>
      </w:r>
    </w:p>
    <w:p w:rsidR="00CC5434" w:rsidRPr="00DC7134" w:rsidRDefault="00CC5434" w:rsidP="00CC5434">
      <w:pPr>
        <w:pStyle w:val="DefaultText"/>
        <w:numPr>
          <w:ilvl w:val="0"/>
          <w:numId w:val="13"/>
        </w:numPr>
        <w:tabs>
          <w:tab w:val="left" w:pos="851"/>
        </w:tabs>
        <w:spacing w:line="360" w:lineRule="auto"/>
        <w:ind w:left="851" w:hanging="425"/>
        <w:rPr>
          <w:rFonts w:cs="Calibri"/>
          <w:color w:val="auto"/>
          <w:lang w:val="pl-PL"/>
        </w:rPr>
      </w:pPr>
      <w:r w:rsidRPr="00DC7134">
        <w:rPr>
          <w:rFonts w:cs="Calibri"/>
          <w:color w:val="auto"/>
          <w:lang w:val="pl-PL"/>
        </w:rPr>
        <w:t>Wykonawca przedłoży Zamawiającemu do zatwierdzenia szczegółowy protokół inwentaryzacji robót w toku, według stanu na dzień odstąpienia od Umowy;</w:t>
      </w:r>
    </w:p>
    <w:p w:rsidR="00CC5434" w:rsidRPr="00DC7134" w:rsidRDefault="00CC5434" w:rsidP="00CC5434">
      <w:pPr>
        <w:pStyle w:val="DefaultText"/>
        <w:numPr>
          <w:ilvl w:val="0"/>
          <w:numId w:val="13"/>
        </w:numPr>
        <w:tabs>
          <w:tab w:val="left" w:pos="851"/>
        </w:tabs>
        <w:spacing w:line="360" w:lineRule="auto"/>
        <w:ind w:left="851" w:hanging="425"/>
        <w:rPr>
          <w:rFonts w:cs="Calibri"/>
          <w:color w:val="auto"/>
          <w:lang w:val="pl-PL"/>
        </w:rPr>
      </w:pPr>
      <w:r w:rsidRPr="00DC7134">
        <w:rPr>
          <w:rFonts w:cs="Calibri"/>
          <w:color w:val="auto"/>
          <w:lang w:val="pl-PL"/>
        </w:rPr>
        <w:t>Zamawiający ustosunkuje się do przedłoż</w:t>
      </w:r>
      <w:r w:rsidR="006C5533">
        <w:rPr>
          <w:rFonts w:cs="Calibri"/>
          <w:color w:val="auto"/>
          <w:lang w:val="pl-PL"/>
        </w:rPr>
        <w:t>onego przez Wykonawcę protokołu</w:t>
      </w:r>
      <w:r w:rsidR="006C5533">
        <w:rPr>
          <w:rFonts w:cs="Calibri"/>
          <w:color w:val="auto"/>
          <w:lang w:val="pl-PL"/>
        </w:rPr>
        <w:br/>
      </w:r>
      <w:r w:rsidRPr="00DC7134">
        <w:rPr>
          <w:rFonts w:cs="Calibri"/>
          <w:color w:val="auto"/>
          <w:lang w:val="pl-PL"/>
        </w:rPr>
        <w:t>w terminie 7 dni, a w przypadku, gdy protokół nie został sporządzony prawidłowo, Zamawiający zawiadomi Wykonawcę w tym terminie,</w:t>
      </w:r>
      <w:r w:rsidRPr="00DC7134">
        <w:rPr>
          <w:rFonts w:cs="Calibri"/>
          <w:color w:val="auto"/>
          <w:lang w:val="pl-PL"/>
        </w:rPr>
        <w:br/>
        <w:t>a Wykonawca zobowiązany jest do jego poprawienia w terminie 3 dni od daty powiadomienia;</w:t>
      </w:r>
    </w:p>
    <w:p w:rsidR="00CC5434" w:rsidRPr="00DC7134" w:rsidRDefault="00CC5434" w:rsidP="00CC5434">
      <w:pPr>
        <w:pStyle w:val="DefaultText"/>
        <w:numPr>
          <w:ilvl w:val="0"/>
          <w:numId w:val="13"/>
        </w:numPr>
        <w:tabs>
          <w:tab w:val="left" w:pos="851"/>
        </w:tabs>
        <w:spacing w:line="360" w:lineRule="auto"/>
        <w:ind w:left="851" w:hanging="425"/>
        <w:rPr>
          <w:rFonts w:cs="Calibri"/>
          <w:b/>
          <w:color w:val="auto"/>
          <w:lang w:val="pl-PL"/>
        </w:rPr>
      </w:pPr>
      <w:r w:rsidRPr="00DC7134">
        <w:rPr>
          <w:rFonts w:cs="Calibri"/>
          <w:color w:val="auto"/>
          <w:lang w:val="pl-PL"/>
        </w:rPr>
        <w:t xml:space="preserve">Wykonawca przekaże Zamawiającemu wykonane roboty, atesty, gwarancje oraz wszelkie dokumenty związane z realizacją Umowy, w terminie wskazanym w ust. </w:t>
      </w:r>
      <w:r w:rsidRPr="00DC7134">
        <w:rPr>
          <w:rFonts w:cs="Calibri"/>
          <w:b/>
          <w:color w:val="auto"/>
          <w:lang w:val="pl-PL"/>
        </w:rPr>
        <w:t>4 lit. b</w:t>
      </w:r>
      <w:r w:rsidRPr="00DC7134">
        <w:rPr>
          <w:rFonts w:cs="Calibri"/>
          <w:color w:val="auto"/>
          <w:lang w:val="pl-PL"/>
        </w:rPr>
        <w:t>;</w:t>
      </w:r>
    </w:p>
    <w:p w:rsidR="00CC5434" w:rsidRPr="00DC7134" w:rsidRDefault="00CC5434" w:rsidP="00CC5434">
      <w:pPr>
        <w:pStyle w:val="DefaultText"/>
        <w:numPr>
          <w:ilvl w:val="0"/>
          <w:numId w:val="13"/>
        </w:numPr>
        <w:tabs>
          <w:tab w:val="left" w:pos="851"/>
        </w:tabs>
        <w:spacing w:after="120" w:line="360" w:lineRule="auto"/>
        <w:ind w:left="851" w:hanging="425"/>
        <w:rPr>
          <w:rFonts w:cs="Calibri"/>
          <w:lang w:val="pl-PL"/>
        </w:rPr>
      </w:pPr>
      <w:r w:rsidRPr="00DC7134">
        <w:rPr>
          <w:rFonts w:cs="Calibri"/>
          <w:lang w:val="pl-PL"/>
        </w:rPr>
        <w:t>Wykonawca niezwłocznie, najpóźniej w terminie 3 dni, uporządkuje teren robót oraz usunie dostarczone lub wniesione materiały i urządzenia.</w:t>
      </w:r>
    </w:p>
    <w:p w:rsidR="00447A51" w:rsidRDefault="00CC5434" w:rsidP="00447A51">
      <w:pPr>
        <w:pStyle w:val="DefaultText"/>
        <w:numPr>
          <w:ilvl w:val="0"/>
          <w:numId w:val="12"/>
        </w:numPr>
        <w:tabs>
          <w:tab w:val="left" w:pos="993"/>
        </w:tabs>
        <w:spacing w:after="120" w:line="360" w:lineRule="auto"/>
        <w:ind w:left="426" w:hanging="426"/>
        <w:rPr>
          <w:rFonts w:cs="Calibri"/>
          <w:b/>
          <w:color w:val="auto"/>
          <w:lang w:val="pl-PL"/>
        </w:rPr>
      </w:pPr>
      <w:r w:rsidRPr="00DC7134">
        <w:rPr>
          <w:rFonts w:cs="Calibri"/>
          <w:lang w:val="pl-PL"/>
        </w:rPr>
        <w:t xml:space="preserve">W </w:t>
      </w:r>
      <w:r w:rsidRPr="00DC7134">
        <w:rPr>
          <w:rFonts w:cs="Calibri"/>
          <w:color w:val="auto"/>
          <w:lang w:val="pl-PL"/>
        </w:rPr>
        <w:t xml:space="preserve">przypadku odstąpienia od Umowy, na podstawie zatwierdzonego protokołu inwentaryzacji, o którym mowa w ust. </w:t>
      </w:r>
      <w:r w:rsidRPr="00DC7134">
        <w:rPr>
          <w:rFonts w:cs="Calibri"/>
          <w:b/>
          <w:color w:val="auto"/>
          <w:lang w:val="pl-PL"/>
        </w:rPr>
        <w:t>4 lit. c</w:t>
      </w:r>
      <w:r w:rsidRPr="00DC7134">
        <w:rPr>
          <w:rFonts w:cs="Calibri"/>
          <w:color w:val="auto"/>
          <w:lang w:val="pl-PL"/>
        </w:rPr>
        <w:t xml:space="preserve">, Wykonawca sporządzi kosztorys powykonawczy w oparciu o obmiary wykonanych robót i ceny jednostkowe oraz narzuty obowiązujące na dzień zawarcia Umowy. Termin ustosunkowania się przez Zamawiającego do przedłożonych kosztorysów powykonawczych wynosi 7 dni, licząc od daty przedłożenia go przez Wykonawcę. W przypadku, gdy kosztorysy nie zostały sporządzone prawidłowo, Zamawiający powiadomi Wykonawcę w tym terminie, a Wykonawca zobowiązany jest do jego poprawienia w terminie 3 dni od daty powiadomienia. Zatwierdzone przez Zamawiającego kosztorysy powykonawcze będą stanowić podstawę wystawienia faktury przez Wykonawcę, a Zamawiający dokona zapłaty za wykonane i odebrane roboty na zasadach określonych w </w:t>
      </w:r>
      <w:r w:rsidRPr="00DC7134">
        <w:rPr>
          <w:rFonts w:cs="Calibri"/>
          <w:b/>
          <w:color w:val="auto"/>
          <w:lang w:val="pl-PL"/>
        </w:rPr>
        <w:t>§ 11 ust. 4, 5, 6, 7, 8, 9 Umowy.</w:t>
      </w:r>
    </w:p>
    <w:p w:rsidR="00CC5434" w:rsidRPr="00447A51" w:rsidRDefault="00CC5434" w:rsidP="00447A51">
      <w:pPr>
        <w:pStyle w:val="DefaultText"/>
        <w:numPr>
          <w:ilvl w:val="0"/>
          <w:numId w:val="12"/>
        </w:numPr>
        <w:tabs>
          <w:tab w:val="left" w:pos="993"/>
        </w:tabs>
        <w:spacing w:after="120" w:line="360" w:lineRule="auto"/>
        <w:ind w:left="426" w:hanging="426"/>
        <w:rPr>
          <w:rFonts w:cs="Calibri"/>
          <w:b/>
          <w:color w:val="auto"/>
          <w:lang w:val="pl-PL"/>
        </w:rPr>
      </w:pPr>
      <w:r w:rsidRPr="00447A51">
        <w:rPr>
          <w:rFonts w:cs="Calibri"/>
          <w:color w:val="auto"/>
          <w:lang w:val="pl-PL"/>
        </w:rPr>
        <w:t>Na roboty, o których mowa w ust. 5, Wykonawca udziela gwarancji</w:t>
      </w:r>
      <w:r w:rsidR="002B4994" w:rsidRPr="00447A51">
        <w:rPr>
          <w:rFonts w:cs="Calibri"/>
          <w:color w:val="auto"/>
          <w:lang w:val="pl-PL"/>
        </w:rPr>
        <w:t xml:space="preserve"> </w:t>
      </w:r>
      <w:r w:rsidRPr="00447A51">
        <w:rPr>
          <w:rFonts w:cs="Calibri"/>
          <w:color w:val="auto"/>
          <w:lang w:val="pl-PL"/>
        </w:rPr>
        <w:t xml:space="preserve">i rękojmi na zasadach określonych w </w:t>
      </w:r>
      <w:r w:rsidRPr="00447A51">
        <w:rPr>
          <w:rFonts w:cs="Calibri"/>
          <w:b/>
          <w:bCs/>
          <w:color w:val="auto"/>
          <w:lang w:val="pl-PL"/>
        </w:rPr>
        <w:t>§ 8 Umowy.</w:t>
      </w:r>
    </w:p>
    <w:p w:rsidR="00CC5434" w:rsidRPr="00DC7134" w:rsidRDefault="00CC5434" w:rsidP="00CC5434">
      <w:pPr>
        <w:pStyle w:val="DefaultText"/>
        <w:tabs>
          <w:tab w:val="left" w:pos="993"/>
        </w:tabs>
        <w:spacing w:before="240" w:after="120" w:line="360" w:lineRule="auto"/>
        <w:ind w:left="426" w:hanging="284"/>
        <w:jc w:val="center"/>
        <w:rPr>
          <w:rFonts w:cs="Calibri"/>
          <w:b/>
          <w:bCs/>
          <w:color w:val="auto"/>
          <w:lang w:val="pl-PL"/>
        </w:rPr>
      </w:pPr>
      <w:r w:rsidRPr="00DC7134">
        <w:rPr>
          <w:rFonts w:cs="Calibri"/>
          <w:b/>
          <w:bCs/>
          <w:color w:val="auto"/>
          <w:lang w:val="pl-PL"/>
        </w:rPr>
        <w:t>§17 Roboty dodatkowe</w:t>
      </w:r>
    </w:p>
    <w:p w:rsidR="00CC5434" w:rsidRPr="00DC7134" w:rsidRDefault="00CC5434" w:rsidP="00CC5434">
      <w:pPr>
        <w:pStyle w:val="DefaultText"/>
        <w:numPr>
          <w:ilvl w:val="0"/>
          <w:numId w:val="21"/>
        </w:numPr>
        <w:tabs>
          <w:tab w:val="left" w:pos="993"/>
        </w:tabs>
        <w:spacing w:after="120" w:line="360" w:lineRule="auto"/>
        <w:ind w:left="426" w:hanging="426"/>
        <w:rPr>
          <w:rFonts w:cs="Calibri"/>
          <w:color w:val="auto"/>
          <w:lang w:val="pl-PL"/>
        </w:rPr>
      </w:pPr>
      <w:r w:rsidRPr="00DC7134">
        <w:rPr>
          <w:rFonts w:cs="Calibri"/>
          <w:color w:val="auto"/>
          <w:lang w:val="pl-PL"/>
        </w:rPr>
        <w:t>Wykonawca jest zobowiązany niezwłocznie zawiadomić Zamawiającego</w:t>
      </w:r>
      <w:r w:rsidRPr="00DC7134">
        <w:rPr>
          <w:rFonts w:cs="Calibri"/>
          <w:color w:val="auto"/>
          <w:lang w:val="pl-PL"/>
        </w:rPr>
        <w:br/>
        <w:t xml:space="preserve">o zaistnieniu w czasie realizacji Umowy konieczności wykonania robót dodatkowych, o których mowa w ustawie </w:t>
      </w:r>
      <w:proofErr w:type="spellStart"/>
      <w:r w:rsidRPr="00DC7134">
        <w:rPr>
          <w:rFonts w:cs="Calibri"/>
          <w:color w:val="auto"/>
          <w:lang w:val="pl-PL"/>
        </w:rPr>
        <w:t>Pzp</w:t>
      </w:r>
      <w:proofErr w:type="spellEnd"/>
      <w:r w:rsidRPr="00DC7134">
        <w:rPr>
          <w:rFonts w:cs="Calibri"/>
          <w:color w:val="auto"/>
          <w:lang w:val="pl-PL"/>
        </w:rPr>
        <w:t>, licząc od dnia powzięcia wiadomości przez Wykonawcę o zaistniałej sytuacji.</w:t>
      </w:r>
    </w:p>
    <w:p w:rsidR="00CC5434" w:rsidRPr="00DC7134" w:rsidRDefault="00CC5434" w:rsidP="00CC5434">
      <w:pPr>
        <w:pStyle w:val="DefaultText"/>
        <w:numPr>
          <w:ilvl w:val="0"/>
          <w:numId w:val="21"/>
        </w:numPr>
        <w:tabs>
          <w:tab w:val="left" w:pos="993"/>
        </w:tabs>
        <w:spacing w:after="120" w:line="360" w:lineRule="auto"/>
        <w:ind w:left="426" w:hanging="426"/>
        <w:rPr>
          <w:rFonts w:cs="Calibri"/>
          <w:color w:val="auto"/>
          <w:lang w:val="pl-PL"/>
        </w:rPr>
      </w:pPr>
      <w:r w:rsidRPr="00DC7134">
        <w:rPr>
          <w:rFonts w:cs="Calibri"/>
          <w:color w:val="auto"/>
          <w:lang w:val="pl-PL"/>
        </w:rPr>
        <w:t>W przypadku, o którym mowa w ust. 1, Wykonawca zobowiązuje się nie wykonywać zamówień dodatkowych przed zawarciem aneksu do Umowy na ich wykonanie, pod rygorem braku zapłaty wynagrodzenia za ich wykonanie.</w:t>
      </w:r>
    </w:p>
    <w:p w:rsidR="00CC5434" w:rsidRPr="00DC7134" w:rsidRDefault="00CC5434" w:rsidP="00CC5434">
      <w:pPr>
        <w:pStyle w:val="DefaultText"/>
        <w:numPr>
          <w:ilvl w:val="0"/>
          <w:numId w:val="21"/>
        </w:numPr>
        <w:tabs>
          <w:tab w:val="left" w:pos="993"/>
        </w:tabs>
        <w:spacing w:after="120" w:line="360" w:lineRule="auto"/>
        <w:ind w:left="426" w:hanging="426"/>
        <w:rPr>
          <w:rFonts w:cs="Calibri"/>
          <w:color w:val="auto"/>
          <w:lang w:val="pl-PL"/>
        </w:rPr>
      </w:pPr>
      <w:r w:rsidRPr="00DC7134">
        <w:rPr>
          <w:rFonts w:cs="Calibri"/>
          <w:color w:val="auto"/>
          <w:lang w:val="pl-PL"/>
        </w:rPr>
        <w:t>Wykonawca ma obowiązek kontynuować realizację pozostałego zakresu Umowy, o ile niewykonanie zamówienia dodatkowego nie przeszkadza w jego prawidłowej realizacji.</w:t>
      </w:r>
    </w:p>
    <w:p w:rsidR="00CC5434" w:rsidRPr="00DC7134" w:rsidRDefault="00CC5434" w:rsidP="00CC5434">
      <w:pPr>
        <w:pStyle w:val="DefaultText"/>
        <w:numPr>
          <w:ilvl w:val="0"/>
          <w:numId w:val="21"/>
        </w:numPr>
        <w:tabs>
          <w:tab w:val="left" w:pos="993"/>
        </w:tabs>
        <w:spacing w:after="120" w:line="360" w:lineRule="auto"/>
        <w:ind w:left="426" w:hanging="426"/>
        <w:rPr>
          <w:rFonts w:cs="Calibri"/>
          <w:color w:val="auto"/>
          <w:lang w:val="pl-PL"/>
        </w:rPr>
      </w:pPr>
      <w:r w:rsidRPr="00DC7134">
        <w:rPr>
          <w:rFonts w:cs="Calibri"/>
          <w:color w:val="auto"/>
          <w:lang w:val="pl-PL"/>
        </w:rPr>
        <w:t>Wykonawca w terminie 7 dni od powzięcia informacji o konieczności wykonania zamówień dodatkowych, przedstawia szczegółowy opis tego zamówienia</w:t>
      </w:r>
      <w:r w:rsidR="00447A51">
        <w:rPr>
          <w:rFonts w:cs="Calibri"/>
          <w:color w:val="auto"/>
          <w:lang w:val="pl-PL"/>
        </w:rPr>
        <w:t xml:space="preserve"> </w:t>
      </w:r>
      <w:r w:rsidRPr="00DC7134">
        <w:rPr>
          <w:rFonts w:cs="Calibri"/>
          <w:color w:val="auto"/>
          <w:lang w:val="pl-PL"/>
        </w:rPr>
        <w:t>w protokole konieczności wraz z kosztorysem robót dodatkowych.</w:t>
      </w:r>
    </w:p>
    <w:p w:rsidR="00CC5434" w:rsidRPr="00DC7134" w:rsidRDefault="00CC5434" w:rsidP="00CC5434">
      <w:pPr>
        <w:tabs>
          <w:tab w:val="left" w:pos="993"/>
        </w:tabs>
        <w:spacing w:before="240" w:after="120" w:line="360" w:lineRule="auto"/>
        <w:ind w:left="426" w:hanging="284"/>
        <w:jc w:val="center"/>
        <w:rPr>
          <w:rFonts w:ascii="Calibri" w:hAnsi="Calibri" w:cs="Calibri"/>
          <w:sz w:val="24"/>
          <w:szCs w:val="24"/>
        </w:rPr>
      </w:pPr>
      <w:r w:rsidRPr="00DC7134">
        <w:rPr>
          <w:rFonts w:ascii="Calibri" w:hAnsi="Calibri" w:cs="Calibri"/>
          <w:b/>
          <w:bCs/>
          <w:sz w:val="24"/>
          <w:szCs w:val="24"/>
        </w:rPr>
        <w:t>§18 Narady budowlane</w:t>
      </w:r>
    </w:p>
    <w:p w:rsidR="00CC5434" w:rsidRPr="00DC7134" w:rsidRDefault="00CC5434" w:rsidP="00CC5434">
      <w:pPr>
        <w:pStyle w:val="Akapitzlist"/>
        <w:numPr>
          <w:ilvl w:val="0"/>
          <w:numId w:val="24"/>
        </w:numPr>
        <w:tabs>
          <w:tab w:val="left" w:pos="993"/>
        </w:tabs>
        <w:suppressAutoHyphens w:val="0"/>
        <w:spacing w:line="360" w:lineRule="auto"/>
        <w:ind w:left="426" w:hanging="426"/>
        <w:rPr>
          <w:rFonts w:cs="Calibri"/>
          <w:color w:val="auto"/>
          <w:lang w:val="pl-PL" w:eastAsia="pl-PL"/>
        </w:rPr>
      </w:pPr>
      <w:r w:rsidRPr="00DC7134">
        <w:rPr>
          <w:rFonts w:cs="Calibri"/>
          <w:color w:val="auto"/>
          <w:lang w:val="pl-PL" w:eastAsia="pl-PL"/>
        </w:rPr>
        <w:t>Zamawiający jest uprawniony do zwoływania narad koordynacyjnych z udziałem przedstawicieli Wykonawcy, Zamawiającego i inspektorów nadzoru oraz innych zaproszonych osób. Ustala się następującą częstotliwość oraz problematykę narad koordynacyjnych:</w:t>
      </w:r>
    </w:p>
    <w:p w:rsidR="00CC5434" w:rsidRPr="00DC7134" w:rsidRDefault="00CC5434" w:rsidP="00CC5434">
      <w:pPr>
        <w:pStyle w:val="Akapitzlist"/>
        <w:numPr>
          <w:ilvl w:val="1"/>
          <w:numId w:val="24"/>
        </w:numPr>
        <w:tabs>
          <w:tab w:val="left" w:pos="993"/>
        </w:tabs>
        <w:suppressAutoHyphens w:val="0"/>
        <w:spacing w:line="360" w:lineRule="auto"/>
        <w:ind w:left="851" w:hanging="425"/>
        <w:rPr>
          <w:rFonts w:cs="Calibri"/>
          <w:color w:val="auto"/>
          <w:lang w:val="pl-PL" w:eastAsia="pl-PL"/>
        </w:rPr>
      </w:pPr>
      <w:r w:rsidRPr="00DC7134">
        <w:rPr>
          <w:rFonts w:cs="Calibri"/>
          <w:color w:val="auto"/>
          <w:lang w:val="pl-PL" w:eastAsia="pl-PL"/>
        </w:rPr>
        <w:t>Wykonawca zobowiązany jest do uczestniczenia w naradach koordynacyjnych,</w:t>
      </w:r>
      <w:r w:rsidR="002B4994">
        <w:rPr>
          <w:rFonts w:cs="Calibri"/>
          <w:color w:val="auto"/>
          <w:lang w:val="pl-PL" w:eastAsia="pl-PL"/>
        </w:rPr>
        <w:br/>
      </w:r>
      <w:r w:rsidRPr="00DC7134">
        <w:rPr>
          <w:rFonts w:cs="Calibri"/>
          <w:color w:val="auto"/>
          <w:lang w:val="pl-PL" w:eastAsia="pl-PL"/>
        </w:rPr>
        <w:t>w siedzibie Zamawiającego jeden raz na tydzień oraz na każde wezwanie Zamawiającego, nie częściej jednak niż 2 razy w tygodniu;</w:t>
      </w:r>
    </w:p>
    <w:p w:rsidR="00CC5434" w:rsidRPr="00DC7134" w:rsidRDefault="00CC5434" w:rsidP="00CC5434">
      <w:pPr>
        <w:pStyle w:val="Akapitzlist"/>
        <w:numPr>
          <w:ilvl w:val="1"/>
          <w:numId w:val="24"/>
        </w:numPr>
        <w:tabs>
          <w:tab w:val="left" w:pos="993"/>
        </w:tabs>
        <w:suppressAutoHyphens w:val="0"/>
        <w:spacing w:after="120" w:line="360" w:lineRule="auto"/>
        <w:ind w:left="851" w:hanging="425"/>
        <w:rPr>
          <w:rFonts w:cs="Calibri"/>
          <w:color w:val="auto"/>
          <w:lang w:val="pl-PL" w:eastAsia="pl-PL"/>
        </w:rPr>
      </w:pPr>
      <w:r w:rsidRPr="00DC7134">
        <w:rPr>
          <w:rFonts w:cs="Calibri"/>
          <w:color w:val="auto"/>
          <w:lang w:val="pl-PL" w:eastAsia="pl-PL"/>
        </w:rPr>
        <w:t>celem narad koordynacyjnych jest omawianie lub wyjaśnianie bieżących spraw dotyczących wykonania i zaawansowania robót, w szczególności dotyczących postępu prac albo nieprawidłowości w wykonywaniu robót lub zagrożenia terminowego wykonania Umowy.</w:t>
      </w:r>
    </w:p>
    <w:p w:rsidR="00CC5434" w:rsidRPr="00DC7134" w:rsidRDefault="00CC5434" w:rsidP="00CC5434">
      <w:pPr>
        <w:pStyle w:val="Akapitzlist"/>
        <w:numPr>
          <w:ilvl w:val="0"/>
          <w:numId w:val="24"/>
        </w:numPr>
        <w:tabs>
          <w:tab w:val="left" w:pos="993"/>
        </w:tabs>
        <w:suppressAutoHyphens w:val="0"/>
        <w:spacing w:after="120" w:line="360" w:lineRule="auto"/>
        <w:ind w:left="426" w:hanging="426"/>
        <w:rPr>
          <w:rFonts w:cs="Calibri"/>
          <w:color w:val="auto"/>
          <w:lang w:val="pl-PL" w:eastAsia="pl-PL"/>
        </w:rPr>
      </w:pPr>
      <w:r w:rsidRPr="00DC7134">
        <w:rPr>
          <w:rFonts w:cs="Calibri"/>
          <w:color w:val="auto"/>
          <w:lang w:val="pl-PL" w:eastAsia="pl-PL"/>
        </w:rPr>
        <w:t>Kierownik budowy oraz odpowiedni kierownicy ro</w:t>
      </w:r>
      <w:r w:rsidR="002B4994">
        <w:rPr>
          <w:rFonts w:cs="Calibri"/>
          <w:color w:val="auto"/>
          <w:lang w:val="pl-PL" w:eastAsia="pl-PL"/>
        </w:rPr>
        <w:t>bót są zobowiązani uczestniczyć</w:t>
      </w:r>
      <w:r w:rsidR="002B4994">
        <w:rPr>
          <w:rFonts w:cs="Calibri"/>
          <w:color w:val="auto"/>
          <w:lang w:val="pl-PL" w:eastAsia="pl-PL"/>
        </w:rPr>
        <w:br/>
      </w:r>
      <w:r w:rsidRPr="00DC7134">
        <w:rPr>
          <w:rFonts w:cs="Calibri"/>
          <w:color w:val="auto"/>
          <w:lang w:val="pl-PL" w:eastAsia="pl-PL"/>
        </w:rPr>
        <w:t>w naradach koordynacyjnych zgodnie z ust. 1.</w:t>
      </w:r>
    </w:p>
    <w:p w:rsidR="00CC5434" w:rsidRPr="00DC7134" w:rsidRDefault="00CC5434" w:rsidP="00CC5434">
      <w:pPr>
        <w:pStyle w:val="Akapitzlist"/>
        <w:numPr>
          <w:ilvl w:val="0"/>
          <w:numId w:val="24"/>
        </w:numPr>
        <w:tabs>
          <w:tab w:val="left" w:pos="993"/>
        </w:tabs>
        <w:suppressAutoHyphens w:val="0"/>
        <w:spacing w:after="120" w:line="360" w:lineRule="auto"/>
        <w:ind w:left="426" w:hanging="426"/>
        <w:rPr>
          <w:rFonts w:cs="Calibri"/>
          <w:color w:val="auto"/>
          <w:lang w:val="pl-PL" w:eastAsia="pl-PL"/>
        </w:rPr>
      </w:pPr>
      <w:r w:rsidRPr="00DC7134">
        <w:rPr>
          <w:rFonts w:cs="Calibri"/>
          <w:color w:val="auto"/>
          <w:lang w:val="pl-PL" w:eastAsia="pl-PL"/>
        </w:rPr>
        <w:t>Zamawiający informuje Wykonawcę o terminie i miejscu pierwszej narady koordynacyjnej na minimum 5 dni kalendarzowych przed wyznaczoną naradą. Informacja o kolejnych terminach narad podawana będzie każdorazowo</w:t>
      </w:r>
      <w:r w:rsidRPr="00DC7134">
        <w:rPr>
          <w:rFonts w:cs="Calibri"/>
          <w:color w:val="auto"/>
          <w:lang w:val="pl-PL" w:eastAsia="pl-PL"/>
        </w:rPr>
        <w:br/>
        <w:t>w protokole z narady, który zostanie przesłany Wykonawcy za pomocą poczty elektronicznej.</w:t>
      </w:r>
    </w:p>
    <w:p w:rsidR="00CC5434" w:rsidRPr="00DC7134" w:rsidRDefault="00CC5434" w:rsidP="00CC5434">
      <w:pPr>
        <w:pStyle w:val="Akapitzlist"/>
        <w:numPr>
          <w:ilvl w:val="0"/>
          <w:numId w:val="24"/>
        </w:numPr>
        <w:tabs>
          <w:tab w:val="left" w:pos="993"/>
        </w:tabs>
        <w:suppressAutoHyphens w:val="0"/>
        <w:spacing w:after="120" w:line="360" w:lineRule="auto"/>
        <w:ind w:left="426" w:hanging="426"/>
        <w:rPr>
          <w:rFonts w:cs="Calibri"/>
          <w:color w:val="auto"/>
          <w:lang w:val="pl-PL" w:eastAsia="pl-PL"/>
        </w:rPr>
      </w:pPr>
      <w:r w:rsidRPr="00DC7134">
        <w:rPr>
          <w:rFonts w:cs="Calibri"/>
          <w:color w:val="auto"/>
          <w:lang w:val="pl-PL" w:eastAsia="pl-PL"/>
        </w:rPr>
        <w:t>Do ustaleń zapisanych w protokole narady koordynacyjnej, uczestnicy mogą wnieść uwagi w ciągu 3 dni kalendarzowych, licząc od dnia otrzymania protokołu. Po tym terminie ustalenia uważa się za wiążące.</w:t>
      </w:r>
    </w:p>
    <w:p w:rsidR="00CC5434" w:rsidRPr="00DC7134" w:rsidRDefault="00CC5434" w:rsidP="00CC5434">
      <w:pPr>
        <w:pStyle w:val="Akapitzlist"/>
        <w:numPr>
          <w:ilvl w:val="0"/>
          <w:numId w:val="24"/>
        </w:numPr>
        <w:tabs>
          <w:tab w:val="left" w:pos="993"/>
        </w:tabs>
        <w:suppressAutoHyphens w:val="0"/>
        <w:spacing w:after="120" w:line="360" w:lineRule="auto"/>
        <w:ind w:left="426" w:hanging="426"/>
        <w:rPr>
          <w:rFonts w:cs="Calibri"/>
          <w:color w:val="auto"/>
          <w:lang w:val="pl-PL" w:eastAsia="pl-PL"/>
        </w:rPr>
      </w:pPr>
      <w:r w:rsidRPr="00DC7134">
        <w:rPr>
          <w:rFonts w:cs="Calibri"/>
          <w:color w:val="auto"/>
          <w:lang w:val="pl-PL" w:eastAsia="pl-PL"/>
        </w:rPr>
        <w:t>Wykonawca, w przypadku pytań, zobowiązany jest do ich przesłania Zamawiającemu, za pomocą poczty elektronicznej, na minimum 3 dni kalendarzowe przed zaplanowaną naradą koordynacyjną.</w:t>
      </w:r>
    </w:p>
    <w:p w:rsidR="00CC5434" w:rsidRPr="00DC7134" w:rsidRDefault="00CC5434" w:rsidP="00CC5434">
      <w:pPr>
        <w:pStyle w:val="DefaultText"/>
        <w:tabs>
          <w:tab w:val="left" w:pos="993"/>
        </w:tabs>
        <w:spacing w:before="240" w:after="120" w:line="360" w:lineRule="auto"/>
        <w:jc w:val="center"/>
        <w:rPr>
          <w:rFonts w:cs="Calibri"/>
          <w:color w:val="auto"/>
          <w:lang w:val="pl-PL"/>
        </w:rPr>
      </w:pPr>
      <w:r w:rsidRPr="00DC7134">
        <w:rPr>
          <w:rFonts w:cs="Calibri"/>
          <w:b/>
          <w:color w:val="auto"/>
          <w:lang w:val="pl-PL"/>
        </w:rPr>
        <w:t xml:space="preserve">§19 </w:t>
      </w:r>
      <w:proofErr w:type="spellStart"/>
      <w:r w:rsidRPr="00DC7134">
        <w:rPr>
          <w:rFonts w:cs="Calibri"/>
          <w:b/>
          <w:color w:val="auto"/>
          <w:lang w:val="pl-PL"/>
        </w:rPr>
        <w:t>Elektromobilność</w:t>
      </w:r>
      <w:proofErr w:type="spellEnd"/>
    </w:p>
    <w:p w:rsidR="00CC5434" w:rsidRPr="00DC7134" w:rsidRDefault="00CC5434" w:rsidP="00CC5434">
      <w:pPr>
        <w:pStyle w:val="Akapitzlist"/>
        <w:spacing w:after="120" w:line="360" w:lineRule="auto"/>
        <w:ind w:left="426" w:hanging="426"/>
        <w:rPr>
          <w:rFonts w:cs="Calibri"/>
          <w:color w:val="auto"/>
          <w:lang w:val="pl-PL"/>
        </w:rPr>
      </w:pPr>
      <w:r w:rsidRPr="00DC7134">
        <w:rPr>
          <w:rFonts w:cs="Calibri"/>
          <w:color w:val="auto"/>
          <w:lang w:val="pl-PL"/>
        </w:rPr>
        <w:t>1.</w:t>
      </w:r>
      <w:r w:rsidRPr="00DC7134">
        <w:rPr>
          <w:rFonts w:cs="Calibri"/>
          <w:color w:val="auto"/>
          <w:lang w:val="pl-PL"/>
        </w:rPr>
        <w:tab/>
        <w:t>Wykonawca oświadcza, iż we flocie pojazdów samochodowych (w rozumieniu art. 2 pkt 33 ustawy z dnia 20 czerwca 1997 r. Prawo o ruchu drogowym), użytkowanych przy wykonywaniu zadania publicznego, zleconego przez Zamawiającego, będzie dysponował odpowiednim udziałem pojazdów elektrycznych</w:t>
      </w:r>
      <w:r w:rsidR="002B4994">
        <w:rPr>
          <w:rFonts w:cs="Calibri"/>
          <w:color w:val="auto"/>
          <w:lang w:val="pl-PL"/>
        </w:rPr>
        <w:t xml:space="preserve"> lub napędzanych gazem ziemnym,</w:t>
      </w:r>
      <w:r w:rsidR="002B4994">
        <w:rPr>
          <w:rFonts w:cs="Calibri"/>
          <w:color w:val="auto"/>
          <w:lang w:val="pl-PL"/>
        </w:rPr>
        <w:br/>
      </w:r>
      <w:r w:rsidRPr="00DC7134">
        <w:rPr>
          <w:rFonts w:cs="Calibri"/>
          <w:color w:val="auto"/>
          <w:lang w:val="pl-PL"/>
        </w:rPr>
        <w:t>w momencie konieczności spełnienia postanowień ustawy z dnia 11 stycz</w:t>
      </w:r>
      <w:r w:rsidR="002B4994">
        <w:rPr>
          <w:rFonts w:cs="Calibri"/>
          <w:color w:val="auto"/>
          <w:lang w:val="pl-PL"/>
        </w:rPr>
        <w:t>nia 2018 r.</w:t>
      </w:r>
      <w:r w:rsidR="002B4994">
        <w:rPr>
          <w:rFonts w:cs="Calibri"/>
          <w:color w:val="auto"/>
          <w:lang w:val="pl-PL"/>
        </w:rPr>
        <w:br/>
        <w:t xml:space="preserve">o </w:t>
      </w:r>
      <w:proofErr w:type="spellStart"/>
      <w:r w:rsidR="002B4994">
        <w:rPr>
          <w:rFonts w:cs="Calibri"/>
          <w:color w:val="auto"/>
          <w:lang w:val="pl-PL"/>
        </w:rPr>
        <w:t>elektromobilności</w:t>
      </w:r>
      <w:proofErr w:type="spellEnd"/>
      <w:r w:rsidR="002B4994">
        <w:rPr>
          <w:rFonts w:cs="Calibri"/>
          <w:color w:val="auto"/>
          <w:lang w:val="pl-PL"/>
        </w:rPr>
        <w:t xml:space="preserve"> </w:t>
      </w:r>
      <w:r w:rsidRPr="00DC7134">
        <w:rPr>
          <w:rFonts w:cs="Calibri"/>
          <w:color w:val="auto"/>
          <w:lang w:val="pl-PL"/>
        </w:rPr>
        <w:t>i paliwach alternatywnych – (dot. udziałów pojazdów elektrycznych lub napędzanych gazem ziemnym, w rozumieniu art. 2 pkt 12 i 14 ww. ustawy,</w:t>
      </w:r>
      <w:r w:rsidRPr="00DC7134">
        <w:rPr>
          <w:rFonts w:cs="Calibri"/>
          <w:color w:val="auto"/>
          <w:lang w:val="pl-PL"/>
        </w:rPr>
        <w:br/>
        <w:t xml:space="preserve">w ramach wykonywania zadań publicznych zlecanych przez jednostkę samorządu terytorialnego), o ile wykonanie zadania publicznego wymaga dysponowania pojazdami samochodowymi. </w:t>
      </w:r>
    </w:p>
    <w:p w:rsidR="00CC5434" w:rsidRPr="00DC7134" w:rsidRDefault="00CC5434" w:rsidP="00CC5434">
      <w:pPr>
        <w:pStyle w:val="Akapitzlist"/>
        <w:numPr>
          <w:ilvl w:val="0"/>
          <w:numId w:val="10"/>
        </w:numPr>
        <w:spacing w:after="120" w:line="360" w:lineRule="auto"/>
        <w:ind w:left="284"/>
        <w:rPr>
          <w:rFonts w:cs="Calibri"/>
          <w:b/>
          <w:color w:val="auto"/>
          <w:lang w:val="pl-PL"/>
        </w:rPr>
      </w:pPr>
      <w:r w:rsidRPr="00DC7134">
        <w:rPr>
          <w:rFonts w:cs="Calibri"/>
          <w:color w:val="auto"/>
          <w:lang w:val="pl-PL"/>
        </w:rPr>
        <w:t>Wykonawca oświadcza, iż wykonywanie Przedmiotu Umowy wymaga/nie wymaga</w:t>
      </w:r>
      <w:r w:rsidRPr="00DC7134">
        <w:rPr>
          <w:rStyle w:val="Odwoanieprzypisudolnego"/>
          <w:rFonts w:cs="Calibri"/>
          <w:color w:val="auto"/>
          <w:lang w:val="pl-PL"/>
        </w:rPr>
        <w:footnoteReference w:id="1"/>
      </w:r>
      <w:r w:rsidRPr="00DC7134">
        <w:rPr>
          <w:rFonts w:cs="Calibri"/>
          <w:color w:val="auto"/>
          <w:lang w:val="pl-PL"/>
        </w:rPr>
        <w:t xml:space="preserve">  od niego dysponowania pojazdami samochodowymi w rozumieniu wskazanym w ust. 1 powyżej i do realizacji zadania będzie się posługiwać następującą liczbą pojazdów samochodowych </w:t>
      </w:r>
      <w:r w:rsidRPr="002B4994">
        <w:rPr>
          <w:rFonts w:cs="Calibri"/>
          <w:color w:val="auto"/>
          <w:lang w:val="pl-PL"/>
        </w:rPr>
        <w:t>_____,</w:t>
      </w:r>
      <w:r w:rsidRPr="00DC7134">
        <w:rPr>
          <w:rFonts w:cs="Calibri"/>
          <w:color w:val="auto"/>
          <w:lang w:val="pl-PL"/>
        </w:rPr>
        <w:t xml:space="preserve"> z czego </w:t>
      </w:r>
      <w:r w:rsidRPr="002B4994">
        <w:rPr>
          <w:rFonts w:cs="Calibri"/>
          <w:color w:val="auto"/>
          <w:lang w:val="pl-PL"/>
        </w:rPr>
        <w:t>_____</w:t>
      </w:r>
      <w:r w:rsidRPr="00DC7134">
        <w:rPr>
          <w:rFonts w:cs="Calibri"/>
          <w:color w:val="auto"/>
          <w:lang w:val="pl-PL"/>
        </w:rPr>
        <w:t xml:space="preserve"> to pojazdy samochodowe elektryczne lub napędzane gazem ziemnym, w </w:t>
      </w:r>
      <w:r w:rsidR="002B4994">
        <w:rPr>
          <w:rFonts w:cs="Calibri"/>
          <w:color w:val="auto"/>
          <w:lang w:val="pl-PL"/>
        </w:rPr>
        <w:t xml:space="preserve">tym </w:t>
      </w:r>
      <w:r w:rsidRPr="002B4994">
        <w:rPr>
          <w:rFonts w:cs="Calibri"/>
          <w:color w:val="auto"/>
          <w:lang w:val="pl-PL"/>
        </w:rPr>
        <w:t>____</w:t>
      </w:r>
      <w:r w:rsidRPr="00DC7134">
        <w:rPr>
          <w:rFonts w:cs="Calibri"/>
          <w:color w:val="auto"/>
          <w:lang w:val="pl-PL"/>
        </w:rPr>
        <w:t xml:space="preserve">samochód/y elektryczne oraz </w:t>
      </w:r>
      <w:r w:rsidRPr="002B4994">
        <w:rPr>
          <w:rFonts w:cs="Calibri"/>
          <w:color w:val="auto"/>
          <w:lang w:val="pl-PL"/>
        </w:rPr>
        <w:t>_____</w:t>
      </w:r>
      <w:r w:rsidRPr="00DC7134">
        <w:rPr>
          <w:rFonts w:cs="Calibri"/>
          <w:color w:val="auto"/>
          <w:lang w:val="pl-PL"/>
        </w:rPr>
        <w:t xml:space="preserve"> samochód/y napędzane gazem ziemnym.</w:t>
      </w:r>
    </w:p>
    <w:p w:rsidR="00CC5434" w:rsidRPr="00DC7134" w:rsidRDefault="00CC5434" w:rsidP="00CC5434">
      <w:pPr>
        <w:pStyle w:val="Akapitzlist"/>
        <w:numPr>
          <w:ilvl w:val="0"/>
          <w:numId w:val="10"/>
        </w:numPr>
        <w:spacing w:line="360" w:lineRule="auto"/>
        <w:ind w:left="284"/>
        <w:rPr>
          <w:rFonts w:cs="Calibri"/>
          <w:color w:val="auto"/>
          <w:lang w:val="pl-PL"/>
        </w:rPr>
      </w:pPr>
      <w:r w:rsidRPr="00DC7134">
        <w:rPr>
          <w:rFonts w:cs="Calibri"/>
          <w:color w:val="auto"/>
          <w:lang w:val="pl-PL"/>
        </w:rPr>
        <w:t>Wykonawca zobowiązany jest do niezwłocznego poinformowania Zamawiającego, w drodze pisemnej lub wiadomości elektronicznej, w przypadku zmiany stanu faktycznego w zakresie informacji, o której mowa w ust. 2.</w:t>
      </w:r>
    </w:p>
    <w:p w:rsidR="00CC5434" w:rsidRPr="00DC7134" w:rsidRDefault="00CC5434" w:rsidP="00CC5434">
      <w:pPr>
        <w:pStyle w:val="DefaultText"/>
        <w:tabs>
          <w:tab w:val="left" w:pos="993"/>
        </w:tabs>
        <w:snapToGrid w:val="0"/>
        <w:spacing w:before="240" w:after="120" w:line="360" w:lineRule="auto"/>
        <w:ind w:left="284" w:hanging="284"/>
        <w:jc w:val="center"/>
        <w:textAlignment w:val="auto"/>
        <w:rPr>
          <w:rFonts w:cs="Calibri"/>
          <w:b/>
          <w:color w:val="auto"/>
          <w:lang w:val="pl-PL"/>
        </w:rPr>
      </w:pPr>
      <w:r w:rsidRPr="00DC7134">
        <w:rPr>
          <w:rFonts w:cs="Calibri"/>
          <w:b/>
          <w:color w:val="auto"/>
          <w:lang w:val="pl-PL"/>
        </w:rPr>
        <w:t>§20 Przetwarzanie danych osobowych</w:t>
      </w:r>
    </w:p>
    <w:p w:rsidR="00CC5434" w:rsidRPr="00DC7134" w:rsidRDefault="00CC5434" w:rsidP="00CC5434">
      <w:pPr>
        <w:numPr>
          <w:ilvl w:val="0"/>
          <w:numId w:val="34"/>
        </w:numPr>
        <w:autoSpaceDE/>
        <w:autoSpaceDN/>
        <w:adjustRightInd/>
        <w:spacing w:after="120" w:line="360" w:lineRule="auto"/>
        <w:ind w:left="284"/>
        <w:rPr>
          <w:rFonts w:ascii="Calibri" w:hAnsi="Calibri" w:cs="Calibri"/>
          <w:sz w:val="24"/>
          <w:szCs w:val="24"/>
        </w:rPr>
      </w:pPr>
      <w:r w:rsidRPr="00DC7134">
        <w:rPr>
          <w:rFonts w:ascii="Calibri" w:hAnsi="Calibri" w:cs="Calibri"/>
          <w:sz w:val="24"/>
          <w:szCs w:val="24"/>
        </w:rPr>
        <w:t xml:space="preserve">Dane osobowe reprezentantów Stron będą przetwarzane w celu wykonania Umowy. </w:t>
      </w:r>
    </w:p>
    <w:p w:rsidR="00CC5434" w:rsidRPr="00DC7134" w:rsidRDefault="00CC5434" w:rsidP="00CC5434">
      <w:pPr>
        <w:numPr>
          <w:ilvl w:val="0"/>
          <w:numId w:val="34"/>
        </w:numPr>
        <w:autoSpaceDE/>
        <w:autoSpaceDN/>
        <w:adjustRightInd/>
        <w:spacing w:after="120" w:line="360" w:lineRule="auto"/>
        <w:ind w:left="284"/>
        <w:rPr>
          <w:rFonts w:ascii="Calibri" w:hAnsi="Calibri" w:cs="Calibri"/>
          <w:sz w:val="24"/>
          <w:szCs w:val="24"/>
        </w:rPr>
      </w:pPr>
      <w:r w:rsidRPr="00DC7134">
        <w:rPr>
          <w:rFonts w:ascii="Calibri" w:hAnsi="Calibri" w:cs="Calibri"/>
          <w:sz w:val="24"/>
          <w:szCs w:val="24"/>
        </w:rPr>
        <w:t>Każda ze Stron oświadcza, że jest administratorem danych osobowych osób dedykowanych do realizacji Umowy i zobowiązuje się udostępnić je Stronom Umowy, wyłącznie w celu i zakresie niezbędnym do jej realizacji, w tym dla zapewniania sprawnej komunikacji pomiędzy Stronami.</w:t>
      </w:r>
    </w:p>
    <w:p w:rsidR="00CC5434" w:rsidRPr="00DC7134" w:rsidRDefault="00CC5434" w:rsidP="00CC5434">
      <w:pPr>
        <w:numPr>
          <w:ilvl w:val="0"/>
          <w:numId w:val="34"/>
        </w:numPr>
        <w:autoSpaceDE/>
        <w:autoSpaceDN/>
        <w:adjustRightInd/>
        <w:spacing w:after="120" w:line="360" w:lineRule="auto"/>
        <w:ind w:left="284"/>
        <w:rPr>
          <w:rFonts w:ascii="Calibri" w:hAnsi="Calibri" w:cs="Calibri"/>
          <w:sz w:val="24"/>
          <w:szCs w:val="24"/>
        </w:rPr>
      </w:pPr>
      <w:r w:rsidRPr="00DC7134">
        <w:rPr>
          <w:rFonts w:ascii="Calibri" w:hAnsi="Calibri" w:cs="Calibri"/>
          <w:sz w:val="24"/>
          <w:szCs w:val="24"/>
        </w:rPr>
        <w:t xml:space="preserve">Dane, o których mowa w punkcie poprzedzającym, w zależności od rodzaju współpracy, mogą obejmować: imię i nazwisko pracownika, zakład pracy, stanowisko służbowe, służbowe dane kontaktowe (e-mail, numer telefonu) oraz dane zawarte w dokumentach potwierdzających uprawnienia lub doświadczenie zawodowe. </w:t>
      </w:r>
    </w:p>
    <w:p w:rsidR="00CC5434" w:rsidRPr="00DC7134" w:rsidRDefault="00CC5434" w:rsidP="00CC5434">
      <w:pPr>
        <w:numPr>
          <w:ilvl w:val="0"/>
          <w:numId w:val="34"/>
        </w:numPr>
        <w:autoSpaceDE/>
        <w:autoSpaceDN/>
        <w:adjustRightInd/>
        <w:spacing w:after="120" w:line="360" w:lineRule="auto"/>
        <w:ind w:left="284"/>
        <w:rPr>
          <w:rFonts w:ascii="Calibri" w:hAnsi="Calibri" w:cs="Calibri"/>
          <w:sz w:val="24"/>
          <w:szCs w:val="24"/>
        </w:rPr>
      </w:pPr>
      <w:r w:rsidRPr="00DC7134">
        <w:rPr>
          <w:rFonts w:ascii="Calibri" w:hAnsi="Calibri" w:cs="Calibri"/>
          <w:sz w:val="24"/>
          <w:szCs w:val="24"/>
        </w:rPr>
        <w:t xml:space="preserve">Każda ze Stron zobowiązuje się zrealizować tzw. obowiązek informacyjny administratora wobec ww. osób, których dane udostępnione zostały Stronom </w:t>
      </w:r>
      <w:r w:rsidRPr="00DC7134">
        <w:rPr>
          <w:rFonts w:ascii="Calibri" w:hAnsi="Calibri" w:cs="Calibri"/>
          <w:sz w:val="24"/>
          <w:szCs w:val="24"/>
        </w:rPr>
        <w:br/>
        <w:t xml:space="preserve">w celu realizacji Umowy, poprzez zapoznanie ich z informacjami, o których mowa w art. 14 RODO (tzw. ogólne rozporządzenie o ochronie danych). </w:t>
      </w:r>
    </w:p>
    <w:p w:rsidR="00CC5434" w:rsidRPr="00DC7134" w:rsidRDefault="00CC5434" w:rsidP="00CC5434">
      <w:pPr>
        <w:numPr>
          <w:ilvl w:val="0"/>
          <w:numId w:val="34"/>
        </w:numPr>
        <w:autoSpaceDE/>
        <w:autoSpaceDN/>
        <w:adjustRightInd/>
        <w:spacing w:after="120" w:line="360" w:lineRule="auto"/>
        <w:ind w:left="284"/>
        <w:rPr>
          <w:rFonts w:ascii="Calibri" w:hAnsi="Calibri" w:cs="Calibri"/>
          <w:sz w:val="24"/>
          <w:szCs w:val="24"/>
        </w:rPr>
      </w:pPr>
      <w:r w:rsidRPr="00DC7134">
        <w:rPr>
          <w:rFonts w:ascii="Calibri" w:hAnsi="Calibri" w:cs="Calibri"/>
          <w:sz w:val="24"/>
          <w:szCs w:val="24"/>
        </w:rPr>
        <w:t xml:space="preserve">Informacje na temat przetwarzania danych osobowych przez Zamawiającego znajdują się pod adresem: </w:t>
      </w:r>
      <w:hyperlink r:id="rId7" w:tgtFrame="_blank" w:history="1">
        <w:r w:rsidRPr="00DC7134">
          <w:rPr>
            <w:rStyle w:val="Hipercze"/>
            <w:rFonts w:ascii="Calibri" w:hAnsi="Calibri" w:cs="Calibri"/>
            <w:sz w:val="24"/>
            <w:szCs w:val="24"/>
          </w:rPr>
          <w:t>https://www.poznan.pl/klauzuladlakontrahenta/</w:t>
        </w:r>
      </w:hyperlink>
      <w:r w:rsidRPr="00DC7134">
        <w:rPr>
          <w:rStyle w:val="Hipercze"/>
          <w:rFonts w:ascii="Calibri" w:hAnsi="Calibri" w:cs="Calibri"/>
          <w:sz w:val="24"/>
          <w:szCs w:val="24"/>
        </w:rPr>
        <w:t>.</w:t>
      </w:r>
    </w:p>
    <w:p w:rsidR="00CC5434" w:rsidRPr="00DC7134" w:rsidRDefault="00CC5434" w:rsidP="00CC5434">
      <w:pPr>
        <w:numPr>
          <w:ilvl w:val="0"/>
          <w:numId w:val="34"/>
        </w:numPr>
        <w:autoSpaceDE/>
        <w:autoSpaceDN/>
        <w:adjustRightInd/>
        <w:spacing w:line="360" w:lineRule="auto"/>
        <w:ind w:left="284"/>
        <w:rPr>
          <w:rFonts w:ascii="Calibri" w:hAnsi="Calibri" w:cs="Calibri"/>
          <w:sz w:val="24"/>
          <w:szCs w:val="24"/>
        </w:rPr>
      </w:pPr>
      <w:r w:rsidRPr="00DC7134">
        <w:rPr>
          <w:rFonts w:ascii="Calibri" w:hAnsi="Calibri" w:cs="Calibri"/>
          <w:sz w:val="24"/>
          <w:szCs w:val="24"/>
        </w:rPr>
        <w:t xml:space="preserve">Informacje na temat przetwarzania danych osobowych przez Wykonawcę znajdują się pod adresem: ………/znajdują się w </w:t>
      </w:r>
      <w:r w:rsidR="002B4994">
        <w:rPr>
          <w:rFonts w:ascii="Calibri" w:hAnsi="Calibri" w:cs="Calibri"/>
          <w:b/>
          <w:sz w:val="24"/>
          <w:szCs w:val="24"/>
        </w:rPr>
        <w:t>Załączniku nr 5</w:t>
      </w:r>
      <w:r w:rsidRPr="00DC7134">
        <w:rPr>
          <w:rFonts w:ascii="Calibri" w:hAnsi="Calibri" w:cs="Calibri"/>
          <w:b/>
          <w:sz w:val="24"/>
          <w:szCs w:val="24"/>
        </w:rPr>
        <w:t xml:space="preserve"> do umowy</w:t>
      </w:r>
      <w:r w:rsidRPr="00DC7134">
        <w:rPr>
          <w:rStyle w:val="Odwoanieprzypisudolnego"/>
          <w:rFonts w:ascii="Calibri" w:hAnsi="Calibri" w:cs="Calibri"/>
          <w:b/>
          <w:sz w:val="24"/>
          <w:szCs w:val="24"/>
        </w:rPr>
        <w:footnoteReference w:id="2"/>
      </w:r>
    </w:p>
    <w:p w:rsidR="00CC5434" w:rsidRPr="00DC7134" w:rsidRDefault="00CC5434" w:rsidP="00CC5434">
      <w:pPr>
        <w:pStyle w:val="Tre3f3f9c3f3fe6tekstu"/>
        <w:spacing w:before="240" w:after="120" w:line="360" w:lineRule="auto"/>
        <w:ind w:left="357"/>
        <w:jc w:val="center"/>
        <w:rPr>
          <w:rFonts w:ascii="Calibri" w:hAnsi="Calibri" w:cs="Calibri"/>
          <w:color w:val="auto"/>
        </w:rPr>
      </w:pPr>
      <w:r w:rsidRPr="00DC7134">
        <w:rPr>
          <w:rFonts w:ascii="Calibri" w:hAnsi="Calibri" w:cs="Calibri"/>
          <w:b/>
          <w:color w:val="auto"/>
        </w:rPr>
        <w:t>§20 Oświadczenie Wykonawcy</w:t>
      </w:r>
    </w:p>
    <w:p w:rsidR="00CC5434" w:rsidRPr="00DC7134" w:rsidRDefault="00CC5434" w:rsidP="00CC5434">
      <w:pPr>
        <w:spacing w:line="360" w:lineRule="auto"/>
        <w:rPr>
          <w:rFonts w:ascii="Calibri" w:hAnsi="Calibri" w:cs="Calibri"/>
          <w:sz w:val="24"/>
          <w:szCs w:val="24"/>
        </w:rPr>
      </w:pPr>
      <w:r w:rsidRPr="00DC7134">
        <w:rPr>
          <w:rFonts w:ascii="Calibri" w:hAnsi="Calibri" w:cs="Calibri"/>
          <w:sz w:val="24"/>
          <w:szCs w:val="24"/>
        </w:rPr>
        <w:t>Wykonawca oświadcza, że nie podlega wykluczeniu z postępowania na podstawie art. 7 ust. 1 ustawy o szczególnych rozwiązaniach w zakresie przeciwdziałania wspieraniu agresji na Ukrainę oraz służących ochronie bezpieczeństwa narodowego (</w:t>
      </w:r>
      <w:proofErr w:type="spellStart"/>
      <w:r w:rsidRPr="00DC7134">
        <w:rPr>
          <w:rFonts w:ascii="Calibri" w:hAnsi="Calibri" w:cs="Calibri"/>
          <w:sz w:val="24"/>
          <w:szCs w:val="24"/>
        </w:rPr>
        <w:t>t.j</w:t>
      </w:r>
      <w:proofErr w:type="spellEnd"/>
      <w:r w:rsidRPr="00DC7134">
        <w:rPr>
          <w:rFonts w:ascii="Calibri" w:hAnsi="Calibri" w:cs="Calibri"/>
          <w:sz w:val="24"/>
          <w:szCs w:val="24"/>
        </w:rPr>
        <w:t xml:space="preserve">. Dz.U. z 2024 r., poz. 507). </w:t>
      </w:r>
    </w:p>
    <w:p w:rsidR="00CC5434" w:rsidRPr="00DC7134" w:rsidRDefault="00CC5434" w:rsidP="00CC5434">
      <w:pPr>
        <w:pStyle w:val="DefaultText"/>
        <w:tabs>
          <w:tab w:val="left" w:pos="993"/>
        </w:tabs>
        <w:spacing w:before="240" w:after="120" w:line="360" w:lineRule="auto"/>
        <w:jc w:val="center"/>
        <w:rPr>
          <w:rFonts w:cs="Calibri"/>
          <w:b/>
          <w:bCs/>
          <w:color w:val="auto"/>
          <w:lang w:val="pl-PL"/>
        </w:rPr>
      </w:pPr>
      <w:r w:rsidRPr="00DC7134">
        <w:rPr>
          <w:rFonts w:cs="Calibri"/>
          <w:b/>
          <w:bCs/>
          <w:color w:val="auto"/>
          <w:lang w:val="pl-PL"/>
        </w:rPr>
        <w:t>§21 Postanowienia końcowe</w:t>
      </w:r>
    </w:p>
    <w:p w:rsidR="00CC5434" w:rsidRPr="00DC7134" w:rsidRDefault="00CC5434" w:rsidP="00CC5434">
      <w:pPr>
        <w:pStyle w:val="DefaultText"/>
        <w:numPr>
          <w:ilvl w:val="0"/>
          <w:numId w:val="14"/>
        </w:numPr>
        <w:tabs>
          <w:tab w:val="left" w:pos="426"/>
        </w:tabs>
        <w:spacing w:after="120" w:line="360" w:lineRule="auto"/>
        <w:ind w:left="426" w:hanging="425"/>
        <w:rPr>
          <w:rFonts w:cs="Calibri"/>
          <w:color w:val="auto"/>
          <w:lang w:val="pl-PL"/>
        </w:rPr>
      </w:pPr>
      <w:r w:rsidRPr="00DC7134">
        <w:rPr>
          <w:rFonts w:cs="Calibri"/>
          <w:color w:val="auto"/>
          <w:lang w:val="pl-PL"/>
        </w:rPr>
        <w:t xml:space="preserve">W sprawach nieuregulowanych niniejszą Umową mają zastosowanie przepisy ustawy </w:t>
      </w:r>
      <w:proofErr w:type="spellStart"/>
      <w:r w:rsidRPr="00DC7134">
        <w:rPr>
          <w:rFonts w:cs="Calibri"/>
          <w:color w:val="auto"/>
          <w:lang w:val="pl-PL"/>
        </w:rPr>
        <w:t>Pzp</w:t>
      </w:r>
      <w:proofErr w:type="spellEnd"/>
      <w:r w:rsidRPr="00DC7134">
        <w:rPr>
          <w:rFonts w:cs="Calibri"/>
          <w:color w:val="auto"/>
          <w:lang w:val="pl-PL"/>
        </w:rPr>
        <w:t>, Kodeksu cywilnego, Prawa budowlanego oraz inne właściwe przepisy.</w:t>
      </w:r>
    </w:p>
    <w:p w:rsidR="00CC5434" w:rsidRPr="00DC7134" w:rsidRDefault="00CC5434" w:rsidP="00CC5434">
      <w:pPr>
        <w:pStyle w:val="Akapitzlist"/>
        <w:numPr>
          <w:ilvl w:val="0"/>
          <w:numId w:val="14"/>
        </w:numPr>
        <w:tabs>
          <w:tab w:val="left" w:pos="426"/>
        </w:tabs>
        <w:spacing w:after="120" w:line="360" w:lineRule="auto"/>
        <w:ind w:left="426" w:hanging="425"/>
        <w:rPr>
          <w:rFonts w:cs="Calibri"/>
          <w:color w:val="auto"/>
          <w:lang w:val="pl-PL"/>
        </w:rPr>
      </w:pPr>
      <w:r w:rsidRPr="00DC7134">
        <w:rPr>
          <w:rFonts w:cs="Calibri"/>
          <w:color w:val="auto"/>
          <w:lang w:val="pl-PL"/>
        </w:rPr>
        <w:t>Wszelkie zmiany Umowy wymagają formy aneksu, sporządzonego w formie pisemnej pod rygorem nieważności za wyjątkiem tych zmian, dla których w Umowie nie zastrzeżono tej formy.</w:t>
      </w:r>
    </w:p>
    <w:p w:rsidR="00CC5434" w:rsidRPr="00DC7134" w:rsidRDefault="00CC5434" w:rsidP="00CC5434">
      <w:pPr>
        <w:pStyle w:val="Akapitzlist"/>
        <w:numPr>
          <w:ilvl w:val="0"/>
          <w:numId w:val="14"/>
        </w:numPr>
        <w:tabs>
          <w:tab w:val="left" w:pos="426"/>
        </w:tabs>
        <w:spacing w:after="120" w:line="360" w:lineRule="auto"/>
        <w:ind w:left="426" w:hanging="425"/>
        <w:rPr>
          <w:rFonts w:cs="Calibri"/>
          <w:color w:val="auto"/>
          <w:lang w:val="pl-PL"/>
        </w:rPr>
      </w:pPr>
      <w:r w:rsidRPr="00DC7134">
        <w:rPr>
          <w:rFonts w:cs="Calibri"/>
          <w:lang w:val="pl-PL"/>
        </w:rPr>
        <w:t>W przypadku ewentualnych sporów mogących powstać pomiędzy Stronami na tle wykonywania postanowień Umowy, Strony dążyć będą do ich ugodowego rozwiązywania. W przypadku braku możliwości takiego rozwiązania ewentualnego sporu, Strony poddają się rozstrzygnięciu Sądowi właściwemu miejscowo dla siedziby Zamawiającego.</w:t>
      </w:r>
    </w:p>
    <w:p w:rsidR="00CC5434" w:rsidRPr="00DC7134" w:rsidRDefault="00CC5434" w:rsidP="00CC5434">
      <w:pPr>
        <w:pStyle w:val="DefaultText"/>
        <w:numPr>
          <w:ilvl w:val="0"/>
          <w:numId w:val="45"/>
        </w:numPr>
        <w:tabs>
          <w:tab w:val="left" w:pos="426"/>
        </w:tabs>
        <w:spacing w:after="120" w:line="360" w:lineRule="auto"/>
        <w:ind w:left="426" w:hanging="425"/>
        <w:rPr>
          <w:rFonts w:cs="Calibri"/>
          <w:color w:val="auto"/>
          <w:lang w:val="pl-PL"/>
        </w:rPr>
      </w:pPr>
      <w:r w:rsidRPr="00DC7134">
        <w:rPr>
          <w:rFonts w:cs="Calibri"/>
          <w:color w:val="auto"/>
          <w:lang w:val="pl-PL"/>
        </w:rPr>
        <w:t>Strony zobowiązują się wzajemnie do zawiadomienia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rsidR="00CC5434" w:rsidRPr="00DC7134" w:rsidRDefault="00CC5434" w:rsidP="00CC5434">
      <w:pPr>
        <w:pStyle w:val="DefaultText"/>
        <w:numPr>
          <w:ilvl w:val="0"/>
          <w:numId w:val="45"/>
        </w:numPr>
        <w:tabs>
          <w:tab w:val="left" w:pos="426"/>
        </w:tabs>
        <w:spacing w:after="120" w:line="360" w:lineRule="auto"/>
        <w:ind w:left="426" w:hanging="425"/>
        <w:rPr>
          <w:rFonts w:cs="Calibri"/>
          <w:color w:val="auto"/>
          <w:lang w:val="pl-PL"/>
        </w:rPr>
      </w:pPr>
      <w:r w:rsidRPr="00DC7134">
        <w:rPr>
          <w:rFonts w:cs="Calibri"/>
          <w:color w:val="auto"/>
          <w:lang w:val="pl-PL"/>
        </w:rPr>
        <w:t xml:space="preserve">Załączniki do Umowy stanowią jej integralną część. </w:t>
      </w:r>
    </w:p>
    <w:p w:rsidR="00CC5434" w:rsidRDefault="00CC5434" w:rsidP="00CC5434">
      <w:pPr>
        <w:pStyle w:val="DefaultText"/>
        <w:numPr>
          <w:ilvl w:val="0"/>
          <w:numId w:val="45"/>
        </w:numPr>
        <w:tabs>
          <w:tab w:val="left" w:pos="426"/>
        </w:tabs>
        <w:spacing w:after="120" w:line="360" w:lineRule="auto"/>
        <w:ind w:left="426" w:hanging="425"/>
        <w:rPr>
          <w:rFonts w:cs="Calibri"/>
          <w:color w:val="auto"/>
          <w:lang w:val="pl-PL"/>
        </w:rPr>
      </w:pPr>
      <w:r w:rsidRPr="00DC7134">
        <w:rPr>
          <w:rFonts w:cs="Calibri"/>
          <w:color w:val="auto"/>
          <w:lang w:val="pl-PL"/>
        </w:rPr>
        <w:t>Umowa została sporządzona w dwóch jednobrzmiących egzemplarzach, jeden egzemplarz dla Zamawiającego i jeden egzemplar</w:t>
      </w:r>
      <w:r w:rsidR="006C5533">
        <w:rPr>
          <w:rFonts w:cs="Calibri"/>
          <w:color w:val="auto"/>
          <w:lang w:val="pl-PL"/>
        </w:rPr>
        <w:t>z dla Wykonawcy / Umowę zawarto</w:t>
      </w:r>
      <w:r w:rsidR="006C5533">
        <w:rPr>
          <w:rFonts w:cs="Calibri"/>
          <w:color w:val="auto"/>
          <w:lang w:val="pl-PL"/>
        </w:rPr>
        <w:br/>
      </w:r>
      <w:r w:rsidRPr="00DC7134">
        <w:rPr>
          <w:rFonts w:cs="Calibri"/>
          <w:color w:val="auto"/>
          <w:lang w:val="pl-PL"/>
        </w:rPr>
        <w:t>w formie elektronicznej</w:t>
      </w:r>
      <w:r w:rsidRPr="00DC7134">
        <w:rPr>
          <w:rStyle w:val="Odwoanieprzypisudolnego"/>
          <w:rFonts w:cs="Calibri"/>
          <w:color w:val="auto"/>
          <w:lang w:val="pl-PL"/>
        </w:rPr>
        <w:footnoteReference w:id="3"/>
      </w:r>
      <w:r w:rsidRPr="00DC7134">
        <w:rPr>
          <w:rFonts w:cs="Calibri"/>
          <w:color w:val="auto"/>
          <w:lang w:val="pl-PL"/>
        </w:rPr>
        <w:t>.</w:t>
      </w:r>
    </w:p>
    <w:p w:rsidR="00CC5434" w:rsidRPr="00DC7134" w:rsidRDefault="00CC5434" w:rsidP="00CC5434">
      <w:pPr>
        <w:pStyle w:val="western"/>
        <w:tabs>
          <w:tab w:val="left" w:pos="993"/>
        </w:tabs>
        <w:suppressAutoHyphens w:val="0"/>
        <w:spacing w:before="0" w:after="0" w:line="360" w:lineRule="auto"/>
        <w:ind w:left="426" w:hanging="283"/>
        <w:rPr>
          <w:rFonts w:ascii="Calibri" w:hAnsi="Calibri" w:cs="Calibri"/>
          <w:color w:val="auto"/>
          <w:u w:val="single"/>
        </w:rPr>
      </w:pPr>
      <w:r w:rsidRPr="00DC7134">
        <w:rPr>
          <w:rFonts w:ascii="Calibri" w:hAnsi="Calibri" w:cs="Calibri"/>
          <w:color w:val="auto"/>
          <w:u w:val="single"/>
        </w:rPr>
        <w:t>Załączniki do Umowy:</w:t>
      </w:r>
    </w:p>
    <w:p w:rsidR="00CC5434" w:rsidRPr="00DC7134" w:rsidRDefault="00CC5434" w:rsidP="00CC5434">
      <w:pPr>
        <w:pStyle w:val="western"/>
        <w:keepNext w:val="0"/>
        <w:numPr>
          <w:ilvl w:val="1"/>
          <w:numId w:val="26"/>
        </w:numPr>
        <w:tabs>
          <w:tab w:val="left" w:pos="142"/>
          <w:tab w:val="left" w:pos="284"/>
          <w:tab w:val="left" w:pos="851"/>
          <w:tab w:val="left" w:pos="993"/>
        </w:tabs>
        <w:suppressAutoHyphens w:val="0"/>
        <w:spacing w:before="0" w:after="0" w:line="360" w:lineRule="auto"/>
        <w:ind w:left="426" w:hanging="283"/>
        <w:textAlignment w:val="auto"/>
        <w:rPr>
          <w:rFonts w:ascii="Calibri" w:hAnsi="Calibri" w:cs="Calibri"/>
          <w:color w:val="auto"/>
        </w:rPr>
      </w:pPr>
      <w:r w:rsidRPr="00DC7134">
        <w:rPr>
          <w:rFonts w:ascii="Calibri" w:hAnsi="Calibri" w:cs="Calibri"/>
          <w:color w:val="auto"/>
        </w:rPr>
        <w:t>Załącznik nr 1 - Formularz ofertowy Wykonawcy wraz z kosztorysem ofertowym</w:t>
      </w:r>
    </w:p>
    <w:p w:rsidR="00CC5434" w:rsidRPr="00DC7134" w:rsidRDefault="00CC5434" w:rsidP="00CC5434">
      <w:pPr>
        <w:pStyle w:val="western"/>
        <w:keepNext w:val="0"/>
        <w:numPr>
          <w:ilvl w:val="1"/>
          <w:numId w:val="26"/>
        </w:numPr>
        <w:tabs>
          <w:tab w:val="left" w:pos="142"/>
          <w:tab w:val="left" w:pos="284"/>
          <w:tab w:val="left" w:pos="851"/>
          <w:tab w:val="left" w:pos="993"/>
        </w:tabs>
        <w:suppressAutoHyphens w:val="0"/>
        <w:spacing w:before="0" w:after="0" w:line="360" w:lineRule="auto"/>
        <w:ind w:left="426" w:hanging="283"/>
        <w:textAlignment w:val="auto"/>
        <w:rPr>
          <w:rFonts w:ascii="Calibri" w:hAnsi="Calibri" w:cs="Calibri"/>
          <w:color w:val="auto"/>
        </w:rPr>
      </w:pPr>
      <w:r w:rsidRPr="00DC7134">
        <w:rPr>
          <w:rFonts w:ascii="Calibri" w:hAnsi="Calibri" w:cs="Calibri"/>
          <w:color w:val="auto"/>
        </w:rPr>
        <w:t xml:space="preserve">Załącznik nr 2 – Dokumentacja projektowa </w:t>
      </w:r>
    </w:p>
    <w:p w:rsidR="00CC5434" w:rsidRPr="00DC7134" w:rsidRDefault="00CC5434" w:rsidP="00CC5434">
      <w:pPr>
        <w:pStyle w:val="western"/>
        <w:keepNext w:val="0"/>
        <w:numPr>
          <w:ilvl w:val="1"/>
          <w:numId w:val="26"/>
        </w:numPr>
        <w:tabs>
          <w:tab w:val="left" w:pos="142"/>
          <w:tab w:val="left" w:pos="284"/>
          <w:tab w:val="left" w:pos="360"/>
          <w:tab w:val="left" w:pos="426"/>
          <w:tab w:val="left" w:pos="851"/>
          <w:tab w:val="left" w:pos="993"/>
        </w:tabs>
        <w:suppressAutoHyphens w:val="0"/>
        <w:spacing w:before="0" w:after="0" w:line="360" w:lineRule="auto"/>
        <w:ind w:left="426" w:hanging="283"/>
        <w:textAlignment w:val="auto"/>
        <w:rPr>
          <w:rFonts w:ascii="Calibri" w:hAnsi="Calibri" w:cs="Calibri"/>
          <w:color w:val="auto"/>
        </w:rPr>
      </w:pPr>
      <w:r w:rsidRPr="00DC7134">
        <w:rPr>
          <w:rFonts w:ascii="Calibri" w:hAnsi="Calibri" w:cs="Calibri"/>
          <w:color w:val="auto"/>
        </w:rPr>
        <w:t xml:space="preserve"> Załącznik nr 3 – Tabela równoważności </w:t>
      </w:r>
    </w:p>
    <w:p w:rsidR="00CC5434" w:rsidRPr="00DC7134" w:rsidRDefault="00CC5434" w:rsidP="00CC5434">
      <w:pPr>
        <w:pStyle w:val="western"/>
        <w:keepNext w:val="0"/>
        <w:numPr>
          <w:ilvl w:val="1"/>
          <w:numId w:val="26"/>
        </w:numPr>
        <w:tabs>
          <w:tab w:val="left" w:pos="142"/>
          <w:tab w:val="left" w:pos="284"/>
          <w:tab w:val="left" w:pos="360"/>
          <w:tab w:val="left" w:pos="426"/>
          <w:tab w:val="left" w:pos="851"/>
          <w:tab w:val="left" w:pos="993"/>
        </w:tabs>
        <w:suppressAutoHyphens w:val="0"/>
        <w:spacing w:before="0" w:after="0" w:line="360" w:lineRule="auto"/>
        <w:ind w:left="426" w:hanging="283"/>
        <w:textAlignment w:val="auto"/>
        <w:rPr>
          <w:rFonts w:ascii="Calibri" w:hAnsi="Calibri" w:cs="Calibri"/>
          <w:color w:val="auto"/>
        </w:rPr>
      </w:pPr>
      <w:r w:rsidRPr="00DC7134">
        <w:rPr>
          <w:rFonts w:ascii="Calibri" w:hAnsi="Calibri" w:cs="Calibri"/>
          <w:color w:val="auto"/>
        </w:rPr>
        <w:t xml:space="preserve"> Załącznik nr 4 – Wykaz osób,</w:t>
      </w:r>
    </w:p>
    <w:p w:rsidR="00CC5434" w:rsidRPr="00DC7134" w:rsidRDefault="00CC5434" w:rsidP="00CC5434">
      <w:pPr>
        <w:pStyle w:val="western"/>
        <w:keepNext w:val="0"/>
        <w:numPr>
          <w:ilvl w:val="1"/>
          <w:numId w:val="26"/>
        </w:numPr>
        <w:tabs>
          <w:tab w:val="left" w:pos="142"/>
          <w:tab w:val="left" w:pos="284"/>
          <w:tab w:val="left" w:pos="360"/>
          <w:tab w:val="left" w:pos="426"/>
          <w:tab w:val="left" w:pos="851"/>
          <w:tab w:val="left" w:pos="993"/>
        </w:tabs>
        <w:suppressAutoHyphens w:val="0"/>
        <w:spacing w:before="0" w:after="0" w:line="360" w:lineRule="auto"/>
        <w:ind w:left="426" w:hanging="283"/>
        <w:textAlignment w:val="auto"/>
        <w:rPr>
          <w:rFonts w:ascii="Calibri" w:hAnsi="Calibri" w:cs="Calibri"/>
          <w:color w:val="auto"/>
        </w:rPr>
      </w:pPr>
      <w:r w:rsidRPr="00DC7134">
        <w:rPr>
          <w:rFonts w:ascii="Calibri" w:hAnsi="Calibri" w:cs="Calibri"/>
          <w:color w:val="auto"/>
        </w:rPr>
        <w:t xml:space="preserve"> Załącznik nr 5 – Zasady przetwarzania danych osobowych przez Wykonawcę, jeśli dotyczy.</w:t>
      </w:r>
    </w:p>
    <w:p w:rsidR="00CC5434" w:rsidRPr="00DC7134" w:rsidRDefault="006C5533" w:rsidP="00447A51">
      <w:pPr>
        <w:pStyle w:val="DefaultText"/>
        <w:tabs>
          <w:tab w:val="left" w:pos="993"/>
        </w:tabs>
        <w:spacing w:before="360" w:line="360" w:lineRule="auto"/>
        <w:ind w:left="357"/>
        <w:rPr>
          <w:rFonts w:cs="Calibri"/>
          <w:b/>
          <w:lang w:val="pl-PL"/>
        </w:rPr>
      </w:pPr>
      <w:r>
        <w:rPr>
          <w:rFonts w:cs="Calibri"/>
          <w:b/>
          <w:lang w:val="pl-PL"/>
        </w:rPr>
        <w:t>Wykonawca</w:t>
      </w:r>
      <w:r>
        <w:rPr>
          <w:rFonts w:cs="Calibri"/>
          <w:b/>
          <w:lang w:val="pl-PL"/>
        </w:rPr>
        <w:tab/>
      </w:r>
      <w:r>
        <w:rPr>
          <w:rFonts w:cs="Calibri"/>
          <w:b/>
          <w:lang w:val="pl-PL"/>
        </w:rPr>
        <w:tab/>
      </w:r>
      <w:r>
        <w:rPr>
          <w:rFonts w:cs="Calibri"/>
          <w:b/>
          <w:lang w:val="pl-PL"/>
        </w:rPr>
        <w:tab/>
      </w:r>
      <w:r>
        <w:rPr>
          <w:rFonts w:cs="Calibri"/>
          <w:b/>
          <w:lang w:val="pl-PL"/>
        </w:rPr>
        <w:tab/>
      </w:r>
      <w:r>
        <w:rPr>
          <w:rFonts w:cs="Calibri"/>
          <w:b/>
          <w:lang w:val="pl-PL"/>
        </w:rPr>
        <w:tab/>
      </w:r>
      <w:r>
        <w:rPr>
          <w:rFonts w:cs="Calibri"/>
          <w:b/>
          <w:lang w:val="pl-PL"/>
        </w:rPr>
        <w:tab/>
      </w:r>
      <w:r>
        <w:rPr>
          <w:rFonts w:cs="Calibri"/>
          <w:b/>
          <w:lang w:val="pl-PL"/>
        </w:rPr>
        <w:tab/>
      </w:r>
      <w:r>
        <w:rPr>
          <w:rFonts w:cs="Calibri"/>
          <w:b/>
          <w:lang w:val="pl-PL"/>
        </w:rPr>
        <w:tab/>
      </w:r>
      <w:r w:rsidR="00CC5434" w:rsidRPr="00DC7134">
        <w:rPr>
          <w:rFonts w:cs="Calibri"/>
          <w:b/>
          <w:lang w:val="pl-PL"/>
        </w:rPr>
        <w:t>Zamawiający</w:t>
      </w:r>
    </w:p>
    <w:sectPr w:rsidR="00CC5434" w:rsidRPr="00DC7134" w:rsidSect="00CC5434">
      <w:headerReference w:type="default" r:id="rId8"/>
      <w:footerReference w:type="default" r:id="rId9"/>
      <w:footerReference w:type="first" r:id="rId10"/>
      <w:pgSz w:w="11906" w:h="16838" w:code="9"/>
      <w:pgMar w:top="1418" w:right="1418" w:bottom="1418" w:left="1418" w:header="680" w:footer="737" w:gutter="0"/>
      <w:cols w:space="708"/>
      <w:formProt w:val="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CB1" w:rsidRDefault="00192CB1" w:rsidP="00CC5434">
      <w:r>
        <w:separator/>
      </w:r>
    </w:p>
  </w:endnote>
  <w:endnote w:type="continuationSeparator" w:id="0">
    <w:p w:rsidR="00192CB1" w:rsidRDefault="00192CB1" w:rsidP="00CC5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EE"/>
    <w:family w:val="roman"/>
    <w:pitch w:val="variable"/>
    <w:sig w:usb0="E0000AFF" w:usb1="500078FF" w:usb2="00000021" w:usb3="00000000" w:csb0="000001BF" w:csb1="00000000"/>
  </w:font>
  <w:font w:name="Verdana">
    <w:panose1 w:val="020B0604030504040204"/>
    <w:charset w:val="EE"/>
    <w:family w:val="swiss"/>
    <w:pitch w:val="variable"/>
    <w:sig w:usb0="A00006FF" w:usb1="4000205B" w:usb2="00000010" w:usb3="00000000" w:csb0="0000019F" w:csb1="00000000"/>
  </w:font>
  <w:font w:name="Segoe UI">
    <w:altName w:val="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5813483"/>
      <w:docPartObj>
        <w:docPartGallery w:val="Page Numbers (Bottom of Page)"/>
        <w:docPartUnique/>
      </w:docPartObj>
    </w:sdtPr>
    <w:sdtEndPr/>
    <w:sdtContent>
      <w:p w:rsidR="00DC7134" w:rsidRDefault="00DC7134" w:rsidP="00DC7134">
        <w:pPr>
          <w:pStyle w:val="Stopka"/>
          <w:jc w:val="right"/>
        </w:pPr>
        <w:r w:rsidRPr="00DC7134">
          <w:rPr>
            <w:rFonts w:ascii="Calibri" w:hAnsi="Calibri" w:cs="Calibri"/>
            <w:sz w:val="24"/>
            <w:szCs w:val="24"/>
          </w:rPr>
          <w:fldChar w:fldCharType="begin"/>
        </w:r>
        <w:r w:rsidRPr="00DC7134">
          <w:rPr>
            <w:rFonts w:ascii="Calibri" w:hAnsi="Calibri" w:cs="Calibri"/>
            <w:sz w:val="24"/>
            <w:szCs w:val="24"/>
          </w:rPr>
          <w:instrText>PAGE   \* MERGEFORMAT</w:instrText>
        </w:r>
        <w:r w:rsidRPr="00DC7134">
          <w:rPr>
            <w:rFonts w:ascii="Calibri" w:hAnsi="Calibri" w:cs="Calibri"/>
            <w:sz w:val="24"/>
            <w:szCs w:val="24"/>
          </w:rPr>
          <w:fldChar w:fldCharType="separate"/>
        </w:r>
        <w:r w:rsidR="00BC4CA1">
          <w:rPr>
            <w:rFonts w:ascii="Calibri" w:hAnsi="Calibri" w:cs="Calibri"/>
            <w:noProof/>
            <w:sz w:val="24"/>
            <w:szCs w:val="24"/>
          </w:rPr>
          <w:t>27</w:t>
        </w:r>
        <w:r w:rsidRPr="00DC7134">
          <w:rPr>
            <w:rFonts w:ascii="Calibri" w:hAnsi="Calibri" w:cs="Calibri"/>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6CF" w:rsidRPr="009F66CF" w:rsidRDefault="0048048A" w:rsidP="00F61707">
    <w:pPr>
      <w:pStyle w:val="UMP-stopkastrony"/>
    </w:pPr>
    <w:r w:rsidRPr="009F66CF">
      <w:t>&lt;Dokument zaakceptowany przez Michalski Paweł - Radca Prawny 2024-12-31 08:20&gt;</w:t>
    </w:r>
  </w:p>
  <w:p w:rsidR="00175484" w:rsidRPr="00005263" w:rsidRDefault="0048048A" w:rsidP="00F61707">
    <w:pPr>
      <w:pStyle w:val="UMP-stopkastrony"/>
    </w:pPr>
    <w:r w:rsidRPr="0000526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CB1" w:rsidRDefault="00192CB1" w:rsidP="00CC5434">
      <w:r>
        <w:separator/>
      </w:r>
    </w:p>
  </w:footnote>
  <w:footnote w:type="continuationSeparator" w:id="0">
    <w:p w:rsidR="00192CB1" w:rsidRDefault="00192CB1" w:rsidP="00CC5434">
      <w:r>
        <w:continuationSeparator/>
      </w:r>
    </w:p>
  </w:footnote>
  <w:footnote w:id="1">
    <w:p w:rsidR="00CC5434" w:rsidRPr="002B4994" w:rsidRDefault="00CC5434" w:rsidP="00CC5434">
      <w:pPr>
        <w:pStyle w:val="Tekstprzypisudolnego"/>
        <w:ind w:firstLine="720"/>
        <w:rPr>
          <w:rFonts w:cs="Calibri"/>
        </w:rPr>
      </w:pPr>
      <w:r w:rsidRPr="002B4994">
        <w:rPr>
          <w:rStyle w:val="Odwoanieprzypisudolnego"/>
          <w:rFonts w:cs="Calibri"/>
          <w:sz w:val="24"/>
          <w:szCs w:val="24"/>
        </w:rPr>
        <w:footnoteRef/>
      </w:r>
      <w:r w:rsidRPr="002B4994">
        <w:rPr>
          <w:rFonts w:cs="Calibri"/>
          <w:sz w:val="24"/>
          <w:szCs w:val="24"/>
        </w:rPr>
        <w:t xml:space="preserve"> Niewłaściwe skreślić, pozostałe odpowiednio wypełnić.</w:t>
      </w:r>
    </w:p>
  </w:footnote>
  <w:footnote w:id="2">
    <w:p w:rsidR="00CC5434" w:rsidRPr="004C15F1" w:rsidRDefault="00CC5434" w:rsidP="00CC5434">
      <w:pPr>
        <w:pStyle w:val="Tekstprzypisudolnego"/>
        <w:rPr>
          <w:sz w:val="24"/>
          <w:szCs w:val="24"/>
        </w:rPr>
      </w:pPr>
      <w:r w:rsidRPr="004C15F1">
        <w:rPr>
          <w:rStyle w:val="Odwoanieprzypisudolnego"/>
          <w:sz w:val="24"/>
          <w:szCs w:val="24"/>
        </w:rPr>
        <w:footnoteRef/>
      </w:r>
      <w:r w:rsidRPr="004C15F1">
        <w:rPr>
          <w:sz w:val="24"/>
          <w:szCs w:val="24"/>
        </w:rPr>
        <w:t xml:space="preserve"> Pozostawić właściwe</w:t>
      </w:r>
    </w:p>
  </w:footnote>
  <w:footnote w:id="3">
    <w:p w:rsidR="00CC5434" w:rsidRPr="002B4994" w:rsidRDefault="00CC5434" w:rsidP="00CC5434">
      <w:pPr>
        <w:pStyle w:val="Tekstprzypisudolnego"/>
        <w:rPr>
          <w:sz w:val="24"/>
          <w:szCs w:val="24"/>
        </w:rPr>
      </w:pPr>
      <w:r w:rsidRPr="002B4994">
        <w:rPr>
          <w:rStyle w:val="Odwoanieprzypisudolnego"/>
          <w:sz w:val="24"/>
          <w:szCs w:val="24"/>
        </w:rPr>
        <w:footnoteRef/>
      </w:r>
      <w:r w:rsidRPr="002B4994">
        <w:rPr>
          <w:sz w:val="24"/>
          <w:szCs w:val="24"/>
        </w:rPr>
        <w:t xml:space="preserve"> Pozostawić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434" w:rsidRPr="001626AC" w:rsidRDefault="00CC5434">
    <w:pPr>
      <w:pStyle w:val="Nagwek"/>
      <w:rPr>
        <w:rFonts w:asciiTheme="minorHAnsi" w:hAnsiTheme="minorHAnsi" w:cstheme="minorHAnsi"/>
        <w:b/>
        <w:sz w:val="24"/>
        <w:szCs w:val="24"/>
      </w:rPr>
    </w:pPr>
    <w:r w:rsidRPr="001626AC">
      <w:rPr>
        <w:rFonts w:asciiTheme="minorHAnsi" w:hAnsiTheme="minorHAnsi" w:cstheme="minorHAnsi"/>
        <w:b/>
        <w:sz w:val="24"/>
        <w:szCs w:val="24"/>
      </w:rPr>
      <w:t>Załącznik nr 8 do SWZ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5D5AC4A0"/>
    <w:lvl w:ilvl="0">
      <w:start w:val="1"/>
      <w:numFmt w:val="decimal"/>
      <w:lvlText w:val="%1."/>
      <w:lvlJc w:val="left"/>
      <w:pPr>
        <w:tabs>
          <w:tab w:val="num" w:pos="1844"/>
        </w:tabs>
        <w:ind w:left="1844" w:hanging="360"/>
      </w:pPr>
      <w:rPr>
        <w:rFonts w:ascii="Calibri" w:hAnsi="Calibri" w:cs="Calibri" w:hint="default"/>
        <w:bCs/>
        <w:color w:val="auto"/>
        <w:sz w:val="24"/>
        <w:szCs w:val="24"/>
      </w:rPr>
    </w:lvl>
    <w:lvl w:ilvl="1">
      <w:start w:val="1"/>
      <w:numFmt w:val="lowerLetter"/>
      <w:lvlText w:val="%2)"/>
      <w:lvlJc w:val="left"/>
      <w:pPr>
        <w:tabs>
          <w:tab w:val="num" w:pos="2640"/>
        </w:tabs>
        <w:ind w:left="2640" w:hanging="360"/>
      </w:pPr>
      <w:rPr>
        <w:rFonts w:cs="Times New Roman"/>
      </w:rPr>
    </w:lvl>
    <w:lvl w:ilvl="2">
      <w:start w:val="1"/>
      <w:numFmt w:val="lowerRoman"/>
      <w:lvlText w:val="%3."/>
      <w:lvlJc w:val="right"/>
      <w:pPr>
        <w:tabs>
          <w:tab w:val="num" w:pos="3360"/>
        </w:tabs>
        <w:ind w:left="3360" w:hanging="180"/>
      </w:pPr>
      <w:rPr>
        <w:rFonts w:cs="Times New Roman"/>
      </w:rPr>
    </w:lvl>
    <w:lvl w:ilvl="3">
      <w:start w:val="1"/>
      <w:numFmt w:val="decimal"/>
      <w:lvlText w:val="%4."/>
      <w:lvlJc w:val="left"/>
      <w:pPr>
        <w:tabs>
          <w:tab w:val="num" w:pos="1985"/>
        </w:tabs>
        <w:ind w:left="1985" w:hanging="360"/>
      </w:pPr>
      <w:rPr>
        <w:rFonts w:cs="Times New Roman"/>
      </w:rPr>
    </w:lvl>
    <w:lvl w:ilvl="4">
      <w:start w:val="1"/>
      <w:numFmt w:val="lowerLetter"/>
      <w:lvlText w:val="%5."/>
      <w:lvlJc w:val="left"/>
      <w:pPr>
        <w:tabs>
          <w:tab w:val="num" w:pos="4800"/>
        </w:tabs>
        <w:ind w:left="4800" w:hanging="360"/>
      </w:pPr>
      <w:rPr>
        <w:rFonts w:cs="Times New Roman"/>
      </w:rPr>
    </w:lvl>
    <w:lvl w:ilvl="5">
      <w:start w:val="1"/>
      <w:numFmt w:val="lowerRoman"/>
      <w:lvlText w:val="%6."/>
      <w:lvlJc w:val="right"/>
      <w:pPr>
        <w:tabs>
          <w:tab w:val="num" w:pos="5520"/>
        </w:tabs>
        <w:ind w:left="5520" w:hanging="180"/>
      </w:pPr>
      <w:rPr>
        <w:rFonts w:cs="Times New Roman"/>
      </w:rPr>
    </w:lvl>
    <w:lvl w:ilvl="6">
      <w:start w:val="1"/>
      <w:numFmt w:val="decimal"/>
      <w:lvlText w:val="%7."/>
      <w:lvlJc w:val="left"/>
      <w:pPr>
        <w:tabs>
          <w:tab w:val="num" w:pos="6240"/>
        </w:tabs>
        <w:ind w:left="6240" w:hanging="360"/>
      </w:pPr>
      <w:rPr>
        <w:rFonts w:cs="Times New Roman"/>
      </w:rPr>
    </w:lvl>
    <w:lvl w:ilvl="7">
      <w:start w:val="1"/>
      <w:numFmt w:val="lowerLetter"/>
      <w:lvlText w:val="%8."/>
      <w:lvlJc w:val="left"/>
      <w:pPr>
        <w:tabs>
          <w:tab w:val="num" w:pos="6960"/>
        </w:tabs>
        <w:ind w:left="6960" w:hanging="360"/>
      </w:pPr>
      <w:rPr>
        <w:rFonts w:cs="Times New Roman"/>
      </w:rPr>
    </w:lvl>
    <w:lvl w:ilvl="8">
      <w:start w:val="1"/>
      <w:numFmt w:val="lowerRoman"/>
      <w:lvlText w:val="%9."/>
      <w:lvlJc w:val="right"/>
      <w:pPr>
        <w:tabs>
          <w:tab w:val="num" w:pos="7680"/>
        </w:tabs>
        <w:ind w:left="7680" w:hanging="180"/>
      </w:pPr>
      <w:rPr>
        <w:rFonts w:cs="Times New Roman"/>
      </w:rPr>
    </w:lvl>
  </w:abstractNum>
  <w:abstractNum w:abstractNumId="1" w15:restartNumberingAfterBreak="0">
    <w:nsid w:val="00000004"/>
    <w:multiLevelType w:val="multilevel"/>
    <w:tmpl w:val="DD548FC0"/>
    <w:lvl w:ilvl="0">
      <w:start w:val="1"/>
      <w:numFmt w:val="decimal"/>
      <w:lvlText w:val="%1."/>
      <w:lvlJc w:val="left"/>
      <w:pPr>
        <w:tabs>
          <w:tab w:val="num" w:pos="360"/>
        </w:tabs>
        <w:ind w:left="360" w:hanging="360"/>
      </w:pPr>
      <w:rPr>
        <w:rFonts w:ascii="Arial" w:hAnsi="Arial" w:cs="Arial" w:hint="default"/>
        <w:sz w:val="22"/>
        <w:szCs w:val="22"/>
      </w:rPr>
    </w:lvl>
    <w:lvl w:ilvl="1">
      <w:start w:val="1"/>
      <w:numFmt w:val="decimal"/>
      <w:lvlText w:val="%2)"/>
      <w:lvlJc w:val="left"/>
      <w:pPr>
        <w:tabs>
          <w:tab w:val="num" w:pos="1070"/>
        </w:tabs>
        <w:ind w:left="1070" w:hanging="360"/>
      </w:pPr>
      <w:rPr>
        <w:rFonts w:ascii="Arial" w:hAnsi="Arial" w:cs="Arial"/>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5"/>
    <w:multiLevelType w:val="multilevel"/>
    <w:tmpl w:val="1304CF68"/>
    <w:lvl w:ilvl="0">
      <w:start w:val="1"/>
      <w:numFmt w:val="decimal"/>
      <w:lvlText w:val="%1."/>
      <w:lvlJc w:val="left"/>
      <w:pPr>
        <w:tabs>
          <w:tab w:val="num" w:pos="720"/>
        </w:tabs>
        <w:ind w:left="720" w:hanging="360"/>
      </w:pPr>
      <w:rPr>
        <w:rFonts w:asciiTheme="minorHAnsi" w:hAnsiTheme="minorHAnsi" w:cstheme="minorHAnsi" w:hint="default"/>
        <w:b w:val="0"/>
        <w:bCs/>
        <w:sz w:val="24"/>
        <w:szCs w:val="24"/>
      </w:rPr>
    </w:lvl>
    <w:lvl w:ilvl="1">
      <w:start w:val="1"/>
      <w:numFmt w:val="decimal"/>
      <w:lvlText w:val="%2)"/>
      <w:lvlJc w:val="left"/>
      <w:pPr>
        <w:tabs>
          <w:tab w:val="num" w:pos="786"/>
        </w:tabs>
        <w:ind w:left="786" w:hanging="360"/>
      </w:pPr>
      <w:rPr>
        <w:rFonts w:asciiTheme="minorHAnsi" w:hAnsiTheme="minorHAnsi" w:cstheme="minorHAnsi" w:hint="default"/>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F"/>
    <w:multiLevelType w:val="multilevel"/>
    <w:tmpl w:val="7FD6D0FC"/>
    <w:name w:val="WW8Num15"/>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color w:val="auto"/>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11"/>
    <w:multiLevelType w:val="multilevel"/>
    <w:tmpl w:val="BC38514E"/>
    <w:lvl w:ilvl="0">
      <w:start w:val="2"/>
      <w:numFmt w:val="decimal"/>
      <w:lvlText w:val="%1."/>
      <w:lvlJc w:val="left"/>
      <w:pPr>
        <w:tabs>
          <w:tab w:val="num" w:pos="644"/>
        </w:tabs>
        <w:ind w:left="644" w:hanging="360"/>
      </w:pPr>
      <w:rPr>
        <w:rFonts w:ascii="Arial" w:hAnsi="Arial" w:cs="Arial" w:hint="default"/>
        <w:bCs/>
        <w:strike w:val="0"/>
        <w:sz w:val="24"/>
        <w:szCs w:val="24"/>
      </w:rPr>
    </w:lvl>
    <w:lvl w:ilvl="1">
      <w:start w:val="1"/>
      <w:numFmt w:val="lowerLetter"/>
      <w:lvlText w:val="%2)"/>
      <w:lvlJc w:val="left"/>
      <w:pPr>
        <w:tabs>
          <w:tab w:val="num" w:pos="1419"/>
        </w:tabs>
        <w:ind w:left="1419" w:hanging="360"/>
      </w:pPr>
      <w:rPr>
        <w:rFonts w:cs="Times New Roman" w:hint="default"/>
        <w:sz w:val="24"/>
        <w:szCs w:val="24"/>
      </w:rPr>
    </w:lvl>
    <w:lvl w:ilvl="2">
      <w:start w:val="1"/>
      <w:numFmt w:val="decimal"/>
      <w:lvlText w:val="%3."/>
      <w:lvlJc w:val="left"/>
      <w:pPr>
        <w:tabs>
          <w:tab w:val="num" w:pos="644"/>
        </w:tabs>
        <w:ind w:left="644" w:hanging="360"/>
      </w:pPr>
      <w:rPr>
        <w:rFonts w:ascii="Arial" w:hAnsi="Arial" w:cs="Arial" w:hint="default"/>
        <w:bCs/>
        <w:sz w:val="22"/>
        <w:szCs w:val="22"/>
      </w:rPr>
    </w:lvl>
    <w:lvl w:ilvl="3">
      <w:start w:val="1"/>
      <w:numFmt w:val="decimal"/>
      <w:lvlText w:val="%4."/>
      <w:lvlJc w:val="left"/>
      <w:pPr>
        <w:tabs>
          <w:tab w:val="num" w:pos="2804"/>
        </w:tabs>
        <w:ind w:left="2804" w:hanging="360"/>
      </w:pPr>
      <w:rPr>
        <w:rFonts w:cs="Times New Roman" w:hint="default"/>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5" w15:restartNumberingAfterBreak="0">
    <w:nsid w:val="00000015"/>
    <w:multiLevelType w:val="multilevel"/>
    <w:tmpl w:val="572A40D8"/>
    <w:name w:val="WW8Num21"/>
    <w:lvl w:ilvl="0">
      <w:start w:val="1"/>
      <w:numFmt w:val="decimal"/>
      <w:lvlText w:val="%1."/>
      <w:lvlJc w:val="left"/>
      <w:pPr>
        <w:tabs>
          <w:tab w:val="num" w:pos="0"/>
        </w:tabs>
        <w:ind w:left="720" w:hanging="360"/>
      </w:pPr>
      <w:rPr>
        <w:rFonts w:ascii="Arial" w:eastAsia="Times New Roman" w:hAnsi="Arial" w:cs="Arial"/>
        <w:sz w:val="22"/>
        <w:szCs w:val="22"/>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6" w15:restartNumberingAfterBreak="0">
    <w:nsid w:val="00000016"/>
    <w:multiLevelType w:val="singleLevel"/>
    <w:tmpl w:val="5D4E0F90"/>
    <w:name w:val="WW8Num22"/>
    <w:lvl w:ilvl="0">
      <w:start w:val="1"/>
      <w:numFmt w:val="lowerLetter"/>
      <w:lvlText w:val="%1)"/>
      <w:lvlJc w:val="left"/>
      <w:pPr>
        <w:tabs>
          <w:tab w:val="num" w:pos="0"/>
        </w:tabs>
        <w:ind w:left="720" w:hanging="360"/>
      </w:pPr>
      <w:rPr>
        <w:rFonts w:asciiTheme="minorHAnsi" w:hAnsiTheme="minorHAnsi" w:cstheme="minorHAnsi" w:hint="default"/>
        <w:sz w:val="24"/>
        <w:szCs w:val="24"/>
      </w:rPr>
    </w:lvl>
  </w:abstractNum>
  <w:abstractNum w:abstractNumId="7" w15:restartNumberingAfterBreak="0">
    <w:nsid w:val="00000017"/>
    <w:multiLevelType w:val="multilevel"/>
    <w:tmpl w:val="00000017"/>
    <w:name w:val="WW8Num2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2B57AA4"/>
    <w:multiLevelType w:val="multilevel"/>
    <w:tmpl w:val="5CF0D06A"/>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2"/>
      <w:numFmt w:val="decimal"/>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9" w15:restartNumberingAfterBreak="0">
    <w:nsid w:val="02EC3C19"/>
    <w:multiLevelType w:val="hybridMultilevel"/>
    <w:tmpl w:val="7294227E"/>
    <w:lvl w:ilvl="0" w:tplc="04150017">
      <w:start w:val="1"/>
      <w:numFmt w:val="lowerLetter"/>
      <w:lvlText w:val="%1)"/>
      <w:lvlJc w:val="left"/>
      <w:pPr>
        <w:ind w:left="1070" w:hanging="360"/>
      </w:pPr>
      <w:rPr>
        <w:rFonts w:cs="Times New Roman"/>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10" w15:restartNumberingAfterBreak="0">
    <w:nsid w:val="06E106FD"/>
    <w:multiLevelType w:val="multilevel"/>
    <w:tmpl w:val="08863622"/>
    <w:lvl w:ilvl="0">
      <w:start w:val="4"/>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decimal"/>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decimal"/>
      <w:lvlText w:val="%8."/>
      <w:lvlJc w:val="left"/>
      <w:pPr>
        <w:ind w:left="2880" w:hanging="360"/>
      </w:pPr>
      <w:rPr>
        <w:rFonts w:cs="Times New Roman" w:hint="default"/>
      </w:rPr>
    </w:lvl>
    <w:lvl w:ilvl="8">
      <w:start w:val="1"/>
      <w:numFmt w:val="decimal"/>
      <w:lvlText w:val="%9."/>
      <w:lvlJc w:val="left"/>
      <w:pPr>
        <w:ind w:left="3240" w:hanging="360"/>
      </w:pPr>
      <w:rPr>
        <w:rFonts w:cs="Times New Roman" w:hint="default"/>
      </w:rPr>
    </w:lvl>
  </w:abstractNum>
  <w:abstractNum w:abstractNumId="11" w15:restartNumberingAfterBreak="0">
    <w:nsid w:val="081E23F9"/>
    <w:multiLevelType w:val="multilevel"/>
    <w:tmpl w:val="4DE6E7F8"/>
    <w:lvl w:ilvl="0">
      <w:start w:val="2"/>
      <w:numFmt w:val="decimal"/>
      <w:lvlText w:val="%1."/>
      <w:lvlJc w:val="left"/>
      <w:pPr>
        <w:ind w:left="360" w:hanging="360"/>
      </w:pPr>
      <w:rPr>
        <w:rFonts w:cs="Times New Roman" w:hint="default"/>
        <w:b w:val="0"/>
        <w:bCs w:val="0"/>
      </w:rPr>
    </w:lvl>
    <w:lvl w:ilvl="1">
      <w:start w:val="1"/>
      <w:numFmt w:val="decimal"/>
      <w:lvlText w:val="%2."/>
      <w:lvlJc w:val="left"/>
      <w:pPr>
        <w:ind w:left="1146" w:hanging="360"/>
      </w:pPr>
      <w:rPr>
        <w:rFonts w:cs="Times New Roman" w:hint="default"/>
      </w:rPr>
    </w:lvl>
    <w:lvl w:ilvl="2">
      <w:start w:val="1"/>
      <w:numFmt w:val="decimal"/>
      <w:lvlText w:val="%3."/>
      <w:lvlJc w:val="left"/>
      <w:pPr>
        <w:ind w:left="1506" w:hanging="360"/>
      </w:pPr>
      <w:rPr>
        <w:rFonts w:cs="Times New Roman" w:hint="default"/>
      </w:rPr>
    </w:lvl>
    <w:lvl w:ilvl="3">
      <w:start w:val="1"/>
      <w:numFmt w:val="decimal"/>
      <w:lvlText w:val="%4."/>
      <w:lvlJc w:val="left"/>
      <w:pPr>
        <w:ind w:left="1866" w:hanging="360"/>
      </w:pPr>
      <w:rPr>
        <w:rFonts w:cs="Times New Roman" w:hint="default"/>
      </w:rPr>
    </w:lvl>
    <w:lvl w:ilvl="4">
      <w:start w:val="1"/>
      <w:numFmt w:val="decimal"/>
      <w:lvlText w:val="%5."/>
      <w:lvlJc w:val="left"/>
      <w:pPr>
        <w:ind w:left="2226" w:hanging="360"/>
      </w:pPr>
      <w:rPr>
        <w:rFonts w:cs="Times New Roman" w:hint="default"/>
      </w:rPr>
    </w:lvl>
    <w:lvl w:ilvl="5">
      <w:start w:val="1"/>
      <w:numFmt w:val="decimal"/>
      <w:lvlText w:val="%6."/>
      <w:lvlJc w:val="left"/>
      <w:pPr>
        <w:ind w:left="2586" w:hanging="360"/>
      </w:pPr>
      <w:rPr>
        <w:rFonts w:cs="Times New Roman" w:hint="default"/>
      </w:rPr>
    </w:lvl>
    <w:lvl w:ilvl="6">
      <w:start w:val="1"/>
      <w:numFmt w:val="decimal"/>
      <w:lvlText w:val="%7."/>
      <w:lvlJc w:val="left"/>
      <w:pPr>
        <w:ind w:left="2946" w:hanging="360"/>
      </w:pPr>
      <w:rPr>
        <w:rFonts w:cs="Times New Roman" w:hint="default"/>
      </w:rPr>
    </w:lvl>
    <w:lvl w:ilvl="7">
      <w:start w:val="1"/>
      <w:numFmt w:val="decimal"/>
      <w:lvlText w:val="%8."/>
      <w:lvlJc w:val="left"/>
      <w:pPr>
        <w:ind w:left="3306" w:hanging="360"/>
      </w:pPr>
      <w:rPr>
        <w:rFonts w:cs="Times New Roman" w:hint="default"/>
      </w:rPr>
    </w:lvl>
    <w:lvl w:ilvl="8">
      <w:start w:val="1"/>
      <w:numFmt w:val="decimal"/>
      <w:lvlText w:val="%9."/>
      <w:lvlJc w:val="left"/>
      <w:pPr>
        <w:ind w:left="3666" w:hanging="360"/>
      </w:pPr>
      <w:rPr>
        <w:rFonts w:cs="Times New Roman" w:hint="default"/>
      </w:rPr>
    </w:lvl>
  </w:abstractNum>
  <w:abstractNum w:abstractNumId="12" w15:restartNumberingAfterBreak="0">
    <w:nsid w:val="08915390"/>
    <w:multiLevelType w:val="hybridMultilevel"/>
    <w:tmpl w:val="97BEDE08"/>
    <w:lvl w:ilvl="0" w:tplc="9066000E">
      <w:start w:val="1"/>
      <w:numFmt w:val="decimal"/>
      <w:lvlText w:val="%1."/>
      <w:lvlJc w:val="left"/>
      <w:pPr>
        <w:ind w:left="720" w:hanging="360"/>
      </w:pPr>
      <w:rPr>
        <w:rFonts w:asciiTheme="minorHAnsi" w:eastAsia="Times New Roman" w:hAnsiTheme="minorHAnsi" w:cstheme="minorHAnsi"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C5A7968"/>
    <w:multiLevelType w:val="multilevel"/>
    <w:tmpl w:val="E88830EA"/>
    <w:lvl w:ilvl="0">
      <w:start w:val="1"/>
      <w:numFmt w:val="decimal"/>
      <w:lvlText w:val="%1."/>
      <w:lvlJc w:val="left"/>
      <w:pPr>
        <w:ind w:left="1080" w:hanging="360"/>
      </w:pPr>
      <w:rPr>
        <w:rFonts w:cs="Times New Roman"/>
        <w:b w:val="0"/>
        <w:i w:val="0"/>
        <w:sz w:val="24"/>
        <w:szCs w:val="24"/>
      </w:rPr>
    </w:lvl>
    <w:lvl w:ilvl="1">
      <w:start w:val="1"/>
      <w:numFmt w:val="decimal"/>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4" w15:restartNumberingAfterBreak="0">
    <w:nsid w:val="1012324E"/>
    <w:multiLevelType w:val="hybridMultilevel"/>
    <w:tmpl w:val="25963B6C"/>
    <w:lvl w:ilvl="0" w:tplc="04150017">
      <w:start w:val="1"/>
      <w:numFmt w:val="lowerLetter"/>
      <w:lvlText w:val="%1)"/>
      <w:lvlJc w:val="left"/>
      <w:pPr>
        <w:ind w:left="863" w:hanging="360"/>
      </w:pPr>
      <w:rPr>
        <w:rFonts w:cs="Times New Roman"/>
      </w:rPr>
    </w:lvl>
    <w:lvl w:ilvl="1" w:tplc="04150019" w:tentative="1">
      <w:start w:val="1"/>
      <w:numFmt w:val="lowerLetter"/>
      <w:lvlText w:val="%2."/>
      <w:lvlJc w:val="left"/>
      <w:pPr>
        <w:ind w:left="1583" w:hanging="360"/>
      </w:pPr>
      <w:rPr>
        <w:rFonts w:cs="Times New Roman"/>
      </w:rPr>
    </w:lvl>
    <w:lvl w:ilvl="2" w:tplc="0415001B" w:tentative="1">
      <w:start w:val="1"/>
      <w:numFmt w:val="lowerRoman"/>
      <w:lvlText w:val="%3."/>
      <w:lvlJc w:val="right"/>
      <w:pPr>
        <w:ind w:left="2303" w:hanging="180"/>
      </w:pPr>
      <w:rPr>
        <w:rFonts w:cs="Times New Roman"/>
      </w:rPr>
    </w:lvl>
    <w:lvl w:ilvl="3" w:tplc="0415000F" w:tentative="1">
      <w:start w:val="1"/>
      <w:numFmt w:val="decimal"/>
      <w:lvlText w:val="%4."/>
      <w:lvlJc w:val="left"/>
      <w:pPr>
        <w:ind w:left="3023" w:hanging="360"/>
      </w:pPr>
      <w:rPr>
        <w:rFonts w:cs="Times New Roman"/>
      </w:rPr>
    </w:lvl>
    <w:lvl w:ilvl="4" w:tplc="04150019" w:tentative="1">
      <w:start w:val="1"/>
      <w:numFmt w:val="lowerLetter"/>
      <w:lvlText w:val="%5."/>
      <w:lvlJc w:val="left"/>
      <w:pPr>
        <w:ind w:left="3743" w:hanging="360"/>
      </w:pPr>
      <w:rPr>
        <w:rFonts w:cs="Times New Roman"/>
      </w:rPr>
    </w:lvl>
    <w:lvl w:ilvl="5" w:tplc="0415001B" w:tentative="1">
      <w:start w:val="1"/>
      <w:numFmt w:val="lowerRoman"/>
      <w:lvlText w:val="%6."/>
      <w:lvlJc w:val="right"/>
      <w:pPr>
        <w:ind w:left="4463" w:hanging="180"/>
      </w:pPr>
      <w:rPr>
        <w:rFonts w:cs="Times New Roman"/>
      </w:rPr>
    </w:lvl>
    <w:lvl w:ilvl="6" w:tplc="0415000F" w:tentative="1">
      <w:start w:val="1"/>
      <w:numFmt w:val="decimal"/>
      <w:lvlText w:val="%7."/>
      <w:lvlJc w:val="left"/>
      <w:pPr>
        <w:ind w:left="5183" w:hanging="360"/>
      </w:pPr>
      <w:rPr>
        <w:rFonts w:cs="Times New Roman"/>
      </w:rPr>
    </w:lvl>
    <w:lvl w:ilvl="7" w:tplc="04150019" w:tentative="1">
      <w:start w:val="1"/>
      <w:numFmt w:val="lowerLetter"/>
      <w:lvlText w:val="%8."/>
      <w:lvlJc w:val="left"/>
      <w:pPr>
        <w:ind w:left="5903" w:hanging="360"/>
      </w:pPr>
      <w:rPr>
        <w:rFonts w:cs="Times New Roman"/>
      </w:rPr>
    </w:lvl>
    <w:lvl w:ilvl="8" w:tplc="0415001B" w:tentative="1">
      <w:start w:val="1"/>
      <w:numFmt w:val="lowerRoman"/>
      <w:lvlText w:val="%9."/>
      <w:lvlJc w:val="right"/>
      <w:pPr>
        <w:ind w:left="6623" w:hanging="180"/>
      </w:pPr>
      <w:rPr>
        <w:rFonts w:cs="Times New Roman"/>
      </w:rPr>
    </w:lvl>
  </w:abstractNum>
  <w:abstractNum w:abstractNumId="15" w15:restartNumberingAfterBreak="0">
    <w:nsid w:val="105961B4"/>
    <w:multiLevelType w:val="multilevel"/>
    <w:tmpl w:val="1A1A9C4A"/>
    <w:lvl w:ilvl="0">
      <w:start w:val="1"/>
      <w:numFmt w:val="decimal"/>
      <w:lvlText w:val="%1."/>
      <w:lvlJc w:val="left"/>
      <w:pPr>
        <w:tabs>
          <w:tab w:val="num" w:pos="1844"/>
        </w:tabs>
        <w:ind w:left="1844" w:hanging="360"/>
      </w:pPr>
      <w:rPr>
        <w:rFonts w:ascii="Arial" w:hAnsi="Arial" w:cs="Arial" w:hint="default"/>
        <w:bCs/>
        <w:color w:val="auto"/>
        <w:sz w:val="24"/>
        <w:szCs w:val="24"/>
      </w:rPr>
    </w:lvl>
    <w:lvl w:ilvl="1">
      <w:start w:val="1"/>
      <w:numFmt w:val="lowerLetter"/>
      <w:lvlText w:val="%2)"/>
      <w:lvlJc w:val="left"/>
      <w:pPr>
        <w:tabs>
          <w:tab w:val="num" w:pos="2640"/>
        </w:tabs>
        <w:ind w:left="2640" w:hanging="360"/>
      </w:pPr>
      <w:rPr>
        <w:rFonts w:cs="Times New Roman"/>
      </w:rPr>
    </w:lvl>
    <w:lvl w:ilvl="2">
      <w:start w:val="1"/>
      <w:numFmt w:val="lowerRoman"/>
      <w:lvlText w:val="%3."/>
      <w:lvlJc w:val="right"/>
      <w:pPr>
        <w:tabs>
          <w:tab w:val="num" w:pos="3360"/>
        </w:tabs>
        <w:ind w:left="3360" w:hanging="180"/>
      </w:pPr>
      <w:rPr>
        <w:rFonts w:cs="Times New Roman"/>
      </w:rPr>
    </w:lvl>
    <w:lvl w:ilvl="3">
      <w:start w:val="1"/>
      <w:numFmt w:val="decimal"/>
      <w:lvlText w:val="%4."/>
      <w:lvlJc w:val="left"/>
      <w:pPr>
        <w:tabs>
          <w:tab w:val="num" w:pos="1985"/>
        </w:tabs>
        <w:ind w:left="1985" w:hanging="360"/>
      </w:pPr>
      <w:rPr>
        <w:rFonts w:cs="Times New Roman"/>
      </w:rPr>
    </w:lvl>
    <w:lvl w:ilvl="4">
      <w:start w:val="1"/>
      <w:numFmt w:val="lowerLetter"/>
      <w:lvlText w:val="%5."/>
      <w:lvlJc w:val="left"/>
      <w:pPr>
        <w:tabs>
          <w:tab w:val="num" w:pos="4800"/>
        </w:tabs>
        <w:ind w:left="4800" w:hanging="360"/>
      </w:pPr>
      <w:rPr>
        <w:rFonts w:cs="Times New Roman"/>
      </w:rPr>
    </w:lvl>
    <w:lvl w:ilvl="5">
      <w:start w:val="1"/>
      <w:numFmt w:val="lowerRoman"/>
      <w:lvlText w:val="%6."/>
      <w:lvlJc w:val="right"/>
      <w:pPr>
        <w:tabs>
          <w:tab w:val="num" w:pos="5520"/>
        </w:tabs>
        <w:ind w:left="5520" w:hanging="180"/>
      </w:pPr>
      <w:rPr>
        <w:rFonts w:cs="Times New Roman"/>
      </w:rPr>
    </w:lvl>
    <w:lvl w:ilvl="6">
      <w:start w:val="1"/>
      <w:numFmt w:val="decimal"/>
      <w:lvlText w:val="%7."/>
      <w:lvlJc w:val="left"/>
      <w:pPr>
        <w:tabs>
          <w:tab w:val="num" w:pos="6240"/>
        </w:tabs>
        <w:ind w:left="6240" w:hanging="360"/>
      </w:pPr>
      <w:rPr>
        <w:rFonts w:cs="Times New Roman"/>
      </w:rPr>
    </w:lvl>
    <w:lvl w:ilvl="7">
      <w:start w:val="1"/>
      <w:numFmt w:val="lowerLetter"/>
      <w:lvlText w:val="%8."/>
      <w:lvlJc w:val="left"/>
      <w:pPr>
        <w:tabs>
          <w:tab w:val="num" w:pos="6960"/>
        </w:tabs>
        <w:ind w:left="6960" w:hanging="360"/>
      </w:pPr>
      <w:rPr>
        <w:rFonts w:cs="Times New Roman"/>
      </w:rPr>
    </w:lvl>
    <w:lvl w:ilvl="8">
      <w:start w:val="1"/>
      <w:numFmt w:val="lowerRoman"/>
      <w:lvlText w:val="%9."/>
      <w:lvlJc w:val="right"/>
      <w:pPr>
        <w:tabs>
          <w:tab w:val="num" w:pos="7680"/>
        </w:tabs>
        <w:ind w:left="7680" w:hanging="180"/>
      </w:pPr>
      <w:rPr>
        <w:rFonts w:cs="Times New Roman"/>
      </w:rPr>
    </w:lvl>
  </w:abstractNum>
  <w:abstractNum w:abstractNumId="16" w15:restartNumberingAfterBreak="0">
    <w:nsid w:val="1D114305"/>
    <w:multiLevelType w:val="multilevel"/>
    <w:tmpl w:val="B330ECAA"/>
    <w:lvl w:ilvl="0">
      <w:start w:val="1"/>
      <w:numFmt w:val="decimal"/>
      <w:lvlText w:val="%1."/>
      <w:lvlJc w:val="left"/>
      <w:pPr>
        <w:tabs>
          <w:tab w:val="num" w:pos="720"/>
        </w:tabs>
        <w:ind w:left="720" w:hanging="360"/>
      </w:pPr>
      <w:rPr>
        <w:rFonts w:asciiTheme="minorHAnsi" w:hAnsiTheme="minorHAnsi" w:cstheme="minorHAnsi" w:hint="default"/>
        <w:bCs/>
        <w:sz w:val="24"/>
        <w:szCs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1DDE156B"/>
    <w:multiLevelType w:val="multilevel"/>
    <w:tmpl w:val="3B1AC8AC"/>
    <w:lvl w:ilvl="0">
      <w:start w:val="1"/>
      <w:numFmt w:val="decimal"/>
      <w:lvlText w:val="%1."/>
      <w:lvlJc w:val="left"/>
      <w:pPr>
        <w:tabs>
          <w:tab w:val="num" w:pos="720"/>
        </w:tabs>
        <w:ind w:left="720" w:hanging="360"/>
      </w:pPr>
      <w:rPr>
        <w:rFonts w:ascii="Arial" w:hAnsi="Arial" w:cs="Arial" w:hint="default"/>
        <w:bCs/>
        <w:sz w:val="24"/>
        <w:szCs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1FF82AFB"/>
    <w:multiLevelType w:val="multilevel"/>
    <w:tmpl w:val="AC049D5C"/>
    <w:lvl w:ilvl="0">
      <w:start w:val="1"/>
      <w:numFmt w:val="decimal"/>
      <w:lvlText w:val="%1."/>
      <w:lvlJc w:val="left"/>
      <w:pPr>
        <w:ind w:left="360" w:hanging="360"/>
      </w:pPr>
      <w:rPr>
        <w:rFonts w:asciiTheme="minorHAnsi" w:eastAsia="Times New Roman" w:hAnsiTheme="minorHAnsi" w:cstheme="minorHAnsi" w:hint="default"/>
        <w:color w:val="auto"/>
      </w:rPr>
    </w:lvl>
    <w:lvl w:ilvl="1">
      <w:start w:val="1"/>
      <w:numFmt w:val="decimal"/>
      <w:lvlText w:val="%1.%2."/>
      <w:lvlJc w:val="left"/>
      <w:pPr>
        <w:ind w:left="643"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9" w15:restartNumberingAfterBreak="0">
    <w:nsid w:val="21271BA6"/>
    <w:multiLevelType w:val="multilevel"/>
    <w:tmpl w:val="B23ACDBC"/>
    <w:lvl w:ilvl="0">
      <w:start w:val="6"/>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bullet"/>
      <w:lvlText w:val="•"/>
      <w:lvlJc w:val="left"/>
      <w:pPr>
        <w:tabs>
          <w:tab w:val="num" w:pos="1440"/>
        </w:tabs>
        <w:ind w:left="1440" w:hanging="360"/>
      </w:pPr>
      <w:rPr>
        <w:rFonts w:ascii="Tahoma" w:hAnsi="Tahoma" w:hint="default"/>
      </w:rPr>
    </w:lvl>
    <w:lvl w:ilvl="3">
      <w:start w:val="1"/>
      <w:numFmt w:val="bullet"/>
      <w:lvlText w:val="•"/>
      <w:lvlJc w:val="left"/>
      <w:pPr>
        <w:tabs>
          <w:tab w:val="num" w:pos="1800"/>
        </w:tabs>
        <w:ind w:left="1800" w:hanging="360"/>
      </w:pPr>
      <w:rPr>
        <w:rFonts w:ascii="Tahoma" w:hAnsi="Tahoma" w:hint="default"/>
      </w:rPr>
    </w:lvl>
    <w:lvl w:ilvl="4">
      <w:start w:val="1"/>
      <w:numFmt w:val="bullet"/>
      <w:lvlText w:val="•"/>
      <w:lvlJc w:val="left"/>
      <w:pPr>
        <w:tabs>
          <w:tab w:val="num" w:pos="2160"/>
        </w:tabs>
        <w:ind w:left="2160" w:hanging="360"/>
      </w:pPr>
      <w:rPr>
        <w:rFonts w:ascii="Tahoma" w:hAnsi="Tahoma" w:hint="default"/>
      </w:rPr>
    </w:lvl>
    <w:lvl w:ilvl="5">
      <w:start w:val="1"/>
      <w:numFmt w:val="bullet"/>
      <w:lvlText w:val="•"/>
      <w:lvlJc w:val="left"/>
      <w:pPr>
        <w:tabs>
          <w:tab w:val="num" w:pos="2520"/>
        </w:tabs>
        <w:ind w:left="2520" w:hanging="360"/>
      </w:pPr>
      <w:rPr>
        <w:rFonts w:ascii="Tahoma" w:hAnsi="Tahoma" w:hint="default"/>
      </w:rPr>
    </w:lvl>
    <w:lvl w:ilvl="6">
      <w:start w:val="1"/>
      <w:numFmt w:val="bullet"/>
      <w:lvlText w:val="•"/>
      <w:lvlJc w:val="left"/>
      <w:pPr>
        <w:tabs>
          <w:tab w:val="num" w:pos="2880"/>
        </w:tabs>
        <w:ind w:left="2880" w:hanging="360"/>
      </w:pPr>
      <w:rPr>
        <w:rFonts w:ascii="Tahoma" w:hAnsi="Tahoma" w:hint="default"/>
      </w:rPr>
    </w:lvl>
    <w:lvl w:ilvl="7">
      <w:start w:val="1"/>
      <w:numFmt w:val="bullet"/>
      <w:lvlText w:val="•"/>
      <w:lvlJc w:val="left"/>
      <w:pPr>
        <w:tabs>
          <w:tab w:val="num" w:pos="3240"/>
        </w:tabs>
        <w:ind w:left="3240" w:hanging="360"/>
      </w:pPr>
      <w:rPr>
        <w:rFonts w:ascii="Tahoma" w:hAnsi="Tahoma" w:hint="default"/>
      </w:rPr>
    </w:lvl>
    <w:lvl w:ilvl="8">
      <w:start w:val="1"/>
      <w:numFmt w:val="bullet"/>
      <w:lvlText w:val="•"/>
      <w:lvlJc w:val="left"/>
      <w:pPr>
        <w:tabs>
          <w:tab w:val="num" w:pos="3600"/>
        </w:tabs>
        <w:ind w:left="3600" w:hanging="360"/>
      </w:pPr>
      <w:rPr>
        <w:rFonts w:ascii="Tahoma" w:hAnsi="Tahoma" w:hint="default"/>
      </w:rPr>
    </w:lvl>
  </w:abstractNum>
  <w:abstractNum w:abstractNumId="20" w15:restartNumberingAfterBreak="0">
    <w:nsid w:val="25113EEE"/>
    <w:multiLevelType w:val="multilevel"/>
    <w:tmpl w:val="27D6AC6E"/>
    <w:lvl w:ilvl="0">
      <w:start w:val="5"/>
      <w:numFmt w:val="decimal"/>
      <w:lvlText w:val="%1."/>
      <w:lvlJc w:val="left"/>
      <w:pPr>
        <w:ind w:left="928" w:hanging="360"/>
      </w:pPr>
      <w:rPr>
        <w:rFonts w:cs="Times New Roman" w:hint="default"/>
        <w:b w:val="0"/>
        <w:bCs w:val="0"/>
      </w:rPr>
    </w:lvl>
    <w:lvl w:ilvl="1">
      <w:start w:val="1"/>
      <w:numFmt w:val="decimal"/>
      <w:lvlText w:val="%2."/>
      <w:lvlJc w:val="left"/>
      <w:pPr>
        <w:ind w:left="1080" w:hanging="360"/>
      </w:pPr>
      <w:rPr>
        <w:rFonts w:cs="Times New Roman" w:hint="default"/>
      </w:rPr>
    </w:lvl>
    <w:lvl w:ilvl="2">
      <w:start w:val="1"/>
      <w:numFmt w:val="decimal"/>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21" w15:restartNumberingAfterBreak="0">
    <w:nsid w:val="274F36B7"/>
    <w:multiLevelType w:val="multilevel"/>
    <w:tmpl w:val="A8983A7A"/>
    <w:lvl w:ilvl="0">
      <w:start w:val="3"/>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 w15:restartNumberingAfterBreak="0">
    <w:nsid w:val="32EB1E6C"/>
    <w:multiLevelType w:val="multilevel"/>
    <w:tmpl w:val="50A68654"/>
    <w:lvl w:ilvl="0">
      <w:start w:val="10"/>
      <w:numFmt w:val="decimal"/>
      <w:lvlText w:val="%1."/>
      <w:lvlJc w:val="left"/>
      <w:pPr>
        <w:ind w:left="360" w:hanging="360"/>
      </w:pPr>
      <w:rPr>
        <w:rFonts w:cs="Times New Roman" w:hint="default"/>
        <w:b w:val="0"/>
        <w:bCs w:val="0"/>
      </w:rPr>
    </w:lvl>
    <w:lvl w:ilvl="1">
      <w:start w:val="8"/>
      <w:numFmt w:val="decimal"/>
      <w:lvlText w:val="%2."/>
      <w:lvlJc w:val="left"/>
      <w:pPr>
        <w:ind w:left="720" w:hanging="360"/>
      </w:pPr>
      <w:rPr>
        <w:rFonts w:cs="Times New Roman" w:hint="default"/>
      </w:rPr>
    </w:lvl>
    <w:lvl w:ilvl="2">
      <w:start w:val="13"/>
      <w:numFmt w:val="decimal"/>
      <w:lvlText w:val="%3."/>
      <w:lvlJc w:val="left"/>
      <w:pPr>
        <w:ind w:left="502" w:hanging="360"/>
      </w:pPr>
      <w:rPr>
        <w:rFonts w:cs="Times New Roman" w:hint="default"/>
      </w:rPr>
    </w:lvl>
    <w:lvl w:ilvl="3">
      <w:start w:val="1"/>
      <w:numFmt w:val="decimal"/>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decimal"/>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decimal"/>
      <w:lvlText w:val="%8."/>
      <w:lvlJc w:val="left"/>
      <w:pPr>
        <w:ind w:left="2880" w:hanging="360"/>
      </w:pPr>
      <w:rPr>
        <w:rFonts w:cs="Times New Roman" w:hint="default"/>
      </w:rPr>
    </w:lvl>
    <w:lvl w:ilvl="8">
      <w:start w:val="1"/>
      <w:numFmt w:val="decimal"/>
      <w:lvlText w:val="%9."/>
      <w:lvlJc w:val="left"/>
      <w:pPr>
        <w:ind w:left="3240" w:hanging="360"/>
      </w:pPr>
      <w:rPr>
        <w:rFonts w:cs="Times New Roman" w:hint="default"/>
      </w:rPr>
    </w:lvl>
  </w:abstractNum>
  <w:abstractNum w:abstractNumId="23" w15:restartNumberingAfterBreak="0">
    <w:nsid w:val="36E06F93"/>
    <w:multiLevelType w:val="multilevel"/>
    <w:tmpl w:val="CB062E3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 w15:restartNumberingAfterBreak="0">
    <w:nsid w:val="3D632C86"/>
    <w:multiLevelType w:val="multilevel"/>
    <w:tmpl w:val="59BABF1E"/>
    <w:lvl w:ilvl="0">
      <w:start w:val="2"/>
      <w:numFmt w:val="lowerLetter"/>
      <w:lvlText w:val="%1)"/>
      <w:lvlJc w:val="left"/>
      <w:pPr>
        <w:ind w:left="644" w:hanging="360"/>
      </w:pPr>
      <w:rPr>
        <w:rFonts w:cs="Times New Roman" w:hint="default"/>
      </w:rPr>
    </w:lvl>
    <w:lvl w:ilvl="1">
      <w:start w:val="1"/>
      <w:numFmt w:val="decimal"/>
      <w:lvlText w:val="%2."/>
      <w:lvlJc w:val="left"/>
      <w:pPr>
        <w:ind w:left="1222" w:hanging="360"/>
      </w:pPr>
      <w:rPr>
        <w:rFonts w:cs="Times New Roman" w:hint="default"/>
      </w:rPr>
    </w:lvl>
    <w:lvl w:ilvl="2">
      <w:start w:val="1"/>
      <w:numFmt w:val="decimal"/>
      <w:lvlText w:val="%3."/>
      <w:lvlJc w:val="left"/>
      <w:pPr>
        <w:ind w:left="1582" w:hanging="360"/>
      </w:pPr>
      <w:rPr>
        <w:rFonts w:cs="Times New Roman" w:hint="default"/>
      </w:rPr>
    </w:lvl>
    <w:lvl w:ilvl="3">
      <w:start w:val="1"/>
      <w:numFmt w:val="decimal"/>
      <w:lvlText w:val="%4."/>
      <w:lvlJc w:val="left"/>
      <w:pPr>
        <w:ind w:left="1942" w:hanging="360"/>
      </w:pPr>
      <w:rPr>
        <w:rFonts w:cs="Times New Roman" w:hint="default"/>
      </w:rPr>
    </w:lvl>
    <w:lvl w:ilvl="4">
      <w:start w:val="1"/>
      <w:numFmt w:val="decimal"/>
      <w:lvlText w:val="%5."/>
      <w:lvlJc w:val="left"/>
      <w:pPr>
        <w:ind w:left="2302" w:hanging="360"/>
      </w:pPr>
      <w:rPr>
        <w:rFonts w:cs="Times New Roman" w:hint="default"/>
      </w:rPr>
    </w:lvl>
    <w:lvl w:ilvl="5">
      <w:start w:val="1"/>
      <w:numFmt w:val="decimal"/>
      <w:lvlText w:val="%6."/>
      <w:lvlJc w:val="left"/>
      <w:pPr>
        <w:ind w:left="2662" w:hanging="360"/>
      </w:pPr>
      <w:rPr>
        <w:rFonts w:cs="Times New Roman" w:hint="default"/>
      </w:rPr>
    </w:lvl>
    <w:lvl w:ilvl="6">
      <w:start w:val="1"/>
      <w:numFmt w:val="decimal"/>
      <w:lvlText w:val="%7."/>
      <w:lvlJc w:val="left"/>
      <w:pPr>
        <w:ind w:left="3022" w:hanging="360"/>
      </w:pPr>
      <w:rPr>
        <w:rFonts w:cs="Times New Roman" w:hint="default"/>
      </w:rPr>
    </w:lvl>
    <w:lvl w:ilvl="7">
      <w:start w:val="1"/>
      <w:numFmt w:val="decimal"/>
      <w:lvlText w:val="%8."/>
      <w:lvlJc w:val="left"/>
      <w:pPr>
        <w:ind w:left="3382" w:hanging="360"/>
      </w:pPr>
      <w:rPr>
        <w:rFonts w:cs="Times New Roman" w:hint="default"/>
      </w:rPr>
    </w:lvl>
    <w:lvl w:ilvl="8">
      <w:start w:val="1"/>
      <w:numFmt w:val="decimal"/>
      <w:lvlText w:val="%9."/>
      <w:lvlJc w:val="left"/>
      <w:pPr>
        <w:ind w:left="3742" w:hanging="360"/>
      </w:pPr>
      <w:rPr>
        <w:rFonts w:cs="Times New Roman" w:hint="default"/>
      </w:rPr>
    </w:lvl>
  </w:abstractNum>
  <w:abstractNum w:abstractNumId="25" w15:restartNumberingAfterBreak="0">
    <w:nsid w:val="3F0F560B"/>
    <w:multiLevelType w:val="multilevel"/>
    <w:tmpl w:val="5BC4F384"/>
    <w:lvl w:ilvl="0">
      <w:start w:val="2"/>
      <w:numFmt w:val="lowerLetter"/>
      <w:lvlText w:val="%1)"/>
      <w:lvlJc w:val="left"/>
      <w:pPr>
        <w:ind w:left="1778" w:hanging="360"/>
      </w:pPr>
      <w:rPr>
        <w:rFonts w:cs="Times New Roman" w:hint="default"/>
        <w:b w:val="0"/>
      </w:rPr>
    </w:lvl>
    <w:lvl w:ilvl="1">
      <w:start w:val="1"/>
      <w:numFmt w:val="decimal"/>
      <w:lvlText w:val="%2."/>
      <w:lvlJc w:val="left"/>
      <w:pPr>
        <w:ind w:left="1080" w:hanging="360"/>
      </w:pPr>
      <w:rPr>
        <w:rFonts w:cs="Times New Roman" w:hint="default"/>
      </w:rPr>
    </w:lvl>
    <w:lvl w:ilvl="2">
      <w:start w:val="1"/>
      <w:numFmt w:val="decimal"/>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26" w15:restartNumberingAfterBreak="0">
    <w:nsid w:val="40FC4964"/>
    <w:multiLevelType w:val="multilevel"/>
    <w:tmpl w:val="58320DCC"/>
    <w:lvl w:ilvl="0">
      <w:start w:val="1"/>
      <w:numFmt w:val="lowerLetter"/>
      <w:lvlText w:val="%1)"/>
      <w:lvlJc w:val="left"/>
      <w:pPr>
        <w:ind w:left="720" w:hanging="360"/>
      </w:pPr>
      <w:rPr>
        <w:rFonts w:cs="Times New Roman"/>
        <w:b w:val="0"/>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15:restartNumberingAfterBreak="0">
    <w:nsid w:val="417912ED"/>
    <w:multiLevelType w:val="hybridMultilevel"/>
    <w:tmpl w:val="8C88B7AA"/>
    <w:lvl w:ilvl="0" w:tplc="69B22D72">
      <w:start w:val="1"/>
      <w:numFmt w:val="decimal"/>
      <w:lvlText w:val="%1."/>
      <w:lvlJc w:val="left"/>
      <w:pPr>
        <w:tabs>
          <w:tab w:val="num" w:pos="360"/>
        </w:tabs>
        <w:ind w:left="360" w:hanging="360"/>
      </w:pPr>
      <w:rPr>
        <w:rFonts w:cs="Times New Roman" w:hint="default"/>
        <w:b w:val="0"/>
        <w:sz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3955FB1"/>
    <w:multiLevelType w:val="multilevel"/>
    <w:tmpl w:val="002C0DE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bullet"/>
      <w:lvlText w:val="•"/>
      <w:lvlJc w:val="left"/>
      <w:pPr>
        <w:tabs>
          <w:tab w:val="num" w:pos="1440"/>
        </w:tabs>
        <w:ind w:left="1440" w:hanging="360"/>
      </w:pPr>
      <w:rPr>
        <w:rFonts w:ascii="Tahoma" w:hAnsi="Tahoma" w:hint="default"/>
      </w:rPr>
    </w:lvl>
    <w:lvl w:ilvl="3">
      <w:start w:val="1"/>
      <w:numFmt w:val="bullet"/>
      <w:lvlText w:val="•"/>
      <w:lvlJc w:val="left"/>
      <w:pPr>
        <w:tabs>
          <w:tab w:val="num" w:pos="1800"/>
        </w:tabs>
        <w:ind w:left="1800" w:hanging="360"/>
      </w:pPr>
      <w:rPr>
        <w:rFonts w:ascii="Tahoma" w:hAnsi="Tahoma" w:hint="default"/>
      </w:rPr>
    </w:lvl>
    <w:lvl w:ilvl="4">
      <w:start w:val="1"/>
      <w:numFmt w:val="bullet"/>
      <w:lvlText w:val="•"/>
      <w:lvlJc w:val="left"/>
      <w:pPr>
        <w:tabs>
          <w:tab w:val="num" w:pos="2160"/>
        </w:tabs>
        <w:ind w:left="2160" w:hanging="360"/>
      </w:pPr>
      <w:rPr>
        <w:rFonts w:ascii="Tahoma" w:hAnsi="Tahoma" w:hint="default"/>
      </w:rPr>
    </w:lvl>
    <w:lvl w:ilvl="5">
      <w:start w:val="1"/>
      <w:numFmt w:val="bullet"/>
      <w:lvlText w:val="•"/>
      <w:lvlJc w:val="left"/>
      <w:pPr>
        <w:tabs>
          <w:tab w:val="num" w:pos="2520"/>
        </w:tabs>
        <w:ind w:left="2520" w:hanging="360"/>
      </w:pPr>
      <w:rPr>
        <w:rFonts w:ascii="Tahoma" w:hAnsi="Tahoma" w:hint="default"/>
      </w:rPr>
    </w:lvl>
    <w:lvl w:ilvl="6">
      <w:start w:val="1"/>
      <w:numFmt w:val="bullet"/>
      <w:lvlText w:val="•"/>
      <w:lvlJc w:val="left"/>
      <w:pPr>
        <w:tabs>
          <w:tab w:val="num" w:pos="2880"/>
        </w:tabs>
        <w:ind w:left="2880" w:hanging="360"/>
      </w:pPr>
      <w:rPr>
        <w:rFonts w:ascii="Tahoma" w:hAnsi="Tahoma" w:hint="default"/>
      </w:rPr>
    </w:lvl>
    <w:lvl w:ilvl="7">
      <w:start w:val="1"/>
      <w:numFmt w:val="bullet"/>
      <w:lvlText w:val="•"/>
      <w:lvlJc w:val="left"/>
      <w:pPr>
        <w:tabs>
          <w:tab w:val="num" w:pos="3240"/>
        </w:tabs>
        <w:ind w:left="3240" w:hanging="360"/>
      </w:pPr>
      <w:rPr>
        <w:rFonts w:ascii="Tahoma" w:hAnsi="Tahoma" w:hint="default"/>
      </w:rPr>
    </w:lvl>
    <w:lvl w:ilvl="8">
      <w:start w:val="1"/>
      <w:numFmt w:val="bullet"/>
      <w:lvlText w:val="•"/>
      <w:lvlJc w:val="left"/>
      <w:pPr>
        <w:tabs>
          <w:tab w:val="num" w:pos="3600"/>
        </w:tabs>
        <w:ind w:left="3600" w:hanging="360"/>
      </w:pPr>
      <w:rPr>
        <w:rFonts w:ascii="Tahoma" w:hAnsi="Tahoma" w:hint="default"/>
      </w:rPr>
    </w:lvl>
  </w:abstractNum>
  <w:abstractNum w:abstractNumId="29" w15:restartNumberingAfterBreak="0">
    <w:nsid w:val="4AAA27CF"/>
    <w:multiLevelType w:val="multilevel"/>
    <w:tmpl w:val="D09690D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 w15:restartNumberingAfterBreak="0">
    <w:nsid w:val="4F541570"/>
    <w:multiLevelType w:val="hybridMultilevel"/>
    <w:tmpl w:val="BD3A0368"/>
    <w:lvl w:ilvl="0" w:tplc="F484F178">
      <w:start w:val="1"/>
      <w:numFmt w:val="decimal"/>
      <w:lvlText w:val="%1."/>
      <w:lvlJc w:val="left"/>
      <w:pPr>
        <w:ind w:left="502" w:hanging="360"/>
      </w:pPr>
      <w:rPr>
        <w:rFonts w:cs="Times New Roman"/>
        <w:strike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1" w15:restartNumberingAfterBreak="0">
    <w:nsid w:val="55160770"/>
    <w:multiLevelType w:val="multilevel"/>
    <w:tmpl w:val="E88830EA"/>
    <w:lvl w:ilvl="0">
      <w:start w:val="1"/>
      <w:numFmt w:val="decimal"/>
      <w:lvlText w:val="%1."/>
      <w:lvlJc w:val="left"/>
      <w:pPr>
        <w:ind w:left="480" w:hanging="360"/>
      </w:pPr>
      <w:rPr>
        <w:rFonts w:cs="Times New Roman"/>
        <w:b w:val="0"/>
        <w:i w:val="0"/>
        <w:sz w:val="24"/>
        <w:szCs w:val="24"/>
      </w:rPr>
    </w:lvl>
    <w:lvl w:ilvl="1">
      <w:start w:val="1"/>
      <w:numFmt w:val="decimal"/>
      <w:lvlText w:val="%2)"/>
      <w:lvlJc w:val="left"/>
      <w:pPr>
        <w:ind w:left="1200" w:hanging="360"/>
      </w:pPr>
      <w:rPr>
        <w:rFonts w:cs="Times New Roman"/>
      </w:rPr>
    </w:lvl>
    <w:lvl w:ilvl="2">
      <w:start w:val="1"/>
      <w:numFmt w:val="lowerRoman"/>
      <w:lvlText w:val="%3."/>
      <w:lvlJc w:val="right"/>
      <w:pPr>
        <w:ind w:left="1920" w:hanging="180"/>
      </w:pPr>
      <w:rPr>
        <w:rFonts w:cs="Times New Roman"/>
      </w:rPr>
    </w:lvl>
    <w:lvl w:ilvl="3">
      <w:start w:val="1"/>
      <w:numFmt w:val="decimal"/>
      <w:lvlText w:val="%4."/>
      <w:lvlJc w:val="left"/>
      <w:pPr>
        <w:ind w:left="2640" w:hanging="360"/>
      </w:pPr>
      <w:rPr>
        <w:rFonts w:cs="Times New Roman"/>
      </w:rPr>
    </w:lvl>
    <w:lvl w:ilvl="4">
      <w:start w:val="1"/>
      <w:numFmt w:val="lowerLetter"/>
      <w:lvlText w:val="%5."/>
      <w:lvlJc w:val="left"/>
      <w:pPr>
        <w:ind w:left="3360" w:hanging="360"/>
      </w:pPr>
      <w:rPr>
        <w:rFonts w:cs="Times New Roman"/>
      </w:rPr>
    </w:lvl>
    <w:lvl w:ilvl="5">
      <w:start w:val="1"/>
      <w:numFmt w:val="lowerRoman"/>
      <w:lvlText w:val="%6."/>
      <w:lvlJc w:val="right"/>
      <w:pPr>
        <w:ind w:left="4080" w:hanging="180"/>
      </w:pPr>
      <w:rPr>
        <w:rFonts w:cs="Times New Roman"/>
      </w:rPr>
    </w:lvl>
    <w:lvl w:ilvl="6">
      <w:start w:val="1"/>
      <w:numFmt w:val="decimal"/>
      <w:lvlText w:val="%7."/>
      <w:lvlJc w:val="left"/>
      <w:pPr>
        <w:ind w:left="4800" w:hanging="360"/>
      </w:pPr>
      <w:rPr>
        <w:rFonts w:cs="Times New Roman"/>
      </w:rPr>
    </w:lvl>
    <w:lvl w:ilvl="7">
      <w:start w:val="1"/>
      <w:numFmt w:val="lowerLetter"/>
      <w:lvlText w:val="%8."/>
      <w:lvlJc w:val="left"/>
      <w:pPr>
        <w:ind w:left="5520" w:hanging="360"/>
      </w:pPr>
      <w:rPr>
        <w:rFonts w:cs="Times New Roman"/>
      </w:rPr>
    </w:lvl>
    <w:lvl w:ilvl="8">
      <w:start w:val="1"/>
      <w:numFmt w:val="lowerRoman"/>
      <w:lvlText w:val="%9."/>
      <w:lvlJc w:val="right"/>
      <w:pPr>
        <w:ind w:left="6240" w:hanging="180"/>
      </w:pPr>
      <w:rPr>
        <w:rFonts w:cs="Times New Roman"/>
      </w:rPr>
    </w:lvl>
  </w:abstractNum>
  <w:abstractNum w:abstractNumId="32" w15:restartNumberingAfterBreak="0">
    <w:nsid w:val="573A19CF"/>
    <w:multiLevelType w:val="hybridMultilevel"/>
    <w:tmpl w:val="8DB03AEC"/>
    <w:lvl w:ilvl="0" w:tplc="7CFA0088">
      <w:start w:val="1"/>
      <w:numFmt w:val="decimal"/>
      <w:lvlText w:val="%1."/>
      <w:lvlJc w:val="left"/>
      <w:pPr>
        <w:ind w:left="786" w:hanging="360"/>
      </w:pPr>
      <w:rPr>
        <w:rFonts w:cs="Times New Roman"/>
        <w:strike w:val="0"/>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5A3B6268"/>
    <w:multiLevelType w:val="multilevel"/>
    <w:tmpl w:val="3C58695C"/>
    <w:lvl w:ilvl="0">
      <w:start w:val="1"/>
      <w:numFmt w:val="lowerLetter"/>
      <w:lvlText w:val="%1)"/>
      <w:lvlJc w:val="left"/>
      <w:pPr>
        <w:ind w:left="720" w:hanging="360"/>
      </w:pPr>
      <w:rPr>
        <w:rFonts w:cs="Times New Roman"/>
        <w:b w:val="0"/>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 w15:restartNumberingAfterBreak="0">
    <w:nsid w:val="62702FF1"/>
    <w:multiLevelType w:val="multilevel"/>
    <w:tmpl w:val="5F0A8E9C"/>
    <w:lvl w:ilvl="0">
      <w:start w:val="2"/>
      <w:numFmt w:val="decimal"/>
      <w:lvlText w:val="%1."/>
      <w:lvlJc w:val="left"/>
      <w:pPr>
        <w:ind w:left="360" w:hanging="360"/>
      </w:pPr>
      <w:rPr>
        <w:rFonts w:cs="Times New Roman" w:hint="default"/>
        <w:b w:val="0"/>
      </w:rPr>
    </w:lvl>
    <w:lvl w:ilvl="1">
      <w:start w:val="1"/>
      <w:numFmt w:val="decimal"/>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decimal"/>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decimal"/>
      <w:lvlText w:val="%8."/>
      <w:lvlJc w:val="left"/>
      <w:pPr>
        <w:ind w:left="2880" w:hanging="360"/>
      </w:pPr>
      <w:rPr>
        <w:rFonts w:cs="Times New Roman" w:hint="default"/>
      </w:rPr>
    </w:lvl>
    <w:lvl w:ilvl="8">
      <w:start w:val="1"/>
      <w:numFmt w:val="decimal"/>
      <w:lvlText w:val="%9."/>
      <w:lvlJc w:val="left"/>
      <w:pPr>
        <w:ind w:left="3240" w:hanging="360"/>
      </w:pPr>
      <w:rPr>
        <w:rFonts w:cs="Times New Roman" w:hint="default"/>
      </w:rPr>
    </w:lvl>
  </w:abstractNum>
  <w:abstractNum w:abstractNumId="35" w15:restartNumberingAfterBreak="0">
    <w:nsid w:val="668A055D"/>
    <w:multiLevelType w:val="multilevel"/>
    <w:tmpl w:val="BD6EB5C8"/>
    <w:lvl w:ilvl="0">
      <w:start w:val="2"/>
      <w:numFmt w:val="decimal"/>
      <w:lvlText w:val="%1."/>
      <w:lvlJc w:val="left"/>
      <w:pPr>
        <w:ind w:left="502" w:hanging="360"/>
      </w:pPr>
      <w:rPr>
        <w:rFonts w:cs="Times New Roman"/>
        <w:b w:val="0"/>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 w15:restartNumberingAfterBreak="0">
    <w:nsid w:val="66F04DA0"/>
    <w:multiLevelType w:val="multilevel"/>
    <w:tmpl w:val="039AAB56"/>
    <w:lvl w:ilvl="0">
      <w:start w:val="1"/>
      <w:numFmt w:val="decimal"/>
      <w:lvlText w:val="%1."/>
      <w:lvlJc w:val="left"/>
      <w:pPr>
        <w:ind w:left="720" w:hanging="360"/>
      </w:pPr>
      <w:rPr>
        <w:rFonts w:cs="Times New Roman" w:hint="default"/>
        <w:b w:val="0"/>
        <w:bCs w:val="0"/>
      </w:rPr>
    </w:lvl>
    <w:lvl w:ilvl="1">
      <w:start w:val="1"/>
      <w:numFmt w:val="decimal"/>
      <w:lvlText w:val="%2."/>
      <w:lvlJc w:val="left"/>
      <w:pPr>
        <w:ind w:left="1080" w:hanging="360"/>
      </w:pPr>
      <w:rPr>
        <w:rFonts w:cs="Times New Roman" w:hint="default"/>
      </w:rPr>
    </w:lvl>
    <w:lvl w:ilvl="2">
      <w:start w:val="1"/>
      <w:numFmt w:val="decimal"/>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37" w15:restartNumberingAfterBreak="0">
    <w:nsid w:val="6AF34D9A"/>
    <w:multiLevelType w:val="multilevel"/>
    <w:tmpl w:val="110692C0"/>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1440"/>
        </w:tabs>
        <w:ind w:left="1440" w:hanging="360"/>
      </w:pPr>
      <w:rPr>
        <w:rFonts w:ascii="Arial" w:hAnsi="Arial" w:cs="Arial" w:hint="default"/>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6B8A5FEC"/>
    <w:multiLevelType w:val="multilevel"/>
    <w:tmpl w:val="D8CCA13E"/>
    <w:lvl w:ilvl="0">
      <w:start w:val="1"/>
      <w:numFmt w:val="lowerLetter"/>
      <w:lvlText w:val="%1)"/>
      <w:lvlJc w:val="left"/>
      <w:pPr>
        <w:ind w:left="502"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9" w15:restartNumberingAfterBreak="0">
    <w:nsid w:val="6B991EEE"/>
    <w:multiLevelType w:val="multilevel"/>
    <w:tmpl w:val="0D08668C"/>
    <w:lvl w:ilvl="0">
      <w:start w:val="1"/>
      <w:numFmt w:val="decimal"/>
      <w:lvlText w:val="%1."/>
      <w:lvlJc w:val="left"/>
      <w:pPr>
        <w:ind w:left="360" w:hanging="360"/>
      </w:pPr>
      <w:rPr>
        <w:rFonts w:cs="Times New Roman" w:hint="default"/>
        <w:color w:val="auto"/>
      </w:rPr>
    </w:lvl>
    <w:lvl w:ilvl="1">
      <w:start w:val="3"/>
      <w:numFmt w:val="decimal"/>
      <w:lvlText w:val="%2)"/>
      <w:lvlJc w:val="left"/>
      <w:pPr>
        <w:ind w:left="928" w:hanging="360"/>
      </w:pPr>
      <w:rPr>
        <w:rFonts w:cs="Times New Roman" w:hint="default"/>
        <w:b/>
      </w:rPr>
    </w:lvl>
    <w:lvl w:ilvl="2">
      <w:start w:val="2"/>
      <w:numFmt w:val="decimal"/>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40" w15:restartNumberingAfterBreak="0">
    <w:nsid w:val="6DA64C8A"/>
    <w:multiLevelType w:val="multilevel"/>
    <w:tmpl w:val="248C7284"/>
    <w:lvl w:ilvl="0">
      <w:start w:val="1"/>
      <w:numFmt w:val="lowerLetter"/>
      <w:lvlText w:val="%1)"/>
      <w:lvlJc w:val="left"/>
      <w:pPr>
        <w:tabs>
          <w:tab w:val="num" w:pos="720"/>
        </w:tabs>
        <w:ind w:left="720" w:hanging="360"/>
      </w:pPr>
      <w:rPr>
        <w:rFonts w:cs="Times New Roman" w:hint="default"/>
        <w:b w:val="0"/>
        <w:bCs/>
        <w:sz w:val="24"/>
        <w:szCs w:val="24"/>
      </w:rPr>
    </w:lvl>
    <w:lvl w:ilvl="1">
      <w:start w:val="1"/>
      <w:numFmt w:val="decimal"/>
      <w:lvlText w:val="%2)"/>
      <w:lvlJc w:val="left"/>
      <w:pPr>
        <w:tabs>
          <w:tab w:val="num" w:pos="786"/>
        </w:tabs>
        <w:ind w:left="786" w:hanging="360"/>
      </w:pPr>
      <w:rPr>
        <w:rFonts w:ascii="Arial" w:hAnsi="Arial" w:cs="Arial" w:hint="default"/>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15:restartNumberingAfterBreak="0">
    <w:nsid w:val="708E4A29"/>
    <w:multiLevelType w:val="multilevel"/>
    <w:tmpl w:val="D8D271CE"/>
    <w:lvl w:ilvl="0">
      <w:start w:val="1"/>
      <w:numFmt w:val="decimal"/>
      <w:lvlText w:val="%1."/>
      <w:lvlJc w:val="left"/>
      <w:pPr>
        <w:ind w:left="720" w:hanging="360"/>
      </w:pPr>
      <w:rPr>
        <w:rFonts w:cs="Times New Roman"/>
        <w:b w:val="0"/>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2" w15:restartNumberingAfterBreak="0">
    <w:nsid w:val="70E84D1D"/>
    <w:multiLevelType w:val="hybridMultilevel"/>
    <w:tmpl w:val="E70C6698"/>
    <w:lvl w:ilvl="0" w:tplc="04150017">
      <w:start w:val="1"/>
      <w:numFmt w:val="lowerLetter"/>
      <w:lvlText w:val="%1)"/>
      <w:lvlJc w:val="left"/>
      <w:pPr>
        <w:ind w:left="1211" w:hanging="360"/>
      </w:pPr>
      <w:rPr>
        <w:rFonts w:cs="Times New Roman" w:hint="default"/>
      </w:rPr>
    </w:lvl>
    <w:lvl w:ilvl="1" w:tplc="04150003" w:tentative="1">
      <w:start w:val="1"/>
      <w:numFmt w:val="bullet"/>
      <w:lvlText w:val="o"/>
      <w:lvlJc w:val="left"/>
      <w:pPr>
        <w:ind w:left="1931" w:hanging="360"/>
      </w:pPr>
      <w:rPr>
        <w:rFonts w:ascii="Courier New" w:hAnsi="Courier New" w:hint="default"/>
      </w:rPr>
    </w:lvl>
    <w:lvl w:ilvl="2" w:tplc="04150017">
      <w:start w:val="1"/>
      <w:numFmt w:val="lowerLetter"/>
      <w:lvlText w:val="%3)"/>
      <w:lvlJc w:val="left"/>
      <w:pPr>
        <w:ind w:left="2651" w:hanging="360"/>
      </w:pPr>
      <w:rPr>
        <w:rFonts w:cs="Times New Roman"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3" w15:restartNumberingAfterBreak="0">
    <w:nsid w:val="70F420AB"/>
    <w:multiLevelType w:val="multilevel"/>
    <w:tmpl w:val="51B4DC3C"/>
    <w:lvl w:ilvl="0">
      <w:start w:val="5"/>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44" w15:restartNumberingAfterBreak="0">
    <w:nsid w:val="72EB69F8"/>
    <w:multiLevelType w:val="multilevel"/>
    <w:tmpl w:val="585E7706"/>
    <w:lvl w:ilvl="0">
      <w:start w:val="2"/>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5" w15:restartNumberingAfterBreak="0">
    <w:nsid w:val="77530A03"/>
    <w:multiLevelType w:val="hybridMultilevel"/>
    <w:tmpl w:val="8B6C1198"/>
    <w:lvl w:ilvl="0" w:tplc="04150011">
      <w:start w:val="1"/>
      <w:numFmt w:val="decimal"/>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6" w15:restartNumberingAfterBreak="0">
    <w:nsid w:val="776B2693"/>
    <w:multiLevelType w:val="multilevel"/>
    <w:tmpl w:val="6F04891E"/>
    <w:lvl w:ilvl="0">
      <w:start w:val="10"/>
      <w:numFmt w:val="decimal"/>
      <w:lvlText w:val="%1."/>
      <w:lvlJc w:val="left"/>
      <w:pPr>
        <w:ind w:left="360" w:hanging="360"/>
      </w:pPr>
      <w:rPr>
        <w:rFonts w:cs="Times New Roman" w:hint="default"/>
        <w:b w:val="0"/>
        <w:bCs w:val="0"/>
      </w:rPr>
    </w:lvl>
    <w:lvl w:ilvl="1">
      <w:start w:val="8"/>
      <w:numFmt w:val="decimal"/>
      <w:lvlText w:val="%2."/>
      <w:lvlJc w:val="left"/>
      <w:pPr>
        <w:ind w:left="720" w:hanging="360"/>
      </w:pPr>
      <w:rPr>
        <w:rFonts w:cs="Times New Roman" w:hint="default"/>
      </w:rPr>
    </w:lvl>
    <w:lvl w:ilvl="2">
      <w:start w:val="9"/>
      <w:numFmt w:val="decimal"/>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decimal"/>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decimal"/>
      <w:lvlText w:val="%8."/>
      <w:lvlJc w:val="left"/>
      <w:pPr>
        <w:ind w:left="2880" w:hanging="360"/>
      </w:pPr>
      <w:rPr>
        <w:rFonts w:cs="Times New Roman" w:hint="default"/>
      </w:rPr>
    </w:lvl>
    <w:lvl w:ilvl="8">
      <w:start w:val="1"/>
      <w:numFmt w:val="decimal"/>
      <w:lvlText w:val="%9."/>
      <w:lvlJc w:val="left"/>
      <w:pPr>
        <w:ind w:left="3240" w:hanging="360"/>
      </w:pPr>
      <w:rPr>
        <w:rFonts w:cs="Times New Roman" w:hint="default"/>
      </w:rPr>
    </w:lvl>
  </w:abstractNum>
  <w:abstractNum w:abstractNumId="47" w15:restartNumberingAfterBreak="0">
    <w:nsid w:val="7F0664A1"/>
    <w:multiLevelType w:val="multilevel"/>
    <w:tmpl w:val="A1B062F0"/>
    <w:lvl w:ilvl="0">
      <w:start w:val="1"/>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decimal"/>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decimal"/>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num w:numId="1">
    <w:abstractNumId w:val="31"/>
  </w:num>
  <w:num w:numId="2">
    <w:abstractNumId w:val="29"/>
  </w:num>
  <w:num w:numId="3">
    <w:abstractNumId w:val="11"/>
  </w:num>
  <w:num w:numId="4">
    <w:abstractNumId w:val="23"/>
  </w:num>
  <w:num w:numId="5">
    <w:abstractNumId w:val="44"/>
  </w:num>
  <w:num w:numId="6">
    <w:abstractNumId w:val="21"/>
  </w:num>
  <w:num w:numId="7">
    <w:abstractNumId w:val="36"/>
  </w:num>
  <w:num w:numId="8">
    <w:abstractNumId w:val="43"/>
  </w:num>
  <w:num w:numId="9">
    <w:abstractNumId w:val="34"/>
  </w:num>
  <w:num w:numId="10">
    <w:abstractNumId w:val="41"/>
  </w:num>
  <w:num w:numId="11">
    <w:abstractNumId w:val="33"/>
  </w:num>
  <w:num w:numId="12">
    <w:abstractNumId w:val="35"/>
  </w:num>
  <w:num w:numId="13">
    <w:abstractNumId w:val="26"/>
  </w:num>
  <w:num w:numId="14">
    <w:abstractNumId w:val="47"/>
  </w:num>
  <w:num w:numId="15">
    <w:abstractNumId w:val="18"/>
  </w:num>
  <w:num w:numId="16">
    <w:abstractNumId w:val="13"/>
  </w:num>
  <w:num w:numId="17">
    <w:abstractNumId w:val="45"/>
  </w:num>
  <w:num w:numId="18">
    <w:abstractNumId w:val="38"/>
  </w:num>
  <w:num w:numId="19">
    <w:abstractNumId w:val="25"/>
  </w:num>
  <w:num w:numId="20">
    <w:abstractNumId w:val="30"/>
  </w:num>
  <w:num w:numId="21">
    <w:abstractNumId w:val="17"/>
  </w:num>
  <w:num w:numId="22">
    <w:abstractNumId w:val="42"/>
  </w:num>
  <w:num w:numId="23">
    <w:abstractNumId w:val="2"/>
  </w:num>
  <w:num w:numId="24">
    <w:abstractNumId w:val="16"/>
  </w:num>
  <w:num w:numId="25">
    <w:abstractNumId w:val="1"/>
  </w:num>
  <w:num w:numId="26">
    <w:abstractNumId w:val="37"/>
  </w:num>
  <w:num w:numId="27">
    <w:abstractNumId w:val="46"/>
  </w:num>
  <w:num w:numId="28">
    <w:abstractNumId w:val="5"/>
    <w:lvlOverride w:ilvl="0">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6"/>
    <w:lvlOverride w:ilvl="0">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39"/>
  </w:num>
  <w:num w:numId="36">
    <w:abstractNumId w:val="9"/>
  </w:num>
  <w:num w:numId="37">
    <w:abstractNumId w:val="24"/>
  </w:num>
  <w:num w:numId="38">
    <w:abstractNumId w:val="32"/>
  </w:num>
  <w:num w:numId="39">
    <w:abstractNumId w:val="28"/>
  </w:num>
  <w:num w:numId="40">
    <w:abstractNumId w:val="20"/>
  </w:num>
  <w:num w:numId="41">
    <w:abstractNumId w:val="22"/>
  </w:num>
  <w:num w:numId="42">
    <w:abstractNumId w:val="12"/>
  </w:num>
  <w:num w:numId="43">
    <w:abstractNumId w:val="8"/>
  </w:num>
  <w:num w:numId="44">
    <w:abstractNumId w:val="14"/>
  </w:num>
  <w:num w:numId="45">
    <w:abstractNumId w:val="10"/>
  </w:num>
  <w:num w:numId="46">
    <w:abstractNumId w:val="40"/>
  </w:num>
  <w:num w:numId="47">
    <w:abstractNumId w:val="15"/>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434"/>
    <w:rsid w:val="001626AC"/>
    <w:rsid w:val="00192CB1"/>
    <w:rsid w:val="001D0A1A"/>
    <w:rsid w:val="002B4994"/>
    <w:rsid w:val="00447A51"/>
    <w:rsid w:val="0048048A"/>
    <w:rsid w:val="004C15F1"/>
    <w:rsid w:val="005E1AE9"/>
    <w:rsid w:val="006C5533"/>
    <w:rsid w:val="00800194"/>
    <w:rsid w:val="008437CA"/>
    <w:rsid w:val="00A0621D"/>
    <w:rsid w:val="00BC4CA1"/>
    <w:rsid w:val="00CC5434"/>
    <w:rsid w:val="00DC71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D481D"/>
  <w15:chartTrackingRefBased/>
  <w15:docId w15:val="{FA2AA2AD-311C-4424-9133-679A38CD9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CC5434"/>
    <w:pPr>
      <w:autoSpaceDE w:val="0"/>
      <w:autoSpaceDN w:val="0"/>
      <w:adjustRightInd w:val="0"/>
      <w:spacing w:after="0" w:line="240" w:lineRule="auto"/>
    </w:pPr>
    <w:rPr>
      <w:rFonts w:ascii="Arial" w:eastAsia="Times New Roman" w:hAnsi="Arial" w:cs="Arial"/>
      <w:kern w:val="24"/>
      <w:lang w:eastAsia="pl-PL"/>
    </w:rPr>
  </w:style>
  <w:style w:type="paragraph" w:styleId="Nagwek1">
    <w:name w:val="heading 1"/>
    <w:basedOn w:val="Normalny"/>
    <w:next w:val="Normalny"/>
    <w:link w:val="Nagwek1Znak"/>
    <w:uiPriority w:val="9"/>
    <w:qFormat/>
    <w:rsid w:val="008437CA"/>
    <w:pPr>
      <w:keepNext/>
      <w:suppressAutoHyphens/>
      <w:spacing w:before="360" w:after="180"/>
      <w:jc w:val="center"/>
      <w:outlineLvl w:val="0"/>
    </w:pPr>
    <w:rPr>
      <w:rFonts w:ascii="Calibri" w:hAnsi="Calibri"/>
      <w:b/>
      <w:bCs/>
      <w:kern w:val="32"/>
      <w:sz w:val="24"/>
      <w:szCs w:val="3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8437CA"/>
    <w:rPr>
      <w:rFonts w:ascii="Calibri" w:hAnsi="Calibri"/>
      <w:b/>
      <w:bCs/>
      <w:kern w:val="32"/>
      <w:sz w:val="24"/>
      <w:szCs w:val="32"/>
      <w:lang w:eastAsia="zh-CN"/>
    </w:rPr>
  </w:style>
  <w:style w:type="paragraph" w:customStyle="1" w:styleId="UMP-stopkastrony">
    <w:name w:val="UMP - stopka strony"/>
    <w:qFormat/>
    <w:rsid w:val="00CC5434"/>
    <w:pPr>
      <w:suppressAutoHyphens/>
      <w:spacing w:after="0" w:line="288" w:lineRule="auto"/>
    </w:pPr>
    <w:rPr>
      <w:rFonts w:ascii="Arial" w:eastAsia="Times New Roman" w:hAnsi="Arial" w:cs="Arial"/>
      <w:kern w:val="24"/>
      <w:sz w:val="18"/>
      <w:szCs w:val="16"/>
      <w:lang w:eastAsia="pl-PL"/>
    </w:rPr>
  </w:style>
  <w:style w:type="paragraph" w:customStyle="1" w:styleId="UMP-data-znak-UID-za-prowadzi">
    <w:name w:val="UMP - data - znak - UID - zał - prowadzi"/>
    <w:qFormat/>
    <w:rsid w:val="00CC5434"/>
    <w:pPr>
      <w:suppressAutoHyphens/>
      <w:spacing w:after="240" w:line="288" w:lineRule="auto"/>
      <w:contextualSpacing/>
    </w:pPr>
    <w:rPr>
      <w:rFonts w:ascii="Arial" w:eastAsia="Times New Roman" w:hAnsi="Arial" w:cs="Arial"/>
      <w:kern w:val="24"/>
      <w:lang w:eastAsia="pl-PL"/>
    </w:rPr>
  </w:style>
  <w:style w:type="character" w:styleId="Hipercze">
    <w:name w:val="Hyperlink"/>
    <w:basedOn w:val="Domylnaczcionkaakapitu"/>
    <w:uiPriority w:val="99"/>
    <w:unhideWhenUsed/>
    <w:qFormat/>
    <w:rsid w:val="00CC5434"/>
    <w:rPr>
      <w:rFonts w:ascii="Arial" w:hAnsi="Arial" w:cs="Times New Roman"/>
      <w:color w:val="auto"/>
      <w:u w:val="single"/>
      <w:vertAlign w:val="baseline"/>
    </w:rPr>
  </w:style>
  <w:style w:type="paragraph" w:customStyle="1" w:styleId="DefaultText">
    <w:name w:val="Default Text"/>
    <w:rsid w:val="00CC5434"/>
    <w:pPr>
      <w:keepNext/>
      <w:widowControl w:val="0"/>
      <w:suppressAutoHyphens/>
      <w:spacing w:after="0" w:line="240" w:lineRule="auto"/>
      <w:textAlignment w:val="baseline"/>
    </w:pPr>
    <w:rPr>
      <w:rFonts w:ascii="Calibri" w:eastAsia="Times New Roman" w:hAnsi="Calibri" w:cs="Tahoma"/>
      <w:color w:val="000000"/>
      <w:sz w:val="24"/>
      <w:szCs w:val="24"/>
      <w:lang w:val="en-US"/>
    </w:rPr>
  </w:style>
  <w:style w:type="paragraph" w:customStyle="1" w:styleId="TextBodySingle">
    <w:name w:val="Text Body Single"/>
    <w:basedOn w:val="DefaultText"/>
    <w:rsid w:val="00CC5434"/>
    <w:pPr>
      <w:spacing w:after="140" w:line="360" w:lineRule="auto"/>
      <w:jc w:val="center"/>
    </w:pPr>
    <w:rPr>
      <w:rFonts w:ascii="Arial" w:hAnsi="Arial" w:cs="Arial"/>
      <w:b/>
      <w:bCs/>
    </w:rPr>
  </w:style>
  <w:style w:type="paragraph" w:styleId="Akapitzlist">
    <w:name w:val="List Paragraph"/>
    <w:aliases w:val="L1,Numerowanie,Akapit z listą5,Nagłowek 3,Preambuła,Akapit z listą BS,Kolorowa lista — akcent 11,Dot pt,F5 List Paragraph,Recommendation,List Paragraph11,lp1,maz_wyliczenie,opis dzialania,K-P_odwolanie,A_wyliczenie,Akapit z listą 1"/>
    <w:basedOn w:val="DefaultText"/>
    <w:link w:val="AkapitzlistZnak"/>
    <w:uiPriority w:val="34"/>
    <w:qFormat/>
    <w:rsid w:val="00CC5434"/>
    <w:pPr>
      <w:ind w:left="708"/>
    </w:pPr>
  </w:style>
  <w:style w:type="paragraph" w:customStyle="1" w:styleId="western">
    <w:name w:val="western"/>
    <w:basedOn w:val="DefaultText"/>
    <w:rsid w:val="00CC5434"/>
    <w:pPr>
      <w:spacing w:before="280" w:after="142" w:line="288" w:lineRule="auto"/>
    </w:pPr>
    <w:rPr>
      <w:rFonts w:ascii="Liberation Serif" w:hAnsi="Liberation Serif" w:cs="Liberation Serif"/>
      <w:lang w:val="pl-PL" w:eastAsia="hi-IN" w:bidi="hi-IN"/>
    </w:rPr>
  </w:style>
  <w:style w:type="paragraph" w:styleId="Bezodstpw">
    <w:name w:val="No Spacing"/>
    <w:uiPriority w:val="1"/>
    <w:qFormat/>
    <w:rsid w:val="00CC5434"/>
    <w:pPr>
      <w:keepNext/>
      <w:widowControl w:val="0"/>
      <w:suppressAutoHyphens/>
      <w:spacing w:after="0" w:line="240" w:lineRule="auto"/>
      <w:textAlignment w:val="baseline"/>
    </w:pPr>
    <w:rPr>
      <w:rFonts w:ascii="Calibri" w:eastAsia="Times New Roman" w:hAnsi="Calibri" w:cs="Tahoma"/>
      <w:color w:val="000000"/>
      <w:sz w:val="24"/>
      <w:szCs w:val="24"/>
      <w:lang w:val="en-US"/>
    </w:rPr>
  </w:style>
  <w:style w:type="character" w:customStyle="1" w:styleId="Teksttreci">
    <w:name w:val="Tekst treści_"/>
    <w:basedOn w:val="Domylnaczcionkaakapitu"/>
    <w:link w:val="Teksttreci1"/>
    <w:uiPriority w:val="99"/>
    <w:locked/>
    <w:rsid w:val="00CC5434"/>
    <w:rPr>
      <w:rFonts w:ascii="Verdana" w:hAnsi="Verdana" w:cs="Verdana"/>
      <w:spacing w:val="3"/>
      <w:sz w:val="17"/>
      <w:szCs w:val="17"/>
      <w:shd w:val="clear" w:color="auto" w:fill="FFFFFF"/>
    </w:rPr>
  </w:style>
  <w:style w:type="paragraph" w:customStyle="1" w:styleId="Teksttreci1">
    <w:name w:val="Tekst treści1"/>
    <w:basedOn w:val="Normalny"/>
    <w:link w:val="Teksttreci"/>
    <w:uiPriority w:val="99"/>
    <w:rsid w:val="00CC5434"/>
    <w:pPr>
      <w:widowControl w:val="0"/>
      <w:shd w:val="clear" w:color="auto" w:fill="FFFFFF"/>
      <w:autoSpaceDE/>
      <w:autoSpaceDN/>
      <w:adjustRightInd/>
      <w:spacing w:before="360" w:line="278" w:lineRule="exact"/>
      <w:ind w:hanging="600"/>
      <w:jc w:val="both"/>
    </w:pPr>
    <w:rPr>
      <w:rFonts w:ascii="Verdana" w:eastAsiaTheme="minorHAnsi" w:hAnsi="Verdana" w:cs="Verdana"/>
      <w:spacing w:val="3"/>
      <w:kern w:val="0"/>
      <w:sz w:val="17"/>
      <w:szCs w:val="17"/>
      <w:lang w:eastAsia="en-US"/>
    </w:rPr>
  </w:style>
  <w:style w:type="character" w:styleId="Odwoaniedokomentarza">
    <w:name w:val="annotation reference"/>
    <w:basedOn w:val="Domylnaczcionkaakapitu"/>
    <w:unhideWhenUsed/>
    <w:qFormat/>
    <w:rsid w:val="00CC5434"/>
    <w:rPr>
      <w:rFonts w:cs="Times New Roman"/>
      <w:sz w:val="16"/>
      <w:szCs w:val="16"/>
    </w:rPr>
  </w:style>
  <w:style w:type="paragraph" w:styleId="Tekstprzypisudolnego">
    <w:name w:val="footnote text"/>
    <w:basedOn w:val="Normalny"/>
    <w:link w:val="TekstprzypisudolnegoZnak"/>
    <w:uiPriority w:val="99"/>
    <w:semiHidden/>
    <w:unhideWhenUsed/>
    <w:rsid w:val="00CC5434"/>
    <w:pPr>
      <w:keepNext/>
      <w:widowControl w:val="0"/>
      <w:suppressAutoHyphens/>
      <w:autoSpaceDE/>
      <w:autoSpaceDN/>
      <w:adjustRightInd/>
      <w:textAlignment w:val="baseline"/>
    </w:pPr>
    <w:rPr>
      <w:rFonts w:ascii="Calibri" w:hAnsi="Calibri" w:cs="Tahoma"/>
      <w:color w:val="000000"/>
      <w:kern w:val="0"/>
      <w:sz w:val="20"/>
      <w:szCs w:val="20"/>
      <w:lang w:eastAsia="en-US"/>
    </w:rPr>
  </w:style>
  <w:style w:type="character" w:customStyle="1" w:styleId="TekstprzypisudolnegoZnak">
    <w:name w:val="Tekst przypisu dolnego Znak"/>
    <w:basedOn w:val="Domylnaczcionkaakapitu"/>
    <w:link w:val="Tekstprzypisudolnego"/>
    <w:uiPriority w:val="99"/>
    <w:semiHidden/>
    <w:rsid w:val="00CC5434"/>
    <w:rPr>
      <w:rFonts w:ascii="Calibri" w:eastAsia="Times New Roman" w:hAnsi="Calibri" w:cs="Tahoma"/>
      <w:color w:val="000000"/>
      <w:sz w:val="20"/>
      <w:szCs w:val="20"/>
    </w:rPr>
  </w:style>
  <w:style w:type="character" w:styleId="Odwoanieprzypisudolnego">
    <w:name w:val="footnote reference"/>
    <w:basedOn w:val="Domylnaczcionkaakapitu"/>
    <w:uiPriority w:val="99"/>
    <w:semiHidden/>
    <w:unhideWhenUsed/>
    <w:rsid w:val="00CC5434"/>
    <w:rPr>
      <w:rFonts w:cs="Times New Roman"/>
      <w:vertAlign w:val="superscript"/>
    </w:rPr>
  </w:style>
  <w:style w:type="paragraph" w:customStyle="1" w:styleId="Tre3f3f9c3f3fe6tekstu">
    <w:name w:val="Treś3f3f9cć3f3fe6 tekstu"/>
    <w:uiPriority w:val="99"/>
    <w:rsid w:val="00CC5434"/>
    <w:pPr>
      <w:widowControl w:val="0"/>
      <w:autoSpaceDE w:val="0"/>
      <w:autoSpaceDN w:val="0"/>
      <w:adjustRightInd w:val="0"/>
      <w:spacing w:after="140" w:line="240" w:lineRule="auto"/>
    </w:pPr>
    <w:rPr>
      <w:rFonts w:ascii="Liberation Serif" w:eastAsia="Times New Roman" w:hAnsi="Liberation Serif" w:cs="Liberation Serif"/>
      <w:color w:val="000000"/>
      <w:kern w:val="1"/>
      <w:sz w:val="24"/>
      <w:szCs w:val="24"/>
      <w:lang w:eastAsia="pl-PL"/>
    </w:rPr>
  </w:style>
  <w:style w:type="character" w:customStyle="1" w:styleId="AkapitzlistZnak">
    <w:name w:val="Akapit z listą Znak"/>
    <w:aliases w:val="L1 Znak,Numerowanie Znak,Akapit z listą5 Znak,Nagłowek 3 Znak,Preambuła Znak,Akapit z listą BS Znak,Kolorowa lista — akcent 11 Znak,Dot pt Znak,F5 List Paragraph Znak,Recommendation Znak,List Paragraph11 Znak,lp1 Znak"/>
    <w:link w:val="Akapitzlist"/>
    <w:uiPriority w:val="34"/>
    <w:qFormat/>
    <w:locked/>
    <w:rsid w:val="00CC5434"/>
    <w:rPr>
      <w:rFonts w:ascii="Calibri" w:eastAsia="Times New Roman" w:hAnsi="Calibri" w:cs="Tahoma"/>
      <w:color w:val="000000"/>
      <w:sz w:val="24"/>
      <w:szCs w:val="24"/>
      <w:lang w:val="en-US"/>
    </w:rPr>
  </w:style>
  <w:style w:type="paragraph" w:styleId="Nagwek">
    <w:name w:val="header"/>
    <w:basedOn w:val="Normalny"/>
    <w:link w:val="NagwekZnak"/>
    <w:uiPriority w:val="99"/>
    <w:unhideWhenUsed/>
    <w:rsid w:val="00CC5434"/>
    <w:pPr>
      <w:tabs>
        <w:tab w:val="center" w:pos="4536"/>
        <w:tab w:val="right" w:pos="9072"/>
      </w:tabs>
    </w:pPr>
  </w:style>
  <w:style w:type="character" w:customStyle="1" w:styleId="NagwekZnak">
    <w:name w:val="Nagłówek Znak"/>
    <w:basedOn w:val="Domylnaczcionkaakapitu"/>
    <w:link w:val="Nagwek"/>
    <w:uiPriority w:val="99"/>
    <w:rsid w:val="00CC5434"/>
    <w:rPr>
      <w:rFonts w:ascii="Arial" w:eastAsia="Times New Roman" w:hAnsi="Arial" w:cs="Arial"/>
      <w:kern w:val="24"/>
      <w:lang w:eastAsia="pl-PL"/>
    </w:rPr>
  </w:style>
  <w:style w:type="paragraph" w:styleId="Stopka">
    <w:name w:val="footer"/>
    <w:basedOn w:val="Normalny"/>
    <w:link w:val="StopkaZnak"/>
    <w:uiPriority w:val="99"/>
    <w:unhideWhenUsed/>
    <w:rsid w:val="00CC5434"/>
    <w:pPr>
      <w:tabs>
        <w:tab w:val="center" w:pos="4536"/>
        <w:tab w:val="right" w:pos="9072"/>
      </w:tabs>
    </w:pPr>
  </w:style>
  <w:style w:type="character" w:customStyle="1" w:styleId="StopkaZnak">
    <w:name w:val="Stopka Znak"/>
    <w:basedOn w:val="Domylnaczcionkaakapitu"/>
    <w:link w:val="Stopka"/>
    <w:uiPriority w:val="99"/>
    <w:rsid w:val="00CC5434"/>
    <w:rPr>
      <w:rFonts w:ascii="Arial" w:eastAsia="Times New Roman" w:hAnsi="Arial" w:cs="Arial"/>
      <w:kern w:val="24"/>
      <w:lang w:eastAsia="pl-PL"/>
    </w:rPr>
  </w:style>
  <w:style w:type="paragraph" w:styleId="Tekstkomentarza">
    <w:name w:val="annotation text"/>
    <w:basedOn w:val="Normalny"/>
    <w:link w:val="TekstkomentarzaZnak"/>
    <w:unhideWhenUsed/>
    <w:qFormat/>
    <w:rsid w:val="005E1AE9"/>
    <w:pPr>
      <w:widowControl w:val="0"/>
      <w:autoSpaceDE/>
      <w:autoSpaceDN/>
      <w:adjustRightInd/>
    </w:pPr>
    <w:rPr>
      <w:rFonts w:ascii="Courier New" w:hAnsi="Courier New" w:cs="Courier New"/>
      <w:color w:val="000000"/>
      <w:kern w:val="0"/>
      <w:sz w:val="20"/>
      <w:szCs w:val="20"/>
    </w:rPr>
  </w:style>
  <w:style w:type="character" w:customStyle="1" w:styleId="TekstkomentarzaZnak">
    <w:name w:val="Tekst komentarza Znak"/>
    <w:basedOn w:val="Domylnaczcionkaakapitu"/>
    <w:link w:val="Tekstkomentarza"/>
    <w:qFormat/>
    <w:rsid w:val="005E1AE9"/>
    <w:rPr>
      <w:rFonts w:ascii="Courier New" w:eastAsia="Times New Roman" w:hAnsi="Courier New" w:cs="Courier New"/>
      <w:color w:val="000000"/>
      <w:sz w:val="20"/>
      <w:szCs w:val="20"/>
      <w:lang w:eastAsia="pl-PL"/>
    </w:rPr>
  </w:style>
  <w:style w:type="paragraph" w:styleId="Tekstdymka">
    <w:name w:val="Balloon Text"/>
    <w:basedOn w:val="Normalny"/>
    <w:link w:val="TekstdymkaZnak"/>
    <w:uiPriority w:val="99"/>
    <w:semiHidden/>
    <w:unhideWhenUsed/>
    <w:rsid w:val="005E1AE9"/>
    <w:rPr>
      <w:rFonts w:ascii="Segoe UI" w:hAnsi="Segoe UI" w:cs="Segoe UI"/>
      <w:sz w:val="18"/>
      <w:szCs w:val="18"/>
    </w:rPr>
  </w:style>
  <w:style w:type="character" w:customStyle="1" w:styleId="TekstdymkaZnak">
    <w:name w:val="Tekst dymka Znak"/>
    <w:basedOn w:val="Domylnaczcionkaakapitu"/>
    <w:link w:val="Tekstdymka"/>
    <w:uiPriority w:val="99"/>
    <w:semiHidden/>
    <w:rsid w:val="005E1AE9"/>
    <w:rPr>
      <w:rFonts w:ascii="Segoe UI" w:eastAsia="Times New Roman" w:hAnsi="Segoe UI" w:cs="Segoe UI"/>
      <w:kern w:val="24"/>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oznan.pl/klauzuladlakontrahen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28</Pages>
  <Words>7426</Words>
  <Characters>44559</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Sergiusz Adamczewski</dc:creator>
  <cp:keywords/>
  <dc:description/>
  <cp:lastModifiedBy>Sergiusz Adamczewski</cp:lastModifiedBy>
  <cp:revision>8</cp:revision>
  <dcterms:created xsi:type="dcterms:W3CDTF">2024-12-31T08:01:00Z</dcterms:created>
  <dcterms:modified xsi:type="dcterms:W3CDTF">2025-01-03T13:12:00Z</dcterms:modified>
</cp:coreProperties>
</file>