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24F1" w14:textId="77777777" w:rsidR="00BE55C6" w:rsidRDefault="00BE55C6">
      <w:pPr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34"/>
        <w:gridCol w:w="8528"/>
      </w:tblGrid>
      <w:tr w:rsidR="00BE55C6" w14:paraId="7872A18D" w14:textId="77777777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DA61B50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OPIS PRZEDMIOTU ZAMÓWIENIA</w:t>
            </w:r>
          </w:p>
        </w:tc>
      </w:tr>
      <w:tr w:rsidR="00BE55C6" w14:paraId="1421C55B" w14:textId="77777777">
        <w:tc>
          <w:tcPr>
            <w:tcW w:w="534" w:type="dxa"/>
            <w:shd w:val="clear" w:color="auto" w:fill="E5B8B7" w:themeFill="accent2" w:themeFillTint="66"/>
          </w:tcPr>
          <w:p w14:paraId="60ACA817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</w:t>
            </w:r>
          </w:p>
        </w:tc>
        <w:tc>
          <w:tcPr>
            <w:tcW w:w="8527" w:type="dxa"/>
            <w:shd w:val="clear" w:color="auto" w:fill="E5B8B7" w:themeFill="accent2" w:themeFillTint="66"/>
          </w:tcPr>
          <w:p w14:paraId="5AB95C96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Przedmiot zamówienia</w:t>
            </w:r>
          </w:p>
        </w:tc>
      </w:tr>
      <w:tr w:rsidR="00BE55C6" w14:paraId="0B62F295" w14:textId="77777777">
        <w:tc>
          <w:tcPr>
            <w:tcW w:w="534" w:type="dxa"/>
            <w:shd w:val="clear" w:color="auto" w:fill="auto"/>
          </w:tcPr>
          <w:p w14:paraId="6E9CE5E2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I.1</w:t>
            </w:r>
          </w:p>
        </w:tc>
        <w:tc>
          <w:tcPr>
            <w:tcW w:w="8527" w:type="dxa"/>
            <w:shd w:val="clear" w:color="auto" w:fill="auto"/>
          </w:tcPr>
          <w:p w14:paraId="142C074A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Przedmiotem zamówienia jest:</w:t>
            </w:r>
          </w:p>
          <w:p w14:paraId="782062D8" w14:textId="77777777" w:rsidR="00BE55C6" w:rsidRPr="00093202" w:rsidRDefault="00DE00B7" w:rsidP="00093202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 w:rsidRPr="00093202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Opracowanie planu </w:t>
            </w:r>
            <w:proofErr w:type="spellStart"/>
            <w:r w:rsidRPr="00093202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funkcjonalno</w:t>
            </w:r>
            <w:proofErr w:type="spellEnd"/>
            <w:r w:rsidRPr="00093202"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 xml:space="preserve"> – użytkowego dla koncepcji architektoniczno-urbanistycznej zagospodarowania terenu i zabudowy dla realizacji inwestycji celu publicznego na działce nr: 104 arkusz 16, obręb Jeżyce, położonych przy ul. Bukowskiej 35 w Poznaniu: lokalizacja budynku usług zdrowia z bezpośrednim wjazdem od ul. Bukowskiej, z przeznaczeniem na zespół Poradni Przyszpitalnych, wraz z garażem podziemnym dla zapewnienia miejsc parkingowych dla pacjentów, </w:t>
            </w:r>
          </w:p>
          <w:p w14:paraId="0D7CE4D2" w14:textId="77777777" w:rsidR="00BE55C6" w:rsidRDefault="00BE55C6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</w:p>
        </w:tc>
      </w:tr>
      <w:tr w:rsidR="00BE55C6" w14:paraId="5F0717D0" w14:textId="77777777">
        <w:tc>
          <w:tcPr>
            <w:tcW w:w="534" w:type="dxa"/>
            <w:shd w:val="clear" w:color="auto" w:fill="auto"/>
          </w:tcPr>
          <w:p w14:paraId="6E00EAA2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I.2</w:t>
            </w:r>
          </w:p>
        </w:tc>
        <w:tc>
          <w:tcPr>
            <w:tcW w:w="8527" w:type="dxa"/>
            <w:shd w:val="clear" w:color="auto" w:fill="auto"/>
          </w:tcPr>
          <w:p w14:paraId="34364502" w14:textId="77777777" w:rsidR="00BE55C6" w:rsidRDefault="00DE00B7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  <w:shd w:val="clear" w:color="auto" w:fill="FFFFFF"/>
              </w:rPr>
              <w:t>Kody CPV:</w:t>
            </w:r>
          </w:p>
          <w:p w14:paraId="210236D2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CPV 71220000-6: Usługi projektowania architektonicznego</w:t>
            </w:r>
          </w:p>
          <w:p w14:paraId="6CFDC8A3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CPV 71240000-2: Usługi architektoniczne, inżynieryjne i planowania </w:t>
            </w:r>
          </w:p>
        </w:tc>
      </w:tr>
      <w:tr w:rsidR="00BE55C6" w14:paraId="51021410" w14:textId="77777777">
        <w:tc>
          <w:tcPr>
            <w:tcW w:w="534" w:type="dxa"/>
            <w:vMerge w:val="restart"/>
          </w:tcPr>
          <w:p w14:paraId="2E29777B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I.3</w:t>
            </w:r>
          </w:p>
          <w:p w14:paraId="07D97943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  <w:shd w:val="clear" w:color="auto" w:fill="D9D9D9" w:themeFill="background1" w:themeFillShade="D9"/>
          </w:tcPr>
          <w:p w14:paraId="3D0DAF12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Koncepcja architektoniczno-urbanistyczna</w:t>
            </w:r>
          </w:p>
        </w:tc>
      </w:tr>
      <w:tr w:rsidR="00BE55C6" w14:paraId="4EAE9165" w14:textId="77777777">
        <w:trPr>
          <w:trHeight w:val="269"/>
        </w:trPr>
        <w:tc>
          <w:tcPr>
            <w:tcW w:w="534" w:type="dxa"/>
            <w:vMerge/>
          </w:tcPr>
          <w:p w14:paraId="57C89170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14:paraId="4480578B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Zamawiający posiada koncepcję 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architektoniczno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– urbanistyczną. </w:t>
            </w:r>
          </w:p>
          <w:p w14:paraId="0AAB51E1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Do wglądu w siedzibie Zamawiającego.</w:t>
            </w:r>
          </w:p>
          <w:p w14:paraId="6970EB2B" w14:textId="17C0B716" w:rsidR="00BE55C6" w:rsidRDefault="00093202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Obowiązkowa</w:t>
            </w:r>
            <w:r w:rsidR="00DE00B7">
              <w:rPr>
                <w:rFonts w:ascii="Tahoma" w:eastAsia="Calibri" w:hAnsi="Tahoma" w:cs="Tahoma"/>
                <w:sz w:val="20"/>
                <w:szCs w:val="20"/>
              </w:rPr>
              <w:t xml:space="preserve"> wizja lokalna: czwartek 05-09-2024r</w:t>
            </w:r>
          </w:p>
          <w:p w14:paraId="2BFAC6E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Pożądana wielkość powierzchni zabudowy w stosunku do terenu inwestycji: do 100% dla działki </w:t>
            </w:r>
            <w:r>
              <w:rPr>
                <w:rFonts w:ascii="Tahoma" w:eastAsia="Calibri" w:hAnsi="Tahoma" w:cs="Tahoma"/>
                <w:sz w:val="20"/>
                <w:szCs w:val="20"/>
                <w:shd w:val="clear" w:color="auto" w:fill="FFFFFF"/>
              </w:rPr>
              <w:t>104 na arkuszu 16.</w:t>
            </w:r>
          </w:p>
        </w:tc>
      </w:tr>
      <w:tr w:rsidR="00BE55C6" w14:paraId="530EA340" w14:textId="77777777">
        <w:trPr>
          <w:trHeight w:val="269"/>
        </w:trPr>
        <w:tc>
          <w:tcPr>
            <w:tcW w:w="534" w:type="dxa"/>
            <w:shd w:val="clear" w:color="auto" w:fill="E5B8B7" w:themeFill="accent2" w:themeFillTint="66"/>
          </w:tcPr>
          <w:p w14:paraId="1A0CAFFA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II</w:t>
            </w:r>
          </w:p>
        </w:tc>
        <w:tc>
          <w:tcPr>
            <w:tcW w:w="8527" w:type="dxa"/>
            <w:shd w:val="clear" w:color="auto" w:fill="E5B8B7" w:themeFill="accent2" w:themeFillTint="66"/>
          </w:tcPr>
          <w:p w14:paraId="73C7CCF4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Generalne założenia i wytyczne do wykonania  opracowania projektowego</w:t>
            </w:r>
          </w:p>
        </w:tc>
      </w:tr>
      <w:tr w:rsidR="00BE55C6" w14:paraId="4AA5ABE8" w14:textId="77777777">
        <w:trPr>
          <w:trHeight w:val="269"/>
        </w:trPr>
        <w:tc>
          <w:tcPr>
            <w:tcW w:w="534" w:type="dxa"/>
          </w:tcPr>
          <w:p w14:paraId="7399BCC4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II.1</w:t>
            </w:r>
          </w:p>
        </w:tc>
        <w:tc>
          <w:tcPr>
            <w:tcW w:w="8527" w:type="dxa"/>
            <w:shd w:val="clear" w:color="auto" w:fill="D9D9D9" w:themeFill="background1" w:themeFillShade="D9"/>
          </w:tcPr>
          <w:p w14:paraId="6BEBA855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Wytyczne architektoniczno-urbanistyczne</w:t>
            </w:r>
          </w:p>
        </w:tc>
      </w:tr>
      <w:tr w:rsidR="00BE55C6" w14:paraId="1F0A3F3B" w14:textId="77777777">
        <w:trPr>
          <w:trHeight w:val="269"/>
        </w:trPr>
        <w:tc>
          <w:tcPr>
            <w:tcW w:w="534" w:type="dxa"/>
          </w:tcPr>
          <w:p w14:paraId="50C0B3D4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14:paraId="0BBFAFF9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Granice opracowania projektowego określa załącznik numer 1 do OPZ (działka numer 104 na arkuszu 16 o pow. 0,0845 ha, działka numer 103/2 na arkuszu 16 o pow. 0,1340 ha oraz część działek numer 102/1 na arkuszu 16 o pow. 0,2621 ha i </w:t>
            </w:r>
            <w:r>
              <w:rPr>
                <w:rFonts w:eastAsia="Calibri"/>
              </w:rPr>
              <w:t>numer 93/2 na arkuszu 16 o pow. 0,2468 ha</w:t>
            </w:r>
            <w:r>
              <w:rPr>
                <w:rFonts w:ascii="Tahoma" w:eastAsia="Calibri" w:hAnsi="Tahoma" w:cs="Tahoma"/>
                <w:sz w:val="20"/>
                <w:szCs w:val="20"/>
              </w:rPr>
              <w:t>.</w:t>
            </w:r>
          </w:p>
          <w:p w14:paraId="53CEA2C5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Planowane obiekty będą stanowić funkcjonalną całość z kompleksem budynków Szpitala zlokalizowanym w kwartale ulic: Bukowskiej, Polnej, Jackowskiego, Wawrzyniaka.</w:t>
            </w:r>
          </w:p>
          <w:p w14:paraId="39474C10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Teren nie jest objęty obowiązującym miejscowym planem zagospodarowania przestrzennego. Dla działki numer 104 na ark. 16 wydano decyzję o lokalizacji inwestycji celu publicznego Nr 9/2019 z dnia 21.01.2019 r. (nr sprawy: UA-II-U04.6733.321.2018).</w:t>
            </w:r>
          </w:p>
          <w:p w14:paraId="7F3DDC3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Działki położone są na obszarze objętym ochroną konserwatorską, teren zespołu urbanistyczno-architektonicznego najstarszych dzielnic miasta Poznania, wpisany do rejestru zabytków pod nr A 239 decyzją z dnia 6.10.1982 r. i w bezpośrednim sąsiedztwie budynków szpitala położniczego przy ul. Polnej 33 oraz ogrodu przyszpitalnego, wpisanych indywidualnie do rejestru zabytków pod nr A 446 decyzją z dnia 15.12.1995 r.</w:t>
            </w:r>
          </w:p>
          <w:p w14:paraId="0337664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Działki numer  104 i 103/2 na ark. 16 są aktualnie zabudowane obiektami planowanymi do częściowej rozbiórki i rozbudowy.</w:t>
            </w:r>
          </w:p>
          <w:p w14:paraId="7F5C9D44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Obsługa komunikacyjna planowanych obiektów powinna następować bezpośrednio z przyległej drogi publicznej- ul. Bukowskiej.  Obsługa komunikacyjna miejsc parkingowych powinna odbywać się z dwóch zjazdów: istniejącego – z ul. Jackowskiego oraz nowoprojektowanego- z ul. Bukowskiej.</w:t>
            </w:r>
          </w:p>
        </w:tc>
      </w:tr>
      <w:tr w:rsidR="00BE55C6" w14:paraId="1FB741DB" w14:textId="77777777">
        <w:trPr>
          <w:trHeight w:val="269"/>
        </w:trPr>
        <w:tc>
          <w:tcPr>
            <w:tcW w:w="534" w:type="dxa"/>
          </w:tcPr>
          <w:p w14:paraId="672878D9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II.2</w:t>
            </w:r>
          </w:p>
        </w:tc>
        <w:tc>
          <w:tcPr>
            <w:tcW w:w="8527" w:type="dxa"/>
            <w:shd w:val="clear" w:color="auto" w:fill="D9D9D9" w:themeFill="background1" w:themeFillShade="D9"/>
          </w:tcPr>
          <w:p w14:paraId="16B10270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Wytyczne funkcjonalno-użytkowe</w:t>
            </w:r>
          </w:p>
        </w:tc>
      </w:tr>
      <w:tr w:rsidR="00BE55C6" w14:paraId="392D4D4D" w14:textId="77777777">
        <w:trPr>
          <w:trHeight w:val="269"/>
        </w:trPr>
        <w:tc>
          <w:tcPr>
            <w:tcW w:w="534" w:type="dxa"/>
          </w:tcPr>
          <w:p w14:paraId="546626C1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14:paraId="6DE99CCB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Do nowo projektowanego/ -</w:t>
            </w:r>
            <w:proofErr w:type="spellStart"/>
            <w:r>
              <w:rPr>
                <w:rFonts w:ascii="Tahoma" w:eastAsia="Calibri" w:hAnsi="Tahoma" w:cs="Tahoma"/>
                <w:sz w:val="20"/>
                <w:szCs w:val="20"/>
              </w:rPr>
              <w:t>ych</w:t>
            </w:r>
            <w:proofErr w:type="spellEnd"/>
            <w:r>
              <w:rPr>
                <w:rFonts w:ascii="Tahoma" w:eastAsia="Calibri" w:hAnsi="Tahoma" w:cs="Tahoma"/>
                <w:sz w:val="20"/>
                <w:szCs w:val="20"/>
              </w:rPr>
              <w:t xml:space="preserve"> obiektu/obiektów planowane jest przeniesienie funkcjonujących aktualnie w budynku G Szpitala specjalistycznych poradni, w tym wykonujących usługi medyczne w zakresie ginekologii i położnictwa.</w:t>
            </w:r>
          </w:p>
          <w:p w14:paraId="3630FA0E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Proponowane rozwiązania muszą spełniać warunki zawarte miedzy innymi w:</w:t>
            </w:r>
          </w:p>
          <w:p w14:paraId="0FF5AA8E" w14:textId="77777777" w:rsidR="00BE55C6" w:rsidRDefault="00DE00B7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Rozporządzeniu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 xml:space="preserve">Ministra Zdrowia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z dnia 26 marca 2019 r.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w sprawie szczegółowych wymagań, jakim powinny odpowiadać pomieszczenia i urządzenia podmiotu wykonującego działalność leczniczą (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 D</w:t>
            </w:r>
            <w:r>
              <w:rPr>
                <w:rFonts w:ascii="Tahoma" w:eastAsia="Calibri" w:hAnsi="Tahoma" w:cs="Tahoma"/>
                <w:sz w:val="20"/>
                <w:szCs w:val="20"/>
              </w:rPr>
              <w:t xml:space="preserve">z.U. z 2022 r. poz. 402) </w:t>
            </w:r>
          </w:p>
          <w:p w14:paraId="5E9CB74A" w14:textId="77777777" w:rsidR="00BE55C6" w:rsidRDefault="00DE00B7">
            <w:pPr>
              <w:pStyle w:val="Akapitzlist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outlineLvl w:val="1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Rozporządzeniu Ministra Zdrowia 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 dnia 6 listopada 2013 r.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  <w:t xml:space="preserve">w sprawie świadczeń gwarantowanych z zakresu ambulatoryjnej opieki specjalistycznej </w:t>
            </w:r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t.j</w:t>
            </w:r>
            <w:proofErr w:type="spellEnd"/>
            <w:r>
              <w:rPr>
                <w:rFonts w:ascii="Tahoma" w:eastAsia="Calibri" w:hAnsi="Tahoma" w:cs="Tahoma"/>
                <w:color w:val="000000"/>
                <w:sz w:val="20"/>
                <w:szCs w:val="20"/>
              </w:rPr>
              <w:t>. D</w:t>
            </w:r>
            <w:r>
              <w:rPr>
                <w:rFonts w:ascii="Tahoma" w:eastAsia="Calibri" w:hAnsi="Tahoma" w:cs="Tahoma"/>
                <w:sz w:val="20"/>
                <w:szCs w:val="20"/>
              </w:rPr>
              <w:t>z.U. z 2016 r. poz.357 ze zm.).</w:t>
            </w:r>
          </w:p>
          <w:p w14:paraId="3D308A71" w14:textId="77777777" w:rsidR="00BE55C6" w:rsidRDefault="00DE00B7">
            <w:pPr>
              <w:spacing w:after="0" w:line="240" w:lineRule="auto"/>
              <w:jc w:val="both"/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  <w:lastRenderedPageBreak/>
              <w:t>Opracowanie projektowe powinno zawierać rozwiązania, przewidujące możliwość funkcjonalnego połączenia obiektu/ obiektów nowo projektowanych z budynkiem wielofunkcyjnym G zlokalizowanym na działce numer 102/1 na arkuszu 16.</w:t>
            </w:r>
          </w:p>
          <w:p w14:paraId="0A3BF4DC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Cs/>
                <w:color w:val="000000" w:themeColor="text1"/>
                <w:sz w:val="20"/>
                <w:szCs w:val="20"/>
                <w:lang w:eastAsia="pl-PL"/>
              </w:rPr>
              <w:t xml:space="preserve">Opracowanie projektowe powinno uwzględniać konieczność rozbiórki części </w:t>
            </w:r>
            <w:r>
              <w:rPr>
                <w:rFonts w:ascii="Tahoma" w:eastAsia="Calibri" w:hAnsi="Tahoma" w:cs="Tahoma"/>
                <w:sz w:val="20"/>
                <w:szCs w:val="20"/>
              </w:rPr>
              <w:t>istniejących obiektów wraz ze wskazaniem wymaganego zakresu.</w:t>
            </w:r>
          </w:p>
        </w:tc>
      </w:tr>
      <w:tr w:rsidR="00BE55C6" w14:paraId="36D0B2EA" w14:textId="77777777">
        <w:trPr>
          <w:trHeight w:val="269"/>
        </w:trPr>
        <w:tc>
          <w:tcPr>
            <w:tcW w:w="534" w:type="dxa"/>
          </w:tcPr>
          <w:p w14:paraId="19FB515A" w14:textId="77777777" w:rsidR="00BE55C6" w:rsidRDefault="00DE00B7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lastRenderedPageBreak/>
              <w:t>II.3</w:t>
            </w:r>
          </w:p>
        </w:tc>
        <w:tc>
          <w:tcPr>
            <w:tcW w:w="8527" w:type="dxa"/>
            <w:shd w:val="clear" w:color="auto" w:fill="D9D9D9" w:themeFill="background1" w:themeFillShade="D9"/>
          </w:tcPr>
          <w:p w14:paraId="596C9D05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Dane dotyczące obsługi przez media terenu opracowania- istniejące i przewidywane</w:t>
            </w:r>
          </w:p>
        </w:tc>
      </w:tr>
      <w:tr w:rsidR="00BE55C6" w14:paraId="5F0145EC" w14:textId="77777777">
        <w:trPr>
          <w:trHeight w:val="269"/>
        </w:trPr>
        <w:tc>
          <w:tcPr>
            <w:tcW w:w="534" w:type="dxa"/>
          </w:tcPr>
          <w:p w14:paraId="7F6C9CA3" w14:textId="77777777" w:rsidR="00BE55C6" w:rsidRDefault="00BE55C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27" w:type="dxa"/>
          </w:tcPr>
          <w:p w14:paraId="04C20D0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Zasilanie w media:</w:t>
            </w:r>
          </w:p>
          <w:p w14:paraId="237BA509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Zasilanie w energię elektryczną- na dotychczasowych zasadach, w oparciu o uzgodnienia z gestorem sieci,  </w:t>
            </w:r>
          </w:p>
          <w:p w14:paraId="597700AB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Zaopatrzenie w wodę- budowa niezależnego nowego przyłącza wodociągowego, w oparciu o uzgodnienia z gestorem sieci,  </w:t>
            </w:r>
          </w:p>
          <w:p w14:paraId="45617504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Odprowadzenie ścieków bytowych- budowa nowego przyłącza kanalizacji ogólnospławnej, w oparciu o uzgodnienia z gestorem sieci,  </w:t>
            </w:r>
          </w:p>
          <w:p w14:paraId="46D2EC93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Ogrzewanie- na dotychczasowych zasadach, w oparciu o uzgodnienia z gestorem sieci,  </w:t>
            </w:r>
          </w:p>
          <w:p w14:paraId="24CAA03E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Gospodarowanie odpadami- na dotychczasowych zasadach,</w:t>
            </w:r>
          </w:p>
          <w:p w14:paraId="0C722007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Odprowadzania wód opadowych- na dotychczasowych zasadach, w oparciu o uzgodnienia z gestorem sieci. </w:t>
            </w:r>
          </w:p>
          <w:p w14:paraId="1143542F" w14:textId="77777777" w:rsidR="00BE55C6" w:rsidRDefault="00DE00B7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Uzyskanie zapewnienia przyłączy do sieci elektrycznej, cieplnej, wodociągowej i kanalizacyjnej.</w:t>
            </w:r>
          </w:p>
        </w:tc>
      </w:tr>
    </w:tbl>
    <w:p w14:paraId="4EE44713" w14:textId="77777777" w:rsidR="00BE55C6" w:rsidRDefault="00BE55C6">
      <w:pPr>
        <w:rPr>
          <w:rFonts w:ascii="Tahoma" w:hAnsi="Tahoma" w:cs="Tahoma"/>
          <w:sz w:val="20"/>
          <w:szCs w:val="20"/>
        </w:rPr>
      </w:pPr>
    </w:p>
    <w:sectPr w:rsidR="00BE55C6">
      <w:footerReference w:type="even" r:id="rId8"/>
      <w:footerReference w:type="default" r:id="rId9"/>
      <w:footerReference w:type="first" r:id="rId10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DEF8" w14:textId="77777777" w:rsidR="000F2B94" w:rsidRDefault="00DE00B7">
      <w:pPr>
        <w:spacing w:after="0" w:line="240" w:lineRule="auto"/>
      </w:pPr>
      <w:r>
        <w:separator/>
      </w:r>
    </w:p>
  </w:endnote>
  <w:endnote w:type="continuationSeparator" w:id="0">
    <w:p w14:paraId="3C560781" w14:textId="77777777" w:rsidR="000F2B94" w:rsidRDefault="00DE0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9133" w14:textId="77777777" w:rsidR="00BE55C6" w:rsidRDefault="00BE55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81352"/>
      <w:docPartObj>
        <w:docPartGallery w:val="Page Numbers (Top of Page)"/>
        <w:docPartUnique/>
      </w:docPartObj>
    </w:sdtPr>
    <w:sdtEndPr/>
    <w:sdtContent>
      <w:p w14:paraId="0ACE0757" w14:textId="77777777" w:rsidR="00BE55C6" w:rsidRDefault="00DE00B7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CFC581E" w14:textId="77777777" w:rsidR="00BE55C6" w:rsidRDefault="00BE55C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965237"/>
      <w:docPartObj>
        <w:docPartGallery w:val="Page Numbers (Top of Page)"/>
        <w:docPartUnique/>
      </w:docPartObj>
    </w:sdtPr>
    <w:sdtEndPr/>
    <w:sdtContent>
      <w:p w14:paraId="38A82AF7" w14:textId="77777777" w:rsidR="00BE55C6" w:rsidRDefault="00DE00B7">
        <w:pPr>
          <w:pStyle w:val="Stopka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 xml:space="preserve"> NUMPAGES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6851767" w14:textId="77777777" w:rsidR="00BE55C6" w:rsidRDefault="00BE55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83AA" w14:textId="77777777" w:rsidR="000F2B94" w:rsidRDefault="00DE00B7">
      <w:pPr>
        <w:spacing w:after="0" w:line="240" w:lineRule="auto"/>
      </w:pPr>
      <w:r>
        <w:separator/>
      </w:r>
    </w:p>
  </w:footnote>
  <w:footnote w:type="continuationSeparator" w:id="0">
    <w:p w14:paraId="2C883A6B" w14:textId="77777777" w:rsidR="000F2B94" w:rsidRDefault="00DE0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40AF"/>
    <w:multiLevelType w:val="multilevel"/>
    <w:tmpl w:val="6A8AA1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5D80E36"/>
    <w:multiLevelType w:val="multilevel"/>
    <w:tmpl w:val="B5669C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B2A2D0F"/>
    <w:multiLevelType w:val="multilevel"/>
    <w:tmpl w:val="94C6DA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C6"/>
    <w:rsid w:val="00093202"/>
    <w:rsid w:val="000F2B94"/>
    <w:rsid w:val="00BE55C6"/>
    <w:rsid w:val="00DE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1FAC"/>
  <w15:docId w15:val="{C62AD02B-9EB7-42E6-B4C2-BF6BE7241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D2194"/>
  </w:style>
  <w:style w:type="character" w:customStyle="1" w:styleId="StopkaZnak">
    <w:name w:val="Stopka Znak"/>
    <w:basedOn w:val="Domylnaczcionkaakapitu"/>
    <w:link w:val="Stopka"/>
    <w:uiPriority w:val="99"/>
    <w:qFormat/>
    <w:rsid w:val="006D2194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939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D219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5932AB"/>
    <w:pPr>
      <w:ind w:left="720"/>
      <w:contextualSpacing/>
    </w:pPr>
  </w:style>
  <w:style w:type="paragraph" w:customStyle="1" w:styleId="Default">
    <w:name w:val="Default"/>
    <w:qFormat/>
    <w:rsid w:val="006D2194"/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6D219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939F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D1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4C806-35B2-4ED1-B0FE-4640041D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3864</Characters>
  <Application>Microsoft Office Word</Application>
  <DocSecurity>0</DocSecurity>
  <Lines>32</Lines>
  <Paragraphs>8</Paragraphs>
  <ScaleCrop>false</ScaleCrop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dc:description/>
  <cp:lastModifiedBy>Admin</cp:lastModifiedBy>
  <cp:revision>3</cp:revision>
  <cp:lastPrinted>2024-05-15T10:55:00Z</cp:lastPrinted>
  <dcterms:created xsi:type="dcterms:W3CDTF">2024-09-03T07:18:00Z</dcterms:created>
  <dcterms:modified xsi:type="dcterms:W3CDTF">2024-09-03T07:19:00Z</dcterms:modified>
  <dc:language>pl-PL</dc:language>
</cp:coreProperties>
</file>