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3E7B" w14:textId="73CA3BBA" w:rsidR="008234D0" w:rsidRDefault="008234D0" w:rsidP="008234D0">
      <w:pPr>
        <w:jc w:val="right"/>
      </w:pPr>
      <w:r>
        <w:rPr>
          <w:rFonts w:ascii="Tahoma" w:hAnsi="Tahoma"/>
          <w:b/>
          <w:sz w:val="18"/>
        </w:rPr>
        <w:t>Załącznik nr 3 do SWZ</w:t>
      </w:r>
    </w:p>
    <w:p w14:paraId="00C3B606" w14:textId="77777777" w:rsidR="008234D0" w:rsidRDefault="008234D0" w:rsidP="008234D0"/>
    <w:p w14:paraId="40F2401A" w14:textId="77777777" w:rsidR="00B97FD6" w:rsidRDefault="00B97FD6" w:rsidP="008234D0"/>
    <w:p w14:paraId="6F2AC6A3" w14:textId="77777777" w:rsidR="008234D0" w:rsidRDefault="008234D0" w:rsidP="008234D0">
      <w:pPr>
        <w:ind w:left="5246" w:firstLine="708"/>
        <w:rPr>
          <w:rFonts w:ascii="Tahoma" w:hAnsi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Zamawiający:</w:t>
      </w:r>
    </w:p>
    <w:p w14:paraId="57135FD7" w14:textId="77777777" w:rsidR="008234D0" w:rsidRDefault="008234D0" w:rsidP="008234D0">
      <w:pPr>
        <w:ind w:left="5954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Wielospecjalistyczny Szpital – Samodzielny Publiczny Zespół Opieki Zdrowotnej w  Zgorzelcu </w:t>
      </w:r>
    </w:p>
    <w:p w14:paraId="1D508D74" w14:textId="77777777" w:rsidR="008234D0" w:rsidRDefault="008234D0" w:rsidP="008234D0">
      <w:pPr>
        <w:ind w:left="5954"/>
        <w:rPr>
          <w:rFonts w:ascii="Tahoma" w:hAnsi="Tahoma"/>
          <w:b/>
          <w:bCs/>
          <w:color w:val="2DA11E"/>
          <w:sz w:val="18"/>
          <w:szCs w:val="18"/>
        </w:rPr>
      </w:pPr>
      <w:r>
        <w:rPr>
          <w:rFonts w:ascii="Tahoma" w:hAnsi="Tahoma"/>
          <w:sz w:val="18"/>
          <w:szCs w:val="18"/>
        </w:rPr>
        <w:t>ul. Lubańska 11-12,  59-900 Zgorzelec</w:t>
      </w:r>
    </w:p>
    <w:p w14:paraId="364F6685" w14:textId="77777777" w:rsidR="008234D0" w:rsidRDefault="008234D0" w:rsidP="008234D0">
      <w:pPr>
        <w:tabs>
          <w:tab w:val="right" w:pos="8080"/>
          <w:tab w:val="right" w:pos="9354"/>
        </w:tabs>
        <w:autoSpaceDE w:val="0"/>
        <w:jc w:val="center"/>
        <w:rPr>
          <w:rFonts w:ascii="Tahoma" w:hAnsi="Tahoma"/>
          <w:b/>
          <w:bCs/>
          <w:color w:val="2DA11E"/>
          <w:sz w:val="18"/>
          <w:szCs w:val="18"/>
        </w:rPr>
      </w:pPr>
    </w:p>
    <w:p w14:paraId="1F1CCBD1" w14:textId="77777777" w:rsidR="008234D0" w:rsidRDefault="008234D0" w:rsidP="008234D0">
      <w:pPr>
        <w:tabs>
          <w:tab w:val="right" w:pos="8080"/>
          <w:tab w:val="right" w:pos="9354"/>
        </w:tabs>
        <w:autoSpaceDE w:val="0"/>
        <w:jc w:val="center"/>
        <w:rPr>
          <w:rFonts w:ascii="Tahoma" w:hAnsi="Tahoma"/>
          <w:b/>
          <w:bCs/>
          <w:color w:val="2DA11E"/>
          <w:sz w:val="18"/>
          <w:szCs w:val="18"/>
        </w:rPr>
      </w:pPr>
    </w:p>
    <w:p w14:paraId="737DFBC6" w14:textId="77777777" w:rsidR="00B97FD6" w:rsidRDefault="00B97FD6" w:rsidP="008234D0">
      <w:pPr>
        <w:tabs>
          <w:tab w:val="right" w:pos="8080"/>
          <w:tab w:val="right" w:pos="9354"/>
        </w:tabs>
        <w:autoSpaceDE w:val="0"/>
        <w:jc w:val="center"/>
        <w:rPr>
          <w:rFonts w:ascii="Tahoma" w:hAnsi="Tahoma"/>
          <w:b/>
          <w:bCs/>
          <w:color w:val="2DA11E"/>
          <w:sz w:val="18"/>
          <w:szCs w:val="18"/>
        </w:rPr>
      </w:pPr>
    </w:p>
    <w:p w14:paraId="2B77255F" w14:textId="77AD1BD1" w:rsidR="008234D0" w:rsidRPr="00402A31" w:rsidRDefault="008234D0" w:rsidP="00402A31">
      <w:pPr>
        <w:tabs>
          <w:tab w:val="right" w:pos="8080"/>
          <w:tab w:val="right" w:pos="9354"/>
        </w:tabs>
        <w:autoSpaceDE w:val="0"/>
        <w:jc w:val="center"/>
        <w:rPr>
          <w:rFonts w:ascii="Tahoma" w:hAnsi="Tahoma"/>
          <w:b/>
          <w:bCs/>
        </w:rPr>
      </w:pPr>
      <w:r w:rsidRPr="00402A31">
        <w:rPr>
          <w:rFonts w:ascii="Tahoma" w:hAnsi="Tahoma"/>
          <w:b/>
          <w:bCs/>
        </w:rPr>
        <w:t>OPIS PRZEDMIOTU ZAMÓWIENIA</w:t>
      </w:r>
    </w:p>
    <w:p w14:paraId="14E16E67" w14:textId="77777777" w:rsidR="008234D0" w:rsidRPr="00402A31" w:rsidRDefault="008234D0" w:rsidP="008234D0">
      <w:pPr>
        <w:tabs>
          <w:tab w:val="right" w:pos="8080"/>
          <w:tab w:val="right" w:pos="9354"/>
        </w:tabs>
        <w:autoSpaceDE w:val="0"/>
        <w:jc w:val="center"/>
        <w:rPr>
          <w:rFonts w:ascii="Tahoma" w:hAnsi="Tahoma"/>
          <w:b/>
          <w:bCs/>
          <w:color w:val="0070C0"/>
        </w:rPr>
      </w:pPr>
      <w:r w:rsidRPr="00402A31">
        <w:rPr>
          <w:rFonts w:ascii="Tahoma" w:hAnsi="Tahoma"/>
          <w:b/>
          <w:bCs/>
          <w:color w:val="0070C0"/>
        </w:rPr>
        <w:t>Sukcesywne dostawy artykułów spożywczych</w:t>
      </w:r>
    </w:p>
    <w:p w14:paraId="2755246F" w14:textId="77777777" w:rsidR="008234D0" w:rsidRDefault="008234D0" w:rsidP="008234D0">
      <w:pPr>
        <w:tabs>
          <w:tab w:val="right" w:pos="8080"/>
          <w:tab w:val="right" w:pos="9354"/>
        </w:tabs>
        <w:autoSpaceDE w:val="0"/>
        <w:jc w:val="both"/>
        <w:rPr>
          <w:rFonts w:ascii="Tahoma" w:hAnsi="Tahoma"/>
          <w:b/>
          <w:bCs/>
          <w:color w:val="2DA11E"/>
          <w:sz w:val="18"/>
          <w:szCs w:val="18"/>
        </w:rPr>
      </w:pPr>
    </w:p>
    <w:p w14:paraId="086386F3" w14:textId="7CCD825E" w:rsidR="008234D0" w:rsidRPr="005C18F4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Wykonawca zobowiązany jest dostarczyć przedmiot zamówienia z należytą starannością, spełniający wymogi jakościowe i ilościowe szczegółowo opisane w Załączniku nr 2 do SWZ „Formularz cenowy”, zgodnie z postanowieniami umowy.</w:t>
      </w:r>
    </w:p>
    <w:p w14:paraId="6D3CDCD6" w14:textId="77777777" w:rsidR="008234D0" w:rsidRPr="005C18F4" w:rsidRDefault="008234D0" w:rsidP="005C18F4">
      <w:pPr>
        <w:numPr>
          <w:ilvl w:val="3"/>
          <w:numId w:val="1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 xml:space="preserve">Warunki gwarancji: Wykonawca udziela Zamawiającemu gwarancji na dostarczony towar na okres wskazany przez producenta. </w:t>
      </w:r>
    </w:p>
    <w:p w14:paraId="4DC1407E" w14:textId="77777777" w:rsidR="00A06295" w:rsidRPr="005C18F4" w:rsidRDefault="008234D0" w:rsidP="005C18F4">
      <w:pPr>
        <w:numPr>
          <w:ilvl w:val="3"/>
          <w:numId w:val="1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Artykuły spożywcze muszą posiadać termin ważności nie krótszy niż 60 dni od daty dostawy.</w:t>
      </w:r>
    </w:p>
    <w:p w14:paraId="122C3DF4" w14:textId="19B0E14E" w:rsidR="00A06295" w:rsidRPr="005C18F4" w:rsidRDefault="00A06295" w:rsidP="005C18F4">
      <w:pPr>
        <w:numPr>
          <w:ilvl w:val="3"/>
          <w:numId w:val="1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Zamawiający wymaga artykułów spożywczych I gatunku, dopuszczonych do obrotu zgodnie z obowiązującymi przepisami prawa, aktualnymi terminami przydatności do spożycia, z nienaruszonymi cechami pierwotnymi opakowania, w szczególności spełniających wymagania określone w:</w:t>
      </w:r>
    </w:p>
    <w:p w14:paraId="31C02B01" w14:textId="23F710D3" w:rsidR="00A06295" w:rsidRPr="005C18F4" w:rsidRDefault="00A06295" w:rsidP="00A01C9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spacing w:line="276" w:lineRule="auto"/>
        <w:ind w:left="851" w:hanging="207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 xml:space="preserve">ustawie z </w:t>
      </w:r>
      <w:r w:rsidR="00A01C99">
        <w:rPr>
          <w:rFonts w:ascii="Tahoma" w:hAnsi="Tahoma"/>
          <w:sz w:val="18"/>
          <w:szCs w:val="18"/>
        </w:rPr>
        <w:t xml:space="preserve">dnia </w:t>
      </w:r>
      <w:r w:rsidRPr="005C18F4">
        <w:rPr>
          <w:rFonts w:ascii="Tahoma" w:hAnsi="Tahoma"/>
          <w:sz w:val="18"/>
          <w:szCs w:val="18"/>
        </w:rPr>
        <w:t>25 sierpnia 2006r. o bezpieczeństwie żywności i żywienia (Dz. U. z 202</w:t>
      </w:r>
      <w:r w:rsidR="00FB4764" w:rsidRPr="005C18F4">
        <w:rPr>
          <w:rFonts w:ascii="Tahoma" w:hAnsi="Tahoma"/>
          <w:sz w:val="18"/>
          <w:szCs w:val="18"/>
        </w:rPr>
        <w:t>3</w:t>
      </w:r>
      <w:r w:rsidR="00A01C99">
        <w:rPr>
          <w:rFonts w:ascii="Tahoma" w:hAnsi="Tahoma"/>
          <w:sz w:val="18"/>
          <w:szCs w:val="18"/>
        </w:rPr>
        <w:t>r.</w:t>
      </w:r>
      <w:r w:rsidRPr="005C18F4">
        <w:rPr>
          <w:rFonts w:ascii="Tahoma" w:hAnsi="Tahoma"/>
          <w:sz w:val="18"/>
          <w:szCs w:val="18"/>
        </w:rPr>
        <w:t xml:space="preserve"> poz. </w:t>
      </w:r>
      <w:r w:rsidR="00FB4764" w:rsidRPr="005C18F4">
        <w:rPr>
          <w:rFonts w:ascii="Tahoma" w:hAnsi="Tahoma"/>
          <w:sz w:val="18"/>
          <w:szCs w:val="18"/>
        </w:rPr>
        <w:t>1448</w:t>
      </w:r>
      <w:r w:rsidRPr="005C18F4">
        <w:rPr>
          <w:rFonts w:ascii="Tahoma" w:hAnsi="Tahoma"/>
          <w:sz w:val="18"/>
          <w:szCs w:val="18"/>
        </w:rPr>
        <w:t xml:space="preserve"> t.j.),</w:t>
      </w:r>
    </w:p>
    <w:p w14:paraId="249A53FE" w14:textId="5B2C60F1" w:rsidR="00A06295" w:rsidRPr="005C18F4" w:rsidRDefault="00A06295" w:rsidP="00A01C9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spacing w:line="276" w:lineRule="auto"/>
        <w:ind w:left="851" w:hanging="207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ustawie z dnia 21 grudnia 2000r. o jakości handlowej artykułów rolno-spożywczych (Dz. U. z 202</w:t>
      </w:r>
      <w:r w:rsidR="00FB4764" w:rsidRPr="005C18F4">
        <w:rPr>
          <w:rFonts w:ascii="Tahoma" w:hAnsi="Tahoma"/>
          <w:sz w:val="18"/>
          <w:szCs w:val="18"/>
        </w:rPr>
        <w:t>3</w:t>
      </w:r>
      <w:r w:rsidR="00383D01">
        <w:rPr>
          <w:rFonts w:ascii="Tahoma" w:hAnsi="Tahoma"/>
          <w:sz w:val="18"/>
          <w:szCs w:val="18"/>
        </w:rPr>
        <w:t>r.</w:t>
      </w:r>
      <w:r w:rsidRPr="005C18F4">
        <w:rPr>
          <w:rFonts w:ascii="Tahoma" w:hAnsi="Tahoma"/>
          <w:sz w:val="18"/>
          <w:szCs w:val="18"/>
        </w:rPr>
        <w:t xml:space="preserve"> poz. 1</w:t>
      </w:r>
      <w:r w:rsidR="00FB4764" w:rsidRPr="005C18F4">
        <w:rPr>
          <w:rFonts w:ascii="Tahoma" w:hAnsi="Tahoma"/>
          <w:sz w:val="18"/>
          <w:szCs w:val="18"/>
        </w:rPr>
        <w:t>980</w:t>
      </w:r>
      <w:r w:rsidRPr="005C18F4">
        <w:rPr>
          <w:rFonts w:ascii="Tahoma" w:hAnsi="Tahoma"/>
          <w:sz w:val="18"/>
          <w:szCs w:val="18"/>
        </w:rPr>
        <w:t xml:space="preserve"> t.j.).</w:t>
      </w:r>
    </w:p>
    <w:p w14:paraId="2426497F" w14:textId="4CB03968" w:rsidR="008234D0" w:rsidRPr="005C18F4" w:rsidRDefault="008234D0" w:rsidP="005C18F4">
      <w:pPr>
        <w:numPr>
          <w:ilvl w:val="3"/>
          <w:numId w:val="1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 xml:space="preserve">Dostarczany asortyment powinien być oznakowany zgodnie z rozporządzeniem Ministra Rolnictwa i Rozwoju Wsi z dnia 23 grudnia 2014r. w sprawie znakowania poszczególnych rodzajów środków spożywczych </w:t>
      </w:r>
      <w:r w:rsidR="00BA04B9">
        <w:rPr>
          <w:rFonts w:ascii="Tahoma" w:hAnsi="Tahoma"/>
          <w:sz w:val="18"/>
          <w:szCs w:val="18"/>
        </w:rPr>
        <w:t xml:space="preserve">                    </w:t>
      </w:r>
      <w:r w:rsidRPr="005C18F4">
        <w:rPr>
          <w:rFonts w:ascii="Tahoma" w:hAnsi="Tahoma"/>
          <w:sz w:val="18"/>
          <w:szCs w:val="18"/>
        </w:rPr>
        <w:t>(Dz.U. z 20</w:t>
      </w:r>
      <w:r w:rsidR="00FB4764" w:rsidRPr="005C18F4">
        <w:rPr>
          <w:rFonts w:ascii="Tahoma" w:hAnsi="Tahoma"/>
          <w:sz w:val="18"/>
          <w:szCs w:val="18"/>
        </w:rPr>
        <w:t>15</w:t>
      </w:r>
      <w:r w:rsidRPr="005C18F4">
        <w:rPr>
          <w:rFonts w:ascii="Tahoma" w:hAnsi="Tahoma"/>
          <w:sz w:val="18"/>
          <w:szCs w:val="18"/>
        </w:rPr>
        <w:t xml:space="preserve">r. poz. </w:t>
      </w:r>
      <w:r w:rsidR="00FB4764" w:rsidRPr="005C18F4">
        <w:rPr>
          <w:rFonts w:ascii="Tahoma" w:hAnsi="Tahoma"/>
          <w:sz w:val="18"/>
          <w:szCs w:val="18"/>
        </w:rPr>
        <w:t>29</w:t>
      </w:r>
      <w:r w:rsidRPr="005C18F4">
        <w:rPr>
          <w:rFonts w:ascii="Tahoma" w:hAnsi="Tahoma"/>
          <w:sz w:val="18"/>
          <w:szCs w:val="18"/>
        </w:rPr>
        <w:t xml:space="preserve"> ze zm</w:t>
      </w:r>
      <w:r w:rsidR="00BA04B9">
        <w:rPr>
          <w:rFonts w:ascii="Tahoma" w:hAnsi="Tahoma"/>
          <w:sz w:val="18"/>
          <w:szCs w:val="18"/>
        </w:rPr>
        <w:t>.</w:t>
      </w:r>
      <w:r w:rsidRPr="005C18F4">
        <w:rPr>
          <w:rFonts w:ascii="Tahoma" w:hAnsi="Tahoma"/>
          <w:sz w:val="18"/>
          <w:szCs w:val="18"/>
        </w:rPr>
        <w:t xml:space="preserve">). </w:t>
      </w:r>
    </w:p>
    <w:p w14:paraId="6BDE63FA" w14:textId="4DB7B9AF" w:rsidR="008234D0" w:rsidRPr="005C18F4" w:rsidRDefault="008234D0" w:rsidP="005C18F4">
      <w:pPr>
        <w:numPr>
          <w:ilvl w:val="3"/>
          <w:numId w:val="1"/>
        </w:numPr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Dostawy do magazynów WS – SP ZOZ w Zgorzelcu:</w:t>
      </w:r>
    </w:p>
    <w:p w14:paraId="1C5B52E8" w14:textId="5BC9E5CB" w:rsidR="00A06295" w:rsidRPr="005C18F4" w:rsidRDefault="00A06295" w:rsidP="005C18F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line="276" w:lineRule="auto"/>
        <w:ind w:left="993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Wielospecjalistyczny Szpital – Samodzielny Publiczny Zespół Opieki Zdrowotnej w Zgorzelcu – Kuchnia Główna – Zgorzelec, ul. Lubańska 11-12</w:t>
      </w:r>
      <w:r w:rsidR="003D7DF5">
        <w:rPr>
          <w:rFonts w:ascii="Tahoma" w:hAnsi="Tahoma"/>
          <w:sz w:val="18"/>
          <w:szCs w:val="18"/>
        </w:rPr>
        <w:t>;</w:t>
      </w:r>
    </w:p>
    <w:p w14:paraId="2CF30F2D" w14:textId="6B8174EF" w:rsidR="00A06295" w:rsidRPr="005C18F4" w:rsidRDefault="00A06295" w:rsidP="005C18F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line="276" w:lineRule="auto"/>
        <w:ind w:left="993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Oddział Rehabilitacji – Kuchnia – Zgorzelec, ul. Konarskiego 5b</w:t>
      </w:r>
      <w:r w:rsidR="003D7DF5">
        <w:rPr>
          <w:rFonts w:ascii="Tahoma" w:hAnsi="Tahoma"/>
          <w:sz w:val="18"/>
          <w:szCs w:val="18"/>
        </w:rPr>
        <w:t>;</w:t>
      </w:r>
    </w:p>
    <w:p w14:paraId="2F32D1F3" w14:textId="77777777" w:rsidR="00A06295" w:rsidRPr="005C18F4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 xml:space="preserve">Dostawy transportem i na koszt Wykonawcy.    </w:t>
      </w:r>
    </w:p>
    <w:p w14:paraId="4C0023D2" w14:textId="707A0386" w:rsidR="008234D0" w:rsidRPr="005C18F4" w:rsidRDefault="008234D0" w:rsidP="00082827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Dostawy będą realizowane z użyciem windy załadowczej oraz</w:t>
      </w:r>
      <w:r w:rsidR="003D7DF5">
        <w:rPr>
          <w:rFonts w:ascii="Tahoma" w:hAnsi="Tahoma"/>
          <w:sz w:val="18"/>
          <w:szCs w:val="18"/>
        </w:rPr>
        <w:t xml:space="preserve"> wózka</w:t>
      </w:r>
      <w:r w:rsidRPr="005C18F4">
        <w:rPr>
          <w:rFonts w:ascii="Tahoma" w:hAnsi="Tahoma"/>
          <w:sz w:val="18"/>
          <w:szCs w:val="18"/>
        </w:rPr>
        <w:t xml:space="preserve"> pale</w:t>
      </w:r>
      <w:r w:rsidR="003D7DF5">
        <w:rPr>
          <w:rFonts w:ascii="Tahoma" w:hAnsi="Tahoma"/>
          <w:sz w:val="18"/>
          <w:szCs w:val="18"/>
        </w:rPr>
        <w:t>towego</w:t>
      </w:r>
      <w:r w:rsidRPr="005C18F4">
        <w:rPr>
          <w:rFonts w:ascii="Tahoma" w:hAnsi="Tahoma"/>
          <w:sz w:val="18"/>
          <w:szCs w:val="18"/>
        </w:rPr>
        <w:t xml:space="preserve">. </w:t>
      </w:r>
    </w:p>
    <w:p w14:paraId="5A607104" w14:textId="77777777" w:rsidR="008F36AC" w:rsidRPr="005C18F4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Dostawy będą realizowane raz w tygodniu od poniedziałku do piątku od 6</w:t>
      </w:r>
      <w:r w:rsidRPr="005C18F4">
        <w:rPr>
          <w:rFonts w:ascii="Tahoma" w:hAnsi="Tahoma"/>
          <w:sz w:val="18"/>
          <w:szCs w:val="18"/>
          <w:vertAlign w:val="superscript"/>
        </w:rPr>
        <w:t>00</w:t>
      </w:r>
      <w:r w:rsidRPr="005C18F4">
        <w:rPr>
          <w:rFonts w:ascii="Tahoma" w:hAnsi="Tahoma"/>
          <w:sz w:val="18"/>
          <w:szCs w:val="18"/>
        </w:rPr>
        <w:t xml:space="preserve"> do 7</w:t>
      </w:r>
      <w:r w:rsidRPr="005C18F4">
        <w:rPr>
          <w:rFonts w:ascii="Tahoma" w:hAnsi="Tahoma"/>
          <w:sz w:val="18"/>
          <w:szCs w:val="18"/>
          <w:vertAlign w:val="superscript"/>
        </w:rPr>
        <w:t>00</w:t>
      </w:r>
      <w:r w:rsidRPr="005C18F4">
        <w:rPr>
          <w:rFonts w:ascii="Tahoma" w:hAnsi="Tahoma"/>
          <w:sz w:val="18"/>
          <w:szCs w:val="18"/>
        </w:rPr>
        <w:t xml:space="preserve"> rano. </w:t>
      </w:r>
    </w:p>
    <w:p w14:paraId="5003A371" w14:textId="77777777" w:rsidR="008F36AC" w:rsidRPr="005C18F4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Poszczególne zamówienia będą dostarczane w terminie 2 dni licząc od dnia złożenia zamówienia za pośrednictwem poczty elektronicznej (e-mail) bądź telefonicznie. Zamówienie złożone w piątek, realizowane będzie w poniedziałek.</w:t>
      </w:r>
    </w:p>
    <w:p w14:paraId="42B655BE" w14:textId="77777777" w:rsidR="008F36AC" w:rsidRPr="005C18F4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Dostawa towaru partiami, stosownie do potrzeb i zamówień Zamawiającego.</w:t>
      </w:r>
    </w:p>
    <w:p w14:paraId="2E099BC2" w14:textId="77777777" w:rsidR="008F36AC" w:rsidRDefault="008234D0" w:rsidP="005C18F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Dopuszcza się możliwość zmiany ilości poszczególnego asortymentu objętego zamówieniem, z zastrzeżeniem nieprzekroczenia wartości umowy.</w:t>
      </w:r>
    </w:p>
    <w:p w14:paraId="347EA55B" w14:textId="44C5F586" w:rsidR="00D44FE4" w:rsidRPr="00D44FE4" w:rsidRDefault="008234D0" w:rsidP="00D44FE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D44FE4">
        <w:rPr>
          <w:rFonts w:ascii="Tahoma" w:hAnsi="Tahoma"/>
          <w:sz w:val="18"/>
          <w:szCs w:val="18"/>
        </w:rPr>
        <w:t xml:space="preserve">W związku z obowiązującym w WS-SP ZOZ Zgorzelec systemem HACCP </w:t>
      </w:r>
      <w:r w:rsidR="00D44FE4">
        <w:rPr>
          <w:rFonts w:ascii="Tahoma" w:hAnsi="Tahoma"/>
          <w:sz w:val="18"/>
          <w:szCs w:val="18"/>
        </w:rPr>
        <w:t xml:space="preserve">Wykonawca, </w:t>
      </w:r>
      <w:r w:rsidR="00D44FE4" w:rsidRPr="00D44FE4">
        <w:rPr>
          <w:rFonts w:ascii="Tahoma" w:hAnsi="Tahoma"/>
          <w:sz w:val="18"/>
          <w:szCs w:val="18"/>
        </w:rPr>
        <w:t>na każde pisemne żądanie Zamawiającego i SANEPIDU przedstawi (jeżeli dotyczy):</w:t>
      </w:r>
    </w:p>
    <w:p w14:paraId="799A6401" w14:textId="77777777" w:rsidR="00D44FE4" w:rsidRDefault="00D44FE4" w:rsidP="00D44FE4">
      <w:pPr>
        <w:pStyle w:val="Akapitzlist"/>
        <w:numPr>
          <w:ilvl w:val="0"/>
          <w:numId w:val="7"/>
        </w:numPr>
        <w:suppressAutoHyphens/>
        <w:autoSpaceDN w:val="0"/>
        <w:spacing w:before="100"/>
        <w:contextualSpacing w:val="0"/>
        <w:jc w:val="both"/>
        <w:textAlignment w:val="baseline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decyzję Państwowego Powiatowego Inspektora Sanitarnego dla środka transportu zezwalającą na przewóz produktów spożywczych;</w:t>
      </w:r>
    </w:p>
    <w:p w14:paraId="32FB734C" w14:textId="77777777" w:rsidR="00D44FE4" w:rsidRDefault="00D44FE4" w:rsidP="00D44FE4">
      <w:pPr>
        <w:pStyle w:val="Akapitzlist"/>
        <w:numPr>
          <w:ilvl w:val="0"/>
          <w:numId w:val="7"/>
        </w:numPr>
        <w:suppressAutoHyphens/>
        <w:autoSpaceDN w:val="0"/>
        <w:contextualSpacing w:val="0"/>
        <w:jc w:val="both"/>
        <w:textAlignment w:val="baseline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aktualne orzeczenie lekarskie z badania do celów sanitarno - epidemiologicznych osoby dostarczającej towar.</w:t>
      </w:r>
    </w:p>
    <w:p w14:paraId="335A2826" w14:textId="1AA40FB7" w:rsidR="008234D0" w:rsidRPr="005C18F4" w:rsidRDefault="008234D0" w:rsidP="00D44FE4">
      <w:pPr>
        <w:numPr>
          <w:ilvl w:val="3"/>
          <w:numId w:val="1"/>
        </w:numPr>
        <w:tabs>
          <w:tab w:val="clear" w:pos="2880"/>
        </w:tabs>
        <w:suppressAutoHyphens w:val="0"/>
        <w:autoSpaceDE w:val="0"/>
        <w:spacing w:line="276" w:lineRule="auto"/>
        <w:ind w:left="426" w:hanging="426"/>
        <w:jc w:val="both"/>
        <w:rPr>
          <w:rFonts w:ascii="Tahoma" w:hAnsi="Tahoma"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>Zamawiający żąda umożliwienia, na każde żądanie, kontroli środka transportu i pojemników do przewozu towaru pod względem czystości.</w:t>
      </w:r>
    </w:p>
    <w:p w14:paraId="24C31A3D" w14:textId="4620DA1C" w:rsidR="008234D0" w:rsidRPr="005C18F4" w:rsidRDefault="008234D0" w:rsidP="00A829CD">
      <w:pPr>
        <w:autoSpaceDE w:val="0"/>
        <w:spacing w:line="276" w:lineRule="auto"/>
        <w:ind w:left="426" w:hanging="426"/>
        <w:jc w:val="both"/>
        <w:rPr>
          <w:rFonts w:ascii="Tahoma" w:hAnsi="Tahoma"/>
          <w:b/>
          <w:sz w:val="18"/>
          <w:szCs w:val="18"/>
        </w:rPr>
      </w:pPr>
      <w:r w:rsidRPr="005C18F4">
        <w:rPr>
          <w:rFonts w:ascii="Tahoma" w:hAnsi="Tahoma"/>
          <w:sz w:val="18"/>
          <w:szCs w:val="18"/>
        </w:rPr>
        <w:t xml:space="preserve">15. </w:t>
      </w:r>
      <w:r w:rsidR="00A829CD">
        <w:rPr>
          <w:rFonts w:ascii="Tahoma" w:hAnsi="Tahoma"/>
          <w:sz w:val="18"/>
          <w:szCs w:val="18"/>
        </w:rPr>
        <w:tab/>
      </w:r>
      <w:r w:rsidRPr="005C18F4">
        <w:rPr>
          <w:rFonts w:ascii="Tahoma" w:hAnsi="Tahoma"/>
          <w:sz w:val="18"/>
          <w:szCs w:val="18"/>
        </w:rPr>
        <w:t>Do każdej dostawy Wykonawca ma obowiązek dołączyć WZ lub fakturę.</w:t>
      </w:r>
    </w:p>
    <w:p w14:paraId="6BD2673B" w14:textId="77777777" w:rsidR="008234D0" w:rsidRPr="005C18F4" w:rsidRDefault="008234D0" w:rsidP="005C18F4">
      <w:pPr>
        <w:spacing w:line="276" w:lineRule="auto"/>
        <w:jc w:val="right"/>
        <w:rPr>
          <w:rFonts w:ascii="Tahoma" w:hAnsi="Tahoma"/>
          <w:b/>
          <w:sz w:val="18"/>
          <w:szCs w:val="18"/>
        </w:rPr>
      </w:pPr>
    </w:p>
    <w:p w14:paraId="01CF30CF" w14:textId="77777777" w:rsidR="008234D0" w:rsidRPr="005C18F4" w:rsidRDefault="008234D0" w:rsidP="005C18F4">
      <w:pPr>
        <w:spacing w:line="276" w:lineRule="auto"/>
        <w:jc w:val="right"/>
        <w:rPr>
          <w:rFonts w:ascii="Tahoma" w:hAnsi="Tahoma"/>
          <w:b/>
          <w:sz w:val="18"/>
          <w:szCs w:val="18"/>
        </w:rPr>
      </w:pPr>
    </w:p>
    <w:p w14:paraId="049017BF" w14:textId="77777777" w:rsidR="008234D0" w:rsidRPr="005C18F4" w:rsidRDefault="008234D0" w:rsidP="005C18F4">
      <w:pPr>
        <w:spacing w:line="276" w:lineRule="auto"/>
        <w:jc w:val="right"/>
        <w:rPr>
          <w:rFonts w:ascii="Tahoma" w:hAnsi="Tahoma"/>
          <w:b/>
          <w:sz w:val="18"/>
          <w:szCs w:val="18"/>
        </w:rPr>
      </w:pPr>
    </w:p>
    <w:p w14:paraId="26EBA3C0" w14:textId="77777777" w:rsidR="008234D0" w:rsidRPr="005C18F4" w:rsidRDefault="008234D0" w:rsidP="005C18F4">
      <w:pPr>
        <w:spacing w:line="276" w:lineRule="auto"/>
        <w:jc w:val="right"/>
        <w:rPr>
          <w:rFonts w:ascii="Tahoma" w:hAnsi="Tahoma"/>
          <w:b/>
          <w:sz w:val="18"/>
          <w:szCs w:val="18"/>
        </w:rPr>
      </w:pPr>
    </w:p>
    <w:p w14:paraId="38F5D169" w14:textId="77777777" w:rsidR="008234D0" w:rsidRPr="005C18F4" w:rsidRDefault="008234D0" w:rsidP="005C18F4">
      <w:pPr>
        <w:spacing w:line="276" w:lineRule="auto"/>
        <w:jc w:val="right"/>
        <w:rPr>
          <w:rFonts w:ascii="Tahoma" w:hAnsi="Tahoma"/>
          <w:b/>
          <w:sz w:val="18"/>
          <w:szCs w:val="18"/>
        </w:rPr>
      </w:pPr>
    </w:p>
    <w:p w14:paraId="03C48864" w14:textId="77777777" w:rsidR="001037F9" w:rsidRPr="005C18F4" w:rsidRDefault="001037F9" w:rsidP="005C18F4">
      <w:pPr>
        <w:spacing w:line="276" w:lineRule="auto"/>
        <w:rPr>
          <w:sz w:val="18"/>
          <w:szCs w:val="18"/>
        </w:rPr>
      </w:pPr>
    </w:p>
    <w:sectPr w:rsidR="001037F9" w:rsidRPr="005C1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1F1F" w14:textId="77777777" w:rsidR="008234D0" w:rsidRDefault="008234D0" w:rsidP="008234D0">
      <w:r>
        <w:separator/>
      </w:r>
    </w:p>
  </w:endnote>
  <w:endnote w:type="continuationSeparator" w:id="0">
    <w:p w14:paraId="3C30A155" w14:textId="77777777" w:rsidR="008234D0" w:rsidRDefault="008234D0" w:rsidP="008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F35A" w14:textId="77777777" w:rsidR="008234D0" w:rsidRDefault="008234D0" w:rsidP="008234D0">
      <w:r>
        <w:separator/>
      </w:r>
    </w:p>
  </w:footnote>
  <w:footnote w:type="continuationSeparator" w:id="0">
    <w:p w14:paraId="7D781A42" w14:textId="77777777" w:rsidR="008234D0" w:rsidRDefault="008234D0" w:rsidP="0082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D5F" w14:textId="117B7D87" w:rsidR="008234D0" w:rsidRDefault="00A06295">
    <w:pPr>
      <w:pStyle w:val="Nagwek"/>
    </w:pPr>
    <w:r>
      <w:t xml:space="preserve">Znak sprawy: </w:t>
    </w:r>
    <w:r w:rsidR="00FB4764">
      <w:t>7</w:t>
    </w:r>
    <w:r w:rsidR="008234D0">
      <w:t>/ZP/202</w:t>
    </w:r>
    <w:r w:rsidR="00402A31">
      <w:t>5</w:t>
    </w:r>
  </w:p>
  <w:p w14:paraId="399C68C2" w14:textId="77777777" w:rsidR="008234D0" w:rsidRDefault="00823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67ACB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73B1C"/>
    <w:multiLevelType w:val="multilevel"/>
    <w:tmpl w:val="D5E44D8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43E5E7F"/>
    <w:multiLevelType w:val="hybridMultilevel"/>
    <w:tmpl w:val="E91425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D63133"/>
    <w:multiLevelType w:val="multilevel"/>
    <w:tmpl w:val="BB16AEF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3."/>
      <w:lvlJc w:val="left"/>
      <w:pPr>
        <w:tabs>
          <w:tab w:val="num" w:pos="2193"/>
        </w:tabs>
        <w:ind w:left="2193" w:hanging="360"/>
      </w:pPr>
    </w:lvl>
    <w:lvl w:ilvl="3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4" w15:restartNumberingAfterBreak="0">
    <w:nsid w:val="64EA28CC"/>
    <w:multiLevelType w:val="hybridMultilevel"/>
    <w:tmpl w:val="DAE88C42"/>
    <w:lvl w:ilvl="0" w:tplc="DA742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D3A23"/>
    <w:multiLevelType w:val="multilevel"/>
    <w:tmpl w:val="303828E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6" w15:restartNumberingAfterBreak="0">
    <w:nsid w:val="75C00E7A"/>
    <w:multiLevelType w:val="hybridMultilevel"/>
    <w:tmpl w:val="21BA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59416">
    <w:abstractNumId w:val="0"/>
  </w:num>
  <w:num w:numId="2" w16cid:durableId="1318531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883535">
    <w:abstractNumId w:val="2"/>
  </w:num>
  <w:num w:numId="4" w16cid:durableId="1778258980">
    <w:abstractNumId w:val="4"/>
  </w:num>
  <w:num w:numId="5" w16cid:durableId="1808816876">
    <w:abstractNumId w:val="6"/>
  </w:num>
  <w:num w:numId="6" w16cid:durableId="9138259">
    <w:abstractNumId w:val="1"/>
  </w:num>
  <w:num w:numId="7" w16cid:durableId="128916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2D"/>
    <w:rsid w:val="00082827"/>
    <w:rsid w:val="001037F9"/>
    <w:rsid w:val="001B7261"/>
    <w:rsid w:val="00383D01"/>
    <w:rsid w:val="003D7DF5"/>
    <w:rsid w:val="00402A31"/>
    <w:rsid w:val="00473609"/>
    <w:rsid w:val="005665C9"/>
    <w:rsid w:val="005A43C3"/>
    <w:rsid w:val="005C18F4"/>
    <w:rsid w:val="006A5AA4"/>
    <w:rsid w:val="008234D0"/>
    <w:rsid w:val="008F36AC"/>
    <w:rsid w:val="009B2440"/>
    <w:rsid w:val="00A01C99"/>
    <w:rsid w:val="00A06295"/>
    <w:rsid w:val="00A5757C"/>
    <w:rsid w:val="00A829CD"/>
    <w:rsid w:val="00AD1C19"/>
    <w:rsid w:val="00AF1634"/>
    <w:rsid w:val="00B0142D"/>
    <w:rsid w:val="00B82735"/>
    <w:rsid w:val="00B91668"/>
    <w:rsid w:val="00B97FD6"/>
    <w:rsid w:val="00BA04B9"/>
    <w:rsid w:val="00C5391A"/>
    <w:rsid w:val="00CD39D5"/>
    <w:rsid w:val="00D44FE4"/>
    <w:rsid w:val="00E113EA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DC8E"/>
  <w15:chartTrackingRefBased/>
  <w15:docId w15:val="{9748F6BB-D374-4AD8-B40D-261AAD4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4D0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4D0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4D0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23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234D0"/>
    <w:pPr>
      <w:suppressAutoHyphens w:val="0"/>
      <w:ind w:left="720"/>
      <w:contextualSpacing/>
    </w:pPr>
    <w:rPr>
      <w:rFonts w:cs="Times New Roman"/>
      <w:lang w:eastAsia="pl-PL"/>
    </w:rPr>
  </w:style>
  <w:style w:type="numbering" w:customStyle="1" w:styleId="WWNum28">
    <w:name w:val="WWNum28"/>
    <w:basedOn w:val="Bezlisty"/>
    <w:rsid w:val="00D44F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ilczyna</dc:creator>
  <cp:keywords/>
  <dc:description/>
  <cp:lastModifiedBy>Aneta Grabowska</cp:lastModifiedBy>
  <cp:revision>25</cp:revision>
  <cp:lastPrinted>2023-12-21T10:51:00Z</cp:lastPrinted>
  <dcterms:created xsi:type="dcterms:W3CDTF">2021-09-13T12:03:00Z</dcterms:created>
  <dcterms:modified xsi:type="dcterms:W3CDTF">2025-02-11T08:14:00Z</dcterms:modified>
</cp:coreProperties>
</file>