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08F92" w14:textId="320A7AB5" w:rsidR="000D4F66" w:rsidRPr="000D4F66" w:rsidRDefault="000D4F66" w:rsidP="000D4F66">
      <w:pPr>
        <w:suppressAutoHyphens w:val="0"/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0D4F66">
        <w:rPr>
          <w:rFonts w:ascii="Arial" w:eastAsia="Calibri" w:hAnsi="Arial" w:cs="Arial"/>
          <w:lang w:eastAsia="en-US"/>
        </w:rPr>
        <w:t>Kraków,</w:t>
      </w:r>
      <w:r w:rsidR="00527F4B">
        <w:rPr>
          <w:rFonts w:ascii="Arial" w:eastAsia="Calibri" w:hAnsi="Arial" w:cs="Arial"/>
          <w:lang w:eastAsia="en-US"/>
        </w:rPr>
        <w:t>04.02.</w:t>
      </w:r>
      <w:bookmarkStart w:id="0" w:name="_GoBack"/>
      <w:bookmarkEnd w:id="0"/>
      <w:r w:rsidRPr="000D4F66">
        <w:rPr>
          <w:rFonts w:ascii="Arial" w:eastAsia="Calibri" w:hAnsi="Arial" w:cs="Arial"/>
          <w:lang w:eastAsia="en-US"/>
        </w:rPr>
        <w:t>2025 r.</w:t>
      </w:r>
    </w:p>
    <w:p w14:paraId="55008B8F" w14:textId="3318441B" w:rsidR="000D4F66" w:rsidRPr="000D4F66" w:rsidRDefault="000D4F66" w:rsidP="000D4F66">
      <w:pPr>
        <w:spacing w:line="360" w:lineRule="auto"/>
        <w:rPr>
          <w:rFonts w:ascii="Arial" w:eastAsia="Calibri" w:hAnsi="Arial" w:cs="Arial"/>
          <w:b/>
        </w:rPr>
      </w:pPr>
      <w:r w:rsidRPr="000D4F66">
        <w:rPr>
          <w:rFonts w:ascii="Arial" w:eastAsia="Calibri" w:hAnsi="Arial" w:cs="Arial"/>
          <w:b/>
        </w:rPr>
        <w:t>DZ.271.18</w:t>
      </w:r>
      <w:r w:rsidR="00527F4B">
        <w:rPr>
          <w:rFonts w:ascii="Arial" w:eastAsia="Calibri" w:hAnsi="Arial" w:cs="Arial"/>
          <w:b/>
        </w:rPr>
        <w:t>.130.</w:t>
      </w:r>
      <w:r w:rsidRPr="000D4F66">
        <w:rPr>
          <w:rFonts w:ascii="Arial" w:eastAsia="Calibri" w:hAnsi="Arial" w:cs="Arial"/>
          <w:b/>
        </w:rPr>
        <w:t>2025</w:t>
      </w:r>
    </w:p>
    <w:p w14:paraId="10F6DDA5" w14:textId="77777777" w:rsidR="000D4F66" w:rsidRPr="000D4F66" w:rsidRDefault="000D4F66" w:rsidP="000D4F66">
      <w:pPr>
        <w:spacing w:line="360" w:lineRule="auto"/>
        <w:rPr>
          <w:rFonts w:ascii="Arial" w:eastAsia="Calibri" w:hAnsi="Arial" w:cs="Arial"/>
        </w:rPr>
      </w:pPr>
      <w:r w:rsidRPr="000D4F66">
        <w:rPr>
          <w:rFonts w:ascii="Arial" w:eastAsia="Calibri" w:hAnsi="Arial" w:cs="Arial"/>
        </w:rPr>
        <w:t>Dział Zamówień Publicznych</w:t>
      </w:r>
    </w:p>
    <w:p w14:paraId="69A1BD9C" w14:textId="77777777" w:rsidR="000D4F66" w:rsidRPr="000D4F66" w:rsidRDefault="000D4F66" w:rsidP="000D4F66">
      <w:pPr>
        <w:spacing w:line="360" w:lineRule="auto"/>
        <w:rPr>
          <w:rFonts w:ascii="Arial" w:eastAsia="Calibri" w:hAnsi="Arial" w:cs="Arial"/>
          <w:lang w:val="en-US"/>
        </w:rPr>
      </w:pPr>
      <w:r w:rsidRPr="000D4F66">
        <w:rPr>
          <w:rFonts w:ascii="Arial" w:eastAsia="Calibri" w:hAnsi="Arial" w:cs="Arial"/>
          <w:lang w:val="en-US"/>
        </w:rPr>
        <w:t>tel. 0-12 614 25 52</w:t>
      </w:r>
    </w:p>
    <w:p w14:paraId="7CF3EC20" w14:textId="77777777" w:rsidR="000D4F66" w:rsidRPr="000D4F66" w:rsidRDefault="000D4F66" w:rsidP="000D4F66">
      <w:pPr>
        <w:spacing w:line="360" w:lineRule="auto"/>
        <w:rPr>
          <w:rFonts w:ascii="Arial" w:eastAsia="Calibri" w:hAnsi="Arial" w:cs="Arial"/>
          <w:lang w:val="en-US"/>
        </w:rPr>
      </w:pPr>
      <w:r w:rsidRPr="000D4F66">
        <w:rPr>
          <w:rFonts w:ascii="Arial" w:eastAsia="Calibri" w:hAnsi="Arial" w:cs="Arial"/>
          <w:lang w:val="en-US"/>
        </w:rPr>
        <w:t xml:space="preserve">e-mail: </w:t>
      </w:r>
      <w:hyperlink r:id="rId9" w:history="1">
        <w:r w:rsidRPr="000D4F66">
          <w:rPr>
            <w:rFonts w:ascii="Arial" w:eastAsia="Calibri" w:hAnsi="Arial" w:cs="Arial"/>
            <w:color w:val="0000FF"/>
            <w:u w:val="single"/>
            <w:lang w:val="en-US"/>
          </w:rPr>
          <w:t>przetargi@szpitaljp2.krakow.pl</w:t>
        </w:r>
      </w:hyperlink>
    </w:p>
    <w:p w14:paraId="34B67B64" w14:textId="77777777" w:rsidR="000D4F66" w:rsidRPr="000D4F66" w:rsidRDefault="000D4F66" w:rsidP="000D4F66">
      <w:pPr>
        <w:spacing w:line="360" w:lineRule="auto"/>
        <w:jc w:val="center"/>
        <w:rPr>
          <w:rFonts w:ascii="Arial" w:eastAsia="Calibri" w:hAnsi="Arial" w:cs="Arial"/>
          <w:lang w:val="en-US"/>
        </w:rPr>
      </w:pPr>
    </w:p>
    <w:p w14:paraId="57A8773B" w14:textId="77777777" w:rsidR="000D4F66" w:rsidRPr="000D4F66" w:rsidRDefault="000D4F66" w:rsidP="000D4F66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</w:rPr>
      </w:pPr>
      <w:r w:rsidRPr="000D4F66">
        <w:rPr>
          <w:rFonts w:ascii="Arial" w:eastAsia="Calibri" w:hAnsi="Arial" w:cs="Arial"/>
          <w:b/>
          <w:iCs/>
        </w:rPr>
        <w:t>dotyczy: postępowania</w:t>
      </w:r>
      <w:r w:rsidRPr="000D4F66">
        <w:rPr>
          <w:rFonts w:ascii="Arial" w:eastAsia="Calibri" w:hAnsi="Arial" w:cs="Arial"/>
          <w:b/>
        </w:rPr>
        <w:t xml:space="preserve"> DZ.271.18.2025 - Dzierżawa kamizelek defibrylujących</w:t>
      </w:r>
    </w:p>
    <w:p w14:paraId="74F2EC58" w14:textId="77777777" w:rsidR="000D4F66" w:rsidRPr="000D4F66" w:rsidRDefault="000D4F66" w:rsidP="000D4F66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61EAF9" w14:textId="77777777" w:rsidR="000D4F66" w:rsidRPr="000D4F66" w:rsidRDefault="000D4F66" w:rsidP="000D4F66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0D4F66">
        <w:rPr>
          <w:rFonts w:ascii="Arial" w:eastAsia="Calibri" w:hAnsi="Arial" w:cs="Arial"/>
          <w:lang w:eastAsia="en-US"/>
        </w:rPr>
        <w:t>Krakowski Szpital Specjalistyczny im. św. Jana Pawła II, ul. Prądnicka 80 w Krakowie, powiadamia zainteresowane strony, że w związku z ww. postępowaniem, zostały zadane następujące pytania:</w:t>
      </w:r>
    </w:p>
    <w:p w14:paraId="158027CE" w14:textId="77777777" w:rsidR="000D4F66" w:rsidRPr="000D4F66" w:rsidRDefault="000D4F66" w:rsidP="000D4F66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14:paraId="7083B90A" w14:textId="77777777" w:rsidR="000D4F66" w:rsidRPr="000D4F66" w:rsidRDefault="000D4F66" w:rsidP="000D4F66">
      <w:pPr>
        <w:spacing w:line="360" w:lineRule="auto"/>
        <w:rPr>
          <w:rFonts w:ascii="Arial" w:hAnsi="Arial" w:cs="Arial"/>
          <w:b/>
          <w:i/>
        </w:rPr>
      </w:pPr>
      <w:r w:rsidRPr="000D4F66">
        <w:rPr>
          <w:rFonts w:ascii="Arial" w:hAnsi="Arial" w:cs="Arial"/>
          <w:b/>
          <w:i/>
        </w:rPr>
        <w:t xml:space="preserve">Pytanie 1 </w:t>
      </w:r>
    </w:p>
    <w:p w14:paraId="085E9F1C" w14:textId="77777777" w:rsidR="000D4F66" w:rsidRPr="000D4F66" w:rsidRDefault="000D4F66" w:rsidP="000D4F66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eastAsia="en-US"/>
        </w:rPr>
      </w:pPr>
      <w:r w:rsidRPr="000D4F66">
        <w:rPr>
          <w:rFonts w:ascii="Arial" w:eastAsia="Calibri" w:hAnsi="Arial" w:cs="Arial"/>
          <w:color w:val="000000"/>
          <w:lang w:eastAsia="en-US"/>
        </w:rPr>
        <w:t xml:space="preserve">Dotyczy : </w:t>
      </w:r>
      <w:r w:rsidRPr="000D4F66">
        <w:rPr>
          <w:rFonts w:ascii="Arial" w:eastAsia="Calibri" w:hAnsi="Arial" w:cs="Arial"/>
          <w:bCs/>
          <w:color w:val="000000"/>
          <w:lang w:eastAsia="en-US"/>
        </w:rPr>
        <w:t xml:space="preserve">Załącznik OPIS PRZEDMIOTU ZAMÓWENIA </w:t>
      </w:r>
    </w:p>
    <w:p w14:paraId="310AACFF" w14:textId="77777777" w:rsidR="000D4F66" w:rsidRPr="000D4F66" w:rsidRDefault="000D4F66" w:rsidP="000D4F6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D4F66">
        <w:rPr>
          <w:rFonts w:ascii="Arial" w:eastAsia="Calibri" w:hAnsi="Arial" w:cs="Arial"/>
          <w:color w:val="000000"/>
          <w:lang w:eastAsia="en-US"/>
        </w:rPr>
        <w:t xml:space="preserve">Pkt. 4 wymagany rok produkcji – Z uwagi na fakt, że w skład zestawu kamizelki defibrylującej wchodzi m.in. monitor, baterie, ładowarka i pas z elektrodami, które mogą być pojedynczo wymieniane w trakcie świadczenia usługi u jednego pacjenta. Elementy te podlegają obowiązkowi certyfikacji. Z uwagi na charakter usługi, zwracamy się z uprzejmym zapytaniem, czy Zamawiający zmieni wymóg „produkcji min. 2023” na „wymóg certyfikowania urządzenia min. 2023” </w:t>
      </w:r>
    </w:p>
    <w:p w14:paraId="019B727B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lang w:eastAsia="en-US"/>
        </w:rPr>
      </w:pPr>
      <w:r w:rsidRPr="000D4F66">
        <w:rPr>
          <w:rFonts w:ascii="Arial" w:eastAsia="Calibri" w:hAnsi="Arial" w:cs="Arial"/>
          <w:b/>
          <w:i/>
          <w:iCs/>
          <w:color w:val="000000"/>
          <w:lang w:eastAsia="en-US"/>
        </w:rPr>
        <w:t xml:space="preserve">Odpowiedź: </w:t>
      </w:r>
      <w:r w:rsidRPr="000D4F66">
        <w:rPr>
          <w:rFonts w:ascii="Arial" w:hAnsi="Arial" w:cs="Arial"/>
          <w:b/>
        </w:rPr>
        <w:t>Tak, Zamawiający modyfikuje pkt 4 w załączniku nr 3 do SWZ, który przyjmuje brzmienie:</w:t>
      </w:r>
    </w:p>
    <w:p w14:paraId="438382DE" w14:textId="77777777" w:rsidR="000D4F66" w:rsidRPr="000D4F66" w:rsidRDefault="000D4F66" w:rsidP="000D4F6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9887" w:type="dxa"/>
        <w:jc w:val="center"/>
        <w:tblBorders>
          <w:top w:val="single" w:sz="6" w:space="0" w:color="D9D9D9" w:themeColor="background1" w:themeShade="D9"/>
          <w:left w:val="single" w:sz="8" w:space="0" w:color="auto"/>
          <w:bottom w:val="single" w:sz="4" w:space="0" w:color="D9D9D9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5583"/>
        <w:gridCol w:w="1276"/>
        <w:gridCol w:w="992"/>
        <w:gridCol w:w="1675"/>
      </w:tblGrid>
      <w:tr w:rsidR="000D4F66" w:rsidRPr="000D4F66" w14:paraId="69341671" w14:textId="77777777" w:rsidTr="00BA5218">
        <w:trPr>
          <w:trHeight w:val="401"/>
          <w:jc w:val="center"/>
        </w:trPr>
        <w:tc>
          <w:tcPr>
            <w:tcW w:w="361" w:type="dxa"/>
            <w:shd w:val="clear" w:color="auto" w:fill="FFFFFF" w:themeFill="background1"/>
            <w:vAlign w:val="center"/>
            <w:hideMark/>
          </w:tcPr>
          <w:p w14:paraId="2740629B" w14:textId="77777777" w:rsidR="000D4F66" w:rsidRPr="000D4F66" w:rsidRDefault="000D4F66" w:rsidP="000D4F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D4F66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5583" w:type="dxa"/>
            <w:shd w:val="clear" w:color="auto" w:fill="FFFFFF" w:themeFill="background1"/>
            <w:vAlign w:val="center"/>
            <w:hideMark/>
          </w:tcPr>
          <w:p w14:paraId="6C139F16" w14:textId="77777777" w:rsidR="000D4F66" w:rsidRPr="000D4F66" w:rsidRDefault="000D4F66" w:rsidP="000D4F66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0D4F66">
              <w:rPr>
                <w:rFonts w:ascii="Arial" w:hAnsi="Arial" w:cs="Arial"/>
                <w:b/>
                <w:color w:val="000000"/>
              </w:rPr>
              <w:t>oferowana kamizelka - wymóg certyfikowania urządzenia, min. 2023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7CAF379" w14:textId="77777777" w:rsidR="000D4F66" w:rsidRPr="000D4F66" w:rsidRDefault="000D4F66" w:rsidP="000D4F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D4F66">
              <w:rPr>
                <w:rFonts w:ascii="Arial" w:hAnsi="Arial" w:cs="Arial"/>
                <w:b/>
                <w:color w:val="000000"/>
              </w:rPr>
              <w:t xml:space="preserve">TAK, podać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FEB32C3" w14:textId="77777777" w:rsidR="000D4F66" w:rsidRPr="000D4F66" w:rsidRDefault="000D4F66" w:rsidP="000D4F6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D4F66">
              <w:rPr>
                <w:rFonts w:ascii="Arial" w:hAnsi="Arial" w:cs="Arial"/>
                <w:b/>
                <w:color w:val="000000"/>
              </w:rPr>
              <w:t>–</w:t>
            </w:r>
          </w:p>
        </w:tc>
        <w:tc>
          <w:tcPr>
            <w:tcW w:w="1675" w:type="dxa"/>
            <w:shd w:val="clear" w:color="auto" w:fill="FFFFFF" w:themeFill="background1"/>
            <w:noWrap/>
            <w:vAlign w:val="center"/>
            <w:hideMark/>
          </w:tcPr>
          <w:p w14:paraId="0D073976" w14:textId="77777777" w:rsidR="000D4F66" w:rsidRPr="000D4F66" w:rsidRDefault="000D4F66" w:rsidP="000D4F66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0D4F66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14:paraId="0E4DDE32" w14:textId="77777777" w:rsidR="000D4F66" w:rsidRPr="000D4F66" w:rsidRDefault="000D4F66" w:rsidP="000D4F6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5C51E247" w14:textId="77777777" w:rsidR="000D4F66" w:rsidRPr="000D4F66" w:rsidRDefault="000D4F66" w:rsidP="000D4F6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0D4F66">
        <w:rPr>
          <w:rFonts w:ascii="Arial" w:hAnsi="Arial" w:cs="Arial"/>
        </w:rPr>
        <w:t xml:space="preserve">W załączeniu do niniejszego pisma obowiązujący załącznik 3 do SWZ, uwzględniający zmiany wynikające z powyższej odpowiedzi. </w:t>
      </w:r>
    </w:p>
    <w:p w14:paraId="4C62ADE3" w14:textId="77777777" w:rsidR="000D4F66" w:rsidRPr="000D4F66" w:rsidRDefault="000D4F66" w:rsidP="000D4F6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14:paraId="00B5AD1E" w14:textId="77777777" w:rsidR="000D4F66" w:rsidRPr="000D4F66" w:rsidRDefault="000D4F66" w:rsidP="000D4F66">
      <w:pPr>
        <w:spacing w:line="360" w:lineRule="auto"/>
        <w:rPr>
          <w:rFonts w:ascii="Arial" w:hAnsi="Arial" w:cs="Arial"/>
          <w:b/>
          <w:i/>
        </w:rPr>
      </w:pPr>
      <w:r w:rsidRPr="000D4F66">
        <w:rPr>
          <w:rFonts w:ascii="Arial" w:hAnsi="Arial" w:cs="Arial"/>
          <w:b/>
          <w:i/>
        </w:rPr>
        <w:t>Pytanie 2</w:t>
      </w:r>
    </w:p>
    <w:p w14:paraId="54BF0E98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iCs/>
          <w:lang w:eastAsia="en-US"/>
        </w:rPr>
      </w:pPr>
      <w:r w:rsidRPr="000D4F66">
        <w:rPr>
          <w:rFonts w:ascii="Arial" w:eastAsia="Calibri" w:hAnsi="Arial" w:cs="Arial"/>
          <w:iCs/>
          <w:lang w:eastAsia="en-US"/>
        </w:rPr>
        <w:t>Czy Zamawiający wyraża zgodę na zmianę par. 2 ust. 5 lit. c) wzoru umowy (załącznik 2 do SWZ) w ten sposób, aby uzyskał brzmienie „ c) wynagrodzenie Wykonawcy może zostać zmienione poprzez zmianę cen jednostkowych, adekwatnie do przedstawionego przez Wykonawcę wzrostu cen materiałów i kosztów i wskaźnika wyliczonego w następujący sposób: wskaźnik wzrostu cen towarów i usług konsumpcyjnych wynikający z komunikatów Prezesa GUS w okresie 12 miesięcy przed złożeniem wniosku przez Wykonawcę, który to wskaźnik (określony procentowo) zostanie pomniejszony o 10%”, gdyż w projekcie to postanowienie umowy – przy wzroście cen materiałów i kosztów – prowadziłoby do przyjęcia ujemnego wskaźnika waloryzacji wynagrodzenia, a więc do jego obniżenia?</w:t>
      </w:r>
    </w:p>
    <w:p w14:paraId="409FCDFD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lang w:eastAsia="en-US"/>
        </w:rPr>
      </w:pPr>
      <w:r w:rsidRPr="000D4F66">
        <w:rPr>
          <w:rFonts w:ascii="Arial" w:eastAsia="Calibri" w:hAnsi="Arial" w:cs="Arial"/>
          <w:b/>
          <w:i/>
          <w:iCs/>
          <w:color w:val="000000"/>
          <w:lang w:eastAsia="en-US"/>
        </w:rPr>
        <w:t xml:space="preserve">Odpowiedź: </w:t>
      </w:r>
      <w:r w:rsidRPr="000D4F66">
        <w:rPr>
          <w:rFonts w:ascii="Arial" w:eastAsia="Calibri" w:hAnsi="Arial" w:cs="Arial"/>
          <w:b/>
          <w:iCs/>
          <w:color w:val="000000"/>
          <w:lang w:eastAsia="en-US"/>
        </w:rPr>
        <w:t>Zamawiający zmienia zapisy w załączniku nr 2 do SWZ (wzór umowy) w par. 2 ust 5 lit. c), które przyjmują brzmienie:</w:t>
      </w:r>
    </w:p>
    <w:p w14:paraId="4DAE3003" w14:textId="77777777" w:rsidR="000D4F66" w:rsidRPr="000D4F66" w:rsidRDefault="000D4F66" w:rsidP="000D4F66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0D4F66">
        <w:rPr>
          <w:rFonts w:ascii="Arial" w:hAnsi="Arial" w:cs="Arial"/>
          <w:b/>
        </w:rPr>
        <w:lastRenderedPageBreak/>
        <w:t>wynagrodzenie Wykonawcy może zostać zmienione poprzez zmianę cen jednostkowych, adekwatnie do przedstawionego przez Wykonawcę wzrostu cen materiałów i kosztów i wskaźnika wyliczonego w następujący sposób: wskaźnik wzrostu cen towarów i usług konsumpcyjnych wynikający z komunikatów Prezesa GUS w okresie 12 miesięcy przed złożeniem wniosku przez Wykonawcę;</w:t>
      </w:r>
    </w:p>
    <w:p w14:paraId="2E74B969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lang w:eastAsia="en-US"/>
        </w:rPr>
      </w:pPr>
    </w:p>
    <w:p w14:paraId="4EF9AE36" w14:textId="77777777" w:rsidR="000D4F66" w:rsidRPr="000D4F66" w:rsidRDefault="000D4F66" w:rsidP="000D4F6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0D4F66">
        <w:rPr>
          <w:rFonts w:ascii="Arial" w:hAnsi="Arial" w:cs="Arial"/>
        </w:rPr>
        <w:t xml:space="preserve">W załączeniu do niniejszego pisma obowiązujący załącznik 2 do SWZ, uwzględniający zmiany wynikające z powyższej odpowiedzi. </w:t>
      </w:r>
    </w:p>
    <w:p w14:paraId="5B9D28E1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lang w:eastAsia="en-US"/>
        </w:rPr>
      </w:pPr>
    </w:p>
    <w:p w14:paraId="373622B8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lang w:eastAsia="en-US"/>
        </w:rPr>
      </w:pPr>
    </w:p>
    <w:p w14:paraId="32DEC4A9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lang w:eastAsia="en-US"/>
        </w:rPr>
      </w:pPr>
      <w:r w:rsidRPr="000D4F66">
        <w:rPr>
          <w:rFonts w:ascii="Arial" w:eastAsia="Calibri" w:hAnsi="Arial" w:cs="Arial"/>
          <w:b/>
          <w:i/>
          <w:iCs/>
          <w:color w:val="000000"/>
          <w:lang w:eastAsia="en-US"/>
        </w:rPr>
        <w:t>Pytanie 3</w:t>
      </w:r>
    </w:p>
    <w:p w14:paraId="272B5CBD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iCs/>
          <w:lang w:eastAsia="en-US"/>
        </w:rPr>
      </w:pPr>
      <w:r w:rsidRPr="000D4F66">
        <w:rPr>
          <w:rFonts w:ascii="Arial" w:eastAsia="Calibri" w:hAnsi="Arial" w:cs="Arial"/>
          <w:iCs/>
          <w:lang w:eastAsia="en-US"/>
        </w:rPr>
        <w:t>Czy Zamawiający wyraża zgodę na zmianę par. 2 ust. 5 lit. d) wzoru umowy (załącznik 2 do SWZ) w ten sposób, aby maksymalna wartość zmiany wynagrodzenia wynosiła 10%, aby umowa mogła lepiej zabezpieczyć strony w przypadku wystąpienia wysokiej inflacji?</w:t>
      </w:r>
    </w:p>
    <w:p w14:paraId="4591943A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b/>
          <w:iCs/>
          <w:color w:val="000000"/>
          <w:lang w:eastAsia="en-US"/>
        </w:rPr>
      </w:pPr>
      <w:r w:rsidRPr="000D4F66">
        <w:rPr>
          <w:rFonts w:ascii="Arial" w:eastAsia="Calibri" w:hAnsi="Arial" w:cs="Arial"/>
          <w:b/>
          <w:i/>
          <w:iCs/>
          <w:color w:val="000000"/>
          <w:lang w:eastAsia="en-US"/>
        </w:rPr>
        <w:t xml:space="preserve">Odpowiedź: </w:t>
      </w:r>
      <w:r w:rsidRPr="000D4F66">
        <w:rPr>
          <w:rFonts w:ascii="Arial" w:eastAsia="Calibri" w:hAnsi="Arial" w:cs="Arial"/>
          <w:b/>
          <w:iCs/>
          <w:color w:val="000000"/>
          <w:lang w:eastAsia="en-US"/>
        </w:rPr>
        <w:t>Zamawiający zmienia zapisy w załączniku nr 2 do SWZ (wzór umowy) w par. 2 ust 5 lit. d), które przyjmują postać:</w:t>
      </w:r>
    </w:p>
    <w:p w14:paraId="7CF05F8A" w14:textId="77777777" w:rsidR="000D4F66" w:rsidRPr="000D4F66" w:rsidRDefault="000D4F66" w:rsidP="000D4F66">
      <w:pPr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0D4F66">
        <w:rPr>
          <w:rFonts w:ascii="Arial" w:hAnsi="Arial" w:cs="Arial"/>
          <w:b/>
        </w:rPr>
        <w:t>maksymalna wartość zmiany wynagrodzenia Wykonawcy, jaką dopuszcza Zamawiający w efekcie zastosowania niniejszych postanowień wynosi 8% całkowitego wynagrodzenia Wykonawcy należnego na podstawie niniejszej umowy;</w:t>
      </w:r>
    </w:p>
    <w:p w14:paraId="2C8E359C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lang w:eastAsia="en-US"/>
        </w:rPr>
      </w:pPr>
    </w:p>
    <w:p w14:paraId="66AB5A8A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iCs/>
          <w:lang w:eastAsia="en-US"/>
        </w:rPr>
      </w:pPr>
    </w:p>
    <w:p w14:paraId="56BD5B2A" w14:textId="77777777" w:rsidR="000D4F66" w:rsidRPr="000D4F66" w:rsidRDefault="000D4F66" w:rsidP="000D4F66">
      <w:pPr>
        <w:spacing w:line="360" w:lineRule="auto"/>
        <w:jc w:val="both"/>
        <w:rPr>
          <w:rFonts w:ascii="Arial" w:eastAsia="Calibri" w:hAnsi="Arial" w:cs="Arial"/>
          <w:iCs/>
          <w:lang w:eastAsia="en-US"/>
        </w:rPr>
      </w:pPr>
      <w:r w:rsidRPr="000D4F66">
        <w:rPr>
          <w:rFonts w:ascii="Arial" w:eastAsia="Calibri" w:hAnsi="Arial" w:cs="Arial"/>
          <w:iCs/>
          <w:lang w:eastAsia="en-US"/>
        </w:rPr>
        <w:t>W załączeniu do niniejszego pisma obowiązujący załącznik 2 do SWZ, uwzględniający zmiany wynikające z powyższej odpowiedzi.</w:t>
      </w:r>
    </w:p>
    <w:p w14:paraId="583AC8DD" w14:textId="77777777" w:rsidR="00897C11" w:rsidRPr="00897C11" w:rsidRDefault="00897C11" w:rsidP="007B682F">
      <w:pPr>
        <w:spacing w:line="360" w:lineRule="auto"/>
        <w:jc w:val="both"/>
        <w:rPr>
          <w:rFonts w:ascii="Arial" w:eastAsiaTheme="minorHAnsi" w:hAnsi="Arial" w:cs="Arial"/>
          <w:b/>
          <w:i/>
          <w:iCs/>
          <w:sz w:val="24"/>
          <w:szCs w:val="24"/>
          <w:lang w:eastAsia="en-US"/>
        </w:rPr>
      </w:pPr>
    </w:p>
    <w:sectPr w:rsidR="00897C11" w:rsidRPr="00897C11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E1194"/>
    <w:multiLevelType w:val="hybridMultilevel"/>
    <w:tmpl w:val="5DA7EC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7429C4"/>
    <w:multiLevelType w:val="hybridMultilevel"/>
    <w:tmpl w:val="82BC9C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5B6BCF"/>
    <w:multiLevelType w:val="hybridMultilevel"/>
    <w:tmpl w:val="249E3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77BC"/>
    <w:multiLevelType w:val="hybridMultilevel"/>
    <w:tmpl w:val="5CD4BB2E"/>
    <w:lvl w:ilvl="0" w:tplc="49A00F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54562"/>
    <w:multiLevelType w:val="hybridMultilevel"/>
    <w:tmpl w:val="78D06306"/>
    <w:lvl w:ilvl="0" w:tplc="7CF2B3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464B8"/>
    <w:multiLevelType w:val="hybridMultilevel"/>
    <w:tmpl w:val="9AC62EBE"/>
    <w:lvl w:ilvl="0" w:tplc="40F2F64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065E2B"/>
    <w:multiLevelType w:val="hybridMultilevel"/>
    <w:tmpl w:val="E9B7159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70C2"/>
    <w:rsid w:val="00077509"/>
    <w:rsid w:val="000B4F84"/>
    <w:rsid w:val="000D4F66"/>
    <w:rsid w:val="001006B6"/>
    <w:rsid w:val="001772D5"/>
    <w:rsid w:val="001C5230"/>
    <w:rsid w:val="001D30E7"/>
    <w:rsid w:val="00205BF0"/>
    <w:rsid w:val="0028177B"/>
    <w:rsid w:val="00297AED"/>
    <w:rsid w:val="002C0A79"/>
    <w:rsid w:val="003275F8"/>
    <w:rsid w:val="00506359"/>
    <w:rsid w:val="00527F4B"/>
    <w:rsid w:val="00541E64"/>
    <w:rsid w:val="005471CB"/>
    <w:rsid w:val="00576EAC"/>
    <w:rsid w:val="005B359F"/>
    <w:rsid w:val="005B5AD7"/>
    <w:rsid w:val="005C2E25"/>
    <w:rsid w:val="005D0D70"/>
    <w:rsid w:val="005D4C36"/>
    <w:rsid w:val="005F48E8"/>
    <w:rsid w:val="00604E67"/>
    <w:rsid w:val="006258DE"/>
    <w:rsid w:val="00732C98"/>
    <w:rsid w:val="0073519A"/>
    <w:rsid w:val="007B682F"/>
    <w:rsid w:val="007E4040"/>
    <w:rsid w:val="007F0947"/>
    <w:rsid w:val="007F3B1D"/>
    <w:rsid w:val="008561AB"/>
    <w:rsid w:val="00897C11"/>
    <w:rsid w:val="008A75E0"/>
    <w:rsid w:val="008F7B4F"/>
    <w:rsid w:val="00905749"/>
    <w:rsid w:val="00945F71"/>
    <w:rsid w:val="009E2843"/>
    <w:rsid w:val="00A40DBC"/>
    <w:rsid w:val="00A71F00"/>
    <w:rsid w:val="00AC505B"/>
    <w:rsid w:val="00B16207"/>
    <w:rsid w:val="00B80726"/>
    <w:rsid w:val="00C674D6"/>
    <w:rsid w:val="00D37E7E"/>
    <w:rsid w:val="00D843BF"/>
    <w:rsid w:val="00D9363A"/>
    <w:rsid w:val="00D9373E"/>
    <w:rsid w:val="00DE1516"/>
    <w:rsid w:val="00E239E5"/>
    <w:rsid w:val="00E24E57"/>
    <w:rsid w:val="00E6509D"/>
    <w:rsid w:val="00F17994"/>
    <w:rsid w:val="00F26962"/>
    <w:rsid w:val="00F43960"/>
    <w:rsid w:val="00F4576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D37E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D37E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284A-B583-40E0-A129-85BFE3BF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2025-01-23T13:19:00Z</cp:lastPrinted>
  <dcterms:created xsi:type="dcterms:W3CDTF">2025-02-04T12:24:00Z</dcterms:created>
  <dcterms:modified xsi:type="dcterms:W3CDTF">2025-02-04T13:23:00Z</dcterms:modified>
</cp:coreProperties>
</file>