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A97E" w14:textId="77777777" w:rsidR="006B69A7" w:rsidRDefault="006B69A7" w:rsidP="006B69A7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0D14202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8225D78" w14:textId="45FB4BF2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348E">
        <w:rPr>
          <w:rFonts w:ascii="Times New Roman" w:hAnsi="Times New Roman" w:cs="Times New Roman"/>
        </w:rPr>
        <w:tab/>
      </w:r>
      <w:r w:rsidR="00F2348E">
        <w:rPr>
          <w:rFonts w:ascii="Times New Roman" w:hAnsi="Times New Roman" w:cs="Times New Roman"/>
        </w:rPr>
        <w:tab/>
        <w:t>Data…………………………</w:t>
      </w:r>
    </w:p>
    <w:p w14:paraId="3968B49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     (nazwa i adres Wykonawcy)</w:t>
      </w:r>
    </w:p>
    <w:p w14:paraId="00E5B3B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NIP:         .......................................</w:t>
      </w:r>
    </w:p>
    <w:p w14:paraId="072C54A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REGON:  .......................................</w:t>
      </w:r>
    </w:p>
    <w:p w14:paraId="4AB8C7C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</w:p>
    <w:p w14:paraId="2DD5610B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6DF8BE42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7AA7CCF4" w14:textId="77777777" w:rsidR="006B69A7" w:rsidRPr="000852FE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SZACOWANIE</w:t>
      </w:r>
    </w:p>
    <w:p w14:paraId="126EAAE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dla </w:t>
      </w:r>
    </w:p>
    <w:p w14:paraId="3A9EEF94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Filharmonii Podkarpackiej </w:t>
      </w:r>
    </w:p>
    <w:p w14:paraId="7E59D92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>im. A. Malawskiego w Rzeszowie</w:t>
      </w:r>
    </w:p>
    <w:p w14:paraId="33D184A6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7DA922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724837B" w14:textId="34A06CEC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 xml:space="preserve">szacowaniem wartości zamówienia na </w:t>
      </w:r>
      <w:r w:rsidRPr="000852FE">
        <w:rPr>
          <w:rFonts w:ascii="Times New Roman" w:hAnsi="Times New Roman" w:cs="Times New Roman"/>
        </w:rPr>
        <w:t>„</w:t>
      </w:r>
      <w:r w:rsidR="00575F46">
        <w:rPr>
          <w:rFonts w:ascii="Times New Roman" w:hAnsi="Times New Roman" w:cs="Times New Roman"/>
        </w:rPr>
        <w:t>Wymiana oświetlenia scenicznego na potrzeby Filharmonii Podkarpackiej im. A. Malawskiego w Rzeszowie</w:t>
      </w:r>
      <w:r w:rsidRPr="00F7051F">
        <w:rPr>
          <w:rFonts w:ascii="Times New Roman" w:hAnsi="Times New Roman" w:cs="Times New Roman"/>
        </w:rPr>
        <w:t>”</w:t>
      </w:r>
    </w:p>
    <w:p w14:paraId="48815E7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2612BA0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377859FE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przedstawiamy kalkulację cenową na</w:t>
      </w:r>
      <w:r w:rsidRPr="00085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przedmiot</w:t>
      </w:r>
      <w:r w:rsidRPr="000852FE">
        <w:rPr>
          <w:rFonts w:ascii="Times New Roman" w:hAnsi="Times New Roman" w:cs="Times New Roman"/>
        </w:rPr>
        <w:t xml:space="preserve"> zamówienia za cenę:</w:t>
      </w:r>
    </w:p>
    <w:p w14:paraId="1F2133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CE8780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5D5220C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wartość ogółem brutto: …………….. zł (słownie: ……………………………...……..), </w:t>
      </w:r>
    </w:p>
    <w:p w14:paraId="32BF4F0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70477AE2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wartość ogółem netto: ..…………….. zł (słownie: …………………………...………..),</w:t>
      </w:r>
    </w:p>
    <w:p w14:paraId="01422AE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6274FB6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podatek VAT w….….%,</w:t>
      </w:r>
    </w:p>
    <w:p w14:paraId="3CDD27DC" w14:textId="191D30F2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FEB776D" w14:textId="77777777" w:rsidR="002E75EE" w:rsidRDefault="002E75EE" w:rsidP="006B69A7">
      <w:pPr>
        <w:jc w:val="both"/>
        <w:rPr>
          <w:rFonts w:ascii="Times New Roman" w:hAnsi="Times New Roman" w:cs="Times New Roman"/>
        </w:rPr>
      </w:pPr>
    </w:p>
    <w:p w14:paraId="7B4915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DD92A43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kontaktu: …………………………., tel. ……………………………..</w:t>
      </w:r>
    </w:p>
    <w:p w14:paraId="4F3717CB" w14:textId="29AC0A90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481E0211" w14:textId="343E3575" w:rsidR="00C25F10" w:rsidRDefault="00E05668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B44607">
        <w:rPr>
          <w:rFonts w:ascii="Times New Roman" w:hAnsi="Times New Roman" w:cs="Times New Roman"/>
        </w:rPr>
        <w:t>zw</w:t>
      </w:r>
      <w:r>
        <w:rPr>
          <w:rFonts w:ascii="Times New Roman" w:hAnsi="Times New Roman" w:cs="Times New Roman"/>
        </w:rPr>
        <w:t xml:space="preserve">a/model oferowanych </w:t>
      </w:r>
      <w:r w:rsidR="00DF7454">
        <w:rPr>
          <w:rFonts w:ascii="Times New Roman" w:hAnsi="Times New Roman" w:cs="Times New Roman"/>
        </w:rPr>
        <w:t>urządzeń</w:t>
      </w:r>
      <w:r w:rsidR="00E73DEC">
        <w:rPr>
          <w:rFonts w:ascii="Times New Roman" w:hAnsi="Times New Roman" w:cs="Times New Roman"/>
        </w:rPr>
        <w:t>:</w:t>
      </w:r>
    </w:p>
    <w:p w14:paraId="13F1E682" w14:textId="4224B8A8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3C2A7913" w14:textId="5928D5A9" w:rsidR="00F2348E" w:rsidRDefault="00F2348E" w:rsidP="00F234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348E">
        <w:rPr>
          <w:rFonts w:ascii="Times New Roman" w:hAnsi="Times New Roman" w:cs="Times New Roman"/>
        </w:rPr>
        <w:t xml:space="preserve">Reflektor w stylu </w:t>
      </w:r>
      <w:proofErr w:type="spellStart"/>
      <w:r w:rsidRPr="00F2348E">
        <w:rPr>
          <w:rFonts w:ascii="Times New Roman" w:hAnsi="Times New Roman" w:cs="Times New Roman"/>
        </w:rPr>
        <w:t>Fresnel</w:t>
      </w:r>
      <w:proofErr w:type="spellEnd"/>
      <w:r w:rsidR="002F7763">
        <w:rPr>
          <w:rFonts w:ascii="Times New Roman" w:hAnsi="Times New Roman" w:cs="Times New Roman"/>
        </w:rPr>
        <w:t xml:space="preserve"> ……………………………………………………………</w:t>
      </w:r>
      <w:r w:rsidR="003E1595">
        <w:rPr>
          <w:rFonts w:ascii="Times New Roman" w:hAnsi="Times New Roman" w:cs="Times New Roman"/>
        </w:rPr>
        <w:t>………</w:t>
      </w:r>
    </w:p>
    <w:p w14:paraId="71C64691" w14:textId="77777777" w:rsidR="003E1595" w:rsidRPr="00F2348E" w:rsidRDefault="003E1595" w:rsidP="003E1595">
      <w:pPr>
        <w:pStyle w:val="Akapitzlist"/>
        <w:jc w:val="both"/>
        <w:rPr>
          <w:rFonts w:ascii="Times New Roman" w:hAnsi="Times New Roman" w:cs="Times New Roman"/>
        </w:rPr>
      </w:pPr>
    </w:p>
    <w:p w14:paraId="240B14CB" w14:textId="7C100FE7" w:rsidR="00F2348E" w:rsidRDefault="00F2348E" w:rsidP="00F234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348E">
        <w:rPr>
          <w:rFonts w:ascii="Times New Roman" w:hAnsi="Times New Roman" w:cs="Times New Roman"/>
        </w:rPr>
        <w:t>Ruchoma głowa typu spot</w:t>
      </w:r>
      <w:r w:rsidR="002F7763">
        <w:rPr>
          <w:rFonts w:ascii="Times New Roman" w:hAnsi="Times New Roman" w:cs="Times New Roman"/>
        </w:rPr>
        <w:t xml:space="preserve"> ……………………………………………………………</w:t>
      </w:r>
      <w:r w:rsidR="003E1595">
        <w:rPr>
          <w:rFonts w:ascii="Times New Roman" w:hAnsi="Times New Roman" w:cs="Times New Roman"/>
        </w:rPr>
        <w:t>………</w:t>
      </w:r>
    </w:p>
    <w:p w14:paraId="0AACC090" w14:textId="77777777" w:rsidR="003E1595" w:rsidRPr="003E1595" w:rsidRDefault="003E1595" w:rsidP="003E1595">
      <w:pPr>
        <w:jc w:val="both"/>
        <w:rPr>
          <w:rFonts w:ascii="Times New Roman" w:hAnsi="Times New Roman" w:cs="Times New Roman"/>
        </w:rPr>
      </w:pPr>
    </w:p>
    <w:p w14:paraId="482C23BB" w14:textId="19BB1670" w:rsidR="00F2348E" w:rsidRDefault="00F2348E" w:rsidP="00F234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348E">
        <w:rPr>
          <w:rFonts w:ascii="Times New Roman" w:hAnsi="Times New Roman" w:cs="Times New Roman"/>
        </w:rPr>
        <w:t xml:space="preserve">Urządzenie typu ruchoma głowa </w:t>
      </w:r>
      <w:proofErr w:type="spellStart"/>
      <w:r w:rsidRPr="00F2348E">
        <w:rPr>
          <w:rFonts w:ascii="Times New Roman" w:hAnsi="Times New Roman" w:cs="Times New Roman"/>
        </w:rPr>
        <w:t>wash</w:t>
      </w:r>
      <w:proofErr w:type="spellEnd"/>
      <w:r w:rsidR="002F7763">
        <w:rPr>
          <w:rFonts w:ascii="Times New Roman" w:hAnsi="Times New Roman" w:cs="Times New Roman"/>
        </w:rPr>
        <w:t xml:space="preserve"> ………………………………………………</w:t>
      </w:r>
      <w:r w:rsidR="003E1595">
        <w:rPr>
          <w:rFonts w:ascii="Times New Roman" w:hAnsi="Times New Roman" w:cs="Times New Roman"/>
        </w:rPr>
        <w:t>………</w:t>
      </w:r>
    </w:p>
    <w:p w14:paraId="05659E3D" w14:textId="77777777" w:rsidR="003E1595" w:rsidRPr="003E1595" w:rsidRDefault="003E1595" w:rsidP="003E1595">
      <w:pPr>
        <w:jc w:val="both"/>
        <w:rPr>
          <w:rFonts w:ascii="Times New Roman" w:hAnsi="Times New Roman" w:cs="Times New Roman"/>
        </w:rPr>
      </w:pPr>
    </w:p>
    <w:p w14:paraId="052205C2" w14:textId="05CE9883" w:rsidR="00B44607" w:rsidRDefault="002F7763" w:rsidP="006B69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7763">
        <w:rPr>
          <w:rFonts w:ascii="Times New Roman" w:hAnsi="Times New Roman" w:cs="Times New Roman"/>
        </w:rPr>
        <w:t>U</w:t>
      </w:r>
      <w:r w:rsidRPr="002F7763">
        <w:rPr>
          <w:rFonts w:ascii="Times New Roman" w:hAnsi="Times New Roman" w:cs="Times New Roman"/>
        </w:rPr>
        <w:t xml:space="preserve">rządzenie bezprzewodowe </w:t>
      </w:r>
      <w:r w:rsidRPr="002F7763">
        <w:rPr>
          <w:rFonts w:ascii="Times New Roman" w:hAnsi="Times New Roman" w:cs="Times New Roman"/>
        </w:rPr>
        <w:t xml:space="preserve">DMX </w:t>
      </w:r>
      <w:r w:rsidR="003E1595">
        <w:rPr>
          <w:rFonts w:ascii="Times New Roman" w:hAnsi="Times New Roman" w:cs="Times New Roman"/>
        </w:rPr>
        <w:t>………………………………………………………….</w:t>
      </w:r>
    </w:p>
    <w:p w14:paraId="288EBC35" w14:textId="77777777" w:rsidR="003E1595" w:rsidRPr="003E1595" w:rsidRDefault="003E1595" w:rsidP="003E1595">
      <w:pPr>
        <w:pStyle w:val="Akapitzlist"/>
        <w:rPr>
          <w:rFonts w:ascii="Times New Roman" w:hAnsi="Times New Roman" w:cs="Times New Roman"/>
        </w:rPr>
      </w:pPr>
    </w:p>
    <w:p w14:paraId="082FB065" w14:textId="51CBB789" w:rsidR="003E1595" w:rsidRPr="003E1595" w:rsidRDefault="003E1595" w:rsidP="003E15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okres gwarancji na wszystkie urządzenia (w miesiącach) …………………………</w:t>
      </w:r>
    </w:p>
    <w:p w14:paraId="4D649EA8" w14:textId="77777777" w:rsidR="009264A0" w:rsidRDefault="009264A0" w:rsidP="006B69A7">
      <w:pPr>
        <w:jc w:val="both"/>
        <w:rPr>
          <w:rFonts w:ascii="Times New Roman" w:hAnsi="Times New Roman" w:cs="Times New Roman"/>
        </w:rPr>
      </w:pPr>
    </w:p>
    <w:p w14:paraId="0F989D37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08F2EE0" w14:textId="77777777" w:rsidR="003E1595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910514" w14:textId="0F3F0AD4" w:rsidR="006B69A7" w:rsidRDefault="006B69A7" w:rsidP="003E159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</w:p>
    <w:p w14:paraId="5A423E2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4C85C12" w14:textId="45A4B422" w:rsidR="00C26829" w:rsidRPr="00B44607" w:rsidRDefault="006B69A7" w:rsidP="00B44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  <w:r>
        <w:rPr>
          <w:rFonts w:ascii="Times New Roman" w:hAnsi="Times New Roman" w:cs="Times New Roman"/>
        </w:rPr>
        <w:tab/>
      </w:r>
    </w:p>
    <w:sectPr w:rsidR="00C26829" w:rsidRPr="00B4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A6CCD"/>
    <w:multiLevelType w:val="hybridMultilevel"/>
    <w:tmpl w:val="A45E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0FF0"/>
    <w:multiLevelType w:val="hybridMultilevel"/>
    <w:tmpl w:val="0CD83FD2"/>
    <w:lvl w:ilvl="0" w:tplc="12DE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78034">
    <w:abstractNumId w:val="1"/>
  </w:num>
  <w:num w:numId="2" w16cid:durableId="107659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7"/>
    <w:rsid w:val="00067543"/>
    <w:rsid w:val="000D3DED"/>
    <w:rsid w:val="00185D09"/>
    <w:rsid w:val="00247BC7"/>
    <w:rsid w:val="0025011D"/>
    <w:rsid w:val="002A7B69"/>
    <w:rsid w:val="002E75EE"/>
    <w:rsid w:val="002F7763"/>
    <w:rsid w:val="003E1595"/>
    <w:rsid w:val="00452CDD"/>
    <w:rsid w:val="00575F46"/>
    <w:rsid w:val="006B3E7E"/>
    <w:rsid w:val="006B69A7"/>
    <w:rsid w:val="00874CBD"/>
    <w:rsid w:val="009264A0"/>
    <w:rsid w:val="00927D1E"/>
    <w:rsid w:val="009C714C"/>
    <w:rsid w:val="009D1DAC"/>
    <w:rsid w:val="00B44607"/>
    <w:rsid w:val="00B77796"/>
    <w:rsid w:val="00C25F10"/>
    <w:rsid w:val="00C26829"/>
    <w:rsid w:val="00C6696C"/>
    <w:rsid w:val="00DB46DA"/>
    <w:rsid w:val="00DF7454"/>
    <w:rsid w:val="00E05668"/>
    <w:rsid w:val="00E73DEC"/>
    <w:rsid w:val="00F2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201"/>
  <w15:chartTrackingRefBased/>
  <w15:docId w15:val="{2F38DC47-517B-4654-8236-8E20552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A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3</cp:revision>
  <cp:lastPrinted>2025-03-04T08:23:00Z</cp:lastPrinted>
  <dcterms:created xsi:type="dcterms:W3CDTF">2025-02-28T12:05:00Z</dcterms:created>
  <dcterms:modified xsi:type="dcterms:W3CDTF">2025-03-04T08:23:00Z</dcterms:modified>
</cp:coreProperties>
</file>