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49" w:rsidRPr="00790CE6" w:rsidRDefault="00FA1849" w:rsidP="00FA1849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:rsidR="00FA1849" w:rsidRPr="00C659B0" w:rsidRDefault="00FA1849" w:rsidP="00FA1849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FA1849" w:rsidRPr="0014151F" w:rsidRDefault="00FA1849" w:rsidP="00FA1849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Komenda Miejska Państwowej Straży Pożarnej w Bytomiu</w:t>
      </w:r>
    </w:p>
    <w:p w:rsidR="00FA1849" w:rsidRPr="0014151F" w:rsidRDefault="00FA1849" w:rsidP="00FA1849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 xml:space="preserve"> ul. Łużycka 21</w:t>
      </w:r>
    </w:p>
    <w:p w:rsidR="00FA1849" w:rsidRPr="001D1024" w:rsidRDefault="00FA1849" w:rsidP="00FA1849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41-902 Bytom</w:t>
      </w:r>
    </w:p>
    <w:p w:rsidR="00FA1849" w:rsidRPr="00F46F2B" w:rsidRDefault="00FA1849" w:rsidP="00FA184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4"/>
        <w:gridCol w:w="4998"/>
      </w:tblGrid>
      <w:tr w:rsidR="00FA1849" w:rsidRPr="00790CE6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49" w:rsidRPr="00790CE6" w:rsidRDefault="00FA1849" w:rsidP="008467F0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A1849" w:rsidRPr="00790CE6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49" w:rsidRPr="00790CE6" w:rsidRDefault="00FA1849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A1849" w:rsidRPr="00790CE6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49" w:rsidRPr="00790CE6" w:rsidRDefault="00FA1849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A1849" w:rsidRPr="00790CE6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49" w:rsidRPr="00790CE6" w:rsidRDefault="00FA1849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</w:t>
            </w:r>
            <w:proofErr w:type="spellStart"/>
            <w:r w:rsidRPr="00790CE6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A1849" w:rsidRPr="00790CE6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A1849" w:rsidRPr="00790CE6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49" w:rsidRPr="00790CE6" w:rsidRDefault="00FA1849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FA1849" w:rsidRPr="00790CE6" w:rsidRDefault="00FA1849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A1849" w:rsidRPr="00790CE6" w:rsidRDefault="00FA1849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FA1849" w:rsidRPr="00790CE6" w:rsidRDefault="00FA1849" w:rsidP="00FA1849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:rsidR="00FA1849" w:rsidRPr="00790CE6" w:rsidRDefault="00FA1849" w:rsidP="00FA1849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do tej samej grupy kapitałowej, w rozumieniu ustawy z dnia 16 lutego 2007r. o ochronie konkurencji i konsumentów  (</w:t>
      </w:r>
      <w:proofErr w:type="spellStart"/>
      <w:r w:rsidRPr="00790CE6">
        <w:rPr>
          <w:rFonts w:ascii="Times New Roman" w:hAnsi="Times New Roman"/>
          <w:b/>
          <w:bCs/>
        </w:rPr>
        <w:t>t.j</w:t>
      </w:r>
      <w:proofErr w:type="spellEnd"/>
      <w:r w:rsidRPr="00790CE6">
        <w:rPr>
          <w:rFonts w:ascii="Times New Roman" w:hAnsi="Times New Roman"/>
          <w:b/>
          <w:bCs/>
        </w:rPr>
        <w:t>. Dz. U. z 2020 r. poz. 1076 ze zm.)</w:t>
      </w:r>
    </w:p>
    <w:p w:rsidR="00FA1849" w:rsidRPr="00790CE6" w:rsidRDefault="00FA1849" w:rsidP="00FA1849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:rsidR="00FA1849" w:rsidRPr="00790CE6" w:rsidRDefault="00FA1849" w:rsidP="00FA1849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</w:t>
      </w:r>
      <w:r w:rsidRPr="00F90BFC">
        <w:rPr>
          <w:rFonts w:ascii="Times New Roman" w:hAnsi="Times New Roman"/>
        </w:rPr>
        <w:t>przez Komendę Miejską Państwowej Straży Pożarnej w Bytomiu  postępowania o udzielenie zamówienia publicznego, pn:</w:t>
      </w:r>
    </w:p>
    <w:p w:rsidR="00FA1849" w:rsidRPr="00EF4BEB" w:rsidRDefault="00FA1849" w:rsidP="00FA1849">
      <w:pPr>
        <w:jc w:val="center"/>
        <w:rPr>
          <w:sz w:val="20"/>
          <w:szCs w:val="20"/>
          <w:highlight w:val="yellow"/>
        </w:rPr>
      </w:pPr>
      <w:r w:rsidRPr="00D405A9">
        <w:rPr>
          <w:b/>
          <w:sz w:val="24"/>
          <w:szCs w:val="24"/>
        </w:rPr>
        <w:t>„Odbudowa warsztatu i myjni KM PSP Bytom”.</w:t>
      </w:r>
    </w:p>
    <w:p w:rsidR="00FA1849" w:rsidRPr="00790CE6" w:rsidRDefault="00FA1849" w:rsidP="00FA1849">
      <w:pPr>
        <w:spacing w:after="240" w:line="240" w:lineRule="exact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>o ochronie konkurencji i konsumentów (</w:t>
      </w:r>
      <w:proofErr w:type="spellStart"/>
      <w:r w:rsidRPr="00790CE6">
        <w:rPr>
          <w:rFonts w:ascii="Times New Roman" w:hAnsi="Times New Roman"/>
          <w:bCs/>
        </w:rPr>
        <w:t>t.j</w:t>
      </w:r>
      <w:proofErr w:type="spellEnd"/>
      <w:r w:rsidRPr="00790CE6">
        <w:rPr>
          <w:rFonts w:ascii="Times New Roman" w:hAnsi="Times New Roman"/>
          <w:bCs/>
        </w:rPr>
        <w:t>. Dz. U. z 2020 r. poz. 1076 ze zm.</w:t>
      </w:r>
      <w:r w:rsidRPr="00790CE6">
        <w:rPr>
          <w:rFonts w:ascii="Times New Roman" w:hAnsi="Times New Roman"/>
        </w:rPr>
        <w:t>)</w:t>
      </w:r>
      <w:r w:rsidRPr="00790CE6">
        <w:rPr>
          <w:rFonts w:ascii="Times New Roman" w:hAnsi="Times New Roman"/>
          <w:b/>
          <w:bCs/>
        </w:rPr>
        <w:t xml:space="preserve"> </w:t>
      </w:r>
      <w:r w:rsidRPr="00790CE6">
        <w:rPr>
          <w:rFonts w:ascii="Times New Roman" w:hAnsi="Times New Roman"/>
          <w:b/>
          <w:bCs/>
        </w:rPr>
        <w:br/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:rsidR="00FA1849" w:rsidRPr="00790CE6" w:rsidRDefault="00FA1849" w:rsidP="00FA1849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>o ochronie konkurencji i konsumentów (</w:t>
      </w:r>
      <w:proofErr w:type="spellStart"/>
      <w:r w:rsidRPr="00790CE6">
        <w:rPr>
          <w:rFonts w:ascii="Times New Roman" w:hAnsi="Times New Roman"/>
          <w:bCs/>
        </w:rPr>
        <w:t>t.j</w:t>
      </w:r>
      <w:proofErr w:type="spellEnd"/>
      <w:r w:rsidRPr="00790CE6">
        <w:rPr>
          <w:rFonts w:ascii="Times New Roman" w:hAnsi="Times New Roman"/>
          <w:bCs/>
        </w:rPr>
        <w:t>. Dz. U. z 2020 r. poz. 1076 ze zm.</w:t>
      </w:r>
      <w:r w:rsidRPr="00790CE6">
        <w:rPr>
          <w:rFonts w:ascii="Times New Roman" w:hAnsi="Times New Roman"/>
        </w:rPr>
        <w:t xml:space="preserve">) </w:t>
      </w:r>
      <w:r w:rsidRPr="00790CE6">
        <w:rPr>
          <w:rFonts w:ascii="Times New Roman" w:hAnsi="Times New Roman"/>
        </w:rPr>
        <w:br/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:rsidR="00FA1849" w:rsidRPr="00790CE6" w:rsidRDefault="00FA1849" w:rsidP="00FA184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1849" w:rsidRPr="00790CE6" w:rsidRDefault="00FA1849" w:rsidP="00FA1849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:rsidR="00FA1849" w:rsidRPr="00790CE6" w:rsidRDefault="00FA1849" w:rsidP="00FA1849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FA1849" w:rsidRPr="00790CE6" w:rsidRDefault="00FA1849" w:rsidP="00FA1849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FA1849" w:rsidRPr="00790CE6" w:rsidRDefault="00FA1849" w:rsidP="00FA1849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FA1849" w:rsidRPr="00F46F2B" w:rsidRDefault="00FA1849" w:rsidP="00FA1849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:rsidR="00C74CB2" w:rsidRPr="00D47CF6" w:rsidRDefault="00C74CB2" w:rsidP="00C74CB2">
      <w:pPr>
        <w:rPr>
          <w:rFonts w:ascii="Times New Roman" w:hAnsi="Times New Roman"/>
          <w:i/>
          <w:highlight w:val="yellow"/>
        </w:rPr>
      </w:pPr>
    </w:p>
    <w:sectPr w:rsidR="00C74CB2" w:rsidRPr="00D47CF6" w:rsidSect="0080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8E" w:rsidRDefault="006A1D8E" w:rsidP="00C74CB2">
      <w:pPr>
        <w:spacing w:after="0" w:line="240" w:lineRule="auto"/>
      </w:pPr>
      <w:r>
        <w:separator/>
      </w:r>
    </w:p>
  </w:endnote>
  <w:endnote w:type="continuationSeparator" w:id="0">
    <w:p w:rsidR="006A1D8E" w:rsidRDefault="006A1D8E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8E" w:rsidRDefault="006A1D8E" w:rsidP="00C74CB2">
      <w:pPr>
        <w:spacing w:after="0" w:line="240" w:lineRule="auto"/>
      </w:pPr>
      <w:r>
        <w:separator/>
      </w:r>
    </w:p>
  </w:footnote>
  <w:footnote w:type="continuationSeparator" w:id="0">
    <w:p w:rsidR="006A1D8E" w:rsidRDefault="006A1D8E" w:rsidP="00C7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2" w:rsidRDefault="00C74CB2">
    <w:pPr>
      <w:pStyle w:val="Nagwek"/>
    </w:pPr>
    <w:r w:rsidRPr="00BA5E0E">
      <w:t>MT.2370.4.2021</w:t>
    </w:r>
  </w:p>
  <w:p w:rsidR="00C74CB2" w:rsidRDefault="00C74C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B2"/>
    <w:rsid w:val="003B6947"/>
    <w:rsid w:val="005A1B02"/>
    <w:rsid w:val="006A1D8E"/>
    <w:rsid w:val="00804741"/>
    <w:rsid w:val="00C74CB2"/>
    <w:rsid w:val="00FA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C74CB2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C74CB2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C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74C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2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FA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trutkowski</dc:creator>
  <cp:keywords/>
  <dc:description/>
  <cp:lastModifiedBy>trutkowski</cp:lastModifiedBy>
  <cp:revision>3</cp:revision>
  <dcterms:created xsi:type="dcterms:W3CDTF">2021-09-03T07:07:00Z</dcterms:created>
  <dcterms:modified xsi:type="dcterms:W3CDTF">2021-09-03T07:14:00Z</dcterms:modified>
</cp:coreProperties>
</file>