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CBE4" w14:textId="77777777" w:rsidR="00DD00AD" w:rsidRDefault="00DD00AD" w:rsidP="009F7B3C">
      <w:pPr>
        <w:tabs>
          <w:tab w:val="left" w:pos="9356"/>
        </w:tabs>
        <w:rPr>
          <w:rFonts w:eastAsia="Calibri" w:cstheme="minorHAnsi"/>
          <w:b/>
          <w:bCs/>
          <w:szCs w:val="20"/>
          <w:lang w:eastAsia="ar-SA"/>
        </w:rPr>
      </w:pPr>
    </w:p>
    <w:p w14:paraId="76C2B25B" w14:textId="3405EEE5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260E5F">
        <w:rPr>
          <w:rFonts w:eastAsia="Calibri" w:cstheme="minorHAnsi"/>
          <w:b/>
          <w:bCs/>
          <w:szCs w:val="20"/>
          <w:lang w:eastAsia="ar-SA"/>
        </w:rPr>
        <w:t>U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E65DDD">
        <w:rPr>
          <w:rFonts w:eastAsia="Calibri" w:cstheme="minorHAnsi"/>
          <w:b/>
          <w:bCs/>
          <w:szCs w:val="20"/>
          <w:lang w:eastAsia="ar-SA"/>
        </w:rPr>
        <w:t>80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E65DDD">
        <w:rPr>
          <w:rFonts w:eastAsia="Calibri" w:cstheme="minorHAnsi"/>
          <w:b/>
          <w:bCs/>
          <w:szCs w:val="20"/>
          <w:lang w:eastAsia="ar-SA"/>
        </w:rPr>
        <w:t>4</w:t>
      </w:r>
    </w:p>
    <w:p w14:paraId="264146AB" w14:textId="77777777" w:rsidR="00A442FA" w:rsidRPr="00A442FA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22"/>
        </w:rPr>
      </w:pPr>
      <w:r w:rsidRPr="00A442FA">
        <w:rPr>
          <w:rFonts w:asciiTheme="minorHAnsi" w:hAnsiTheme="minorHAnsi" w:cstheme="minorHAnsi"/>
          <w:b w:val="0"/>
          <w:bCs/>
          <w:color w:val="auto"/>
          <w:sz w:val="22"/>
        </w:rPr>
        <w:t>INFORMACJA</w:t>
      </w:r>
    </w:p>
    <w:p w14:paraId="3140E078" w14:textId="77777777" w:rsidR="00A442FA" w:rsidRPr="00FD54E8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22"/>
        </w:rPr>
      </w:pPr>
      <w:r w:rsidRPr="00A442FA">
        <w:rPr>
          <w:rFonts w:asciiTheme="minorHAnsi" w:hAnsiTheme="minorHAnsi" w:cstheme="minorHAnsi"/>
          <w:b w:val="0"/>
          <w:bCs/>
          <w:color w:val="auto"/>
          <w:sz w:val="22"/>
        </w:rPr>
        <w:t xml:space="preserve">w oparciu o </w:t>
      </w:r>
      <w:r w:rsidRPr="00FD54E8">
        <w:rPr>
          <w:rFonts w:asciiTheme="minorHAnsi" w:hAnsiTheme="minorHAnsi" w:cstheme="minorHAnsi"/>
          <w:b w:val="0"/>
          <w:bCs/>
          <w:color w:val="auto"/>
          <w:sz w:val="22"/>
        </w:rPr>
        <w:t xml:space="preserve">art. </w:t>
      </w:r>
      <w:r w:rsidR="00FD54E8" w:rsidRPr="00FD54E8">
        <w:rPr>
          <w:rFonts w:asciiTheme="minorHAnsi" w:hAnsiTheme="minorHAnsi" w:cstheme="minorHAnsi"/>
          <w:b w:val="0"/>
          <w:bCs/>
          <w:color w:val="auto"/>
          <w:sz w:val="22"/>
        </w:rPr>
        <w:t>222</w:t>
      </w:r>
      <w:r w:rsidRPr="00FD54E8">
        <w:rPr>
          <w:rFonts w:asciiTheme="minorHAnsi" w:hAnsiTheme="minorHAnsi" w:cstheme="minorHAnsi"/>
          <w:b w:val="0"/>
          <w:bCs/>
          <w:color w:val="auto"/>
          <w:sz w:val="22"/>
        </w:rPr>
        <w:t xml:space="preserve"> ust 5 ustawy Prawo zamówień publicznych</w:t>
      </w:r>
    </w:p>
    <w:p w14:paraId="20F026F9" w14:textId="77777777" w:rsidR="00A442FA" w:rsidRPr="00A442FA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Cs w:val="20"/>
        </w:rPr>
      </w:pPr>
      <w:r w:rsidRPr="00FD54E8">
        <w:rPr>
          <w:rFonts w:cstheme="minorHAnsi"/>
          <w:b/>
          <w:szCs w:val="20"/>
        </w:rPr>
        <w:t>Dotyczy:</w:t>
      </w:r>
      <w:r w:rsidRPr="00FD54E8">
        <w:rPr>
          <w:rFonts w:cstheme="minorHAnsi"/>
          <w:b/>
          <w:szCs w:val="20"/>
        </w:rPr>
        <w:tab/>
      </w:r>
      <w:r w:rsidRPr="00FD54E8">
        <w:rPr>
          <w:rFonts w:cstheme="minorHAnsi"/>
          <w:szCs w:val="20"/>
        </w:rPr>
        <w:t xml:space="preserve">postępowania o udzielenie zamówienia publicznego </w:t>
      </w:r>
      <w:r w:rsidRPr="00A442FA">
        <w:rPr>
          <w:rFonts w:cstheme="minorHAnsi"/>
          <w:color w:val="000000"/>
          <w:szCs w:val="20"/>
        </w:rPr>
        <w:t xml:space="preserve">prowadzonego w trybie </w:t>
      </w:r>
      <w:r w:rsidR="00351D1C">
        <w:rPr>
          <w:rFonts w:cstheme="minorHAnsi"/>
          <w:color w:val="000000"/>
          <w:szCs w:val="20"/>
        </w:rPr>
        <w:t>podstawowym</w:t>
      </w:r>
      <w:r w:rsidRPr="00A442FA">
        <w:rPr>
          <w:rFonts w:cstheme="minorHAnsi"/>
          <w:color w:val="000000"/>
          <w:szCs w:val="20"/>
        </w:rPr>
        <w:t xml:space="preserve"> na </w:t>
      </w:r>
    </w:p>
    <w:p w14:paraId="3813EDF5" w14:textId="7CAC6C3B" w:rsidR="00A442FA" w:rsidRPr="007C5E4B" w:rsidRDefault="007C5E4B" w:rsidP="007C5E4B">
      <w:pPr>
        <w:jc w:val="center"/>
        <w:rPr>
          <w:rFonts w:cstheme="minorHAnsi"/>
          <w:sz w:val="20"/>
          <w:szCs w:val="20"/>
        </w:rPr>
      </w:pPr>
      <w:bookmarkStart w:id="0" w:name="_Hlk128745056"/>
      <w:r w:rsidRPr="00CC656F">
        <w:rPr>
          <w:b/>
          <w:i/>
          <w:sz w:val="20"/>
        </w:rPr>
        <w:t xml:space="preserve">Świadczenie usług ochroniarskich w tym całodobowego sygnalizacji pożarowej, </w:t>
      </w:r>
      <w:r w:rsidRPr="007C5E4B">
        <w:rPr>
          <w:b/>
          <w:i/>
          <w:sz w:val="20"/>
          <w:szCs w:val="20"/>
        </w:rPr>
        <w:t>podejmowaniu interwencji, monitorowanie (przyjmowanie) sygnałów z systemu alarmowego,  monitoring wizyjny</w:t>
      </w:r>
      <w:bookmarkEnd w:id="0"/>
      <w:r w:rsidR="007E1CAC" w:rsidRPr="007C5E4B">
        <w:rPr>
          <w:b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442FA" w:rsidRPr="007C5E4B">
        <w:rPr>
          <w:rFonts w:cstheme="minorHAnsi"/>
          <w:b/>
          <w:sz w:val="20"/>
          <w:szCs w:val="20"/>
        </w:rPr>
        <w:t xml:space="preserve">Otwarcie ofert </w:t>
      </w:r>
      <w:r w:rsidR="00E65DDD" w:rsidRPr="007C5E4B">
        <w:rPr>
          <w:rFonts w:cstheme="minorHAnsi"/>
          <w:b/>
          <w:sz w:val="20"/>
          <w:szCs w:val="20"/>
        </w:rPr>
        <w:t>16</w:t>
      </w:r>
      <w:r w:rsidR="00A442FA" w:rsidRPr="007C5E4B">
        <w:rPr>
          <w:rFonts w:cstheme="minorHAnsi"/>
          <w:b/>
          <w:sz w:val="20"/>
          <w:szCs w:val="20"/>
        </w:rPr>
        <w:t>.</w:t>
      </w:r>
      <w:r w:rsidR="00260E5F" w:rsidRPr="007C5E4B">
        <w:rPr>
          <w:rFonts w:cstheme="minorHAnsi"/>
          <w:b/>
          <w:sz w:val="20"/>
          <w:szCs w:val="20"/>
        </w:rPr>
        <w:t>1</w:t>
      </w:r>
      <w:r w:rsidR="0042697E" w:rsidRPr="007C5E4B">
        <w:rPr>
          <w:rFonts w:cstheme="minorHAnsi"/>
          <w:b/>
          <w:sz w:val="20"/>
          <w:szCs w:val="20"/>
        </w:rPr>
        <w:t>2</w:t>
      </w:r>
      <w:r w:rsidR="00A442FA" w:rsidRPr="007C5E4B">
        <w:rPr>
          <w:rFonts w:cstheme="minorHAnsi"/>
          <w:b/>
          <w:sz w:val="20"/>
          <w:szCs w:val="20"/>
        </w:rPr>
        <w:t>.20</w:t>
      </w:r>
      <w:r w:rsidR="00FD54E8" w:rsidRPr="007C5E4B">
        <w:rPr>
          <w:rFonts w:cstheme="minorHAnsi"/>
          <w:b/>
          <w:sz w:val="20"/>
          <w:szCs w:val="20"/>
        </w:rPr>
        <w:t>2</w:t>
      </w:r>
      <w:r w:rsidR="00E65DDD" w:rsidRPr="007C5E4B">
        <w:rPr>
          <w:rFonts w:cstheme="minorHAnsi"/>
          <w:b/>
          <w:sz w:val="20"/>
          <w:szCs w:val="20"/>
        </w:rPr>
        <w:t>4</w:t>
      </w:r>
      <w:r w:rsidR="00A442FA" w:rsidRPr="007C5E4B">
        <w:rPr>
          <w:rFonts w:cstheme="minorHAnsi"/>
          <w:b/>
          <w:sz w:val="20"/>
          <w:szCs w:val="20"/>
        </w:rPr>
        <w:t xml:space="preserve"> r. godz. </w:t>
      </w:r>
      <w:r w:rsidR="00351D1C" w:rsidRPr="007C5E4B">
        <w:rPr>
          <w:rFonts w:cstheme="minorHAnsi"/>
          <w:b/>
          <w:sz w:val="20"/>
          <w:szCs w:val="20"/>
        </w:rPr>
        <w:t>08</w:t>
      </w:r>
      <w:r w:rsidR="00A442FA" w:rsidRPr="007C5E4B">
        <w:rPr>
          <w:rFonts w:cstheme="minorHAnsi"/>
          <w:b/>
          <w:sz w:val="20"/>
          <w:szCs w:val="20"/>
        </w:rPr>
        <w:t>:0</w:t>
      </w:r>
      <w:r w:rsidR="00E65DDD" w:rsidRPr="007C5E4B">
        <w:rPr>
          <w:rFonts w:cstheme="minorHAnsi"/>
          <w:b/>
          <w:sz w:val="20"/>
          <w:szCs w:val="20"/>
        </w:rPr>
        <w:t>5</w:t>
      </w:r>
    </w:p>
    <w:tbl>
      <w:tblPr>
        <w:tblW w:w="1309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9566"/>
        <w:gridCol w:w="2170"/>
        <w:gridCol w:w="226"/>
      </w:tblGrid>
      <w:tr w:rsidR="0042697E" w:rsidRPr="00A92B91" w14:paraId="5BED7367" w14:textId="77777777" w:rsidTr="0042697E">
        <w:trPr>
          <w:cantSplit/>
          <w:trHeight w:val="96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9F20" w14:textId="77777777" w:rsidR="0042697E" w:rsidRPr="00A92B91" w:rsidRDefault="0042697E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42697E" w:rsidRPr="00A92B91" w:rsidRDefault="0042697E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4C09" w14:textId="5FA558D9" w:rsidR="0042697E" w:rsidRPr="00260E5F" w:rsidRDefault="0042697E" w:rsidP="004B5907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260E5F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CENA OFERTY </w:t>
            </w:r>
          </w:p>
        </w:tc>
        <w:tc>
          <w:tcPr>
            <w:tcW w:w="226" w:type="dxa"/>
            <w:tcBorders>
              <w:left w:val="single" w:sz="4" w:space="0" w:color="000000"/>
            </w:tcBorders>
          </w:tcPr>
          <w:p w14:paraId="1922824D" w14:textId="77777777" w:rsidR="0042697E" w:rsidRDefault="0042697E" w:rsidP="004B59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C5E4B" w:rsidRPr="00533D48" w14:paraId="4F6E55CE" w14:textId="77777777" w:rsidTr="0042697E">
        <w:trPr>
          <w:cantSplit/>
          <w:trHeight w:hRule="exact" w:val="170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F324D" w14:textId="150381C9" w:rsidR="007C5E4B" w:rsidRPr="00533D48" w:rsidRDefault="007C5E4B" w:rsidP="007C5E4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9A75C" w14:textId="34B6BB8C" w:rsidR="007C5E4B" w:rsidRDefault="007C5E4B" w:rsidP="007C5E4B">
            <w:pPr>
              <w:jc w:val="center"/>
              <w:rPr>
                <w:sz w:val="20"/>
                <w:szCs w:val="20"/>
              </w:rPr>
            </w:pPr>
            <w:r w:rsidRPr="00825DE8">
              <w:rPr>
                <w:rFonts w:cstheme="minorHAnsi"/>
                <w:sz w:val="20"/>
                <w:szCs w:val="20"/>
              </w:rPr>
              <w:t xml:space="preserve">AJG </w:t>
            </w:r>
            <w:r w:rsidRPr="00825DE8">
              <w:rPr>
                <w:rFonts w:cstheme="minorHAnsi"/>
              </w:rPr>
              <w:t>Systemy Bezpieczeństwa Sp. z o.o., ul. Łużycka 32, 85-096 Bydgoszcz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B7A2" w14:textId="77777777" w:rsidR="007C5E4B" w:rsidRDefault="007C5E4B" w:rsidP="007C5E4B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Cz.1  191.289,60</w:t>
            </w:r>
          </w:p>
          <w:p w14:paraId="4AA2B085" w14:textId="68E24F0F" w:rsidR="007C5E4B" w:rsidRPr="00432CBE" w:rsidRDefault="007C5E4B" w:rsidP="007C5E4B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Cz.</w:t>
            </w:r>
            <w:r w:rsidRPr="00432CBE">
              <w:rPr>
                <w:rFonts w:ascii="Calibri" w:hAnsi="Calibri"/>
                <w:sz w:val="20"/>
                <w:szCs w:val="20"/>
              </w:rPr>
              <w:t xml:space="preserve">2  </w:t>
            </w:r>
            <w:r w:rsidR="00432CBE" w:rsidRPr="00432CBE">
              <w:rPr>
                <w:rFonts w:ascii="Calibri" w:hAnsi="Calibri"/>
                <w:sz w:val="20"/>
                <w:szCs w:val="20"/>
              </w:rPr>
              <w:t>135.782,00 zł.</w:t>
            </w:r>
          </w:p>
          <w:p w14:paraId="5E5AC305" w14:textId="69C7D6BA" w:rsidR="007C5E4B" w:rsidRPr="00432CBE" w:rsidRDefault="007C5E4B" w:rsidP="007C5E4B">
            <w:pPr>
              <w:ind w:right="110"/>
              <w:rPr>
                <w:rFonts w:ascii="Calibri" w:hAnsi="Calibri"/>
                <w:sz w:val="20"/>
                <w:szCs w:val="20"/>
              </w:rPr>
            </w:pPr>
            <w:r w:rsidRPr="00432CBE">
              <w:rPr>
                <w:rFonts w:ascii="Calibri" w:hAnsi="Calibri"/>
                <w:sz w:val="20"/>
                <w:szCs w:val="20"/>
              </w:rPr>
              <w:t xml:space="preserve">Cz.3  </w:t>
            </w:r>
            <w:r w:rsidR="00432CBE" w:rsidRPr="00432CBE">
              <w:rPr>
                <w:rFonts w:ascii="Calibri" w:hAnsi="Calibri"/>
                <w:sz w:val="20"/>
                <w:szCs w:val="20"/>
              </w:rPr>
              <w:t>57.564,00 zł.</w:t>
            </w:r>
          </w:p>
          <w:p w14:paraId="5AF87573" w14:textId="3F3B216B" w:rsidR="007C5E4B" w:rsidRDefault="007C5E4B" w:rsidP="007C5E4B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Cz.4  339.480,00</w:t>
            </w:r>
            <w:r w:rsidR="00432CBE">
              <w:rPr>
                <w:rFonts w:ascii="Calibri" w:hAnsi="Calibri"/>
                <w:sz w:val="20"/>
                <w:szCs w:val="20"/>
              </w:rPr>
              <w:t xml:space="preserve"> zł.</w:t>
            </w:r>
          </w:p>
          <w:p w14:paraId="07166A23" w14:textId="08BEA66E" w:rsidR="007C5E4B" w:rsidRDefault="007C5E4B" w:rsidP="007C5E4B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26" w:type="dxa"/>
            <w:tcBorders>
              <w:left w:val="single" w:sz="4" w:space="0" w:color="000000"/>
            </w:tcBorders>
          </w:tcPr>
          <w:p w14:paraId="01F281E8" w14:textId="77777777" w:rsidR="007C5E4B" w:rsidRDefault="007C5E4B" w:rsidP="007C5E4B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42697E" w:rsidRPr="00533D48" w14:paraId="79D977D7" w14:textId="77777777" w:rsidTr="0042697E">
        <w:trPr>
          <w:cantSplit/>
          <w:trHeight w:hRule="exact" w:val="170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0F6F" w14:textId="2BB1B779" w:rsidR="0042697E" w:rsidRPr="00533D48" w:rsidRDefault="007C5E4B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27DE5" w14:textId="7C79CB8C" w:rsidR="0042697E" w:rsidRPr="00D4663A" w:rsidRDefault="0042697E" w:rsidP="00351D1C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</w:rPr>
              <w:t>Ekotrade</w:t>
            </w:r>
            <w:proofErr w:type="spellEnd"/>
            <w:r>
              <w:rPr>
                <w:sz w:val="20"/>
                <w:szCs w:val="20"/>
              </w:rPr>
              <w:t xml:space="preserve"> Sp. Z o.o. ul. Melomanów 4 , 00-712  Warszawa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51C2" w14:textId="7B7B8471" w:rsidR="0042697E" w:rsidRDefault="0042697E" w:rsidP="003C15CA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Cz.1</w:t>
            </w:r>
            <w:r w:rsidR="00825DE8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432CBE">
              <w:rPr>
                <w:rFonts w:ascii="Calibri" w:hAnsi="Calibri"/>
                <w:sz w:val="20"/>
                <w:szCs w:val="20"/>
              </w:rPr>
              <w:t>212.544,00 zł.</w:t>
            </w:r>
          </w:p>
          <w:p w14:paraId="1B3B2ECA" w14:textId="62109CE5" w:rsidR="0042697E" w:rsidRDefault="0042697E" w:rsidP="003C15CA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Cz.2</w:t>
            </w:r>
            <w:r w:rsidR="00825DE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32CBE">
              <w:rPr>
                <w:rFonts w:ascii="Calibri" w:hAnsi="Calibri"/>
                <w:sz w:val="20"/>
                <w:szCs w:val="20"/>
              </w:rPr>
              <w:t>80.294,40</w:t>
            </w:r>
            <w:r w:rsidR="00825DE8">
              <w:rPr>
                <w:rFonts w:ascii="Calibri" w:hAnsi="Calibri"/>
                <w:sz w:val="20"/>
                <w:szCs w:val="20"/>
              </w:rPr>
              <w:t xml:space="preserve"> zł.</w:t>
            </w:r>
          </w:p>
          <w:p w14:paraId="29F4A0BE" w14:textId="44F45CC2" w:rsidR="0042697E" w:rsidRDefault="0042697E" w:rsidP="003C15CA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Cz.3</w:t>
            </w:r>
            <w:r w:rsidR="00825DE8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432CBE">
              <w:rPr>
                <w:rFonts w:ascii="Calibri" w:hAnsi="Calibri"/>
                <w:sz w:val="20"/>
                <w:szCs w:val="20"/>
              </w:rPr>
              <w:t>50.184,</w:t>
            </w:r>
            <w:r w:rsidR="00825DE8">
              <w:rPr>
                <w:rFonts w:ascii="Calibri" w:hAnsi="Calibri"/>
                <w:sz w:val="20"/>
                <w:szCs w:val="20"/>
              </w:rPr>
              <w:t>00 zł.</w:t>
            </w:r>
          </w:p>
          <w:p w14:paraId="32650C18" w14:textId="715BDF83" w:rsidR="0042697E" w:rsidRDefault="0042697E" w:rsidP="003C15CA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Cz.4</w:t>
            </w:r>
            <w:r w:rsidR="00825DE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32CBE">
              <w:rPr>
                <w:rFonts w:ascii="Calibri" w:hAnsi="Calibri"/>
                <w:sz w:val="20"/>
                <w:szCs w:val="20"/>
              </w:rPr>
              <w:t xml:space="preserve"> 141.696,00 zł.</w:t>
            </w:r>
          </w:p>
          <w:p w14:paraId="0DDA3F03" w14:textId="257BD8DC" w:rsidR="0042697E" w:rsidRPr="00E96182" w:rsidRDefault="0042697E" w:rsidP="003C15CA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26" w:type="dxa"/>
            <w:tcBorders>
              <w:left w:val="single" w:sz="4" w:space="0" w:color="000000"/>
            </w:tcBorders>
          </w:tcPr>
          <w:p w14:paraId="68A31B95" w14:textId="77777777" w:rsidR="0042697E" w:rsidRDefault="0042697E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4661F0F" w14:textId="77777777" w:rsidR="0042697E" w:rsidRDefault="0042697E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CC26CEB" w14:textId="77777777" w:rsidR="0042697E" w:rsidRDefault="0042697E" w:rsidP="00102C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C5E4B" w:rsidRPr="00533D48" w14:paraId="573605EB" w14:textId="77777777" w:rsidTr="00432CBE">
        <w:trPr>
          <w:cantSplit/>
          <w:trHeight w:hRule="exact" w:val="139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8FA9B" w14:textId="5BD85A8C" w:rsidR="007C5E4B" w:rsidRDefault="007C5E4B" w:rsidP="004269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F056" w14:textId="792FD1D3" w:rsidR="007C5E4B" w:rsidRPr="00825DE8" w:rsidRDefault="007C5E4B" w:rsidP="00825DE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t xml:space="preserve">Solid Security Sp. z o.o. – Lider Konsorcjum ul. Postępu 17, 02-676 Warszawa NIP 5211008627 KRS 0000098627 Solid </w:t>
            </w:r>
            <w:proofErr w:type="spellStart"/>
            <w:r>
              <w:t>Group</w:t>
            </w:r>
            <w:proofErr w:type="spellEnd"/>
            <w:r>
              <w:t xml:space="preserve"> Sp. z o.o. Sp. k. – Partner Konsorcjum ul. Postępu 17, 02-676 Warszawa NIP 6342374592 KRS 0000338547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F9C7" w14:textId="7721ABDF" w:rsidR="007C5E4B" w:rsidRDefault="007C5E4B" w:rsidP="007C5E4B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Cz.2 </w:t>
            </w:r>
            <w:r>
              <w:rPr>
                <w:rFonts w:ascii="Calibri" w:hAnsi="Calibri"/>
                <w:sz w:val="20"/>
                <w:szCs w:val="20"/>
              </w:rPr>
              <w:t>41.967,60</w:t>
            </w:r>
            <w:r>
              <w:rPr>
                <w:rFonts w:ascii="Calibri" w:hAnsi="Calibri"/>
                <w:sz w:val="20"/>
                <w:szCs w:val="20"/>
              </w:rPr>
              <w:t xml:space="preserve"> zł.</w:t>
            </w:r>
          </w:p>
          <w:p w14:paraId="57EA2AB9" w14:textId="67D8F508" w:rsidR="007C5E4B" w:rsidRDefault="007C5E4B" w:rsidP="007C5E4B">
            <w:pPr>
              <w:ind w:right="11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Cz.3  </w:t>
            </w:r>
            <w:r>
              <w:rPr>
                <w:rFonts w:ascii="Calibri" w:hAnsi="Calibri"/>
                <w:sz w:val="20"/>
                <w:szCs w:val="20"/>
              </w:rPr>
              <w:t>19.483,20</w:t>
            </w:r>
            <w:r>
              <w:rPr>
                <w:rFonts w:ascii="Calibri" w:hAnsi="Calibri"/>
                <w:sz w:val="20"/>
                <w:szCs w:val="20"/>
              </w:rPr>
              <w:t xml:space="preserve"> zł.</w:t>
            </w:r>
          </w:p>
          <w:p w14:paraId="5C9AFFE3" w14:textId="77777777" w:rsidR="007C5E4B" w:rsidRDefault="007C5E4B" w:rsidP="007C5E4B">
            <w:pPr>
              <w:ind w:right="11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single" w:sz="4" w:space="0" w:color="000000"/>
            </w:tcBorders>
          </w:tcPr>
          <w:p w14:paraId="41578FD7" w14:textId="77777777" w:rsidR="007C5E4B" w:rsidRDefault="007C5E4B" w:rsidP="004269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BD8B4C4" w14:textId="77777777" w:rsidR="0042697E" w:rsidRDefault="0042697E" w:rsidP="00825DE8">
      <w:pPr>
        <w:jc w:val="right"/>
        <w:rPr>
          <w:rFonts w:cstheme="minorHAnsi"/>
          <w:szCs w:val="20"/>
        </w:rPr>
      </w:pPr>
    </w:p>
    <w:sectPr w:rsidR="0042697E" w:rsidSect="00A442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205CB7"/>
    <w:rsid w:val="00260E5F"/>
    <w:rsid w:val="00280500"/>
    <w:rsid w:val="002B6D4B"/>
    <w:rsid w:val="002E0606"/>
    <w:rsid w:val="002E218B"/>
    <w:rsid w:val="002E5175"/>
    <w:rsid w:val="003052B9"/>
    <w:rsid w:val="00351D1C"/>
    <w:rsid w:val="003C15CA"/>
    <w:rsid w:val="0042697E"/>
    <w:rsid w:val="00432CBE"/>
    <w:rsid w:val="004B571A"/>
    <w:rsid w:val="004B5907"/>
    <w:rsid w:val="00506071"/>
    <w:rsid w:val="0053506F"/>
    <w:rsid w:val="005502FB"/>
    <w:rsid w:val="005712DC"/>
    <w:rsid w:val="00595CBD"/>
    <w:rsid w:val="005B04DC"/>
    <w:rsid w:val="005C189B"/>
    <w:rsid w:val="005D0E74"/>
    <w:rsid w:val="00614DC0"/>
    <w:rsid w:val="00652DF8"/>
    <w:rsid w:val="00754043"/>
    <w:rsid w:val="007A18B4"/>
    <w:rsid w:val="007B67D7"/>
    <w:rsid w:val="007C382A"/>
    <w:rsid w:val="007C5E4B"/>
    <w:rsid w:val="007E1CAC"/>
    <w:rsid w:val="007E2110"/>
    <w:rsid w:val="00825DE8"/>
    <w:rsid w:val="008A5F66"/>
    <w:rsid w:val="008F29E7"/>
    <w:rsid w:val="00954942"/>
    <w:rsid w:val="009E22C9"/>
    <w:rsid w:val="009F7B3C"/>
    <w:rsid w:val="00A442FA"/>
    <w:rsid w:val="00A62288"/>
    <w:rsid w:val="00A9776D"/>
    <w:rsid w:val="00AB23CF"/>
    <w:rsid w:val="00B361ED"/>
    <w:rsid w:val="00B84D33"/>
    <w:rsid w:val="00C0437F"/>
    <w:rsid w:val="00C055B2"/>
    <w:rsid w:val="00C17845"/>
    <w:rsid w:val="00C7577C"/>
    <w:rsid w:val="00D1745A"/>
    <w:rsid w:val="00D4663A"/>
    <w:rsid w:val="00D54E40"/>
    <w:rsid w:val="00D60026"/>
    <w:rsid w:val="00DA7C4C"/>
    <w:rsid w:val="00DC0605"/>
    <w:rsid w:val="00DC38CA"/>
    <w:rsid w:val="00DD00AD"/>
    <w:rsid w:val="00E02533"/>
    <w:rsid w:val="00E046FF"/>
    <w:rsid w:val="00E14D6E"/>
    <w:rsid w:val="00E37B7D"/>
    <w:rsid w:val="00E44E62"/>
    <w:rsid w:val="00E65DDD"/>
    <w:rsid w:val="00E66229"/>
    <w:rsid w:val="00E96182"/>
    <w:rsid w:val="00EB426E"/>
    <w:rsid w:val="00EF06D8"/>
    <w:rsid w:val="00FA60C2"/>
    <w:rsid w:val="00FB7CD8"/>
    <w:rsid w:val="00FD54E8"/>
    <w:rsid w:val="00FE092E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5</cp:revision>
  <cp:lastPrinted>2024-12-16T07:41:00Z</cp:lastPrinted>
  <dcterms:created xsi:type="dcterms:W3CDTF">2024-12-13T08:48:00Z</dcterms:created>
  <dcterms:modified xsi:type="dcterms:W3CDTF">2024-12-16T07:42:00Z</dcterms:modified>
</cp:coreProperties>
</file>