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26" w:rsidRPr="008E2D26" w:rsidRDefault="00934DF0" w:rsidP="008E2D2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bookmarkStart w:id="0" w:name="_GoBack"/>
      <w:bookmarkEnd w:id="0"/>
      <w:r w:rsidRPr="008E2D26">
        <w:rPr>
          <w:rFonts w:ascii="Arial" w:hAnsi="Arial" w:cs="Arial"/>
          <w:color w:val="666666"/>
          <w:sz w:val="24"/>
          <w:szCs w:val="24"/>
          <w:shd w:val="clear" w:color="auto" w:fill="FFFFFF"/>
        </w:rPr>
        <w:t>W jakim celu zawarto w opisie przedmiotu zamówienia uprawnienia serwisowe Airpol, Karcher skoro nie ma tych urządzeń na myjni, czy w związku z tym są one konieczne?</w:t>
      </w:r>
    </w:p>
    <w:p w:rsidR="008E2D26" w:rsidRPr="008E2D26" w:rsidRDefault="008E2D26" w:rsidP="008E2D26">
      <w:pPr>
        <w:ind w:firstLine="426"/>
        <w:rPr>
          <w:rFonts w:ascii="Arial" w:hAnsi="Arial" w:cs="Arial"/>
          <w:b/>
          <w:sz w:val="24"/>
          <w:szCs w:val="24"/>
        </w:rPr>
      </w:pPr>
      <w:r w:rsidRPr="008E2D26">
        <w:rPr>
          <w:rFonts w:ascii="Arial" w:hAnsi="Arial" w:cs="Arial"/>
          <w:b/>
          <w:sz w:val="24"/>
          <w:szCs w:val="24"/>
        </w:rPr>
        <w:t>Nazwy</w:t>
      </w:r>
      <w:r w:rsidRPr="008E2D26">
        <w:rPr>
          <w:rFonts w:ascii="Arial" w:hAnsi="Arial" w:cs="Arial"/>
          <w:b/>
          <w:color w:val="666666"/>
          <w:sz w:val="24"/>
          <w:szCs w:val="24"/>
        </w:rPr>
        <w:t xml:space="preserve"> </w:t>
      </w:r>
      <w:r w:rsidRPr="008E2D26">
        <w:rPr>
          <w:rFonts w:ascii="Arial" w:hAnsi="Arial" w:cs="Arial"/>
          <w:b/>
          <w:sz w:val="24"/>
          <w:szCs w:val="24"/>
        </w:rPr>
        <w:t>własne Airpol, Karcher znalazły się w opisie w wyniku pomyłki.</w:t>
      </w:r>
    </w:p>
    <w:p w:rsidR="008E2D26" w:rsidRPr="008E2D26" w:rsidRDefault="00934DF0" w:rsidP="008E2D2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666666"/>
          <w:sz w:val="24"/>
          <w:szCs w:val="24"/>
          <w:shd w:val="clear" w:color="auto" w:fill="FFFFFF"/>
        </w:rPr>
      </w:pPr>
      <w:r w:rsidRPr="008E2D26">
        <w:rPr>
          <w:rFonts w:ascii="Arial" w:hAnsi="Arial" w:cs="Arial"/>
          <w:color w:val="666666"/>
          <w:sz w:val="24"/>
          <w:szCs w:val="24"/>
          <w:shd w:val="clear" w:color="auto" w:fill="FFFFFF"/>
        </w:rPr>
        <w:t>Proszę o załączenie DTR Kurtyn wentylacyjnych, Aparatów grzewczo</w:t>
      </w:r>
      <w:r w:rsidR="008E2D26" w:rsidRPr="008E2D26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r w:rsidRPr="008E2D26">
        <w:rPr>
          <w:rFonts w:ascii="Arial" w:hAnsi="Arial" w:cs="Arial"/>
          <w:color w:val="666666"/>
          <w:sz w:val="24"/>
          <w:szCs w:val="24"/>
          <w:shd w:val="clear" w:color="auto" w:fill="FFFFFF"/>
        </w:rPr>
        <w:t>wentylacyjnych, z podaniem ich typu i ilości do serwisowania.</w:t>
      </w:r>
    </w:p>
    <w:p w:rsidR="008E2D26" w:rsidRPr="008E2D26" w:rsidRDefault="008E2D26" w:rsidP="008E2D26">
      <w:pPr>
        <w:ind w:firstLine="426"/>
        <w:rPr>
          <w:rFonts w:ascii="Arial" w:hAnsi="Arial" w:cs="Arial"/>
          <w:b/>
          <w:sz w:val="24"/>
          <w:szCs w:val="24"/>
        </w:rPr>
      </w:pPr>
      <w:r w:rsidRPr="008E2D26">
        <w:rPr>
          <w:rFonts w:ascii="Arial" w:hAnsi="Arial" w:cs="Arial"/>
          <w:b/>
          <w:sz w:val="24"/>
          <w:szCs w:val="24"/>
        </w:rPr>
        <w:t>Kurtyny powietrzne FLOWAR</w:t>
      </w:r>
    </w:p>
    <w:p w:rsidR="008E2D26" w:rsidRPr="008E2D26" w:rsidRDefault="008E2D26" w:rsidP="008E2D26">
      <w:pPr>
        <w:ind w:firstLine="708"/>
        <w:rPr>
          <w:rFonts w:ascii="Arial" w:hAnsi="Arial" w:cs="Arial"/>
          <w:b/>
          <w:sz w:val="24"/>
          <w:szCs w:val="24"/>
        </w:rPr>
      </w:pPr>
      <w:r w:rsidRPr="008E2D26">
        <w:rPr>
          <w:rFonts w:ascii="Arial" w:hAnsi="Arial" w:cs="Arial"/>
          <w:b/>
          <w:sz w:val="24"/>
          <w:szCs w:val="24"/>
        </w:rPr>
        <w:t>FLOWAR/SLIM – szt. 4</w:t>
      </w:r>
    </w:p>
    <w:p w:rsidR="008E2D26" w:rsidRPr="008E2D26" w:rsidRDefault="008E2D26" w:rsidP="008E2D26">
      <w:pPr>
        <w:ind w:firstLine="708"/>
        <w:rPr>
          <w:rFonts w:ascii="Arial" w:hAnsi="Arial" w:cs="Arial"/>
          <w:b/>
          <w:sz w:val="24"/>
          <w:szCs w:val="24"/>
        </w:rPr>
      </w:pPr>
      <w:r w:rsidRPr="008E2D26">
        <w:rPr>
          <w:rFonts w:ascii="Arial" w:hAnsi="Arial" w:cs="Arial"/>
          <w:b/>
          <w:sz w:val="24"/>
          <w:szCs w:val="24"/>
        </w:rPr>
        <w:t>FLOWAR ELIST-TN-200 – szt. 16</w:t>
      </w:r>
    </w:p>
    <w:p w:rsidR="008E2D26" w:rsidRPr="008E2D26" w:rsidRDefault="008E2D26" w:rsidP="008E2D26">
      <w:pPr>
        <w:ind w:firstLine="708"/>
        <w:rPr>
          <w:rFonts w:ascii="Arial" w:hAnsi="Arial" w:cs="Arial"/>
          <w:b/>
          <w:sz w:val="24"/>
          <w:szCs w:val="24"/>
        </w:rPr>
      </w:pPr>
      <w:r w:rsidRPr="008E2D26">
        <w:rPr>
          <w:rFonts w:ascii="Arial" w:hAnsi="Arial" w:cs="Arial"/>
          <w:b/>
          <w:sz w:val="24"/>
          <w:szCs w:val="24"/>
        </w:rPr>
        <w:t>FLOWAR – szt. 8</w:t>
      </w:r>
    </w:p>
    <w:p w:rsidR="008E2D26" w:rsidRPr="008E2D26" w:rsidRDefault="008E2D26" w:rsidP="008E2D26">
      <w:pPr>
        <w:ind w:firstLine="426"/>
        <w:rPr>
          <w:rFonts w:ascii="Arial" w:hAnsi="Arial" w:cs="Arial"/>
          <w:b/>
          <w:sz w:val="24"/>
          <w:szCs w:val="24"/>
        </w:rPr>
      </w:pPr>
      <w:r w:rsidRPr="008E2D26">
        <w:rPr>
          <w:rFonts w:ascii="Arial" w:hAnsi="Arial" w:cs="Arial"/>
          <w:b/>
          <w:sz w:val="24"/>
          <w:szCs w:val="24"/>
        </w:rPr>
        <w:t>Aparaty grzewczo wentylacyjne</w:t>
      </w:r>
    </w:p>
    <w:p w:rsidR="008E2D26" w:rsidRPr="008E2D26" w:rsidRDefault="008E2D26" w:rsidP="008E2D26">
      <w:pPr>
        <w:ind w:firstLine="708"/>
        <w:rPr>
          <w:rFonts w:ascii="Arial" w:hAnsi="Arial" w:cs="Arial"/>
          <w:b/>
          <w:sz w:val="24"/>
          <w:szCs w:val="24"/>
        </w:rPr>
      </w:pPr>
      <w:r w:rsidRPr="008E2D26">
        <w:rPr>
          <w:rFonts w:ascii="Arial" w:hAnsi="Arial" w:cs="Arial"/>
          <w:b/>
          <w:sz w:val="24"/>
          <w:szCs w:val="24"/>
        </w:rPr>
        <w:t>FLOWAR KML – szt. 6</w:t>
      </w:r>
    </w:p>
    <w:p w:rsidR="008E2D26" w:rsidRPr="008E2D26" w:rsidRDefault="008E2D26" w:rsidP="008E2D26">
      <w:pPr>
        <w:ind w:firstLine="708"/>
        <w:rPr>
          <w:rFonts w:ascii="Arial" w:hAnsi="Arial" w:cs="Arial"/>
          <w:b/>
          <w:sz w:val="24"/>
          <w:szCs w:val="24"/>
        </w:rPr>
      </w:pPr>
      <w:r w:rsidRPr="008E2D26">
        <w:rPr>
          <w:rFonts w:ascii="Arial" w:hAnsi="Arial" w:cs="Arial"/>
          <w:b/>
          <w:sz w:val="24"/>
          <w:szCs w:val="24"/>
        </w:rPr>
        <w:t>FLOWAR LEO L1 – szt. 3</w:t>
      </w:r>
    </w:p>
    <w:p w:rsidR="008E2D26" w:rsidRPr="008E2D26" w:rsidRDefault="00934DF0" w:rsidP="008E2D2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E2D26">
        <w:rPr>
          <w:rFonts w:ascii="Arial" w:hAnsi="Arial" w:cs="Arial"/>
          <w:color w:val="666666"/>
          <w:sz w:val="24"/>
          <w:szCs w:val="24"/>
          <w:shd w:val="clear" w:color="auto" w:fill="FFFFFF"/>
        </w:rPr>
        <w:t>Dla pełnego przeglądu oraz niektórych czynności serwisowych zawartych w tabeli, dostęp do urządzeń np. w zbiornikach układu podziemnego wymagają, opróżnienia i wyczyszczenia układu, czy w związku z tym Zamawiający przewiduje podczas serwisu urządzeń czynności ascenizacyjne: obejmujące opróżnienie zbiorników, ich wyczyszczenie i utylizację oraz powtórne napełnienie wodą sieciową.</w:t>
      </w:r>
    </w:p>
    <w:p w:rsidR="008E2D26" w:rsidRPr="008E2D26" w:rsidRDefault="008E2D26" w:rsidP="008E2D26">
      <w:pPr>
        <w:ind w:left="426"/>
        <w:jc w:val="both"/>
        <w:rPr>
          <w:rFonts w:ascii="Arial" w:hAnsi="Arial" w:cs="Arial"/>
          <w:b/>
          <w:sz w:val="24"/>
          <w:szCs w:val="24"/>
        </w:rPr>
      </w:pPr>
      <w:r w:rsidRPr="008E2D26">
        <w:rPr>
          <w:rFonts w:ascii="Arial" w:hAnsi="Arial" w:cs="Arial"/>
          <w:b/>
          <w:sz w:val="24"/>
          <w:szCs w:val="24"/>
        </w:rPr>
        <w:t xml:space="preserve">Usługa obejmuje również opróżnienie i wyczyszczenie układu podziemnego, zbiorników i ich wyczyszczenie, utylizację odpadów oraz powtórne napełnienie wodą z sieci. </w:t>
      </w:r>
    </w:p>
    <w:p w:rsidR="008A16EF" w:rsidRPr="008A16EF" w:rsidRDefault="00934DF0" w:rsidP="008A16E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E2D26">
        <w:rPr>
          <w:rFonts w:ascii="Arial" w:hAnsi="Arial" w:cs="Arial"/>
          <w:color w:val="666666"/>
          <w:sz w:val="24"/>
          <w:szCs w:val="24"/>
          <w:shd w:val="clear" w:color="auto" w:fill="FFFFFF"/>
        </w:rPr>
        <w:t>Jak długiej gwarancji Zamawiający żąda od Wykonawcy po wykonaniu przeglądu serwisowego i czy ona dotyczy usługi oraz wymienionych materiałów eksploatacyjnych zużywających się podczas użytkowania, jak np. bajpasy pomp, uszczelnienia wodne i olejowe itp.</w:t>
      </w:r>
    </w:p>
    <w:p w:rsidR="008A16EF" w:rsidRPr="008A16EF" w:rsidRDefault="008A16EF" w:rsidP="008A16EF">
      <w:pPr>
        <w:ind w:left="426"/>
        <w:jc w:val="both"/>
        <w:rPr>
          <w:rFonts w:ascii="Arial" w:hAnsi="Arial" w:cs="Arial"/>
          <w:b/>
          <w:sz w:val="24"/>
          <w:szCs w:val="24"/>
        </w:rPr>
      </w:pPr>
      <w:r w:rsidRPr="008A16EF">
        <w:rPr>
          <w:rFonts w:ascii="Arial" w:hAnsi="Arial" w:cs="Arial"/>
          <w:b/>
          <w:sz w:val="24"/>
          <w:szCs w:val="24"/>
        </w:rPr>
        <w:t>Zamawiający nie żąda gwarancji na usługę konserwacji i serwisu urządzań myjni a jedynie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A16EF">
        <w:rPr>
          <w:rFonts w:ascii="Arial" w:hAnsi="Arial" w:cs="Arial"/>
          <w:b/>
          <w:sz w:val="24"/>
          <w:szCs w:val="24"/>
        </w:rPr>
        <w:t>rękojmi</w:t>
      </w:r>
      <w:r w:rsidR="00563F39">
        <w:rPr>
          <w:rFonts w:ascii="Arial" w:hAnsi="Arial" w:cs="Arial"/>
          <w:b/>
          <w:sz w:val="24"/>
          <w:szCs w:val="24"/>
        </w:rPr>
        <w:t xml:space="preserve"> obowiązującej do czasu zlecenia kolejnej konserwacji </w:t>
      </w:r>
    </w:p>
    <w:p w:rsidR="008A16EF" w:rsidRPr="00563F39" w:rsidRDefault="00934DF0" w:rsidP="00563F39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E2D26">
        <w:rPr>
          <w:rFonts w:ascii="Arial" w:hAnsi="Arial" w:cs="Arial"/>
          <w:color w:val="666666"/>
          <w:sz w:val="24"/>
          <w:szCs w:val="24"/>
          <w:shd w:val="clear" w:color="auto" w:fill="FFFFFF"/>
        </w:rPr>
        <w:t>Czy Zamawiający przewiduje dokonywanie przeglądów okresowych co 3 i 6 miesięcy zawartych w tabeli zgodnie z dtr przez serwis do tego uprawniony i przeszkolony u producenta myjni.</w:t>
      </w:r>
    </w:p>
    <w:p w:rsidR="00563F39" w:rsidRDefault="00563F39" w:rsidP="00563F39">
      <w:pPr>
        <w:ind w:left="426"/>
        <w:jc w:val="both"/>
        <w:rPr>
          <w:rFonts w:ascii="Arial" w:hAnsi="Arial" w:cs="Arial"/>
          <w:b/>
          <w:sz w:val="24"/>
          <w:szCs w:val="24"/>
        </w:rPr>
      </w:pPr>
      <w:r w:rsidRPr="00563F39">
        <w:rPr>
          <w:rFonts w:ascii="Arial" w:hAnsi="Arial" w:cs="Arial"/>
          <w:b/>
          <w:sz w:val="24"/>
          <w:szCs w:val="24"/>
        </w:rPr>
        <w:t xml:space="preserve">Zlecenie jest zleceniem jednorazowym. </w:t>
      </w:r>
    </w:p>
    <w:p w:rsidR="00563F39" w:rsidRPr="00563F39" w:rsidRDefault="00563F39" w:rsidP="00563F39">
      <w:pPr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Zlecenia na rok 2025 będą procedowane w oddzielnej procedurze. </w:t>
      </w:r>
    </w:p>
    <w:p w:rsidR="00563F39" w:rsidRPr="008A16EF" w:rsidRDefault="00563F39" w:rsidP="00563F39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</w:p>
    <w:p w:rsidR="008A16EF" w:rsidRPr="008A16EF" w:rsidRDefault="00934DF0" w:rsidP="008E2D26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8E2D26">
        <w:rPr>
          <w:rFonts w:ascii="Arial" w:hAnsi="Arial" w:cs="Arial"/>
          <w:color w:val="666666"/>
          <w:sz w:val="24"/>
          <w:szCs w:val="24"/>
          <w:shd w:val="clear" w:color="auto" w:fill="FFFFFF"/>
        </w:rPr>
        <w:t>Proszę o wyjaśnienie jak ma wyglądać (wzór protokołu) dla pkt. 1.2.2. i jakie ma obejmować urządzenia:</w:t>
      </w:r>
      <w:r w:rsidRPr="008E2D26">
        <w:rPr>
          <w:rFonts w:ascii="Arial" w:hAnsi="Arial" w:cs="Arial"/>
          <w:color w:val="666666"/>
          <w:sz w:val="24"/>
          <w:szCs w:val="24"/>
        </w:rPr>
        <w:br/>
      </w:r>
      <w:r w:rsidRPr="008E2D26">
        <w:rPr>
          <w:rFonts w:ascii="Arial" w:hAnsi="Arial" w:cs="Arial"/>
          <w:color w:val="666666"/>
          <w:sz w:val="24"/>
          <w:szCs w:val="24"/>
          <w:shd w:val="clear" w:color="auto" w:fill="FFFFFF"/>
        </w:rPr>
        <w:t>1.2.2. Po wykonaniu usługi serwisowo - konserwacyjnej poszczególnych urządzeń Wykonawca dokona wpisów w Dzienniku Konserwacji</w:t>
      </w:r>
      <w:r w:rsidRPr="008E2D26">
        <w:rPr>
          <w:rFonts w:ascii="Arial" w:hAnsi="Arial" w:cs="Arial"/>
          <w:color w:val="666666"/>
          <w:sz w:val="24"/>
          <w:szCs w:val="24"/>
        </w:rPr>
        <w:br/>
      </w:r>
      <w:r w:rsidRPr="008E2D26">
        <w:rPr>
          <w:rFonts w:ascii="Arial" w:hAnsi="Arial" w:cs="Arial"/>
          <w:color w:val="666666"/>
          <w:sz w:val="24"/>
          <w:szCs w:val="24"/>
          <w:shd w:val="clear" w:color="auto" w:fill="FFFFFF"/>
        </w:rPr>
        <w:t>poszczególnych urządzeń (dziennik konserwacji zakłada wykonawca), wykona protokoły stanu technicznego na każde urządzenie,</w:t>
      </w:r>
      <w:r w:rsidRPr="008E2D26">
        <w:rPr>
          <w:rFonts w:ascii="Arial" w:hAnsi="Arial" w:cs="Arial"/>
          <w:color w:val="666666"/>
          <w:sz w:val="24"/>
          <w:szCs w:val="24"/>
        </w:rPr>
        <w:br/>
      </w:r>
      <w:r w:rsidRPr="008E2D26">
        <w:rPr>
          <w:rFonts w:ascii="Arial" w:hAnsi="Arial" w:cs="Arial"/>
          <w:color w:val="666666"/>
          <w:sz w:val="24"/>
          <w:szCs w:val="24"/>
          <w:shd w:val="clear" w:color="auto" w:fill="FFFFFF"/>
        </w:rPr>
        <w:t>ze szczegółową specyfikacją czynności koniecznych do wykonania naprawy urządzeń niesprawnych z uwzględnieniem wymiany</w:t>
      </w:r>
      <w:r w:rsidRPr="008E2D26">
        <w:rPr>
          <w:rFonts w:ascii="Arial" w:hAnsi="Arial" w:cs="Arial"/>
          <w:color w:val="666666"/>
          <w:sz w:val="24"/>
          <w:szCs w:val="24"/>
        </w:rPr>
        <w:br/>
      </w:r>
      <w:r w:rsidRPr="008E2D26">
        <w:rPr>
          <w:rFonts w:ascii="Arial" w:hAnsi="Arial" w:cs="Arial"/>
          <w:color w:val="666666"/>
          <w:sz w:val="24"/>
          <w:szCs w:val="24"/>
          <w:shd w:val="clear" w:color="auto" w:fill="FFFFFF"/>
        </w:rPr>
        <w:t>zużytych podzespołów oraz robót.</w:t>
      </w:r>
    </w:p>
    <w:p w:rsidR="008A16EF" w:rsidRPr="00563F39" w:rsidRDefault="00934DF0" w:rsidP="008E2D26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8E2D26">
        <w:rPr>
          <w:rFonts w:ascii="Arial" w:hAnsi="Arial" w:cs="Arial"/>
          <w:color w:val="666666"/>
          <w:sz w:val="24"/>
          <w:szCs w:val="24"/>
          <w:shd w:val="clear" w:color="auto" w:fill="FFFFFF"/>
        </w:rPr>
        <w:t>Proponujemy aby protokół 1.2.2 wykreślić z opisu przedmiotu zamówienia, bo protokół 1.2.3. zawiera przeprowadzone czynności z uwagami. Z tego co pamiętamy to książka serwisowa myjni jest na obiekcie i wcześniej została założona.</w:t>
      </w:r>
    </w:p>
    <w:p w:rsidR="00563F39" w:rsidRDefault="00563F39" w:rsidP="00563F39">
      <w:pPr>
        <w:ind w:left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(6 i 7)</w:t>
      </w:r>
    </w:p>
    <w:p w:rsidR="00563F39" w:rsidRPr="00563F39" w:rsidRDefault="00563F39" w:rsidP="00563F39">
      <w:pPr>
        <w:ind w:left="426"/>
        <w:jc w:val="both"/>
        <w:rPr>
          <w:rFonts w:ascii="Arial" w:hAnsi="Arial" w:cs="Arial"/>
          <w:b/>
          <w:sz w:val="24"/>
          <w:szCs w:val="24"/>
        </w:rPr>
      </w:pPr>
      <w:r w:rsidRPr="00563F39">
        <w:rPr>
          <w:rFonts w:ascii="Arial" w:hAnsi="Arial" w:cs="Arial"/>
          <w:b/>
          <w:sz w:val="24"/>
          <w:szCs w:val="24"/>
        </w:rPr>
        <w:t xml:space="preserve">Wpisy z wykonania usługi należy w istniejącą książkę serwisową myjni przechowywaną na myjni. </w:t>
      </w:r>
    </w:p>
    <w:p w:rsidR="00585686" w:rsidRPr="00563F39" w:rsidRDefault="00934DF0" w:rsidP="008E2D26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8E2D26">
        <w:rPr>
          <w:rFonts w:ascii="Arial" w:hAnsi="Arial" w:cs="Arial"/>
          <w:color w:val="666666"/>
          <w:sz w:val="24"/>
          <w:szCs w:val="24"/>
          <w:shd w:val="clear" w:color="auto" w:fill="FFFFFF"/>
        </w:rPr>
        <w:t>Czy Zamawiający przewiduje wydłużenie terminu realizacji do 14 dni roboczych , termin realizacji argumentujemy złożoną specyfiką urządzeń myjni i systemów.</w:t>
      </w:r>
    </w:p>
    <w:p w:rsidR="00563F39" w:rsidRPr="00563F39" w:rsidRDefault="00563F39" w:rsidP="00563F39">
      <w:pPr>
        <w:ind w:left="426"/>
        <w:jc w:val="both"/>
        <w:rPr>
          <w:rFonts w:ascii="Arial" w:hAnsi="Arial" w:cs="Arial"/>
          <w:b/>
          <w:sz w:val="24"/>
          <w:szCs w:val="24"/>
        </w:rPr>
      </w:pPr>
      <w:r w:rsidRPr="00563F39">
        <w:rPr>
          <w:rFonts w:ascii="Arial" w:hAnsi="Arial" w:cs="Arial"/>
          <w:b/>
          <w:sz w:val="24"/>
          <w:szCs w:val="24"/>
        </w:rPr>
        <w:t xml:space="preserve">Zamawiający ze względu na pilną potrzebę Sił Zbrojnych a także zobowiązania budżetowe, nie przewiduje wydłużenia terminu realizacji. </w:t>
      </w:r>
    </w:p>
    <w:sectPr w:rsidR="00563F39" w:rsidRPr="00563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2C" w:rsidRDefault="00C9092C" w:rsidP="00934DF0">
      <w:pPr>
        <w:spacing w:after="0" w:line="240" w:lineRule="auto"/>
      </w:pPr>
      <w:r>
        <w:separator/>
      </w:r>
    </w:p>
  </w:endnote>
  <w:endnote w:type="continuationSeparator" w:id="0">
    <w:p w:rsidR="00C9092C" w:rsidRDefault="00C9092C" w:rsidP="0093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2C" w:rsidRDefault="00C9092C" w:rsidP="00934DF0">
      <w:pPr>
        <w:spacing w:after="0" w:line="240" w:lineRule="auto"/>
      </w:pPr>
      <w:r>
        <w:separator/>
      </w:r>
    </w:p>
  </w:footnote>
  <w:footnote w:type="continuationSeparator" w:id="0">
    <w:p w:rsidR="00C9092C" w:rsidRDefault="00C9092C" w:rsidP="00934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B0E"/>
    <w:multiLevelType w:val="hybridMultilevel"/>
    <w:tmpl w:val="4BE02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F0"/>
    <w:rsid w:val="0019293C"/>
    <w:rsid w:val="00353C94"/>
    <w:rsid w:val="00563F39"/>
    <w:rsid w:val="006143EE"/>
    <w:rsid w:val="008A16EF"/>
    <w:rsid w:val="008E2D26"/>
    <w:rsid w:val="00934DF0"/>
    <w:rsid w:val="00C85A49"/>
    <w:rsid w:val="00C9092C"/>
    <w:rsid w:val="00FA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B2D8B-3860-47B1-8C45-8AE92160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DF0"/>
  </w:style>
  <w:style w:type="paragraph" w:styleId="Stopka">
    <w:name w:val="footer"/>
    <w:basedOn w:val="Normalny"/>
    <w:link w:val="StopkaZnak"/>
    <w:uiPriority w:val="99"/>
    <w:unhideWhenUsed/>
    <w:rsid w:val="0093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DF0"/>
  </w:style>
  <w:style w:type="paragraph" w:styleId="Akapitzlist">
    <w:name w:val="List Paragraph"/>
    <w:basedOn w:val="Normalny"/>
    <w:uiPriority w:val="34"/>
    <w:qFormat/>
    <w:rsid w:val="008E2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E963858-87B0-4266-97CE-28EE89FE8D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Klinowski Grzegorz</dc:creator>
  <cp:keywords/>
  <dc:description/>
  <cp:lastModifiedBy>Kopiec Agnieszka</cp:lastModifiedBy>
  <cp:revision>2</cp:revision>
  <cp:lastPrinted>2024-11-05T09:56:00Z</cp:lastPrinted>
  <dcterms:created xsi:type="dcterms:W3CDTF">2024-11-05T11:14:00Z</dcterms:created>
  <dcterms:modified xsi:type="dcterms:W3CDTF">2024-11-05T11:14:00Z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787274eb-82fb-4664-ba3c-8cc4cae6adc3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EFJPnf8DSPglq6irXuLVGl+SSvIQsSH4</vt:lpwstr>
  </property>
</Properties>
</file>