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CFB09" w14:textId="23FD9C58" w:rsidR="00D838FF" w:rsidRPr="000F7FB2" w:rsidRDefault="00CF3439" w:rsidP="00325574">
      <w:pPr>
        <w:pStyle w:val="Tytu"/>
        <w:spacing w:before="480" w:after="360" w:line="312" w:lineRule="auto"/>
        <w:rPr>
          <w:rFonts w:cs="Arial"/>
        </w:rPr>
      </w:pPr>
      <w:r w:rsidRPr="000F7FB2">
        <w:rPr>
          <w:rFonts w:cs="Arial"/>
        </w:rPr>
        <w:t>Szczegółowy Opis Przedmiotu Zamówienia</w:t>
      </w:r>
    </w:p>
    <w:p w14:paraId="4EE51C71" w14:textId="77777777" w:rsidR="00CF3439" w:rsidRPr="000F7FB2" w:rsidRDefault="00CF3439" w:rsidP="00325574">
      <w:pPr>
        <w:pStyle w:val="Nagwek2"/>
        <w:numPr>
          <w:ilvl w:val="0"/>
          <w:numId w:val="4"/>
        </w:numPr>
        <w:spacing w:line="312" w:lineRule="auto"/>
        <w:rPr>
          <w:rFonts w:cs="Arial"/>
        </w:rPr>
      </w:pPr>
      <w:r w:rsidRPr="000F7FB2">
        <w:rPr>
          <w:rFonts w:cs="Arial"/>
        </w:rPr>
        <w:t>Przedmiot zamówienia</w:t>
      </w:r>
    </w:p>
    <w:p w14:paraId="7548FC98" w14:textId="7257A5A4" w:rsidR="00D838FF" w:rsidRPr="000F7FB2" w:rsidRDefault="00D838FF" w:rsidP="00325574">
      <w:pPr>
        <w:autoSpaceDE w:val="0"/>
        <w:autoSpaceDN w:val="0"/>
        <w:adjustRightInd w:val="0"/>
        <w:spacing w:before="360" w:after="240" w:line="312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0F7FB2">
        <w:rPr>
          <w:rFonts w:ascii="Arial" w:eastAsia="Calibri" w:hAnsi="Arial" w:cs="Arial"/>
          <w:sz w:val="24"/>
          <w:szCs w:val="24"/>
        </w:rPr>
        <w:t xml:space="preserve">Przedmiotem zamówienia jest </w:t>
      </w:r>
      <w:r w:rsidR="00982E2E" w:rsidRPr="000F7FB2">
        <w:rPr>
          <w:rFonts w:ascii="Arial" w:eastAsia="Calibri" w:hAnsi="Arial" w:cs="Arial"/>
          <w:sz w:val="24"/>
          <w:szCs w:val="24"/>
        </w:rPr>
        <w:t>„Ś</w:t>
      </w:r>
      <w:r w:rsidRPr="000F7FB2">
        <w:rPr>
          <w:rFonts w:ascii="Arial" w:eastAsia="Calibri" w:hAnsi="Arial" w:cs="Arial"/>
          <w:sz w:val="24"/>
          <w:szCs w:val="24"/>
        </w:rPr>
        <w:t xml:space="preserve">wiadczenie usługi restauracyjnej </w:t>
      </w:r>
      <w:r w:rsidR="00B12917">
        <w:rPr>
          <w:rFonts w:ascii="Arial" w:eastAsia="Calibri" w:hAnsi="Arial" w:cs="Arial"/>
          <w:sz w:val="24"/>
          <w:szCs w:val="24"/>
        </w:rPr>
        <w:t xml:space="preserve">podczas dwóch wydarzeń – konferencji i seminarium </w:t>
      </w:r>
      <w:r w:rsidR="00982E2E" w:rsidRPr="000F7FB2">
        <w:rPr>
          <w:rFonts w:ascii="Arial" w:eastAsia="Calibri" w:hAnsi="Arial" w:cs="Arial"/>
          <w:sz w:val="24"/>
          <w:szCs w:val="24"/>
        </w:rPr>
        <w:t>na terenie miasta Łodzi”</w:t>
      </w:r>
      <w:r w:rsidR="00823235">
        <w:rPr>
          <w:rFonts w:ascii="Arial" w:eastAsia="Calibri" w:hAnsi="Arial" w:cs="Arial"/>
          <w:sz w:val="24"/>
          <w:szCs w:val="24"/>
        </w:rPr>
        <w:t>.</w:t>
      </w:r>
    </w:p>
    <w:p w14:paraId="5C67DEB0" w14:textId="77777777" w:rsidR="00CF3439" w:rsidRPr="000F7FB2" w:rsidRDefault="00CF3439" w:rsidP="00325574">
      <w:pPr>
        <w:autoSpaceDE w:val="0"/>
        <w:autoSpaceDN w:val="0"/>
        <w:adjustRightInd w:val="0"/>
        <w:spacing w:before="360" w:after="240" w:line="312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0F7FB2">
        <w:rPr>
          <w:rFonts w:ascii="Arial" w:hAnsi="Arial" w:cs="Arial"/>
          <w:color w:val="000000"/>
          <w:sz w:val="24"/>
          <w:szCs w:val="24"/>
          <w:lang w:eastAsia="pl-PL"/>
        </w:rPr>
        <w:t xml:space="preserve">Przedmiot zamówienia współfinansowany będzie przez Unię Europejską ze środków Europejskiego Funduszu Rozwoju Regionalnego w związku z realizacją przez Regionalne Centrum Polityki Społecznej w Łodzi projektu </w:t>
      </w:r>
      <w:proofErr w:type="spellStart"/>
      <w:r w:rsidRPr="000F7FB2">
        <w:rPr>
          <w:rFonts w:ascii="Arial" w:hAnsi="Arial" w:cs="Arial"/>
          <w:color w:val="000000"/>
          <w:sz w:val="24"/>
          <w:szCs w:val="24"/>
          <w:lang w:eastAsia="pl-PL"/>
        </w:rPr>
        <w:t>pn</w:t>
      </w:r>
      <w:proofErr w:type="spellEnd"/>
      <w:r w:rsidRPr="000F7FB2">
        <w:rPr>
          <w:rFonts w:ascii="Arial" w:hAnsi="Arial" w:cs="Arial"/>
          <w:color w:val="000000"/>
          <w:sz w:val="24"/>
          <w:szCs w:val="24"/>
          <w:lang w:eastAsia="pl-PL"/>
        </w:rPr>
        <w:t>: „Działanie FELD.10.01 Pomoc Techniczna EFRR na rok 2024” w ramach programu regionalnego Fundusze Europejskie dla Łódzkiego 2021-2027.</w:t>
      </w:r>
    </w:p>
    <w:p w14:paraId="17D6F25D" w14:textId="77777777" w:rsidR="00CF3439" w:rsidRPr="000F7FB2" w:rsidRDefault="00CF3439" w:rsidP="00325574">
      <w:pPr>
        <w:pStyle w:val="Nagwek2"/>
        <w:numPr>
          <w:ilvl w:val="0"/>
          <w:numId w:val="4"/>
        </w:numPr>
        <w:spacing w:line="312" w:lineRule="auto"/>
        <w:rPr>
          <w:rFonts w:cs="Arial"/>
        </w:rPr>
      </w:pPr>
      <w:r w:rsidRPr="000F7FB2">
        <w:rPr>
          <w:rFonts w:cs="Arial"/>
        </w:rPr>
        <w:t>Termin i miejsce realizacji zamówienia</w:t>
      </w:r>
    </w:p>
    <w:p w14:paraId="16E6C98E" w14:textId="77777777" w:rsidR="00FC52ED" w:rsidRPr="00FC52ED" w:rsidRDefault="00FC52ED" w:rsidP="00FC52ED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FC52ED">
        <w:rPr>
          <w:rFonts w:ascii="Arial" w:hAnsi="Arial" w:cs="Arial"/>
          <w:sz w:val="24"/>
          <w:szCs w:val="24"/>
        </w:rPr>
        <w:t>Konferencja pn. „Osoby w kryzysie bezdomności w badaniach i polityce społecznej województwa łódzkiego” odbędzie się w dniu 25 października 2024 r. w sali Urzędu Marszałkowskiego Województwa Łódzkiego nr 104 mieszczącej się przy Al. Piłsudskiego 8 w Łodzi.</w:t>
      </w:r>
    </w:p>
    <w:p w14:paraId="2CFFEC2F" w14:textId="6A6E4C61" w:rsidR="00FC52ED" w:rsidRPr="00FC52ED" w:rsidRDefault="00FC52ED" w:rsidP="00FC52ED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FC52ED">
        <w:rPr>
          <w:rFonts w:ascii="Arial" w:hAnsi="Arial" w:cs="Arial"/>
          <w:sz w:val="24"/>
          <w:szCs w:val="24"/>
        </w:rPr>
        <w:t>Seminarium pn. „Usługi środowiskowe w DPS – dobre praktyki i perspektywy rozwoju” odbędzie się w dniu 2</w:t>
      </w:r>
      <w:r>
        <w:rPr>
          <w:rFonts w:ascii="Arial" w:hAnsi="Arial" w:cs="Arial"/>
          <w:sz w:val="24"/>
          <w:szCs w:val="24"/>
        </w:rPr>
        <w:t>2</w:t>
      </w:r>
      <w:r w:rsidRPr="00FC52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listopada</w:t>
      </w:r>
      <w:r w:rsidRPr="00FC52ED">
        <w:rPr>
          <w:rFonts w:ascii="Arial" w:hAnsi="Arial" w:cs="Arial"/>
          <w:sz w:val="24"/>
          <w:szCs w:val="24"/>
        </w:rPr>
        <w:t xml:space="preserve"> 2024 r. w sali Urzędu Marszałkowskiego Województwa Łódzkiego nr 104 mieszczącej się przy Al. Piłsudskiego 8 w Łodzi.</w:t>
      </w:r>
    </w:p>
    <w:p w14:paraId="2325C4C6" w14:textId="3BCB3372" w:rsidR="00CF3439" w:rsidRPr="000F7FB2" w:rsidRDefault="003643A7" w:rsidP="00325574">
      <w:pPr>
        <w:pStyle w:val="Nagwek2"/>
        <w:numPr>
          <w:ilvl w:val="0"/>
          <w:numId w:val="4"/>
        </w:numPr>
        <w:spacing w:after="160" w:line="312" w:lineRule="auto"/>
        <w:ind w:left="714" w:hanging="357"/>
        <w:rPr>
          <w:rFonts w:cs="Arial"/>
        </w:rPr>
      </w:pPr>
      <w:r w:rsidRPr="000F7FB2">
        <w:rPr>
          <w:rFonts w:cs="Arial"/>
        </w:rPr>
        <w:t>Szczegółowe informacje</w:t>
      </w:r>
    </w:p>
    <w:p w14:paraId="5AEF89B1" w14:textId="77ADA59E" w:rsidR="003643A7" w:rsidRPr="003643A7" w:rsidRDefault="00B94B0C" w:rsidP="00325574">
      <w:pPr>
        <w:spacing w:before="120" w:after="120" w:line="312" w:lineRule="auto"/>
        <w:rPr>
          <w:rFonts w:ascii="Arial" w:eastAsia="Calibri" w:hAnsi="Arial" w:cs="Arial"/>
          <w:sz w:val="24"/>
          <w:szCs w:val="24"/>
        </w:rPr>
      </w:pPr>
      <w:r w:rsidRPr="000F7FB2">
        <w:rPr>
          <w:rFonts w:ascii="Arial" w:eastAsia="Calibri" w:hAnsi="Arial" w:cs="Arial"/>
          <w:sz w:val="24"/>
          <w:szCs w:val="24"/>
        </w:rPr>
        <w:t>W ramach świadczonej usługi</w:t>
      </w:r>
      <w:r w:rsidR="003643A7" w:rsidRPr="003643A7">
        <w:rPr>
          <w:rFonts w:ascii="Arial" w:eastAsia="Calibri" w:hAnsi="Arial" w:cs="Arial"/>
          <w:sz w:val="24"/>
          <w:szCs w:val="24"/>
        </w:rPr>
        <w:t xml:space="preserve"> wykonawca zapewni:</w:t>
      </w:r>
    </w:p>
    <w:p w14:paraId="3282242B" w14:textId="1CBF9745" w:rsidR="003643A7" w:rsidRPr="003643A7" w:rsidRDefault="003643A7" w:rsidP="00325574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przygoto</w:t>
      </w:r>
      <w:r w:rsidR="005B724F">
        <w:rPr>
          <w:rFonts w:ascii="Arial" w:eastAsia="Calibri" w:hAnsi="Arial" w:cs="Arial"/>
          <w:sz w:val="24"/>
          <w:szCs w:val="24"/>
        </w:rPr>
        <w:t>wanie, dowóz i podanie posiłków</w:t>
      </w:r>
    </w:p>
    <w:p w14:paraId="45B2496E" w14:textId="09EB2138" w:rsidR="003643A7" w:rsidRPr="003643A7" w:rsidRDefault="003643A7" w:rsidP="00325574">
      <w:pPr>
        <w:numPr>
          <w:ilvl w:val="0"/>
          <w:numId w:val="16"/>
        </w:numPr>
        <w:tabs>
          <w:tab w:val="left" w:pos="426"/>
        </w:tabs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 xml:space="preserve">potrawy określone w menu dla maksymalnie </w:t>
      </w:r>
      <w:r w:rsidRPr="000F7FB2">
        <w:rPr>
          <w:rFonts w:ascii="Arial" w:eastAsia="Calibri" w:hAnsi="Arial" w:cs="Arial"/>
          <w:sz w:val="24"/>
          <w:szCs w:val="24"/>
        </w:rPr>
        <w:t>80</w:t>
      </w:r>
      <w:r w:rsidRPr="003643A7">
        <w:rPr>
          <w:rFonts w:ascii="Arial" w:eastAsia="Calibri" w:hAnsi="Arial" w:cs="Arial"/>
          <w:sz w:val="24"/>
          <w:szCs w:val="24"/>
        </w:rPr>
        <w:t xml:space="preserve"> osób</w:t>
      </w:r>
      <w:r w:rsidR="00A52F06">
        <w:rPr>
          <w:rFonts w:ascii="Arial" w:eastAsia="Calibri" w:hAnsi="Arial" w:cs="Arial"/>
          <w:sz w:val="24"/>
          <w:szCs w:val="24"/>
        </w:rPr>
        <w:t xml:space="preserve"> podczas jednego wydarzenia </w:t>
      </w:r>
      <w:r w:rsidR="00A52F06" w:rsidRPr="000C4A61">
        <w:rPr>
          <w:rFonts w:ascii="Arial" w:eastAsia="Calibri" w:hAnsi="Arial" w:cs="Arial"/>
          <w:b/>
          <w:sz w:val="24"/>
          <w:szCs w:val="24"/>
        </w:rPr>
        <w:t>(łącznie dla 160 osób podczas dwóch zaplanowanych wydarzeń)</w:t>
      </w:r>
      <w:r w:rsidR="00A52F06" w:rsidRPr="000C4A61">
        <w:rPr>
          <w:rFonts w:ascii="Arial" w:eastAsia="Calibri" w:hAnsi="Arial" w:cs="Arial"/>
          <w:sz w:val="24"/>
          <w:szCs w:val="24"/>
        </w:rPr>
        <w:t>,</w:t>
      </w:r>
      <w:r w:rsidRPr="000C4A6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643A7">
        <w:rPr>
          <w:rFonts w:ascii="Arial" w:eastAsia="Calibri" w:hAnsi="Arial" w:cs="Arial"/>
          <w:sz w:val="24"/>
          <w:szCs w:val="24"/>
        </w:rPr>
        <w:t>w tym sta</w:t>
      </w:r>
      <w:r w:rsidR="002C5406">
        <w:rPr>
          <w:rFonts w:ascii="Arial" w:eastAsia="Calibri" w:hAnsi="Arial" w:cs="Arial"/>
          <w:sz w:val="24"/>
          <w:szCs w:val="24"/>
        </w:rPr>
        <w:t>ły serwis kawowy i </w:t>
      </w:r>
      <w:r w:rsidRPr="003643A7">
        <w:rPr>
          <w:rFonts w:ascii="Arial" w:eastAsia="Calibri" w:hAnsi="Arial" w:cs="Arial"/>
          <w:sz w:val="24"/>
          <w:szCs w:val="24"/>
        </w:rPr>
        <w:t>serwis gastronomiczny</w:t>
      </w:r>
      <w:r w:rsidR="00A52F06">
        <w:rPr>
          <w:rFonts w:ascii="Arial" w:eastAsia="Calibri" w:hAnsi="Arial" w:cs="Arial"/>
          <w:sz w:val="24"/>
          <w:szCs w:val="24"/>
        </w:rPr>
        <w:t xml:space="preserve">. </w:t>
      </w:r>
      <w:r w:rsidRPr="003643A7">
        <w:rPr>
          <w:rFonts w:ascii="Arial" w:eastAsia="Calibri" w:hAnsi="Arial" w:cs="Arial"/>
          <w:sz w:val="24"/>
          <w:szCs w:val="24"/>
        </w:rPr>
        <w:t xml:space="preserve">Zamawiający poinformuje Wykonawcę najpóźniej na 3 dni </w:t>
      </w:r>
      <w:r w:rsidR="00532024">
        <w:rPr>
          <w:rFonts w:ascii="Arial" w:eastAsia="Calibri" w:hAnsi="Arial" w:cs="Arial"/>
          <w:sz w:val="24"/>
          <w:szCs w:val="24"/>
        </w:rPr>
        <w:t>p</w:t>
      </w:r>
      <w:r w:rsidR="005B724F">
        <w:rPr>
          <w:rFonts w:ascii="Arial" w:eastAsia="Calibri" w:hAnsi="Arial" w:cs="Arial"/>
          <w:sz w:val="24"/>
          <w:szCs w:val="24"/>
        </w:rPr>
        <w:t xml:space="preserve">rzed planowanym terminem </w:t>
      </w:r>
      <w:r w:rsidR="00B12917">
        <w:rPr>
          <w:rFonts w:ascii="Arial" w:eastAsia="Calibri" w:hAnsi="Arial" w:cs="Arial"/>
          <w:sz w:val="24"/>
          <w:szCs w:val="24"/>
        </w:rPr>
        <w:t xml:space="preserve">każdego z </w:t>
      </w:r>
      <w:r w:rsidR="005B724F">
        <w:rPr>
          <w:rFonts w:ascii="Arial" w:eastAsia="Calibri" w:hAnsi="Arial" w:cs="Arial"/>
          <w:sz w:val="24"/>
          <w:szCs w:val="24"/>
        </w:rPr>
        <w:t>wydarze</w:t>
      </w:r>
      <w:r w:rsidR="00B12917">
        <w:rPr>
          <w:rFonts w:ascii="Arial" w:eastAsia="Calibri" w:hAnsi="Arial" w:cs="Arial"/>
          <w:sz w:val="24"/>
          <w:szCs w:val="24"/>
        </w:rPr>
        <w:t>ń</w:t>
      </w:r>
      <w:r w:rsidRPr="003643A7">
        <w:rPr>
          <w:rFonts w:ascii="Arial" w:eastAsia="Calibri" w:hAnsi="Arial" w:cs="Arial"/>
          <w:sz w:val="24"/>
          <w:szCs w:val="24"/>
        </w:rPr>
        <w:t xml:space="preserve"> o ostatecznej liczbie uczestników, z zastrzeżeniem możliwości skrócenia tego okresu za obustronną zgodą;</w:t>
      </w:r>
    </w:p>
    <w:p w14:paraId="3029A397" w14:textId="0147F146" w:rsidR="00F7180C" w:rsidRDefault="003643A7" w:rsidP="00325574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stoły</w:t>
      </w:r>
      <w:r w:rsidR="00F7180C">
        <w:rPr>
          <w:rFonts w:ascii="Arial" w:eastAsia="Calibri" w:hAnsi="Arial" w:cs="Arial"/>
          <w:sz w:val="24"/>
          <w:szCs w:val="24"/>
        </w:rPr>
        <w:t>:</w:t>
      </w:r>
    </w:p>
    <w:p w14:paraId="0A4F12D8" w14:textId="74BD325B" w:rsidR="00F7180C" w:rsidRDefault="00F7180C" w:rsidP="00325574">
      <w:pPr>
        <w:pStyle w:val="Akapitzlist"/>
        <w:numPr>
          <w:ilvl w:val="0"/>
          <w:numId w:val="23"/>
        </w:numPr>
        <w:spacing w:before="120" w:after="120" w:line="312" w:lineRule="auto"/>
        <w:ind w:left="851" w:hanging="425"/>
        <w:rPr>
          <w:rFonts w:ascii="Arial" w:eastAsia="Calibri" w:hAnsi="Arial" w:cs="Arial"/>
          <w:sz w:val="24"/>
          <w:szCs w:val="24"/>
        </w:rPr>
      </w:pPr>
      <w:r w:rsidRPr="00F7180C">
        <w:rPr>
          <w:rFonts w:ascii="Arial" w:eastAsia="Calibri" w:hAnsi="Arial" w:cs="Arial"/>
          <w:sz w:val="24"/>
          <w:szCs w:val="24"/>
        </w:rPr>
        <w:lastRenderedPageBreak/>
        <w:t xml:space="preserve">stół </w:t>
      </w:r>
      <w:r w:rsidR="003643A7" w:rsidRPr="00F7180C">
        <w:rPr>
          <w:rFonts w:ascii="Arial" w:eastAsia="Calibri" w:hAnsi="Arial" w:cs="Arial"/>
          <w:sz w:val="24"/>
          <w:szCs w:val="24"/>
        </w:rPr>
        <w:t xml:space="preserve">w formie </w:t>
      </w:r>
      <w:r w:rsidR="00B94B0C" w:rsidRPr="00F7180C">
        <w:rPr>
          <w:rFonts w:ascii="Arial" w:eastAsia="Calibri" w:hAnsi="Arial" w:cs="Arial"/>
          <w:sz w:val="24"/>
          <w:szCs w:val="24"/>
        </w:rPr>
        <w:t xml:space="preserve">bufetu </w:t>
      </w:r>
      <w:r w:rsidR="003643A7" w:rsidRPr="00F7180C">
        <w:rPr>
          <w:rFonts w:ascii="Arial" w:eastAsia="Calibri" w:hAnsi="Arial" w:cs="Arial"/>
          <w:sz w:val="24"/>
          <w:szCs w:val="24"/>
        </w:rPr>
        <w:t xml:space="preserve">szwedzkiego </w:t>
      </w:r>
      <w:r w:rsidRPr="00F7180C">
        <w:rPr>
          <w:rFonts w:ascii="Arial" w:eastAsia="Calibri" w:hAnsi="Arial" w:cs="Arial"/>
          <w:sz w:val="24"/>
          <w:szCs w:val="24"/>
        </w:rPr>
        <w:t xml:space="preserve">ustawiony w sposób </w:t>
      </w:r>
      <w:r w:rsidR="003643A7" w:rsidRPr="00F7180C">
        <w:rPr>
          <w:rFonts w:ascii="Arial" w:eastAsia="Calibri" w:hAnsi="Arial" w:cs="Arial"/>
          <w:sz w:val="24"/>
          <w:szCs w:val="24"/>
        </w:rPr>
        <w:t>umożliwiający uczestnikom każdego z wydarzeń swobodny dostęp do ułożonych na nim posiłków, w trakcie serw</w:t>
      </w:r>
      <w:r>
        <w:rPr>
          <w:rFonts w:ascii="Arial" w:eastAsia="Calibri" w:hAnsi="Arial" w:cs="Arial"/>
          <w:sz w:val="24"/>
          <w:szCs w:val="24"/>
        </w:rPr>
        <w:t>isu kawowego oraz poczęstunków;</w:t>
      </w:r>
    </w:p>
    <w:p w14:paraId="1238DBCB" w14:textId="546575AA" w:rsidR="00F7180C" w:rsidRDefault="003643A7" w:rsidP="00325574">
      <w:pPr>
        <w:pStyle w:val="Akapitzlist"/>
        <w:numPr>
          <w:ilvl w:val="0"/>
          <w:numId w:val="23"/>
        </w:numPr>
        <w:spacing w:before="120" w:after="120" w:line="312" w:lineRule="auto"/>
        <w:ind w:left="851" w:hanging="425"/>
        <w:rPr>
          <w:rFonts w:ascii="Arial" w:eastAsia="Calibri" w:hAnsi="Arial" w:cs="Arial"/>
          <w:sz w:val="24"/>
          <w:szCs w:val="24"/>
        </w:rPr>
      </w:pPr>
      <w:r w:rsidRPr="00F7180C">
        <w:rPr>
          <w:rFonts w:ascii="Arial" w:eastAsia="Calibri" w:hAnsi="Arial" w:cs="Arial"/>
          <w:sz w:val="24"/>
          <w:szCs w:val="24"/>
        </w:rPr>
        <w:t>2 stoły dla osób niepełnosprawnych poruszający</w:t>
      </w:r>
      <w:r w:rsidR="005808FF">
        <w:rPr>
          <w:rFonts w:ascii="Arial" w:eastAsia="Calibri" w:hAnsi="Arial" w:cs="Arial"/>
          <w:sz w:val="24"/>
          <w:szCs w:val="24"/>
        </w:rPr>
        <w:t>ch się na wózkach inwalidzkich;</w:t>
      </w:r>
    </w:p>
    <w:p w14:paraId="63B7E98F" w14:textId="0D15ED89" w:rsidR="003643A7" w:rsidRPr="00F7180C" w:rsidRDefault="003643A7" w:rsidP="00325574">
      <w:pPr>
        <w:pStyle w:val="Akapitzlist"/>
        <w:numPr>
          <w:ilvl w:val="0"/>
          <w:numId w:val="23"/>
        </w:numPr>
        <w:spacing w:before="120" w:after="120" w:line="312" w:lineRule="auto"/>
        <w:ind w:left="851" w:hanging="425"/>
        <w:rPr>
          <w:rFonts w:ascii="Arial" w:eastAsia="Calibri" w:hAnsi="Arial" w:cs="Arial"/>
          <w:sz w:val="24"/>
          <w:szCs w:val="24"/>
        </w:rPr>
      </w:pPr>
      <w:r w:rsidRPr="00F7180C">
        <w:rPr>
          <w:rFonts w:ascii="Arial" w:eastAsia="Calibri" w:hAnsi="Arial" w:cs="Arial"/>
          <w:sz w:val="24"/>
          <w:szCs w:val="24"/>
        </w:rPr>
        <w:t>stoły koktajlowe o wysokości co najmniej 110 cm, w ilości zapewniającej wszystk</w:t>
      </w:r>
      <w:r w:rsidR="00F7180C">
        <w:rPr>
          <w:rFonts w:ascii="Arial" w:eastAsia="Calibri" w:hAnsi="Arial" w:cs="Arial"/>
          <w:sz w:val="24"/>
          <w:szCs w:val="24"/>
        </w:rPr>
        <w:t>im swobodne spożywanie posiłków.</w:t>
      </w:r>
    </w:p>
    <w:p w14:paraId="218802AB" w14:textId="17EC9317" w:rsidR="003643A7" w:rsidRPr="003643A7" w:rsidRDefault="003643A7" w:rsidP="00325574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 xml:space="preserve">nakrycie wszystkich stołów </w:t>
      </w:r>
      <w:r w:rsidR="00F7180C" w:rsidRPr="003643A7">
        <w:rPr>
          <w:rFonts w:ascii="Arial" w:eastAsia="Calibri" w:hAnsi="Arial" w:cs="Arial"/>
          <w:sz w:val="24"/>
          <w:szCs w:val="24"/>
        </w:rPr>
        <w:t xml:space="preserve">podczas </w:t>
      </w:r>
      <w:r w:rsidR="005C21BA" w:rsidRPr="000F7FB2">
        <w:rPr>
          <w:rFonts w:ascii="Arial" w:eastAsia="Calibri" w:hAnsi="Arial" w:cs="Arial"/>
          <w:sz w:val="24"/>
          <w:szCs w:val="24"/>
        </w:rPr>
        <w:t xml:space="preserve">konferencji </w:t>
      </w:r>
      <w:r w:rsidR="005C21BA">
        <w:rPr>
          <w:rFonts w:ascii="Arial" w:eastAsia="Calibri" w:hAnsi="Arial" w:cs="Arial"/>
          <w:sz w:val="24"/>
          <w:szCs w:val="24"/>
        </w:rPr>
        <w:t xml:space="preserve">i seminarium </w:t>
      </w:r>
      <w:r w:rsidRPr="003643A7">
        <w:rPr>
          <w:rFonts w:ascii="Arial" w:eastAsia="Calibri" w:hAnsi="Arial" w:cs="Arial"/>
          <w:sz w:val="24"/>
          <w:szCs w:val="24"/>
        </w:rPr>
        <w:t xml:space="preserve">obrusami, </w:t>
      </w:r>
      <w:proofErr w:type="spellStart"/>
      <w:r w:rsidRPr="003643A7">
        <w:rPr>
          <w:rFonts w:ascii="Arial" w:eastAsia="Calibri" w:hAnsi="Arial" w:cs="Arial"/>
          <w:sz w:val="24"/>
          <w:szCs w:val="24"/>
        </w:rPr>
        <w:t>skirtingami</w:t>
      </w:r>
      <w:proofErr w:type="spellEnd"/>
      <w:r w:rsidRPr="003643A7">
        <w:rPr>
          <w:rFonts w:ascii="Arial" w:eastAsia="Calibri" w:hAnsi="Arial" w:cs="Arial"/>
          <w:sz w:val="24"/>
          <w:szCs w:val="24"/>
        </w:rPr>
        <w:t xml:space="preserve"> lub naciągami (pokrowc</w:t>
      </w:r>
      <w:r w:rsidR="000741AE">
        <w:rPr>
          <w:rFonts w:ascii="Arial" w:eastAsia="Calibri" w:hAnsi="Arial" w:cs="Arial"/>
          <w:sz w:val="24"/>
          <w:szCs w:val="24"/>
        </w:rPr>
        <w:t>e elastyczne) -</w:t>
      </w:r>
      <w:r w:rsidRPr="003643A7">
        <w:rPr>
          <w:rFonts w:ascii="Arial" w:eastAsia="Calibri" w:hAnsi="Arial" w:cs="Arial"/>
          <w:sz w:val="24"/>
          <w:szCs w:val="24"/>
        </w:rPr>
        <w:t xml:space="preserve"> czystymi i wyprasowanymi;</w:t>
      </w:r>
      <w:bookmarkStart w:id="0" w:name="_Hlk158707331"/>
    </w:p>
    <w:bookmarkEnd w:id="0"/>
    <w:p w14:paraId="6865618C" w14:textId="411BDB02" w:rsidR="003643A7" w:rsidRPr="003643A7" w:rsidRDefault="002E39BF" w:rsidP="00325574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jednolitą </w:t>
      </w:r>
      <w:r w:rsidR="003643A7" w:rsidRPr="003643A7">
        <w:rPr>
          <w:rFonts w:ascii="Arial" w:eastAsia="Calibri" w:hAnsi="Arial" w:cs="Arial"/>
          <w:sz w:val="24"/>
          <w:szCs w:val="24"/>
        </w:rPr>
        <w:t xml:space="preserve">zastawę </w:t>
      </w:r>
      <w:r>
        <w:rPr>
          <w:rFonts w:ascii="Arial" w:eastAsia="Calibri" w:hAnsi="Arial" w:cs="Arial"/>
          <w:sz w:val="24"/>
          <w:szCs w:val="24"/>
        </w:rPr>
        <w:t>ceramiczną i szklaną (filiżanki, szklanki, talerzyki</w:t>
      </w:r>
      <w:r w:rsidR="000741AE">
        <w:rPr>
          <w:rFonts w:ascii="Arial" w:eastAsia="Calibri" w:hAnsi="Arial" w:cs="Arial"/>
          <w:sz w:val="24"/>
          <w:szCs w:val="24"/>
        </w:rPr>
        <w:t xml:space="preserve">) </w:t>
      </w:r>
      <w:r w:rsidR="000741AE" w:rsidRPr="003643A7">
        <w:rPr>
          <w:rFonts w:ascii="Arial" w:eastAsia="Calibri" w:hAnsi="Arial" w:cs="Arial"/>
          <w:sz w:val="24"/>
          <w:szCs w:val="24"/>
        </w:rPr>
        <w:t>bez cech znacznego zuż</w:t>
      </w:r>
      <w:r w:rsidR="000741AE">
        <w:rPr>
          <w:rFonts w:ascii="Arial" w:eastAsia="Calibri" w:hAnsi="Arial" w:cs="Arial"/>
          <w:sz w:val="24"/>
          <w:szCs w:val="24"/>
        </w:rPr>
        <w:t>ycia, pęknięć, uszczerbków itp.</w:t>
      </w:r>
      <w:r>
        <w:rPr>
          <w:rFonts w:ascii="Arial" w:eastAsia="Calibri" w:hAnsi="Arial" w:cs="Arial"/>
          <w:sz w:val="24"/>
          <w:szCs w:val="24"/>
        </w:rPr>
        <w:t>, sztućce platerowe, serwetki papierowe dla każdego</w:t>
      </w:r>
      <w:r w:rsidR="00F7180C">
        <w:rPr>
          <w:rFonts w:ascii="Arial" w:eastAsia="Calibri" w:hAnsi="Arial" w:cs="Arial"/>
          <w:sz w:val="24"/>
          <w:szCs w:val="24"/>
        </w:rPr>
        <w:t xml:space="preserve"> </w:t>
      </w:r>
      <w:r w:rsidR="003643A7" w:rsidRPr="003643A7">
        <w:rPr>
          <w:rFonts w:ascii="Arial" w:eastAsia="Calibri" w:hAnsi="Arial" w:cs="Arial"/>
          <w:sz w:val="24"/>
          <w:szCs w:val="24"/>
        </w:rPr>
        <w:t>uczestn</w:t>
      </w:r>
      <w:r w:rsidR="003643A7" w:rsidRPr="000F7FB2">
        <w:rPr>
          <w:rFonts w:ascii="Arial" w:eastAsia="Calibri" w:hAnsi="Arial" w:cs="Arial"/>
          <w:sz w:val="24"/>
          <w:szCs w:val="24"/>
        </w:rPr>
        <w:t xml:space="preserve">ika </w:t>
      </w:r>
      <w:r w:rsidR="005C21BA">
        <w:rPr>
          <w:rFonts w:ascii="Arial" w:eastAsia="Calibri" w:hAnsi="Arial" w:cs="Arial"/>
          <w:sz w:val="24"/>
          <w:szCs w:val="24"/>
        </w:rPr>
        <w:t>konferencji oraz seminarium</w:t>
      </w:r>
      <w:r>
        <w:rPr>
          <w:rFonts w:ascii="Arial" w:eastAsia="Calibri" w:hAnsi="Arial" w:cs="Arial"/>
          <w:sz w:val="24"/>
          <w:szCs w:val="24"/>
        </w:rPr>
        <w:t>. Wykluczone jest użycie zastawy jednorazowej – wykonanej z plastiku lub papieru;</w:t>
      </w:r>
    </w:p>
    <w:p w14:paraId="145C26D5" w14:textId="1D3835DC" w:rsidR="003643A7" w:rsidRPr="003643A7" w:rsidRDefault="003643A7" w:rsidP="00325574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obsługę kelnerską</w:t>
      </w:r>
      <w:r w:rsidR="005808FF" w:rsidRPr="003643A7">
        <w:rPr>
          <w:rFonts w:ascii="Arial" w:eastAsia="Calibri" w:hAnsi="Arial" w:cs="Arial"/>
          <w:sz w:val="24"/>
          <w:szCs w:val="24"/>
        </w:rPr>
        <w:t>, która będzie wyglądać czysto i schludnie</w:t>
      </w:r>
      <w:r w:rsidRPr="003643A7">
        <w:rPr>
          <w:rFonts w:ascii="Arial" w:eastAsia="Calibri" w:hAnsi="Arial" w:cs="Arial"/>
          <w:sz w:val="24"/>
          <w:szCs w:val="24"/>
        </w:rPr>
        <w:t xml:space="preserve"> </w:t>
      </w:r>
      <w:r w:rsidR="005808FF">
        <w:rPr>
          <w:rFonts w:ascii="Arial" w:eastAsia="Calibri" w:hAnsi="Arial" w:cs="Arial"/>
          <w:sz w:val="24"/>
          <w:szCs w:val="24"/>
        </w:rPr>
        <w:t xml:space="preserve">- </w:t>
      </w:r>
      <w:r w:rsidRPr="003643A7">
        <w:rPr>
          <w:rFonts w:ascii="Arial" w:eastAsia="Calibri" w:hAnsi="Arial" w:cs="Arial"/>
          <w:sz w:val="24"/>
          <w:szCs w:val="24"/>
        </w:rPr>
        <w:t>przez cały czas trwania każde</w:t>
      </w:r>
      <w:r w:rsidRPr="000F7FB2">
        <w:rPr>
          <w:rFonts w:ascii="Arial" w:eastAsia="Calibri" w:hAnsi="Arial" w:cs="Arial"/>
          <w:sz w:val="24"/>
          <w:szCs w:val="24"/>
        </w:rPr>
        <w:t xml:space="preserve">go </w:t>
      </w:r>
      <w:r w:rsidRPr="003643A7">
        <w:rPr>
          <w:rFonts w:ascii="Arial" w:eastAsia="Calibri" w:hAnsi="Arial" w:cs="Arial"/>
          <w:sz w:val="24"/>
          <w:szCs w:val="24"/>
        </w:rPr>
        <w:t>z</w:t>
      </w:r>
      <w:r w:rsidRPr="000F7FB2">
        <w:rPr>
          <w:rFonts w:ascii="Arial" w:eastAsia="Calibri" w:hAnsi="Arial" w:cs="Arial"/>
          <w:sz w:val="24"/>
          <w:szCs w:val="24"/>
        </w:rPr>
        <w:t xml:space="preserve"> wydarzeń</w:t>
      </w:r>
      <w:r w:rsidRPr="003643A7">
        <w:rPr>
          <w:rFonts w:ascii="Arial" w:eastAsia="Calibri" w:hAnsi="Arial" w:cs="Arial"/>
          <w:sz w:val="24"/>
          <w:szCs w:val="24"/>
        </w:rPr>
        <w:t>;</w:t>
      </w:r>
    </w:p>
    <w:p w14:paraId="2E4A6D3B" w14:textId="20A4E8C8" w:rsidR="003643A7" w:rsidRPr="003643A7" w:rsidRDefault="003643A7" w:rsidP="00325574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sprzątanie stołów i z</w:t>
      </w:r>
      <w:r w:rsidRPr="000F7FB2">
        <w:rPr>
          <w:rFonts w:ascii="Arial" w:eastAsia="Calibri" w:hAnsi="Arial" w:cs="Arial"/>
          <w:sz w:val="24"/>
          <w:szCs w:val="24"/>
        </w:rPr>
        <w:t>astawy przez czas trwania każdego</w:t>
      </w:r>
      <w:r w:rsidRPr="003643A7">
        <w:rPr>
          <w:rFonts w:ascii="Arial" w:eastAsia="Calibri" w:hAnsi="Arial" w:cs="Arial"/>
          <w:sz w:val="24"/>
          <w:szCs w:val="24"/>
        </w:rPr>
        <w:t xml:space="preserve"> z </w:t>
      </w:r>
      <w:r w:rsidRPr="000F7FB2">
        <w:rPr>
          <w:rFonts w:ascii="Arial" w:eastAsia="Calibri" w:hAnsi="Arial" w:cs="Arial"/>
          <w:sz w:val="24"/>
          <w:szCs w:val="24"/>
        </w:rPr>
        <w:t>wydarzeń</w:t>
      </w:r>
      <w:r w:rsidRPr="003643A7">
        <w:rPr>
          <w:rFonts w:ascii="Arial" w:eastAsia="Calibri" w:hAnsi="Arial" w:cs="Arial"/>
          <w:sz w:val="24"/>
          <w:szCs w:val="24"/>
        </w:rPr>
        <w:t xml:space="preserve"> i po ich zakończeniu (wraz z resztkami pokonsumpcyjnymi);</w:t>
      </w:r>
    </w:p>
    <w:p w14:paraId="784D3E95" w14:textId="0036F9C9" w:rsidR="003643A7" w:rsidRPr="003643A7" w:rsidRDefault="003643A7" w:rsidP="00325574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usuwanie i utylizację odpadów i śmieci</w:t>
      </w:r>
      <w:r w:rsidR="00F7180C" w:rsidRPr="00F7180C">
        <w:rPr>
          <w:rFonts w:ascii="Arial" w:eastAsia="Calibri" w:hAnsi="Arial" w:cs="Arial"/>
          <w:sz w:val="24"/>
          <w:szCs w:val="24"/>
        </w:rPr>
        <w:t xml:space="preserve"> </w:t>
      </w:r>
      <w:r w:rsidR="00AB3C07">
        <w:rPr>
          <w:rFonts w:ascii="Arial" w:eastAsia="Calibri" w:hAnsi="Arial" w:cs="Arial"/>
          <w:sz w:val="24"/>
          <w:szCs w:val="24"/>
        </w:rPr>
        <w:t xml:space="preserve">wytworzonych w trakcie spożywania posiłków </w:t>
      </w:r>
      <w:r w:rsidR="00F7180C" w:rsidRPr="003643A7">
        <w:rPr>
          <w:rFonts w:ascii="Arial" w:eastAsia="Calibri" w:hAnsi="Arial" w:cs="Arial"/>
          <w:sz w:val="24"/>
          <w:szCs w:val="24"/>
        </w:rPr>
        <w:t xml:space="preserve">podczas </w:t>
      </w:r>
      <w:r w:rsidR="005C21BA" w:rsidRPr="003643A7">
        <w:rPr>
          <w:rFonts w:ascii="Arial" w:eastAsia="Calibri" w:hAnsi="Arial" w:cs="Arial"/>
          <w:sz w:val="24"/>
          <w:szCs w:val="24"/>
        </w:rPr>
        <w:t>konferencji</w:t>
      </w:r>
      <w:r w:rsidR="005C21BA" w:rsidRPr="000F7FB2">
        <w:rPr>
          <w:rFonts w:ascii="Arial" w:eastAsia="Calibri" w:hAnsi="Arial" w:cs="Arial"/>
          <w:sz w:val="24"/>
          <w:szCs w:val="24"/>
        </w:rPr>
        <w:t xml:space="preserve"> </w:t>
      </w:r>
      <w:r w:rsidR="005C21BA">
        <w:rPr>
          <w:rFonts w:ascii="Arial" w:eastAsia="Calibri" w:hAnsi="Arial" w:cs="Arial"/>
          <w:sz w:val="24"/>
          <w:szCs w:val="24"/>
        </w:rPr>
        <w:t>i seminarium</w:t>
      </w:r>
      <w:r w:rsidRPr="003643A7">
        <w:rPr>
          <w:rFonts w:ascii="Arial" w:eastAsia="Calibri" w:hAnsi="Arial" w:cs="Arial"/>
          <w:sz w:val="24"/>
          <w:szCs w:val="24"/>
        </w:rPr>
        <w:t>;</w:t>
      </w:r>
    </w:p>
    <w:p w14:paraId="4666C547" w14:textId="609200DE" w:rsidR="003643A7" w:rsidRPr="003643A7" w:rsidRDefault="003643A7" w:rsidP="00707BE2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przywrócenie do stanu pierwotnego miejsca świadczen</w:t>
      </w:r>
      <w:r w:rsidRPr="000F7FB2">
        <w:rPr>
          <w:rFonts w:ascii="Arial" w:eastAsia="Calibri" w:hAnsi="Arial" w:cs="Arial"/>
          <w:sz w:val="24"/>
          <w:szCs w:val="24"/>
        </w:rPr>
        <w:t xml:space="preserve">ia usługi po zakończeniu każdego </w:t>
      </w:r>
      <w:r w:rsidRPr="003643A7">
        <w:rPr>
          <w:rFonts w:ascii="Arial" w:eastAsia="Calibri" w:hAnsi="Arial" w:cs="Arial"/>
          <w:sz w:val="24"/>
          <w:szCs w:val="24"/>
        </w:rPr>
        <w:t xml:space="preserve">z </w:t>
      </w:r>
      <w:r w:rsidRPr="000F7FB2">
        <w:rPr>
          <w:rFonts w:ascii="Arial" w:eastAsia="Calibri" w:hAnsi="Arial" w:cs="Arial"/>
          <w:sz w:val="24"/>
          <w:szCs w:val="24"/>
        </w:rPr>
        <w:t>wydarzeń</w:t>
      </w:r>
      <w:r w:rsidRPr="003643A7">
        <w:rPr>
          <w:rFonts w:ascii="Arial" w:eastAsia="Calibri" w:hAnsi="Arial" w:cs="Arial"/>
          <w:sz w:val="24"/>
          <w:szCs w:val="24"/>
        </w:rPr>
        <w:t>;</w:t>
      </w:r>
    </w:p>
    <w:p w14:paraId="6FAB050A" w14:textId="3141FFC4" w:rsidR="003643A7" w:rsidRPr="003643A7" w:rsidRDefault="003643A7" w:rsidP="00707BE2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świadczenie usługi restauracyjnej</w:t>
      </w:r>
      <w:r w:rsidR="00F7180C" w:rsidRPr="00F7180C">
        <w:rPr>
          <w:rFonts w:ascii="Arial" w:eastAsia="Calibri" w:hAnsi="Arial" w:cs="Arial"/>
          <w:sz w:val="24"/>
          <w:szCs w:val="24"/>
        </w:rPr>
        <w:t xml:space="preserve"> </w:t>
      </w:r>
      <w:r w:rsidR="00F7180C" w:rsidRPr="003643A7">
        <w:rPr>
          <w:rFonts w:ascii="Arial" w:eastAsia="Calibri" w:hAnsi="Arial" w:cs="Arial"/>
          <w:sz w:val="24"/>
          <w:szCs w:val="24"/>
        </w:rPr>
        <w:t xml:space="preserve">podczas </w:t>
      </w:r>
      <w:r w:rsidR="005C21BA" w:rsidRPr="003643A7">
        <w:rPr>
          <w:rFonts w:ascii="Arial" w:eastAsia="Calibri" w:hAnsi="Arial" w:cs="Arial"/>
          <w:sz w:val="24"/>
          <w:szCs w:val="24"/>
        </w:rPr>
        <w:t>konferencji</w:t>
      </w:r>
      <w:r w:rsidR="005C21BA" w:rsidRPr="000F7FB2">
        <w:rPr>
          <w:rFonts w:ascii="Arial" w:eastAsia="Calibri" w:hAnsi="Arial" w:cs="Arial"/>
          <w:sz w:val="24"/>
          <w:szCs w:val="24"/>
        </w:rPr>
        <w:t xml:space="preserve"> </w:t>
      </w:r>
      <w:r w:rsidR="005C21BA">
        <w:rPr>
          <w:rFonts w:ascii="Arial" w:eastAsia="Calibri" w:hAnsi="Arial" w:cs="Arial"/>
          <w:sz w:val="24"/>
          <w:szCs w:val="24"/>
        </w:rPr>
        <w:t>i seminarium</w:t>
      </w:r>
      <w:r w:rsidRPr="003643A7">
        <w:rPr>
          <w:rFonts w:ascii="Arial" w:eastAsia="Calibri" w:hAnsi="Arial" w:cs="Arial"/>
          <w:sz w:val="24"/>
          <w:szCs w:val="24"/>
        </w:rPr>
        <w:t>, wyłącznie przy użyciu produktów spełniających normy jakości produktów spożywczych;</w:t>
      </w:r>
    </w:p>
    <w:p w14:paraId="0EED3F15" w14:textId="2650C720" w:rsidR="003643A7" w:rsidRPr="003643A7" w:rsidRDefault="003643A7" w:rsidP="00707BE2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przestrzeganie przepisów prawn</w:t>
      </w:r>
      <w:r w:rsidR="002C5406">
        <w:rPr>
          <w:rFonts w:ascii="Arial" w:eastAsia="Calibri" w:hAnsi="Arial" w:cs="Arial"/>
          <w:sz w:val="24"/>
          <w:szCs w:val="24"/>
        </w:rPr>
        <w:t>ych w zakresie przechowywania i </w:t>
      </w:r>
      <w:r w:rsidRPr="003643A7">
        <w:rPr>
          <w:rFonts w:ascii="Arial" w:eastAsia="Calibri" w:hAnsi="Arial" w:cs="Arial"/>
          <w:sz w:val="24"/>
          <w:szCs w:val="24"/>
        </w:rPr>
        <w:t>przygotowania artykułów spożywczych (m.in. ustawy z dnia 25 sierpnia 2006 roku o bezpieczeństwie żywności i żywienia</w:t>
      </w:r>
      <w:r w:rsidR="000741AE">
        <w:rPr>
          <w:rFonts w:ascii="Arial" w:eastAsia="Calibri" w:hAnsi="Arial" w:cs="Arial"/>
          <w:sz w:val="24"/>
          <w:szCs w:val="24"/>
        </w:rPr>
        <w:t xml:space="preserve"> tj. Dz.U. z 2023 r. poz. 1448)</w:t>
      </w:r>
      <w:r w:rsidR="000741AE" w:rsidRPr="000741AE">
        <w:rPr>
          <w:rFonts w:ascii="Arial" w:eastAsia="Calibri" w:hAnsi="Arial" w:cs="Arial"/>
          <w:sz w:val="24"/>
          <w:szCs w:val="24"/>
        </w:rPr>
        <w:t xml:space="preserve"> </w:t>
      </w:r>
      <w:r w:rsidR="000741AE" w:rsidRPr="003643A7">
        <w:rPr>
          <w:rFonts w:ascii="Arial" w:eastAsia="Calibri" w:hAnsi="Arial" w:cs="Arial"/>
          <w:sz w:val="24"/>
          <w:szCs w:val="24"/>
        </w:rPr>
        <w:t xml:space="preserve">podczas </w:t>
      </w:r>
      <w:r w:rsidR="005C21BA" w:rsidRPr="003643A7">
        <w:rPr>
          <w:rFonts w:ascii="Arial" w:eastAsia="Calibri" w:hAnsi="Arial" w:cs="Arial"/>
          <w:sz w:val="24"/>
          <w:szCs w:val="24"/>
        </w:rPr>
        <w:t>konferencji</w:t>
      </w:r>
      <w:r w:rsidR="005C21BA" w:rsidRPr="000F7FB2">
        <w:rPr>
          <w:rFonts w:ascii="Arial" w:eastAsia="Calibri" w:hAnsi="Arial" w:cs="Arial"/>
          <w:sz w:val="24"/>
          <w:szCs w:val="24"/>
        </w:rPr>
        <w:t xml:space="preserve"> </w:t>
      </w:r>
      <w:r w:rsidR="005C21BA">
        <w:rPr>
          <w:rFonts w:ascii="Arial" w:eastAsia="Calibri" w:hAnsi="Arial" w:cs="Arial"/>
          <w:sz w:val="24"/>
          <w:szCs w:val="24"/>
        </w:rPr>
        <w:t>oraz seminarium</w:t>
      </w:r>
      <w:r w:rsidR="000741AE">
        <w:rPr>
          <w:rFonts w:ascii="Arial" w:eastAsia="Calibri" w:hAnsi="Arial" w:cs="Arial"/>
          <w:sz w:val="24"/>
          <w:szCs w:val="24"/>
        </w:rPr>
        <w:t>;</w:t>
      </w:r>
    </w:p>
    <w:p w14:paraId="3E99B237" w14:textId="17B45CF0" w:rsidR="003643A7" w:rsidRPr="003643A7" w:rsidRDefault="00FC52ED" w:rsidP="00707BE2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dostarczenie serwisu kawowego,</w:t>
      </w:r>
      <w:r w:rsidR="00F7180C">
        <w:rPr>
          <w:rFonts w:ascii="Arial" w:eastAsia="Calibri" w:hAnsi="Arial" w:cs="Arial"/>
          <w:sz w:val="24"/>
          <w:szCs w:val="24"/>
        </w:rPr>
        <w:t xml:space="preserve"> poczęstunku</w:t>
      </w:r>
      <w:r w:rsidR="00A52F0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i lunchu w dniach: 25 października 2024 r. i 22 listopada 2024 r. </w:t>
      </w:r>
      <w:r w:rsidR="003643A7" w:rsidRPr="000F7FB2">
        <w:rPr>
          <w:rFonts w:ascii="Arial" w:eastAsia="Calibri" w:hAnsi="Arial" w:cs="Arial"/>
          <w:sz w:val="24"/>
          <w:szCs w:val="24"/>
        </w:rPr>
        <w:t xml:space="preserve">do sali </w:t>
      </w:r>
      <w:r w:rsidR="00325574">
        <w:rPr>
          <w:rFonts w:ascii="Arial" w:eastAsia="Calibri" w:hAnsi="Arial" w:cs="Arial"/>
          <w:sz w:val="24"/>
          <w:szCs w:val="24"/>
        </w:rPr>
        <w:t>Urzędu Marszałkowskiego</w:t>
      </w:r>
      <w:r w:rsidR="003643A7" w:rsidRPr="000F7FB2">
        <w:rPr>
          <w:rFonts w:ascii="Arial" w:eastAsia="Calibri" w:hAnsi="Arial" w:cs="Arial"/>
          <w:sz w:val="24"/>
          <w:szCs w:val="24"/>
        </w:rPr>
        <w:t xml:space="preserve"> Wojewó</w:t>
      </w:r>
      <w:r w:rsidR="002C5406">
        <w:rPr>
          <w:rFonts w:ascii="Arial" w:eastAsia="Calibri" w:hAnsi="Arial" w:cs="Arial"/>
          <w:sz w:val="24"/>
          <w:szCs w:val="24"/>
        </w:rPr>
        <w:t>dztwa Łódzkiego nr 104 przy Al. </w:t>
      </w:r>
      <w:r w:rsidR="003643A7" w:rsidRPr="000F7FB2">
        <w:rPr>
          <w:rFonts w:ascii="Arial" w:eastAsia="Calibri" w:hAnsi="Arial" w:cs="Arial"/>
          <w:sz w:val="24"/>
          <w:szCs w:val="24"/>
        </w:rPr>
        <w:t>Piłsudskiego 8 w Łodzi</w:t>
      </w:r>
      <w:r w:rsidR="003643A7" w:rsidRPr="003643A7">
        <w:rPr>
          <w:rFonts w:ascii="Arial" w:eastAsia="Calibri" w:hAnsi="Arial" w:cs="Arial"/>
          <w:sz w:val="24"/>
          <w:szCs w:val="24"/>
        </w:rPr>
        <w:t>;</w:t>
      </w:r>
    </w:p>
    <w:p w14:paraId="47E20CF2" w14:textId="7AA23964" w:rsidR="003643A7" w:rsidRPr="00FD280A" w:rsidRDefault="003643A7" w:rsidP="00707BE2">
      <w:pPr>
        <w:numPr>
          <w:ilvl w:val="0"/>
          <w:numId w:val="16"/>
        </w:numPr>
        <w:spacing w:before="120" w:after="120" w:line="312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 xml:space="preserve">estetyczne podawanie posiłków podczas </w:t>
      </w:r>
      <w:r w:rsidR="005C21BA" w:rsidRPr="003643A7">
        <w:rPr>
          <w:rFonts w:ascii="Arial" w:eastAsia="Calibri" w:hAnsi="Arial" w:cs="Arial"/>
          <w:sz w:val="24"/>
          <w:szCs w:val="24"/>
        </w:rPr>
        <w:t>konferencji</w:t>
      </w:r>
      <w:r w:rsidR="005C21BA">
        <w:rPr>
          <w:rFonts w:ascii="Arial" w:eastAsia="Calibri" w:hAnsi="Arial" w:cs="Arial"/>
          <w:sz w:val="24"/>
          <w:szCs w:val="24"/>
        </w:rPr>
        <w:t xml:space="preserve"> oraz</w:t>
      </w:r>
      <w:r w:rsidR="005C21BA" w:rsidRPr="000F7FB2">
        <w:rPr>
          <w:rFonts w:ascii="Arial" w:eastAsia="Calibri" w:hAnsi="Arial" w:cs="Arial"/>
          <w:sz w:val="24"/>
          <w:szCs w:val="24"/>
        </w:rPr>
        <w:t xml:space="preserve"> </w:t>
      </w:r>
      <w:r w:rsidR="005C21BA">
        <w:rPr>
          <w:rFonts w:ascii="Arial" w:eastAsia="Calibri" w:hAnsi="Arial" w:cs="Arial"/>
          <w:sz w:val="24"/>
          <w:szCs w:val="24"/>
        </w:rPr>
        <w:t>seminarium.</w:t>
      </w:r>
    </w:p>
    <w:p w14:paraId="7F3F9381" w14:textId="77777777" w:rsidR="003643A7" w:rsidRPr="003643A7" w:rsidRDefault="003643A7" w:rsidP="00325574">
      <w:pPr>
        <w:spacing w:before="360" w:after="120" w:line="312" w:lineRule="auto"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b/>
          <w:sz w:val="24"/>
          <w:szCs w:val="24"/>
        </w:rPr>
        <w:t>Szczegółowe informacje dotyczące menu:</w:t>
      </w:r>
    </w:p>
    <w:p w14:paraId="450AA55D" w14:textId="1C89BB28" w:rsidR="003643A7" w:rsidRPr="000F7FB2" w:rsidRDefault="003643A7" w:rsidP="00707BE2">
      <w:pPr>
        <w:numPr>
          <w:ilvl w:val="0"/>
          <w:numId w:val="18"/>
        </w:numPr>
        <w:autoSpaceDE w:val="0"/>
        <w:autoSpaceDN w:val="0"/>
        <w:adjustRightInd w:val="0"/>
        <w:spacing w:before="240" w:after="120" w:line="312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3643A7">
        <w:rPr>
          <w:rFonts w:ascii="Arial" w:eastAsia="Calibri" w:hAnsi="Arial" w:cs="Arial"/>
          <w:bCs/>
          <w:sz w:val="24"/>
          <w:szCs w:val="24"/>
        </w:rPr>
        <w:lastRenderedPageBreak/>
        <w:t>Serwis kawowy w systemie ciągłym od godziny 8:30 do godziny 1</w:t>
      </w:r>
      <w:r w:rsidR="00532024">
        <w:rPr>
          <w:rFonts w:ascii="Arial" w:eastAsia="Calibri" w:hAnsi="Arial" w:cs="Arial"/>
          <w:bCs/>
          <w:sz w:val="24"/>
          <w:szCs w:val="24"/>
        </w:rPr>
        <w:t>4:3</w:t>
      </w:r>
      <w:r w:rsidRPr="003643A7">
        <w:rPr>
          <w:rFonts w:ascii="Arial" w:eastAsia="Calibri" w:hAnsi="Arial" w:cs="Arial"/>
          <w:bCs/>
          <w:sz w:val="24"/>
          <w:szCs w:val="24"/>
        </w:rPr>
        <w:t xml:space="preserve">0 </w:t>
      </w:r>
      <w:bookmarkStart w:id="1" w:name="_Hlk131415818"/>
      <w:r w:rsidRPr="003643A7">
        <w:rPr>
          <w:rFonts w:ascii="Arial" w:eastAsia="Calibri" w:hAnsi="Arial" w:cs="Arial"/>
          <w:sz w:val="24"/>
          <w:szCs w:val="24"/>
        </w:rPr>
        <w:t xml:space="preserve">dla maksymalnie </w:t>
      </w:r>
      <w:r w:rsidRPr="000F7FB2">
        <w:rPr>
          <w:rFonts w:ascii="Arial" w:eastAsia="Calibri" w:hAnsi="Arial" w:cs="Arial"/>
          <w:sz w:val="24"/>
          <w:szCs w:val="24"/>
        </w:rPr>
        <w:t>80</w:t>
      </w:r>
      <w:r w:rsidRPr="003643A7">
        <w:rPr>
          <w:rFonts w:ascii="Arial" w:eastAsia="Calibri" w:hAnsi="Arial" w:cs="Arial"/>
          <w:sz w:val="24"/>
          <w:szCs w:val="24"/>
        </w:rPr>
        <w:t xml:space="preserve"> osób</w:t>
      </w:r>
      <w:r w:rsidRPr="003643A7">
        <w:rPr>
          <w:rFonts w:ascii="Arial" w:eastAsia="Calibri" w:hAnsi="Arial" w:cs="Arial"/>
          <w:bCs/>
          <w:sz w:val="24"/>
          <w:szCs w:val="24"/>
        </w:rPr>
        <w:t xml:space="preserve"> </w:t>
      </w:r>
      <w:bookmarkEnd w:id="1"/>
      <w:r w:rsidR="00A52F06">
        <w:rPr>
          <w:rFonts w:ascii="Arial" w:eastAsia="Calibri" w:hAnsi="Arial" w:cs="Arial"/>
          <w:sz w:val="24"/>
          <w:szCs w:val="24"/>
        </w:rPr>
        <w:t xml:space="preserve">podczas jednego wydarzenia </w:t>
      </w:r>
      <w:r w:rsidR="00A52F06" w:rsidRPr="000C4A61">
        <w:rPr>
          <w:rFonts w:ascii="Arial" w:eastAsia="Calibri" w:hAnsi="Arial" w:cs="Arial"/>
          <w:b/>
          <w:sz w:val="24"/>
          <w:szCs w:val="24"/>
        </w:rPr>
        <w:t>(łącznie dla 160 osób podczas dwóch zaplanowanych wydarzeń)</w:t>
      </w:r>
      <w:r w:rsidR="00A52F06">
        <w:rPr>
          <w:rFonts w:ascii="Arial" w:eastAsia="Calibri" w:hAnsi="Arial" w:cs="Arial"/>
          <w:sz w:val="24"/>
          <w:szCs w:val="24"/>
        </w:rPr>
        <w:t xml:space="preserve"> </w:t>
      </w:r>
      <w:r w:rsidRPr="003643A7">
        <w:rPr>
          <w:rFonts w:ascii="Arial" w:eastAsia="Calibri" w:hAnsi="Arial" w:cs="Arial"/>
          <w:spacing w:val="-4"/>
          <w:sz w:val="24"/>
          <w:szCs w:val="24"/>
        </w:rPr>
        <w:t>w r</w:t>
      </w:r>
      <w:r w:rsidRPr="000F7FB2">
        <w:rPr>
          <w:rFonts w:ascii="Arial" w:eastAsia="Calibri" w:hAnsi="Arial" w:cs="Arial"/>
          <w:spacing w:val="-4"/>
          <w:sz w:val="24"/>
          <w:szCs w:val="24"/>
        </w:rPr>
        <w:t xml:space="preserve">amach którego uczestnikom </w:t>
      </w:r>
      <w:r w:rsidR="00B12917">
        <w:rPr>
          <w:rFonts w:ascii="Arial" w:eastAsia="Calibri" w:hAnsi="Arial" w:cs="Arial"/>
          <w:spacing w:val="-4"/>
          <w:sz w:val="24"/>
          <w:szCs w:val="24"/>
        </w:rPr>
        <w:t xml:space="preserve">każdego z </w:t>
      </w:r>
      <w:r w:rsidR="00C4406B">
        <w:rPr>
          <w:rFonts w:ascii="Arial" w:eastAsia="Calibri" w:hAnsi="Arial" w:cs="Arial"/>
          <w:spacing w:val="-4"/>
          <w:sz w:val="24"/>
          <w:szCs w:val="24"/>
        </w:rPr>
        <w:t>wydarze</w:t>
      </w:r>
      <w:r w:rsidR="00B12917">
        <w:rPr>
          <w:rFonts w:ascii="Arial" w:eastAsia="Calibri" w:hAnsi="Arial" w:cs="Arial"/>
          <w:spacing w:val="-4"/>
          <w:sz w:val="24"/>
          <w:szCs w:val="24"/>
        </w:rPr>
        <w:t>ń</w:t>
      </w:r>
      <w:r w:rsidRPr="000F7FB2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3643A7">
        <w:rPr>
          <w:rFonts w:ascii="Arial" w:eastAsia="Calibri" w:hAnsi="Arial" w:cs="Arial"/>
          <w:spacing w:val="-4"/>
          <w:sz w:val="24"/>
          <w:szCs w:val="24"/>
        </w:rPr>
        <w:t>zostanie zapewniony nieograniczony</w:t>
      </w:r>
      <w:r w:rsidR="00011B70">
        <w:rPr>
          <w:rFonts w:ascii="Arial" w:eastAsia="Calibri" w:hAnsi="Arial" w:cs="Arial"/>
          <w:spacing w:val="-4"/>
          <w:sz w:val="24"/>
          <w:szCs w:val="24"/>
        </w:rPr>
        <w:t xml:space="preserve"> dostęp do:</w:t>
      </w:r>
    </w:p>
    <w:p w14:paraId="35E4DB40" w14:textId="57952FA7" w:rsidR="00B94B0C" w:rsidRPr="003643A7" w:rsidRDefault="00B94B0C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0F7FB2">
        <w:rPr>
          <w:rFonts w:ascii="Arial" w:eastAsia="Calibri" w:hAnsi="Arial" w:cs="Arial"/>
          <w:sz w:val="24"/>
          <w:szCs w:val="24"/>
        </w:rPr>
        <w:t>wrzątku w warniku, herbaty czarnej, czarnej aromatyzowanej, herbaty zielonej, herbaty owocowej, kawy rozpuszczalnej, mielonej, a także kawy naturalnej serwowanej z ekspresu (liczba urządzeń dopasowana do liczby uczestników – co najmniej dwa urządzenia czynne jednocześnie) umożliwiającego przygotowanie kawy typu: espresso, cappuccino, latte;</w:t>
      </w:r>
    </w:p>
    <w:p w14:paraId="4476B109" w14:textId="2484542C" w:rsidR="003643A7" w:rsidRPr="003643A7" w:rsidRDefault="003643A7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wody mineralnej niegazowanej z miętą i cytryną</w:t>
      </w:r>
      <w:r w:rsidR="002C5406">
        <w:rPr>
          <w:rFonts w:ascii="Arial" w:eastAsia="Calibri" w:hAnsi="Arial" w:cs="Arial"/>
          <w:sz w:val="24"/>
          <w:szCs w:val="24"/>
        </w:rPr>
        <w:t xml:space="preserve"> w dyspenserze lub w </w:t>
      </w:r>
      <w:r w:rsidR="005808FF">
        <w:rPr>
          <w:rFonts w:ascii="Arial" w:eastAsia="Calibri" w:hAnsi="Arial" w:cs="Arial"/>
          <w:sz w:val="24"/>
          <w:szCs w:val="24"/>
        </w:rPr>
        <w:t>dzbankach;</w:t>
      </w:r>
    </w:p>
    <w:p w14:paraId="1A03C6C6" w14:textId="07245F74" w:rsidR="003643A7" w:rsidRPr="003643A7" w:rsidRDefault="003643A7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soku 100%: pomarańczowego, jabłkowego, porzeczkowego w dzbankach</w:t>
      </w:r>
      <w:r w:rsidR="00011B70">
        <w:rPr>
          <w:rFonts w:ascii="Arial" w:eastAsia="Calibri" w:hAnsi="Arial" w:cs="Arial"/>
          <w:sz w:val="24"/>
          <w:szCs w:val="24"/>
        </w:rPr>
        <w:t xml:space="preserve"> </w:t>
      </w:r>
      <w:r w:rsidR="00011B70" w:rsidRPr="00707BE2">
        <w:rPr>
          <w:rFonts w:ascii="Arial" w:eastAsia="Calibri" w:hAnsi="Arial" w:cs="Arial"/>
          <w:sz w:val="24"/>
          <w:szCs w:val="24"/>
        </w:rPr>
        <w:t>(Zamawiający nie dopuszcza nektarów i napojów)</w:t>
      </w:r>
      <w:r w:rsidRPr="003643A7">
        <w:rPr>
          <w:rFonts w:ascii="Arial" w:eastAsia="Calibri" w:hAnsi="Arial" w:cs="Arial"/>
          <w:sz w:val="24"/>
          <w:szCs w:val="24"/>
        </w:rPr>
        <w:t>;</w:t>
      </w:r>
    </w:p>
    <w:p w14:paraId="1DED5C18" w14:textId="77777777" w:rsidR="003643A7" w:rsidRPr="003643A7" w:rsidRDefault="003643A7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cukru białego i brązowego;</w:t>
      </w:r>
    </w:p>
    <w:p w14:paraId="35F2C71B" w14:textId="1E0F5969" w:rsidR="003643A7" w:rsidRPr="003643A7" w:rsidRDefault="003643A7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śmietanki</w:t>
      </w:r>
      <w:r w:rsidR="00011B70">
        <w:rPr>
          <w:rFonts w:ascii="Arial" w:eastAsia="Calibri" w:hAnsi="Arial" w:cs="Arial"/>
          <w:sz w:val="24"/>
          <w:szCs w:val="24"/>
        </w:rPr>
        <w:t>/mleka krowiego do kawy w dzbanuszku/kubeczku</w:t>
      </w:r>
      <w:r w:rsidRPr="003643A7">
        <w:rPr>
          <w:rFonts w:ascii="Arial" w:eastAsia="Calibri" w:hAnsi="Arial" w:cs="Arial"/>
          <w:sz w:val="24"/>
          <w:szCs w:val="24"/>
        </w:rPr>
        <w:t>;</w:t>
      </w:r>
    </w:p>
    <w:p w14:paraId="3DCD2E1A" w14:textId="0732A5B5" w:rsidR="003643A7" w:rsidRPr="003643A7" w:rsidRDefault="003643A7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 xml:space="preserve">mleka </w:t>
      </w:r>
      <w:r w:rsidR="00011B70">
        <w:rPr>
          <w:rFonts w:ascii="Arial" w:eastAsia="Calibri" w:hAnsi="Arial" w:cs="Arial"/>
          <w:sz w:val="24"/>
          <w:szCs w:val="24"/>
        </w:rPr>
        <w:t>roślinnego</w:t>
      </w:r>
      <w:r w:rsidRPr="003643A7">
        <w:rPr>
          <w:rFonts w:ascii="Arial" w:eastAsia="Calibri" w:hAnsi="Arial" w:cs="Arial"/>
          <w:sz w:val="24"/>
          <w:szCs w:val="24"/>
        </w:rPr>
        <w:t xml:space="preserve"> w dzbanuszku/kubeczku – oznakowane;</w:t>
      </w:r>
    </w:p>
    <w:p w14:paraId="036E6661" w14:textId="7341AB0F" w:rsidR="003643A7" w:rsidRDefault="00011B70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cytryny w plasterkach.</w:t>
      </w:r>
    </w:p>
    <w:p w14:paraId="575A6774" w14:textId="781F9E4F" w:rsidR="00011B70" w:rsidRPr="00011B70" w:rsidRDefault="00011B70" w:rsidP="00707BE2">
      <w:pPr>
        <w:autoSpaceDE w:val="0"/>
        <w:autoSpaceDN w:val="0"/>
        <w:adjustRightInd w:val="0"/>
        <w:spacing w:before="120" w:after="120" w:line="312" w:lineRule="auto"/>
        <w:ind w:left="567" w:hanging="141"/>
        <w:contextualSpacing/>
        <w:rPr>
          <w:rFonts w:ascii="Arial" w:eastAsia="Calibri" w:hAnsi="Arial" w:cs="Arial"/>
          <w:b/>
          <w:sz w:val="24"/>
          <w:szCs w:val="24"/>
        </w:rPr>
      </w:pPr>
      <w:r w:rsidRPr="00011B70">
        <w:rPr>
          <w:rFonts w:ascii="Arial" w:eastAsia="Calibri" w:hAnsi="Arial" w:cs="Arial"/>
          <w:b/>
          <w:sz w:val="24"/>
          <w:szCs w:val="24"/>
        </w:rPr>
        <w:t>Ponadto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532024">
        <w:rPr>
          <w:rFonts w:ascii="Arial" w:eastAsia="Calibri" w:hAnsi="Arial" w:cs="Arial"/>
          <w:b/>
          <w:sz w:val="24"/>
          <w:szCs w:val="24"/>
        </w:rPr>
        <w:t xml:space="preserve">w godzinach od 8:30 do 10:00 </w:t>
      </w:r>
      <w:r>
        <w:rPr>
          <w:rFonts w:ascii="Arial" w:eastAsia="Calibri" w:hAnsi="Arial" w:cs="Arial"/>
          <w:b/>
          <w:sz w:val="24"/>
          <w:szCs w:val="24"/>
        </w:rPr>
        <w:t>wykonawca zapewni</w:t>
      </w:r>
      <w:r w:rsidRPr="00011B70">
        <w:rPr>
          <w:rFonts w:ascii="Arial" w:eastAsia="Calibri" w:hAnsi="Arial" w:cs="Arial"/>
          <w:b/>
          <w:sz w:val="24"/>
          <w:szCs w:val="24"/>
        </w:rPr>
        <w:t>:</w:t>
      </w:r>
    </w:p>
    <w:p w14:paraId="3D0BC4FB" w14:textId="0ECE7597" w:rsidR="00011B70" w:rsidRPr="003643A7" w:rsidRDefault="00011B70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011B70">
        <w:rPr>
          <w:rFonts w:ascii="Arial" w:eastAsia="Calibri" w:hAnsi="Arial" w:cs="Arial"/>
          <w:sz w:val="24"/>
          <w:szCs w:val="24"/>
        </w:rPr>
        <w:t>co najmniej 2 rodzaj</w:t>
      </w:r>
      <w:r>
        <w:rPr>
          <w:rFonts w:ascii="Arial" w:eastAsia="Calibri" w:hAnsi="Arial" w:cs="Arial"/>
          <w:sz w:val="24"/>
          <w:szCs w:val="24"/>
        </w:rPr>
        <w:t>e</w:t>
      </w:r>
      <w:r w:rsidRPr="00011B70">
        <w:rPr>
          <w:rFonts w:ascii="Arial" w:eastAsia="Calibri" w:hAnsi="Arial" w:cs="Arial"/>
          <w:sz w:val="24"/>
          <w:szCs w:val="24"/>
        </w:rPr>
        <w:t xml:space="preserve"> świeżych ciast serwowanych w </w:t>
      </w:r>
      <w:r>
        <w:rPr>
          <w:rFonts w:ascii="Arial" w:eastAsia="Calibri" w:hAnsi="Arial" w:cs="Arial"/>
          <w:sz w:val="24"/>
          <w:szCs w:val="24"/>
        </w:rPr>
        <w:t xml:space="preserve">papierowych </w:t>
      </w:r>
      <w:r w:rsidRPr="00011B70">
        <w:rPr>
          <w:rFonts w:ascii="Arial" w:eastAsia="Calibri" w:hAnsi="Arial" w:cs="Arial"/>
          <w:sz w:val="24"/>
          <w:szCs w:val="24"/>
        </w:rPr>
        <w:t>papilotkach np. sernik, jabłecznik, ciasto czekoladowe (po co najmniej 150 g/os);</w:t>
      </w:r>
    </w:p>
    <w:p w14:paraId="3D5A3CED" w14:textId="06D1F22D" w:rsidR="003643A7" w:rsidRPr="00011B70" w:rsidRDefault="00011B70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ciast</w:t>
      </w:r>
      <w:r w:rsidR="003643A7" w:rsidRPr="00011B70">
        <w:rPr>
          <w:rFonts w:ascii="Arial" w:eastAsia="Calibri" w:hAnsi="Arial" w:cs="Arial"/>
          <w:sz w:val="24"/>
          <w:szCs w:val="24"/>
        </w:rPr>
        <w:t>k</w:t>
      </w:r>
      <w:r>
        <w:rPr>
          <w:rFonts w:ascii="Arial" w:eastAsia="Calibri" w:hAnsi="Arial" w:cs="Arial"/>
          <w:sz w:val="24"/>
          <w:szCs w:val="24"/>
        </w:rPr>
        <w:t>a</w:t>
      </w:r>
      <w:r w:rsidR="003643A7" w:rsidRPr="00011B70">
        <w:rPr>
          <w:rFonts w:ascii="Arial" w:eastAsia="Calibri" w:hAnsi="Arial" w:cs="Arial"/>
          <w:sz w:val="24"/>
          <w:szCs w:val="24"/>
        </w:rPr>
        <w:t xml:space="preserve"> podan</w:t>
      </w:r>
      <w:r w:rsidR="0015146C">
        <w:rPr>
          <w:rFonts w:ascii="Arial" w:eastAsia="Calibri" w:hAnsi="Arial" w:cs="Arial"/>
          <w:sz w:val="24"/>
          <w:szCs w:val="24"/>
        </w:rPr>
        <w:t>e</w:t>
      </w:r>
      <w:r w:rsidR="003643A7" w:rsidRPr="00011B70">
        <w:rPr>
          <w:rFonts w:ascii="Arial" w:eastAsia="Calibri" w:hAnsi="Arial" w:cs="Arial"/>
          <w:sz w:val="24"/>
          <w:szCs w:val="24"/>
        </w:rPr>
        <w:t xml:space="preserve"> na półmiskach/paterach:</w:t>
      </w:r>
    </w:p>
    <w:p w14:paraId="49E037F3" w14:textId="665CBAB7" w:rsidR="003643A7" w:rsidRPr="00325574" w:rsidRDefault="003643A7" w:rsidP="00707BE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12" w:lineRule="auto"/>
        <w:ind w:left="993" w:hanging="284"/>
        <w:rPr>
          <w:rFonts w:ascii="Arial" w:eastAsia="Calibri" w:hAnsi="Arial" w:cs="Arial"/>
          <w:sz w:val="24"/>
          <w:szCs w:val="24"/>
        </w:rPr>
      </w:pPr>
      <w:r w:rsidRPr="00325574">
        <w:rPr>
          <w:rFonts w:ascii="Arial" w:eastAsia="Calibri" w:hAnsi="Arial" w:cs="Arial"/>
          <w:sz w:val="24"/>
          <w:szCs w:val="24"/>
        </w:rPr>
        <w:t>croissanty</w:t>
      </w:r>
      <w:r w:rsidR="0015146C" w:rsidRPr="00325574">
        <w:rPr>
          <w:rFonts w:ascii="Arial" w:eastAsia="Calibri" w:hAnsi="Arial" w:cs="Arial"/>
          <w:sz w:val="24"/>
          <w:szCs w:val="24"/>
        </w:rPr>
        <w:t>,</w:t>
      </w:r>
      <w:r w:rsidRPr="00325574">
        <w:rPr>
          <w:rFonts w:ascii="Arial" w:eastAsia="Calibri" w:hAnsi="Arial" w:cs="Arial"/>
          <w:sz w:val="24"/>
          <w:szCs w:val="24"/>
        </w:rPr>
        <w:t xml:space="preserve"> co najmniej 60 g/szt. – 1 szt./os.</w:t>
      </w:r>
    </w:p>
    <w:p w14:paraId="39CF35AD" w14:textId="7CFF39E3" w:rsidR="003643A7" w:rsidRPr="00325574" w:rsidRDefault="0015146C" w:rsidP="00707BE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12" w:lineRule="auto"/>
        <w:ind w:left="993" w:hanging="284"/>
        <w:rPr>
          <w:rFonts w:ascii="Arial" w:eastAsia="Calibri" w:hAnsi="Arial" w:cs="Arial"/>
          <w:sz w:val="24"/>
          <w:szCs w:val="24"/>
        </w:rPr>
      </w:pPr>
      <w:r w:rsidRPr="00325574">
        <w:rPr>
          <w:rFonts w:ascii="Arial" w:eastAsia="Calibri" w:hAnsi="Arial" w:cs="Arial"/>
          <w:sz w:val="24"/>
          <w:szCs w:val="24"/>
        </w:rPr>
        <w:t>mini pącz</w:t>
      </w:r>
      <w:r w:rsidR="003643A7" w:rsidRPr="00325574">
        <w:rPr>
          <w:rFonts w:ascii="Arial" w:eastAsia="Calibri" w:hAnsi="Arial" w:cs="Arial"/>
          <w:sz w:val="24"/>
          <w:szCs w:val="24"/>
        </w:rPr>
        <w:t>k</w:t>
      </w:r>
      <w:r w:rsidRPr="00325574">
        <w:rPr>
          <w:rFonts w:ascii="Arial" w:eastAsia="Calibri" w:hAnsi="Arial" w:cs="Arial"/>
          <w:sz w:val="24"/>
          <w:szCs w:val="24"/>
        </w:rPr>
        <w:t>i</w:t>
      </w:r>
      <w:r w:rsidR="003643A7" w:rsidRPr="00325574">
        <w:rPr>
          <w:rFonts w:ascii="Arial" w:eastAsia="Calibri" w:hAnsi="Arial" w:cs="Arial"/>
          <w:sz w:val="24"/>
          <w:szCs w:val="24"/>
        </w:rPr>
        <w:t xml:space="preserve"> jogurtow</w:t>
      </w:r>
      <w:r w:rsidRPr="00325574">
        <w:rPr>
          <w:rFonts w:ascii="Arial" w:eastAsia="Calibri" w:hAnsi="Arial" w:cs="Arial"/>
          <w:sz w:val="24"/>
          <w:szCs w:val="24"/>
        </w:rPr>
        <w:t>e</w:t>
      </w:r>
      <w:r w:rsidR="003643A7" w:rsidRPr="00325574">
        <w:rPr>
          <w:rFonts w:ascii="Arial" w:eastAsia="Calibri" w:hAnsi="Arial" w:cs="Arial"/>
          <w:sz w:val="24"/>
          <w:szCs w:val="24"/>
        </w:rPr>
        <w:t>/serow</w:t>
      </w:r>
      <w:r w:rsidRPr="00325574">
        <w:rPr>
          <w:rFonts w:ascii="Arial" w:eastAsia="Calibri" w:hAnsi="Arial" w:cs="Arial"/>
          <w:sz w:val="24"/>
          <w:szCs w:val="24"/>
        </w:rPr>
        <w:t>e</w:t>
      </w:r>
      <w:r w:rsidR="003643A7" w:rsidRPr="00325574">
        <w:rPr>
          <w:rFonts w:ascii="Arial" w:eastAsia="Calibri" w:hAnsi="Arial" w:cs="Arial"/>
          <w:sz w:val="24"/>
          <w:szCs w:val="24"/>
        </w:rPr>
        <w:t>, co najmniej 10 g/szt.– 1 szt./os.;</w:t>
      </w:r>
    </w:p>
    <w:p w14:paraId="5D4B03DD" w14:textId="10E1E990" w:rsidR="003643A7" w:rsidRPr="00325574" w:rsidRDefault="0015146C" w:rsidP="00707BE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12" w:lineRule="auto"/>
        <w:ind w:left="993" w:hanging="284"/>
        <w:rPr>
          <w:rFonts w:ascii="Arial" w:eastAsia="Calibri" w:hAnsi="Arial" w:cs="Arial"/>
          <w:sz w:val="24"/>
          <w:szCs w:val="24"/>
        </w:rPr>
      </w:pPr>
      <w:r w:rsidRPr="00325574">
        <w:rPr>
          <w:rFonts w:ascii="Arial" w:eastAsia="Calibri" w:hAnsi="Arial" w:cs="Arial"/>
          <w:sz w:val="24"/>
          <w:szCs w:val="24"/>
        </w:rPr>
        <w:t>babeczki z budyniem,</w:t>
      </w:r>
      <w:r w:rsidR="003643A7" w:rsidRPr="00325574">
        <w:rPr>
          <w:rFonts w:ascii="Arial" w:eastAsia="Calibri" w:hAnsi="Arial" w:cs="Arial"/>
          <w:sz w:val="24"/>
          <w:szCs w:val="24"/>
        </w:rPr>
        <w:t xml:space="preserve"> co najmniej 60 g/szt. –  1 szt./os.;</w:t>
      </w:r>
    </w:p>
    <w:p w14:paraId="1748FF57" w14:textId="4FC17B32" w:rsidR="00011B70" w:rsidRDefault="003643A7" w:rsidP="00707BE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12" w:lineRule="auto"/>
        <w:ind w:left="993" w:hanging="284"/>
        <w:rPr>
          <w:rFonts w:ascii="Arial" w:eastAsia="Calibri" w:hAnsi="Arial" w:cs="Arial"/>
          <w:sz w:val="24"/>
          <w:szCs w:val="24"/>
        </w:rPr>
      </w:pPr>
      <w:r w:rsidRPr="00325574">
        <w:rPr>
          <w:rFonts w:ascii="Arial" w:eastAsia="Calibri" w:hAnsi="Arial" w:cs="Arial"/>
          <w:sz w:val="24"/>
          <w:szCs w:val="24"/>
        </w:rPr>
        <w:t>ciastka kruche z orzechami</w:t>
      </w:r>
      <w:r w:rsidR="0015146C" w:rsidRPr="00325574">
        <w:rPr>
          <w:rFonts w:ascii="Arial" w:eastAsia="Calibri" w:hAnsi="Arial" w:cs="Arial"/>
          <w:sz w:val="24"/>
          <w:szCs w:val="24"/>
        </w:rPr>
        <w:t xml:space="preserve">, </w:t>
      </w:r>
      <w:r w:rsidRPr="00325574">
        <w:rPr>
          <w:rFonts w:ascii="Arial" w:eastAsia="Calibri" w:hAnsi="Arial" w:cs="Arial"/>
          <w:sz w:val="24"/>
          <w:szCs w:val="24"/>
        </w:rPr>
        <w:t>co najmniej 15 g/szt. – 1 szt./os.</w:t>
      </w:r>
    </w:p>
    <w:p w14:paraId="47491C75" w14:textId="607E9F54" w:rsidR="008E4295" w:rsidRPr="008E4295" w:rsidRDefault="008E4295" w:rsidP="008E4295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contextualSpacing/>
        <w:rPr>
          <w:rFonts w:ascii="Arial" w:eastAsia="Calibri" w:hAnsi="Arial" w:cs="Arial"/>
          <w:sz w:val="24"/>
          <w:szCs w:val="24"/>
        </w:rPr>
      </w:pPr>
      <w:r w:rsidRPr="008E4295">
        <w:rPr>
          <w:rFonts w:ascii="Arial" w:eastAsia="Calibri" w:hAnsi="Arial" w:cs="Arial"/>
          <w:sz w:val="24"/>
          <w:szCs w:val="24"/>
        </w:rPr>
        <w:t>mini sałatk</w:t>
      </w:r>
      <w:r>
        <w:rPr>
          <w:rFonts w:ascii="Arial" w:eastAsia="Calibri" w:hAnsi="Arial" w:cs="Arial"/>
          <w:sz w:val="24"/>
          <w:szCs w:val="24"/>
        </w:rPr>
        <w:t>i</w:t>
      </w:r>
      <w:r w:rsidRPr="008E4295">
        <w:rPr>
          <w:rFonts w:ascii="Arial" w:eastAsia="Calibri" w:hAnsi="Arial" w:cs="Arial"/>
          <w:sz w:val="24"/>
          <w:szCs w:val="24"/>
        </w:rPr>
        <w:t xml:space="preserve"> podan</w:t>
      </w:r>
      <w:r>
        <w:rPr>
          <w:rFonts w:ascii="Arial" w:eastAsia="Calibri" w:hAnsi="Arial" w:cs="Arial"/>
          <w:sz w:val="24"/>
          <w:szCs w:val="24"/>
        </w:rPr>
        <w:t>e</w:t>
      </w:r>
      <w:r w:rsidRPr="008E4295">
        <w:rPr>
          <w:rFonts w:ascii="Arial" w:eastAsia="Calibri" w:hAnsi="Arial" w:cs="Arial"/>
          <w:sz w:val="24"/>
          <w:szCs w:val="24"/>
        </w:rPr>
        <w:t xml:space="preserve"> w miseczkach/kubeczkach/pucharkach o pojemności co najmniej 150 ml z łyżeczką, wypełnione co najmniej w ¾ objętości pojemnika: </w:t>
      </w:r>
    </w:p>
    <w:p w14:paraId="7E52D71A" w14:textId="76103A2A" w:rsidR="008E4295" w:rsidRPr="008E4295" w:rsidRDefault="008E4295" w:rsidP="008E4295">
      <w:pPr>
        <w:autoSpaceDE w:val="0"/>
        <w:autoSpaceDN w:val="0"/>
        <w:adjustRightInd w:val="0"/>
        <w:spacing w:before="120" w:after="120" w:line="312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8E4295">
        <w:rPr>
          <w:rFonts w:ascii="Arial" w:eastAsia="Calibri" w:hAnsi="Arial" w:cs="Arial"/>
          <w:sz w:val="24"/>
          <w:szCs w:val="24"/>
        </w:rPr>
        <w:t xml:space="preserve">• sałatka grecka z kaszą </w:t>
      </w:r>
      <w:proofErr w:type="spellStart"/>
      <w:r w:rsidRPr="008E4295">
        <w:rPr>
          <w:rFonts w:ascii="Arial" w:eastAsia="Calibri" w:hAnsi="Arial" w:cs="Arial"/>
          <w:sz w:val="24"/>
          <w:szCs w:val="24"/>
        </w:rPr>
        <w:t>bulgur</w:t>
      </w:r>
      <w:proofErr w:type="spellEnd"/>
      <w:r w:rsidRPr="008E4295">
        <w:rPr>
          <w:rFonts w:ascii="Arial" w:eastAsia="Calibri" w:hAnsi="Arial" w:cs="Arial"/>
          <w:sz w:val="24"/>
          <w:szCs w:val="24"/>
        </w:rPr>
        <w:t>, oliwkami, serem feta, ogórkiem zielonym, pom</w:t>
      </w:r>
      <w:r>
        <w:rPr>
          <w:rFonts w:ascii="Arial" w:eastAsia="Calibri" w:hAnsi="Arial" w:cs="Arial"/>
          <w:sz w:val="24"/>
          <w:szCs w:val="24"/>
        </w:rPr>
        <w:t>idorem, cebulą i sosem winegret.</w:t>
      </w:r>
    </w:p>
    <w:p w14:paraId="77B380A1" w14:textId="6653308B" w:rsidR="003643A7" w:rsidRPr="00707BE2" w:rsidRDefault="000C4A61" w:rsidP="00707BE2">
      <w:pPr>
        <w:numPr>
          <w:ilvl w:val="0"/>
          <w:numId w:val="18"/>
        </w:numPr>
        <w:autoSpaceDE w:val="0"/>
        <w:autoSpaceDN w:val="0"/>
        <w:adjustRightInd w:val="0"/>
        <w:spacing w:before="240" w:after="120" w:line="312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bookmarkStart w:id="2" w:name="_Hlk139959519"/>
      <w:r>
        <w:rPr>
          <w:rFonts w:ascii="Arial" w:eastAsia="Calibri" w:hAnsi="Arial" w:cs="Arial"/>
          <w:b/>
          <w:bCs/>
          <w:sz w:val="24"/>
          <w:szCs w:val="24"/>
        </w:rPr>
        <w:t xml:space="preserve">Poczęstunek </w:t>
      </w:r>
      <w:r w:rsidR="003643A7" w:rsidRPr="003643A7">
        <w:rPr>
          <w:rFonts w:ascii="Arial" w:eastAsia="Calibri" w:hAnsi="Arial" w:cs="Arial"/>
          <w:bCs/>
          <w:sz w:val="24"/>
          <w:szCs w:val="24"/>
        </w:rPr>
        <w:t xml:space="preserve">(dokładna godzina zostanie podana na </w:t>
      </w:r>
      <w:r w:rsidR="00532024">
        <w:rPr>
          <w:rFonts w:ascii="Arial" w:eastAsia="Calibri" w:hAnsi="Arial" w:cs="Arial"/>
          <w:bCs/>
          <w:sz w:val="24"/>
          <w:szCs w:val="24"/>
        </w:rPr>
        <w:t>2</w:t>
      </w:r>
      <w:r w:rsidR="005B724F">
        <w:rPr>
          <w:rFonts w:ascii="Arial" w:eastAsia="Calibri" w:hAnsi="Arial" w:cs="Arial"/>
          <w:bCs/>
          <w:sz w:val="24"/>
          <w:szCs w:val="24"/>
        </w:rPr>
        <w:t xml:space="preserve"> dni przed </w:t>
      </w:r>
      <w:r w:rsidR="00B12917">
        <w:rPr>
          <w:rFonts w:ascii="Arial" w:eastAsia="Calibri" w:hAnsi="Arial" w:cs="Arial"/>
          <w:bCs/>
          <w:sz w:val="24"/>
          <w:szCs w:val="24"/>
        </w:rPr>
        <w:t xml:space="preserve">każdym z </w:t>
      </w:r>
      <w:r w:rsidR="005B724F">
        <w:rPr>
          <w:rFonts w:ascii="Arial" w:eastAsia="Calibri" w:hAnsi="Arial" w:cs="Arial"/>
          <w:bCs/>
          <w:sz w:val="24"/>
          <w:szCs w:val="24"/>
        </w:rPr>
        <w:t>wydarze</w:t>
      </w:r>
      <w:r w:rsidR="00B12917">
        <w:rPr>
          <w:rFonts w:ascii="Arial" w:eastAsia="Calibri" w:hAnsi="Arial" w:cs="Arial"/>
          <w:bCs/>
          <w:sz w:val="24"/>
          <w:szCs w:val="24"/>
        </w:rPr>
        <w:t>ń</w:t>
      </w:r>
      <w:r w:rsidR="003643A7" w:rsidRPr="003643A7">
        <w:rPr>
          <w:rFonts w:ascii="Arial" w:eastAsia="Calibri" w:hAnsi="Arial" w:cs="Arial"/>
          <w:bCs/>
          <w:sz w:val="24"/>
          <w:szCs w:val="24"/>
        </w:rPr>
        <w:t>)</w:t>
      </w:r>
      <w:bookmarkStart w:id="3" w:name="_Hlk131416063"/>
      <w:bookmarkEnd w:id="2"/>
      <w:r w:rsidR="003643A7" w:rsidRPr="003643A7">
        <w:rPr>
          <w:rFonts w:ascii="Arial" w:eastAsia="Calibri" w:hAnsi="Arial" w:cs="Arial"/>
          <w:bCs/>
          <w:sz w:val="24"/>
          <w:szCs w:val="24"/>
        </w:rPr>
        <w:t xml:space="preserve"> dla maksymalnie </w:t>
      </w:r>
      <w:r w:rsidR="001E0519" w:rsidRPr="000F7FB2">
        <w:rPr>
          <w:rFonts w:ascii="Arial" w:eastAsia="Calibri" w:hAnsi="Arial" w:cs="Arial"/>
          <w:bCs/>
          <w:sz w:val="24"/>
          <w:szCs w:val="24"/>
        </w:rPr>
        <w:t>80</w:t>
      </w:r>
      <w:r w:rsidR="003643A7" w:rsidRPr="003643A7">
        <w:rPr>
          <w:rFonts w:ascii="Arial" w:eastAsia="Calibri" w:hAnsi="Arial" w:cs="Arial"/>
          <w:bCs/>
          <w:sz w:val="24"/>
          <w:szCs w:val="24"/>
        </w:rPr>
        <w:t xml:space="preserve"> osób</w:t>
      </w:r>
      <w:bookmarkEnd w:id="3"/>
      <w:r w:rsidR="00B1291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52F06">
        <w:rPr>
          <w:rFonts w:ascii="Arial" w:eastAsia="Calibri" w:hAnsi="Arial" w:cs="Arial"/>
          <w:sz w:val="24"/>
          <w:szCs w:val="24"/>
        </w:rPr>
        <w:t xml:space="preserve">podczas jednego wydarzenia </w:t>
      </w:r>
      <w:r w:rsidR="00A52F06" w:rsidRPr="000C4A61">
        <w:rPr>
          <w:rFonts w:ascii="Arial" w:eastAsia="Calibri" w:hAnsi="Arial" w:cs="Arial"/>
          <w:b/>
          <w:sz w:val="24"/>
          <w:szCs w:val="24"/>
        </w:rPr>
        <w:t>(łącznie dla 160 osób podczas dwóch zaplanowanych wydarzeń)</w:t>
      </w:r>
      <w:r w:rsidR="003643A7" w:rsidRPr="003643A7">
        <w:rPr>
          <w:rFonts w:ascii="Arial" w:eastAsia="Calibri" w:hAnsi="Arial" w:cs="Arial"/>
          <w:bCs/>
          <w:sz w:val="24"/>
          <w:szCs w:val="24"/>
        </w:rPr>
        <w:t>, w formie bufetu szwedzkiego, podany na półmiskach/paterach ozdobionych liśćmi sałaty, pomidorkami koktajlo</w:t>
      </w:r>
      <w:r w:rsidR="002E39BF">
        <w:rPr>
          <w:rFonts w:ascii="Arial" w:eastAsia="Calibri" w:hAnsi="Arial" w:cs="Arial"/>
          <w:bCs/>
          <w:sz w:val="24"/>
          <w:szCs w:val="24"/>
        </w:rPr>
        <w:t>wymi, plastrami świeżeg</w:t>
      </w:r>
      <w:r>
        <w:rPr>
          <w:rFonts w:ascii="Arial" w:eastAsia="Calibri" w:hAnsi="Arial" w:cs="Arial"/>
          <w:bCs/>
          <w:sz w:val="24"/>
          <w:szCs w:val="24"/>
        </w:rPr>
        <w:t>o ogórka. W ramach poczęstunku</w:t>
      </w:r>
      <w:r w:rsidR="002E39BF">
        <w:rPr>
          <w:rFonts w:ascii="Arial" w:eastAsia="Calibri" w:hAnsi="Arial" w:cs="Arial"/>
          <w:bCs/>
          <w:sz w:val="24"/>
          <w:szCs w:val="24"/>
        </w:rPr>
        <w:t xml:space="preserve"> uczestnikom zostaną zapewnione:</w:t>
      </w:r>
    </w:p>
    <w:p w14:paraId="3C5A8BA3" w14:textId="10060939" w:rsidR="003643A7" w:rsidRPr="003643A7" w:rsidRDefault="003643A7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lastRenderedPageBreak/>
        <w:t xml:space="preserve">kanapki dekoracyjne z bagietki pszennej i </w:t>
      </w:r>
      <w:r w:rsidR="002C5406">
        <w:rPr>
          <w:rFonts w:ascii="Arial" w:eastAsia="Calibri" w:hAnsi="Arial" w:cs="Arial"/>
          <w:sz w:val="24"/>
          <w:szCs w:val="24"/>
        </w:rPr>
        <w:t>żytniej, z różnymi dodatkami: z </w:t>
      </w:r>
      <w:r w:rsidRPr="003643A7">
        <w:rPr>
          <w:rFonts w:ascii="Arial" w:eastAsia="Calibri" w:hAnsi="Arial" w:cs="Arial"/>
          <w:sz w:val="24"/>
          <w:szCs w:val="24"/>
        </w:rPr>
        <w:t>salami, z wędzoną piersią z kurczaka,</w:t>
      </w:r>
      <w:r w:rsidR="002C5406">
        <w:rPr>
          <w:rFonts w:ascii="Arial" w:eastAsia="Calibri" w:hAnsi="Arial" w:cs="Arial"/>
          <w:sz w:val="24"/>
          <w:szCs w:val="24"/>
        </w:rPr>
        <w:t xml:space="preserve"> z serem kozim, z mozzarellą, z </w:t>
      </w:r>
      <w:r w:rsidRPr="003643A7">
        <w:rPr>
          <w:rFonts w:ascii="Arial" w:eastAsia="Calibri" w:hAnsi="Arial" w:cs="Arial"/>
          <w:sz w:val="24"/>
          <w:szCs w:val="24"/>
        </w:rPr>
        <w:t xml:space="preserve">camembertem, wszystkie ze świeżymi warzywami i ziołami: sałata, roszponka, </w:t>
      </w:r>
      <w:proofErr w:type="spellStart"/>
      <w:r w:rsidRPr="003643A7">
        <w:rPr>
          <w:rFonts w:ascii="Arial" w:eastAsia="Calibri" w:hAnsi="Arial" w:cs="Arial"/>
          <w:sz w:val="24"/>
          <w:szCs w:val="24"/>
        </w:rPr>
        <w:t>rukola</w:t>
      </w:r>
      <w:proofErr w:type="spellEnd"/>
      <w:r w:rsidRPr="003643A7">
        <w:rPr>
          <w:rFonts w:ascii="Arial" w:eastAsia="Calibri" w:hAnsi="Arial" w:cs="Arial"/>
          <w:sz w:val="24"/>
          <w:szCs w:val="24"/>
        </w:rPr>
        <w:t>, pomidorki koktajlowe, świeży ogórek, oliwki, kiełki, bazylia – w równych ilościach każdego rodzaju kanapki, co najmniej 80 g/szt. – 3 szt./os.;</w:t>
      </w:r>
    </w:p>
    <w:p w14:paraId="78ABBC76" w14:textId="77777777" w:rsidR="003643A7" w:rsidRPr="003643A7" w:rsidRDefault="003643A7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zapiekane kwadraty z ciasta francuskiego ze szpinakiem i serem feta – co najmniej 60 g/szt. – 1 szt./os.;</w:t>
      </w:r>
    </w:p>
    <w:p w14:paraId="6F69E94F" w14:textId="77777777" w:rsidR="003643A7" w:rsidRPr="003643A7" w:rsidRDefault="003643A7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zapiekane kwadraty z ciasta francuskiego z pieczarkami i mozzarellą – co najmniej 60 g/szt. – 1 szt./os.;</w:t>
      </w:r>
    </w:p>
    <w:p w14:paraId="4D287203" w14:textId="77777777" w:rsidR="003643A7" w:rsidRPr="003643A7" w:rsidRDefault="003643A7" w:rsidP="00707BE2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12" w:lineRule="auto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3643A7">
        <w:rPr>
          <w:rFonts w:ascii="Arial" w:eastAsia="Calibri" w:hAnsi="Arial" w:cs="Arial"/>
          <w:sz w:val="24"/>
          <w:szCs w:val="24"/>
        </w:rPr>
        <w:t>mini desery podane w pucharkach/kieliszkach/kubeczkach o pojemności co najmniej 120 ml z łyżeczką, wypełnione co najmniej w ¾ objętości pojemnika:</w:t>
      </w:r>
    </w:p>
    <w:p w14:paraId="625B203B" w14:textId="77777777" w:rsidR="0013568A" w:rsidRPr="0013568A" w:rsidRDefault="0013568A" w:rsidP="00A52F0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360" w:line="312" w:lineRule="auto"/>
        <w:ind w:left="993" w:hanging="284"/>
        <w:contextualSpacing w:val="0"/>
        <w:rPr>
          <w:rFonts w:ascii="Arial" w:eastAsia="Calibri" w:hAnsi="Arial" w:cs="Arial"/>
          <w:sz w:val="24"/>
          <w:szCs w:val="24"/>
        </w:rPr>
      </w:pPr>
      <w:proofErr w:type="spellStart"/>
      <w:r w:rsidRPr="0013568A">
        <w:rPr>
          <w:rFonts w:ascii="Arial" w:eastAsia="Calibri" w:hAnsi="Arial" w:cs="Arial"/>
          <w:sz w:val="24"/>
          <w:szCs w:val="24"/>
        </w:rPr>
        <w:t>granola</w:t>
      </w:r>
      <w:proofErr w:type="spellEnd"/>
      <w:r w:rsidRPr="0013568A">
        <w:rPr>
          <w:rFonts w:ascii="Arial" w:eastAsia="Calibri" w:hAnsi="Arial" w:cs="Arial"/>
          <w:sz w:val="24"/>
          <w:szCs w:val="24"/>
        </w:rPr>
        <w:t xml:space="preserve"> z jogurtem, orzechami i owocami – 1szt./os;</w:t>
      </w:r>
    </w:p>
    <w:p w14:paraId="132DED9E" w14:textId="0CCD02A9" w:rsidR="00A52F06" w:rsidRDefault="00B12917" w:rsidP="00A52F06">
      <w:pPr>
        <w:pStyle w:val="Akapitzlist"/>
        <w:numPr>
          <w:ilvl w:val="0"/>
          <w:numId w:val="18"/>
        </w:numPr>
        <w:spacing w:line="312" w:lineRule="auto"/>
        <w:rPr>
          <w:rFonts w:ascii="Arial" w:eastAsia="Calibri" w:hAnsi="Arial" w:cs="Arial"/>
          <w:bCs/>
          <w:sz w:val="24"/>
          <w:szCs w:val="24"/>
        </w:rPr>
      </w:pPr>
      <w:r w:rsidRPr="00A52F06">
        <w:rPr>
          <w:rFonts w:ascii="Arial" w:eastAsia="Calibri" w:hAnsi="Arial" w:cs="Arial"/>
          <w:b/>
          <w:bCs/>
          <w:sz w:val="24"/>
          <w:szCs w:val="24"/>
        </w:rPr>
        <w:t>L</w:t>
      </w:r>
      <w:r w:rsidR="00532024" w:rsidRPr="00A52F06">
        <w:rPr>
          <w:rFonts w:ascii="Arial" w:eastAsia="Calibri" w:hAnsi="Arial" w:cs="Arial"/>
          <w:b/>
          <w:bCs/>
          <w:sz w:val="24"/>
          <w:szCs w:val="24"/>
        </w:rPr>
        <w:t>unch</w:t>
      </w:r>
      <w:r w:rsidR="00532024" w:rsidRPr="00A52F0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643A7" w:rsidRPr="00A52F06">
        <w:rPr>
          <w:rFonts w:ascii="Arial" w:eastAsia="Calibri" w:hAnsi="Arial" w:cs="Arial"/>
          <w:bCs/>
          <w:sz w:val="24"/>
          <w:szCs w:val="24"/>
        </w:rPr>
        <w:t xml:space="preserve">(dokładna godzina zostanie podana na </w:t>
      </w:r>
      <w:r w:rsidR="00532024" w:rsidRPr="00A52F06">
        <w:rPr>
          <w:rFonts w:ascii="Arial" w:eastAsia="Calibri" w:hAnsi="Arial" w:cs="Arial"/>
          <w:bCs/>
          <w:sz w:val="24"/>
          <w:szCs w:val="24"/>
        </w:rPr>
        <w:t>2</w:t>
      </w:r>
      <w:r w:rsidR="003643A7" w:rsidRPr="00A52F06">
        <w:rPr>
          <w:rFonts w:ascii="Arial" w:eastAsia="Calibri" w:hAnsi="Arial" w:cs="Arial"/>
          <w:bCs/>
          <w:sz w:val="24"/>
          <w:szCs w:val="24"/>
        </w:rPr>
        <w:t xml:space="preserve"> dni przed każd</w:t>
      </w:r>
      <w:r w:rsidR="001E0519" w:rsidRPr="00A52F06">
        <w:rPr>
          <w:rFonts w:ascii="Arial" w:eastAsia="Calibri" w:hAnsi="Arial" w:cs="Arial"/>
          <w:bCs/>
          <w:sz w:val="24"/>
          <w:szCs w:val="24"/>
        </w:rPr>
        <w:t>ym</w:t>
      </w:r>
      <w:r w:rsidR="003643A7" w:rsidRPr="00A52F06">
        <w:rPr>
          <w:rFonts w:ascii="Arial" w:eastAsia="Calibri" w:hAnsi="Arial" w:cs="Arial"/>
          <w:bCs/>
          <w:sz w:val="24"/>
          <w:szCs w:val="24"/>
        </w:rPr>
        <w:t xml:space="preserve"> z </w:t>
      </w:r>
      <w:r w:rsidR="001E0519" w:rsidRPr="00A52F06">
        <w:rPr>
          <w:rFonts w:ascii="Arial" w:eastAsia="Calibri" w:hAnsi="Arial" w:cs="Arial"/>
          <w:bCs/>
          <w:sz w:val="24"/>
          <w:szCs w:val="24"/>
        </w:rPr>
        <w:t>wydarzeń</w:t>
      </w:r>
      <w:r w:rsidR="003643A7" w:rsidRPr="00A52F06">
        <w:rPr>
          <w:rFonts w:ascii="Arial" w:eastAsia="Calibri" w:hAnsi="Arial" w:cs="Arial"/>
          <w:bCs/>
          <w:sz w:val="24"/>
          <w:szCs w:val="24"/>
        </w:rPr>
        <w:t xml:space="preserve">) dla maksymalnie </w:t>
      </w:r>
      <w:r w:rsidR="001E0519" w:rsidRPr="00A52F06">
        <w:rPr>
          <w:rFonts w:ascii="Arial" w:eastAsia="Calibri" w:hAnsi="Arial" w:cs="Arial"/>
          <w:bCs/>
          <w:sz w:val="24"/>
          <w:szCs w:val="24"/>
        </w:rPr>
        <w:t>80</w:t>
      </w:r>
      <w:r w:rsidR="003643A7" w:rsidRPr="00A52F06">
        <w:rPr>
          <w:rFonts w:ascii="Arial" w:eastAsia="Calibri" w:hAnsi="Arial" w:cs="Arial"/>
          <w:bCs/>
          <w:sz w:val="24"/>
          <w:szCs w:val="24"/>
        </w:rPr>
        <w:t xml:space="preserve"> osób</w:t>
      </w:r>
      <w:r w:rsidR="008E4295" w:rsidRPr="00A52F0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52F06">
        <w:rPr>
          <w:rFonts w:ascii="Arial" w:eastAsia="Calibri" w:hAnsi="Arial" w:cs="Arial"/>
          <w:sz w:val="24"/>
          <w:szCs w:val="24"/>
        </w:rPr>
        <w:t xml:space="preserve">podczas jednego wydarzenia </w:t>
      </w:r>
      <w:r w:rsidR="00A52F06" w:rsidRPr="000C4A61">
        <w:rPr>
          <w:rFonts w:ascii="Arial" w:eastAsia="Calibri" w:hAnsi="Arial" w:cs="Arial"/>
          <w:b/>
          <w:sz w:val="24"/>
          <w:szCs w:val="24"/>
        </w:rPr>
        <w:t>(łącznie dla 160 osób podczas dwóch zaplanowanych wydarzeń)</w:t>
      </w:r>
      <w:r w:rsidR="00A52F06" w:rsidRPr="00A52F06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0C4A61">
        <w:rPr>
          <w:rFonts w:ascii="Arial" w:eastAsia="Calibri" w:hAnsi="Arial" w:cs="Arial"/>
          <w:bCs/>
          <w:sz w:val="24"/>
          <w:szCs w:val="24"/>
        </w:rPr>
        <w:t>serwowany w </w:t>
      </w:r>
      <w:r w:rsidR="00A52F06" w:rsidRPr="00A52F06">
        <w:rPr>
          <w:rFonts w:ascii="Arial" w:eastAsia="Calibri" w:hAnsi="Arial" w:cs="Arial"/>
          <w:bCs/>
          <w:sz w:val="24"/>
          <w:szCs w:val="24"/>
        </w:rPr>
        <w:t>formie bufetu z możliwością jednoczesnego wyboru spośród 1 (jednej) opcji dania pierwszego (wegetariańskiej), 2 (dwóch) opcji dania drugiego (w tym jednej wegetariańskiej), oraz co najmniej 2 (dwóch) deserów (co najmniej jednego wegetariańskiego).</w:t>
      </w:r>
      <w:r w:rsidR="00A52F06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1DF1F59F" w14:textId="640183C3" w:rsidR="00A52F06" w:rsidRPr="00A52F06" w:rsidRDefault="00A52F06" w:rsidP="00A52F06">
      <w:pPr>
        <w:pStyle w:val="Akapitzlist"/>
        <w:spacing w:line="312" w:lineRule="auto"/>
        <w:rPr>
          <w:rFonts w:ascii="Arial" w:eastAsia="Calibri" w:hAnsi="Arial" w:cs="Arial"/>
          <w:bCs/>
          <w:sz w:val="24"/>
          <w:szCs w:val="24"/>
        </w:rPr>
      </w:pPr>
      <w:r w:rsidRPr="00A52F06">
        <w:rPr>
          <w:rFonts w:ascii="Arial" w:eastAsia="Calibri" w:hAnsi="Arial" w:cs="Arial"/>
          <w:bCs/>
          <w:sz w:val="24"/>
          <w:szCs w:val="24"/>
        </w:rPr>
        <w:t>Obiad powinien składać się na przykład z następujących dań (lub innych zapewnionych w co najmniej jednakowym standardzie):</w:t>
      </w:r>
    </w:p>
    <w:p w14:paraId="66689B6B" w14:textId="77777777" w:rsidR="00A52F06" w:rsidRPr="00A52F06" w:rsidRDefault="00A52F06" w:rsidP="00A52F06">
      <w:pPr>
        <w:pStyle w:val="Akapitzlist"/>
        <w:numPr>
          <w:ilvl w:val="0"/>
          <w:numId w:val="24"/>
        </w:numPr>
        <w:spacing w:line="312" w:lineRule="auto"/>
        <w:rPr>
          <w:rFonts w:ascii="Arial" w:eastAsia="Calibri" w:hAnsi="Arial" w:cs="Arial"/>
          <w:bCs/>
          <w:sz w:val="24"/>
          <w:szCs w:val="24"/>
        </w:rPr>
      </w:pPr>
      <w:r w:rsidRPr="00A52F06">
        <w:rPr>
          <w:rFonts w:ascii="Arial" w:eastAsia="Calibri" w:hAnsi="Arial" w:cs="Arial"/>
          <w:bCs/>
          <w:sz w:val="24"/>
          <w:szCs w:val="24"/>
        </w:rPr>
        <w:t>zupa  – łącznie co najmniej 300 ml/os., np.: zupa krem z zielonego groszku z grzankami, zupa krem z dyni;</w:t>
      </w:r>
    </w:p>
    <w:p w14:paraId="561F3CB9" w14:textId="03D14B7D" w:rsidR="00A52F06" w:rsidRPr="00A52F06" w:rsidRDefault="00A52F06" w:rsidP="00A52F06">
      <w:pPr>
        <w:pStyle w:val="Akapitzlist"/>
        <w:numPr>
          <w:ilvl w:val="0"/>
          <w:numId w:val="24"/>
        </w:numPr>
        <w:spacing w:line="312" w:lineRule="auto"/>
        <w:rPr>
          <w:rFonts w:ascii="Arial" w:eastAsia="Calibri" w:hAnsi="Arial" w:cs="Arial"/>
          <w:bCs/>
          <w:sz w:val="24"/>
          <w:szCs w:val="24"/>
        </w:rPr>
      </w:pPr>
      <w:r w:rsidRPr="00A52F06">
        <w:rPr>
          <w:rFonts w:ascii="Arial" w:eastAsia="Calibri" w:hAnsi="Arial" w:cs="Arial"/>
          <w:bCs/>
          <w:sz w:val="24"/>
          <w:szCs w:val="24"/>
        </w:rPr>
        <w:t>danie główne na ciepło (dwa do wyboru, w tym jedno wegetariańskie) – łącznie co najmniej 300 g/os. np. indyk z</w:t>
      </w:r>
      <w:r w:rsidR="000C4A61">
        <w:rPr>
          <w:rFonts w:ascii="Arial" w:eastAsia="Calibri" w:hAnsi="Arial" w:cs="Arial"/>
          <w:bCs/>
          <w:sz w:val="24"/>
          <w:szCs w:val="24"/>
        </w:rPr>
        <w:t xml:space="preserve"> gruszką i tymiankiem, placki z </w:t>
      </w:r>
      <w:r w:rsidRPr="00A52F06">
        <w:rPr>
          <w:rFonts w:ascii="Arial" w:eastAsia="Calibri" w:hAnsi="Arial" w:cs="Arial"/>
          <w:bCs/>
          <w:sz w:val="24"/>
          <w:szCs w:val="24"/>
        </w:rPr>
        <w:t>cukinii, makaron z łososiem, wołowina duszona w sosie;</w:t>
      </w:r>
    </w:p>
    <w:p w14:paraId="076971C8" w14:textId="77777777" w:rsidR="00A52F06" w:rsidRPr="00A52F06" w:rsidRDefault="00A52F06" w:rsidP="00A52F06">
      <w:pPr>
        <w:pStyle w:val="Akapitzlist"/>
        <w:numPr>
          <w:ilvl w:val="0"/>
          <w:numId w:val="24"/>
        </w:numPr>
        <w:spacing w:line="312" w:lineRule="auto"/>
        <w:rPr>
          <w:rFonts w:ascii="Arial" w:eastAsia="Calibri" w:hAnsi="Arial" w:cs="Arial"/>
          <w:bCs/>
          <w:sz w:val="24"/>
          <w:szCs w:val="24"/>
        </w:rPr>
      </w:pPr>
      <w:r w:rsidRPr="00A52F06">
        <w:rPr>
          <w:rFonts w:ascii="Arial" w:eastAsia="Calibri" w:hAnsi="Arial" w:cs="Arial"/>
          <w:bCs/>
          <w:sz w:val="24"/>
          <w:szCs w:val="24"/>
        </w:rPr>
        <w:t>dodatki skrobiowe (dwa do wyboru) – łącznie co najmniej 200 g/os., np. kluski śląskie, ziemniaki gotowane/pieczone, ryż, frytki;</w:t>
      </w:r>
    </w:p>
    <w:p w14:paraId="733EC0B2" w14:textId="7E1D4D7D" w:rsidR="00A52F06" w:rsidRPr="00A52F06" w:rsidRDefault="00A52F06" w:rsidP="005C21BA">
      <w:pPr>
        <w:pStyle w:val="Akapitzlist"/>
        <w:numPr>
          <w:ilvl w:val="0"/>
          <w:numId w:val="24"/>
        </w:numPr>
        <w:spacing w:after="240" w:line="312" w:lineRule="auto"/>
        <w:ind w:left="1281" w:hanging="357"/>
        <w:contextualSpacing w:val="0"/>
        <w:rPr>
          <w:rFonts w:ascii="Arial" w:eastAsia="Calibri" w:hAnsi="Arial" w:cs="Arial"/>
          <w:bCs/>
          <w:sz w:val="24"/>
          <w:szCs w:val="24"/>
        </w:rPr>
      </w:pPr>
      <w:r w:rsidRPr="00A52F06">
        <w:rPr>
          <w:rFonts w:ascii="Arial" w:eastAsia="Calibri" w:hAnsi="Arial" w:cs="Arial"/>
          <w:bCs/>
          <w:sz w:val="24"/>
          <w:szCs w:val="24"/>
        </w:rPr>
        <w:t>dodatki warzywne (</w:t>
      </w:r>
      <w:r w:rsidR="005C21BA">
        <w:rPr>
          <w:rFonts w:ascii="Arial" w:eastAsia="Calibri" w:hAnsi="Arial" w:cs="Arial"/>
          <w:bCs/>
          <w:sz w:val="24"/>
          <w:szCs w:val="24"/>
        </w:rPr>
        <w:t>dwa</w:t>
      </w:r>
      <w:r w:rsidRPr="00A52F06">
        <w:rPr>
          <w:rFonts w:ascii="Arial" w:eastAsia="Calibri" w:hAnsi="Arial" w:cs="Arial"/>
          <w:bCs/>
          <w:sz w:val="24"/>
          <w:szCs w:val="24"/>
        </w:rPr>
        <w:t xml:space="preserve"> do wyboru) – łącznie co najmniej 200 g/os., np. marchew glazurowana, sałatka ze świeżych warzyw, fasola szparagowa;</w:t>
      </w:r>
    </w:p>
    <w:p w14:paraId="1C35AAE3" w14:textId="6F89C51E" w:rsidR="000C4A61" w:rsidRPr="000C4A61" w:rsidRDefault="005C21BA" w:rsidP="000C4A61">
      <w:pPr>
        <w:pStyle w:val="Akapitzlist"/>
        <w:numPr>
          <w:ilvl w:val="1"/>
          <w:numId w:val="26"/>
        </w:numPr>
        <w:spacing w:line="312" w:lineRule="auto"/>
        <w:ind w:left="709" w:hanging="567"/>
        <w:rPr>
          <w:rFonts w:ascii="Arial" w:eastAsia="Calibri" w:hAnsi="Arial" w:cs="Arial"/>
          <w:bCs/>
          <w:sz w:val="24"/>
          <w:szCs w:val="24"/>
        </w:rPr>
      </w:pPr>
      <w:r w:rsidRPr="000C4A61">
        <w:rPr>
          <w:rFonts w:ascii="Arial" w:eastAsia="Calibri" w:hAnsi="Arial" w:cs="Arial"/>
          <w:bCs/>
          <w:sz w:val="24"/>
          <w:szCs w:val="24"/>
        </w:rPr>
        <w:t xml:space="preserve">Wykonawca zobowiązany jest do przygotowania nie później niż na 5 dni roboczych przed planowaną datą realizacji usługi po trzy propozycje menu lunchu, spośród których Zamawiający dokona wyboru jednego menu lub </w:t>
      </w:r>
      <w:r w:rsidRPr="000C4A61">
        <w:rPr>
          <w:rFonts w:ascii="Arial" w:eastAsia="Calibri" w:hAnsi="Arial" w:cs="Arial"/>
          <w:bCs/>
          <w:sz w:val="24"/>
          <w:szCs w:val="24"/>
        </w:rPr>
        <w:lastRenderedPageBreak/>
        <w:t>zaproponuje modyfikacje, które Wykonawca wprowadzi w ciągu 1 dnia roboczego i przedłoży Zamawiającemu do akceptacji za pośrednictwem poczty e-mail. Wykonawca jest zobowiązany do nanoszenia poprawek każdorazowo w terminie do 1 dnia roboczego od przekazania przez Zamawiającego uwag, aż do momentu ostatecznego zaakceptowania przez Zamawiającego propozycji menu.</w:t>
      </w:r>
      <w:r w:rsidR="000C4A6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C4A61">
        <w:rPr>
          <w:rFonts w:ascii="Arial" w:eastAsia="Calibri" w:hAnsi="Arial" w:cs="Arial"/>
          <w:bCs/>
          <w:sz w:val="24"/>
          <w:szCs w:val="24"/>
        </w:rPr>
        <w:t>Przedstawienia Zamawiającemu ostatecznego menu nie później niż na 2 dni robocze przed planowaną datą realizacji usługi.</w:t>
      </w:r>
    </w:p>
    <w:p w14:paraId="30EAF75C" w14:textId="16E8E2ED" w:rsidR="005C21BA" w:rsidRPr="005C21BA" w:rsidRDefault="005C21BA" w:rsidP="000C4A61">
      <w:pPr>
        <w:pStyle w:val="Akapitzlist"/>
        <w:numPr>
          <w:ilvl w:val="1"/>
          <w:numId w:val="26"/>
        </w:numPr>
        <w:spacing w:line="312" w:lineRule="auto"/>
        <w:ind w:left="709" w:hanging="567"/>
        <w:rPr>
          <w:rFonts w:ascii="Arial" w:eastAsia="Calibri" w:hAnsi="Arial" w:cs="Arial"/>
          <w:bCs/>
          <w:sz w:val="24"/>
          <w:szCs w:val="24"/>
        </w:rPr>
      </w:pPr>
      <w:r w:rsidRPr="005C21BA">
        <w:rPr>
          <w:rFonts w:ascii="Arial" w:eastAsia="Calibri" w:hAnsi="Arial" w:cs="Arial"/>
          <w:bCs/>
          <w:sz w:val="24"/>
          <w:szCs w:val="24"/>
        </w:rPr>
        <w:t xml:space="preserve">Ostateczna liczba osób, dla których przygotowana będzie usługa restauracyjna uzależniona będzie od liczby zrekrutowanych stacjonarnych uczestników </w:t>
      </w:r>
      <w:r w:rsidR="000C4A61">
        <w:rPr>
          <w:rFonts w:ascii="Arial" w:eastAsia="Calibri" w:hAnsi="Arial" w:cs="Arial"/>
          <w:bCs/>
          <w:sz w:val="24"/>
          <w:szCs w:val="24"/>
        </w:rPr>
        <w:t>każdego z wydarzeń</w:t>
      </w:r>
      <w:r w:rsidRPr="005C21BA">
        <w:rPr>
          <w:rFonts w:ascii="Arial" w:eastAsia="Calibri" w:hAnsi="Arial" w:cs="Arial"/>
          <w:bCs/>
          <w:sz w:val="24"/>
          <w:szCs w:val="24"/>
        </w:rPr>
        <w:t xml:space="preserve"> i będzie wynosiła nie więcej niż </w:t>
      </w:r>
      <w:r w:rsidR="000C4A61">
        <w:rPr>
          <w:rFonts w:ascii="Arial" w:eastAsia="Calibri" w:hAnsi="Arial" w:cs="Arial"/>
          <w:bCs/>
          <w:sz w:val="24"/>
          <w:szCs w:val="24"/>
        </w:rPr>
        <w:t xml:space="preserve">80 </w:t>
      </w:r>
      <w:r w:rsidR="000C4A61">
        <w:rPr>
          <w:rFonts w:ascii="Arial" w:eastAsia="Calibri" w:hAnsi="Arial" w:cs="Arial"/>
          <w:sz w:val="24"/>
          <w:szCs w:val="24"/>
        </w:rPr>
        <w:t xml:space="preserve">podczas jednego wydarzenia </w:t>
      </w:r>
      <w:r w:rsidR="000C4A61" w:rsidRPr="000C4A61">
        <w:rPr>
          <w:rFonts w:ascii="Arial" w:eastAsia="Calibri" w:hAnsi="Arial" w:cs="Arial"/>
          <w:b/>
          <w:sz w:val="24"/>
          <w:szCs w:val="24"/>
        </w:rPr>
        <w:t>(</w:t>
      </w:r>
      <w:r w:rsidR="000C4A61">
        <w:rPr>
          <w:rFonts w:ascii="Arial" w:eastAsia="Calibri" w:hAnsi="Arial" w:cs="Arial"/>
          <w:b/>
          <w:sz w:val="24"/>
          <w:szCs w:val="24"/>
        </w:rPr>
        <w:t xml:space="preserve">nie więcej niż </w:t>
      </w:r>
      <w:r w:rsidR="000C4A61" w:rsidRPr="000C4A61">
        <w:rPr>
          <w:rFonts w:ascii="Arial" w:eastAsia="Calibri" w:hAnsi="Arial" w:cs="Arial"/>
          <w:b/>
          <w:sz w:val="24"/>
          <w:szCs w:val="24"/>
        </w:rPr>
        <w:t>160 osób podczas dwóch zaplanowanych wydarzeń)</w:t>
      </w:r>
      <w:r w:rsidR="000C4A61">
        <w:rPr>
          <w:rFonts w:ascii="Arial" w:eastAsia="Calibri" w:hAnsi="Arial" w:cs="Arial"/>
          <w:bCs/>
          <w:sz w:val="24"/>
          <w:szCs w:val="24"/>
        </w:rPr>
        <w:t>.</w:t>
      </w:r>
      <w:r w:rsidRPr="005C21BA">
        <w:rPr>
          <w:rFonts w:ascii="Arial" w:eastAsia="Calibri" w:hAnsi="Arial" w:cs="Arial"/>
          <w:bCs/>
          <w:sz w:val="24"/>
          <w:szCs w:val="24"/>
        </w:rPr>
        <w:t xml:space="preserve"> Ostateczna liczb</w:t>
      </w:r>
      <w:r w:rsidR="000C4A61">
        <w:rPr>
          <w:rFonts w:ascii="Arial" w:eastAsia="Calibri" w:hAnsi="Arial" w:cs="Arial"/>
          <w:bCs/>
          <w:sz w:val="24"/>
          <w:szCs w:val="24"/>
        </w:rPr>
        <w:t>a osób spożywających posiłki, w </w:t>
      </w:r>
      <w:r w:rsidRPr="005C21BA">
        <w:rPr>
          <w:rFonts w:ascii="Arial" w:eastAsia="Calibri" w:hAnsi="Arial" w:cs="Arial"/>
          <w:bCs/>
          <w:sz w:val="24"/>
          <w:szCs w:val="24"/>
        </w:rPr>
        <w:t xml:space="preserve">tym z uwzględnieniem opcji mięsnej oraz wegetariańskiej, zostanie podana najpóźniej na 3 dni przed </w:t>
      </w:r>
      <w:r w:rsidR="000C4A61">
        <w:rPr>
          <w:rFonts w:ascii="Arial" w:eastAsia="Calibri" w:hAnsi="Arial" w:cs="Arial"/>
          <w:bCs/>
          <w:sz w:val="24"/>
          <w:szCs w:val="24"/>
        </w:rPr>
        <w:t>każdym z wydarzeń.</w:t>
      </w:r>
    </w:p>
    <w:p w14:paraId="1506BAAE" w14:textId="2FBAED52" w:rsidR="00023A5D" w:rsidRPr="002E39BF" w:rsidRDefault="00023A5D" w:rsidP="00A52F06">
      <w:pPr>
        <w:autoSpaceDE w:val="0"/>
        <w:autoSpaceDN w:val="0"/>
        <w:adjustRightInd w:val="0"/>
        <w:spacing w:before="120" w:after="120" w:line="312" w:lineRule="auto"/>
        <w:contextualSpacing/>
        <w:rPr>
          <w:rFonts w:ascii="Arial" w:eastAsia="Calibri" w:hAnsi="Arial" w:cs="Arial"/>
          <w:sz w:val="24"/>
          <w:szCs w:val="24"/>
        </w:rPr>
      </w:pPr>
      <w:bookmarkStart w:id="4" w:name="_GoBack"/>
      <w:bookmarkEnd w:id="4"/>
    </w:p>
    <w:sectPr w:rsidR="00023A5D" w:rsidRPr="002E39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6DBC1" w14:textId="77777777" w:rsidR="00231A01" w:rsidRDefault="00D87D36">
      <w:pPr>
        <w:spacing w:after="0" w:line="240" w:lineRule="auto"/>
      </w:pPr>
      <w:r>
        <w:separator/>
      </w:r>
    </w:p>
  </w:endnote>
  <w:endnote w:type="continuationSeparator" w:id="0">
    <w:p w14:paraId="28FA10EC" w14:textId="77777777" w:rsidR="00231A01" w:rsidRDefault="00D8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B04BB" w14:textId="77777777" w:rsidR="003E71C9" w:rsidRPr="00A42724" w:rsidRDefault="003E71C9" w:rsidP="00A42724">
    <w:pPr>
      <w:tabs>
        <w:tab w:val="center" w:pos="4536"/>
        <w:tab w:val="right" w:pos="9072"/>
      </w:tabs>
      <w:spacing w:after="0" w:line="240" w:lineRule="auto"/>
      <w:ind w:right="360"/>
      <w:rPr>
        <w:rFonts w:ascii="Calibri" w:eastAsia="Calibri" w:hAnsi="Calibri" w:cs="Times New Roman"/>
      </w:rPr>
    </w:pPr>
  </w:p>
  <w:p w14:paraId="693170B1" w14:textId="77777777" w:rsidR="003E71C9" w:rsidRDefault="00080A29">
    <w:pPr>
      <w:pStyle w:val="Stopka"/>
    </w:pPr>
    <w:r w:rsidRPr="001C0A7F">
      <w:rPr>
        <w:noProof/>
        <w:lang w:eastAsia="pl-PL"/>
      </w:rPr>
      <w:drawing>
        <wp:inline distT="0" distB="0" distL="0" distR="0" wp14:anchorId="78D9F352" wp14:editId="5C588633">
          <wp:extent cx="5581650" cy="590550"/>
          <wp:effectExtent l="0" t="0" r="0" b="0"/>
          <wp:docPr id="331907805" name="Obraz 331907805" descr="Zestawienie znaków dla Programu Regionalnego Województwa Łódzkiego wersj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Programu Regionalnego Województwa Łódzkiego wersj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A33D8" w14:textId="77777777" w:rsidR="00231A01" w:rsidRDefault="00D87D36">
      <w:pPr>
        <w:spacing w:after="0" w:line="240" w:lineRule="auto"/>
      </w:pPr>
      <w:r>
        <w:separator/>
      </w:r>
    </w:p>
  </w:footnote>
  <w:footnote w:type="continuationSeparator" w:id="0">
    <w:p w14:paraId="569D159A" w14:textId="77777777" w:rsidR="00231A01" w:rsidRDefault="00D8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8EFEA" w14:textId="77777777" w:rsidR="003E71C9" w:rsidRDefault="004C2DDB">
    <w:pPr>
      <w:pStyle w:val="Nagwek"/>
    </w:pPr>
    <w:sdt>
      <w:sdtPr>
        <w:id w:val="-1155295415"/>
        <w:docPartObj>
          <w:docPartGallery w:val="Page Numbers (Margins)"/>
          <w:docPartUnique/>
        </w:docPartObj>
      </w:sdtPr>
      <w:sdtEndPr/>
      <w:sdtContent>
        <w:r w:rsidR="007B1921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91FE6A1" wp14:editId="47DF6A0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144A5" w14:textId="77777777" w:rsidR="007B1921" w:rsidRDefault="007B192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C2DDB" w:rsidRPr="004C2DD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1FE6A1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B2144A5" w14:textId="77777777" w:rsidR="007B1921" w:rsidRDefault="007B192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C2DDB" w:rsidRPr="004C2DD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80A29">
      <w:rPr>
        <w:noProof/>
        <w:lang w:eastAsia="pl-PL"/>
      </w:rPr>
      <w:drawing>
        <wp:inline distT="0" distB="0" distL="0" distR="0" wp14:anchorId="60F4846F" wp14:editId="1F897F00">
          <wp:extent cx="2626995" cy="679450"/>
          <wp:effectExtent l="0" t="0" r="1905" b="6350"/>
          <wp:docPr id="1915083492" name="Obraz 1915083492" descr="Logotyp Regionalnego Centrum Polityki Społecznej w Łodzi oraz dane tele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Regionalnego Centrum Polityki Społecznej w Łodzi oraz dane teleadres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4D2"/>
    <w:multiLevelType w:val="hybridMultilevel"/>
    <w:tmpl w:val="6714F5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C379B"/>
    <w:multiLevelType w:val="hybridMultilevel"/>
    <w:tmpl w:val="05BA2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0DB8"/>
    <w:multiLevelType w:val="hybridMultilevel"/>
    <w:tmpl w:val="08564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50EF1"/>
    <w:multiLevelType w:val="hybridMultilevel"/>
    <w:tmpl w:val="D9866D4E"/>
    <w:lvl w:ilvl="0" w:tplc="04150001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4" w15:restartNumberingAfterBreak="0">
    <w:nsid w:val="07056954"/>
    <w:multiLevelType w:val="hybridMultilevel"/>
    <w:tmpl w:val="7DB4FC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3E2D57"/>
    <w:multiLevelType w:val="hybridMultilevel"/>
    <w:tmpl w:val="6714F5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17D95"/>
    <w:multiLevelType w:val="hybridMultilevel"/>
    <w:tmpl w:val="C42EA9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E7DB6"/>
    <w:multiLevelType w:val="hybridMultilevel"/>
    <w:tmpl w:val="84A2C6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E63419"/>
    <w:multiLevelType w:val="hybridMultilevel"/>
    <w:tmpl w:val="6714F5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505C14"/>
    <w:multiLevelType w:val="hybridMultilevel"/>
    <w:tmpl w:val="80966348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D13BA"/>
    <w:multiLevelType w:val="hybridMultilevel"/>
    <w:tmpl w:val="24A4FFC8"/>
    <w:lvl w:ilvl="0" w:tplc="05D87982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B12346A"/>
    <w:multiLevelType w:val="hybridMultilevel"/>
    <w:tmpl w:val="2D4AE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B6580A"/>
    <w:multiLevelType w:val="hybridMultilevel"/>
    <w:tmpl w:val="9FD666A8"/>
    <w:lvl w:ilvl="0" w:tplc="05D87982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1200A6B"/>
    <w:multiLevelType w:val="hybridMultilevel"/>
    <w:tmpl w:val="34DE8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B27F2"/>
    <w:multiLevelType w:val="hybridMultilevel"/>
    <w:tmpl w:val="C42EA9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B095C"/>
    <w:multiLevelType w:val="multilevel"/>
    <w:tmpl w:val="5D9A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16" w15:restartNumberingAfterBreak="0">
    <w:nsid w:val="5EA078EA"/>
    <w:multiLevelType w:val="multilevel"/>
    <w:tmpl w:val="0D9424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17" w15:restartNumberingAfterBreak="0">
    <w:nsid w:val="63D3513F"/>
    <w:multiLevelType w:val="hybridMultilevel"/>
    <w:tmpl w:val="5E2E99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2E55BF"/>
    <w:multiLevelType w:val="hybridMultilevel"/>
    <w:tmpl w:val="B6F4287A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688F162B"/>
    <w:multiLevelType w:val="hybridMultilevel"/>
    <w:tmpl w:val="24A4FFC8"/>
    <w:lvl w:ilvl="0" w:tplc="05D87982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91D58FF"/>
    <w:multiLevelType w:val="hybridMultilevel"/>
    <w:tmpl w:val="43021ED6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2170E"/>
    <w:multiLevelType w:val="hybridMultilevel"/>
    <w:tmpl w:val="9FD666A8"/>
    <w:lvl w:ilvl="0" w:tplc="05D87982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E0F1469"/>
    <w:multiLevelType w:val="hybridMultilevel"/>
    <w:tmpl w:val="6BB42EEA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37F1E"/>
    <w:multiLevelType w:val="hybridMultilevel"/>
    <w:tmpl w:val="08564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52132"/>
    <w:multiLevelType w:val="hybridMultilevel"/>
    <w:tmpl w:val="6714F5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8317BD"/>
    <w:multiLevelType w:val="hybridMultilevel"/>
    <w:tmpl w:val="E5800C86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13"/>
  </w:num>
  <w:num w:numId="7">
    <w:abstractNumId w:val="19"/>
  </w:num>
  <w:num w:numId="8">
    <w:abstractNumId w:val="0"/>
  </w:num>
  <w:num w:numId="9">
    <w:abstractNumId w:val="25"/>
  </w:num>
  <w:num w:numId="10">
    <w:abstractNumId w:val="14"/>
  </w:num>
  <w:num w:numId="11">
    <w:abstractNumId w:val="5"/>
  </w:num>
  <w:num w:numId="12">
    <w:abstractNumId w:val="23"/>
  </w:num>
  <w:num w:numId="13">
    <w:abstractNumId w:val="21"/>
  </w:num>
  <w:num w:numId="14">
    <w:abstractNumId w:val="24"/>
  </w:num>
  <w:num w:numId="15">
    <w:abstractNumId w:val="10"/>
  </w:num>
  <w:num w:numId="16">
    <w:abstractNumId w:val="1"/>
  </w:num>
  <w:num w:numId="17">
    <w:abstractNumId w:val="20"/>
  </w:num>
  <w:num w:numId="18">
    <w:abstractNumId w:val="15"/>
  </w:num>
  <w:num w:numId="19">
    <w:abstractNumId w:val="9"/>
  </w:num>
  <w:num w:numId="20">
    <w:abstractNumId w:val="17"/>
  </w:num>
  <w:num w:numId="21">
    <w:abstractNumId w:val="22"/>
  </w:num>
  <w:num w:numId="22">
    <w:abstractNumId w:val="4"/>
  </w:num>
  <w:num w:numId="23">
    <w:abstractNumId w:val="18"/>
  </w:num>
  <w:num w:numId="24">
    <w:abstractNumId w:val="7"/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39"/>
    <w:rsid w:val="00011B70"/>
    <w:rsid w:val="00023A5D"/>
    <w:rsid w:val="00024751"/>
    <w:rsid w:val="000741AE"/>
    <w:rsid w:val="00080A29"/>
    <w:rsid w:val="000B15F2"/>
    <w:rsid w:val="000C4A61"/>
    <w:rsid w:val="000F7FB2"/>
    <w:rsid w:val="0013568A"/>
    <w:rsid w:val="0015146C"/>
    <w:rsid w:val="00164956"/>
    <w:rsid w:val="00170AFB"/>
    <w:rsid w:val="001C2308"/>
    <w:rsid w:val="001E0519"/>
    <w:rsid w:val="001F437E"/>
    <w:rsid w:val="00231A01"/>
    <w:rsid w:val="002502BE"/>
    <w:rsid w:val="002B3480"/>
    <w:rsid w:val="002C5406"/>
    <w:rsid w:val="002E39BF"/>
    <w:rsid w:val="002F7EBA"/>
    <w:rsid w:val="003164A5"/>
    <w:rsid w:val="00325574"/>
    <w:rsid w:val="00345DC0"/>
    <w:rsid w:val="003643A7"/>
    <w:rsid w:val="003E71C9"/>
    <w:rsid w:val="004073EB"/>
    <w:rsid w:val="0042044B"/>
    <w:rsid w:val="004A7EB7"/>
    <w:rsid w:val="004C2DDB"/>
    <w:rsid w:val="00532024"/>
    <w:rsid w:val="005808FF"/>
    <w:rsid w:val="005B724F"/>
    <w:rsid w:val="005C21BA"/>
    <w:rsid w:val="005E5845"/>
    <w:rsid w:val="006A29FC"/>
    <w:rsid w:val="006E4D8D"/>
    <w:rsid w:val="00707BE2"/>
    <w:rsid w:val="00744234"/>
    <w:rsid w:val="00745123"/>
    <w:rsid w:val="007B1921"/>
    <w:rsid w:val="00823235"/>
    <w:rsid w:val="00834796"/>
    <w:rsid w:val="00885162"/>
    <w:rsid w:val="008E4295"/>
    <w:rsid w:val="00922E31"/>
    <w:rsid w:val="009320CF"/>
    <w:rsid w:val="00967803"/>
    <w:rsid w:val="00982E2E"/>
    <w:rsid w:val="009A64B1"/>
    <w:rsid w:val="00A52780"/>
    <w:rsid w:val="00A52F06"/>
    <w:rsid w:val="00A72F3C"/>
    <w:rsid w:val="00A96F7E"/>
    <w:rsid w:val="00AB3C07"/>
    <w:rsid w:val="00B12917"/>
    <w:rsid w:val="00B30107"/>
    <w:rsid w:val="00B64096"/>
    <w:rsid w:val="00B94B0C"/>
    <w:rsid w:val="00BB610C"/>
    <w:rsid w:val="00BC28BC"/>
    <w:rsid w:val="00C4406B"/>
    <w:rsid w:val="00C92B56"/>
    <w:rsid w:val="00CF3439"/>
    <w:rsid w:val="00D15224"/>
    <w:rsid w:val="00D46093"/>
    <w:rsid w:val="00D838FF"/>
    <w:rsid w:val="00D87D36"/>
    <w:rsid w:val="00DA1D6D"/>
    <w:rsid w:val="00E84C49"/>
    <w:rsid w:val="00E907FD"/>
    <w:rsid w:val="00EA059C"/>
    <w:rsid w:val="00F12559"/>
    <w:rsid w:val="00F208A9"/>
    <w:rsid w:val="00F37997"/>
    <w:rsid w:val="00F7180C"/>
    <w:rsid w:val="00F817F2"/>
    <w:rsid w:val="00FC52ED"/>
    <w:rsid w:val="00F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D93ECFF"/>
  <w15:chartTrackingRefBased/>
  <w15:docId w15:val="{F98800EF-BDF3-404B-9FB9-D0176CCB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439"/>
  </w:style>
  <w:style w:type="paragraph" w:styleId="Nagwek1">
    <w:name w:val="heading 1"/>
    <w:basedOn w:val="Normalny"/>
    <w:next w:val="Normalny"/>
    <w:link w:val="Nagwek1Znak"/>
    <w:uiPriority w:val="9"/>
    <w:qFormat/>
    <w:rsid w:val="00170AF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15F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838FF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8FF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70AFB"/>
    <w:rPr>
      <w:rFonts w:ascii="Calibri" w:eastAsiaTheme="majorEastAsia" w:hAnsi="Calibr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B15F2"/>
    <w:rPr>
      <w:rFonts w:ascii="Arial" w:eastAsiaTheme="majorEastAsia" w:hAnsi="Arial" w:cstheme="majorBidi"/>
      <w:b/>
      <w:sz w:val="3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F3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439"/>
  </w:style>
  <w:style w:type="paragraph" w:styleId="Stopka">
    <w:name w:val="footer"/>
    <w:basedOn w:val="Normalny"/>
    <w:link w:val="StopkaZnak"/>
    <w:uiPriority w:val="99"/>
    <w:unhideWhenUsed/>
    <w:rsid w:val="00CF3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439"/>
  </w:style>
  <w:style w:type="paragraph" w:customStyle="1" w:styleId="Default">
    <w:name w:val="Default"/>
    <w:rsid w:val="00CF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78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FEC01-C3DC-4D95-9EDD-3AAE47C9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zamówienienia</vt:lpstr>
    </vt:vector>
  </TitlesOfParts>
  <Company/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zamówienienia</dc:title>
  <dc:subject/>
  <dc:creator>Joanna Czechowska</dc:creator>
  <cp:keywords/>
  <dc:description/>
  <cp:lastModifiedBy>Joanna Czechowska</cp:lastModifiedBy>
  <cp:revision>23</cp:revision>
  <cp:lastPrinted>2024-09-02T07:32:00Z</cp:lastPrinted>
  <dcterms:created xsi:type="dcterms:W3CDTF">2024-07-11T09:50:00Z</dcterms:created>
  <dcterms:modified xsi:type="dcterms:W3CDTF">2024-09-02T07:35:00Z</dcterms:modified>
</cp:coreProperties>
</file>