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roboczych od daty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