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F00" w:rsidRDefault="00786EF9" w:rsidP="00163320">
      <w:pPr>
        <w:keepNext/>
        <w:spacing w:before="120" w:after="36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786EF9">
        <w:rPr>
          <w:rFonts w:ascii="Arial" w:eastAsia="Times New Roman" w:hAnsi="Arial" w:cs="Arial"/>
          <w:b/>
          <w:lang w:eastAsia="pl-PL"/>
        </w:rPr>
        <w:t>Załącznik nr 5</w:t>
      </w:r>
      <w:r w:rsidR="00F60F00" w:rsidRPr="00786EF9">
        <w:rPr>
          <w:rFonts w:ascii="Arial" w:eastAsia="Times New Roman" w:hAnsi="Arial" w:cs="Arial"/>
          <w:b/>
          <w:lang w:eastAsia="pl-PL"/>
        </w:rPr>
        <w:t xml:space="preserve"> do SWZ</w:t>
      </w:r>
      <w:r w:rsidRPr="00786EF9">
        <w:rPr>
          <w:rFonts w:ascii="Arial" w:eastAsia="Times New Roman" w:hAnsi="Arial" w:cs="Arial"/>
          <w:b/>
          <w:lang w:eastAsia="pl-PL"/>
        </w:rPr>
        <w:t xml:space="preserve"> – Wzór gwarancji jakości</w:t>
      </w:r>
    </w:p>
    <w:p w:rsidR="00786EF9" w:rsidRPr="00786EF9" w:rsidRDefault="00786EF9" w:rsidP="00786EF9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lang w:eastAsia="pl-PL"/>
        </w:rPr>
      </w:pPr>
    </w:p>
    <w:p w:rsidR="00786EF9" w:rsidRPr="00163320" w:rsidRDefault="00786EF9" w:rsidP="00163320">
      <w:pPr>
        <w:autoSpaceDE w:val="0"/>
        <w:autoSpaceDN w:val="0"/>
        <w:adjustRightInd w:val="0"/>
        <w:spacing w:after="24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3320">
        <w:rPr>
          <w:rFonts w:ascii="Arial" w:hAnsi="Arial" w:cs="Arial"/>
          <w:b/>
          <w:sz w:val="24"/>
          <w:szCs w:val="24"/>
          <w:u w:val="single"/>
        </w:rPr>
        <w:t>Gwarancja Jakości</w:t>
      </w:r>
    </w:p>
    <w:p w:rsidR="009C30BC" w:rsidRPr="009C30BC" w:rsidRDefault="00786EF9" w:rsidP="00786EF9">
      <w:pPr>
        <w:tabs>
          <w:tab w:val="center" w:pos="4536"/>
          <w:tab w:val="left" w:pos="6945"/>
        </w:tabs>
        <w:spacing w:line="360" w:lineRule="auto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Dotyczy zadania pn</w:t>
      </w:r>
      <w:r>
        <w:rPr>
          <w:rFonts w:ascii="Arial" w:hAnsi="Arial" w:cs="Arial"/>
        </w:rPr>
        <w:t xml:space="preserve">.: </w:t>
      </w:r>
      <w:r w:rsidR="009C30BC" w:rsidRPr="003B12D8">
        <w:rPr>
          <w:rFonts w:ascii="Arial" w:hAnsi="Arial" w:cs="Arial"/>
          <w:b/>
        </w:rPr>
        <w:t>Roboty konserwacy</w:t>
      </w:r>
      <w:r w:rsidR="00A92D31" w:rsidRPr="003B12D8">
        <w:rPr>
          <w:rFonts w:ascii="Arial" w:hAnsi="Arial" w:cs="Arial"/>
          <w:b/>
        </w:rPr>
        <w:t>jne przy drogach gminnych w 2024</w:t>
      </w:r>
      <w:r w:rsidR="009C30BC" w:rsidRPr="003B12D8">
        <w:rPr>
          <w:rFonts w:ascii="Arial" w:hAnsi="Arial" w:cs="Arial"/>
          <w:b/>
        </w:rPr>
        <w:t xml:space="preserve"> r.</w:t>
      </w:r>
      <w:r w:rsidR="00C63F13" w:rsidRPr="003B12D8">
        <w:rPr>
          <w:rFonts w:ascii="Arial" w:hAnsi="Arial" w:cs="Arial"/>
          <w:b/>
        </w:rPr>
        <w:t xml:space="preserve"> Etap II</w:t>
      </w:r>
    </w:p>
    <w:p w:rsidR="00786EF9" w:rsidRPr="00786EF9" w:rsidRDefault="00786EF9" w:rsidP="00786EF9">
      <w:pPr>
        <w:autoSpaceDE w:val="0"/>
        <w:autoSpaceDN w:val="0"/>
        <w:adjustRightInd w:val="0"/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GWARANTEM jest: (nazwa</w:t>
      </w:r>
      <w:r w:rsidRPr="00786EF9">
        <w:rPr>
          <w:rFonts w:ascii="Arial" w:hAnsi="Arial" w:cs="Arial"/>
        </w:rPr>
        <w:t>, adres</w:t>
      </w:r>
      <w:r>
        <w:rPr>
          <w:rFonts w:ascii="Arial" w:hAnsi="Arial" w:cs="Arial"/>
        </w:rPr>
        <w:t>: ………………………………………</w:t>
      </w:r>
      <w:r w:rsidRPr="00786EF9">
        <w:rPr>
          <w:rFonts w:ascii="Arial" w:hAnsi="Arial" w:cs="Arial"/>
        </w:rPr>
        <w:t>) będący Wykonawcą.</w:t>
      </w:r>
    </w:p>
    <w:p w:rsidR="00786EF9" w:rsidRPr="00786EF9" w:rsidRDefault="00786EF9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Uprawniona</w:t>
      </w:r>
      <w:r w:rsidRPr="00786EF9">
        <w:rPr>
          <w:rFonts w:ascii="Arial" w:hAnsi="Arial" w:cs="Arial"/>
        </w:rPr>
        <w:t xml:space="preserve"> z tytułu gwarancji jest </w:t>
      </w:r>
      <w:r>
        <w:rPr>
          <w:rFonts w:ascii="Arial" w:hAnsi="Arial" w:cs="Arial"/>
        </w:rPr>
        <w:t>Gmina Świlcza, 36-072 Świlcza 168, zwana</w:t>
      </w:r>
      <w:r w:rsidRPr="00786EF9">
        <w:rPr>
          <w:rFonts w:ascii="Arial" w:hAnsi="Arial" w:cs="Arial"/>
        </w:rPr>
        <w:t xml:space="preserve"> dalej Zamawiającym.</w:t>
      </w:r>
    </w:p>
    <w:p w:rsidR="00786EF9" w:rsidRPr="002A1B79" w:rsidRDefault="00786EF9" w:rsidP="002A1B7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240" w:line="360" w:lineRule="auto"/>
        <w:ind w:left="426"/>
        <w:jc w:val="both"/>
        <w:rPr>
          <w:rFonts w:ascii="Arial" w:hAnsi="Arial" w:cs="Arial"/>
          <w:u w:val="single"/>
        </w:rPr>
      </w:pPr>
      <w:r w:rsidRPr="002A1B79">
        <w:rPr>
          <w:rFonts w:ascii="Arial" w:hAnsi="Arial" w:cs="Arial"/>
          <w:u w:val="single"/>
        </w:rPr>
        <w:t>Przedmiot i okres gwarancji</w:t>
      </w:r>
    </w:p>
    <w:p w:rsidR="00786EF9" w:rsidRPr="009C30BC" w:rsidRDefault="00786EF9" w:rsidP="009C30B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31898">
        <w:rPr>
          <w:rFonts w:ascii="Arial" w:hAnsi="Arial" w:cs="Arial"/>
        </w:rPr>
        <w:t>Niniejsza gwarancja obejmuj</w:t>
      </w:r>
      <w:bookmarkStart w:id="0" w:name="_GoBack"/>
      <w:bookmarkEnd w:id="0"/>
      <w:r w:rsidRPr="00731898">
        <w:rPr>
          <w:rFonts w:ascii="Arial" w:hAnsi="Arial" w:cs="Arial"/>
        </w:rPr>
        <w:t xml:space="preserve">e całość </w:t>
      </w:r>
      <w:r w:rsidRPr="009C30BC">
        <w:rPr>
          <w:rFonts w:ascii="Arial" w:hAnsi="Arial" w:cs="Arial"/>
        </w:rPr>
        <w:t xml:space="preserve">przedmiotu Umowy dotyczącej </w:t>
      </w:r>
      <w:r w:rsidR="009C30BC" w:rsidRPr="009C30BC">
        <w:rPr>
          <w:rFonts w:ascii="Arial" w:hAnsi="Arial" w:cs="Arial"/>
        </w:rPr>
        <w:t>wykonania robót konserwacy</w:t>
      </w:r>
      <w:r w:rsidR="00A92D31">
        <w:rPr>
          <w:rFonts w:ascii="Arial" w:hAnsi="Arial" w:cs="Arial"/>
        </w:rPr>
        <w:t>jne przy drogach gminnych w 2024</w:t>
      </w:r>
      <w:r w:rsidR="009C30BC" w:rsidRPr="009C30BC">
        <w:rPr>
          <w:rFonts w:ascii="Arial" w:hAnsi="Arial" w:cs="Arial"/>
        </w:rPr>
        <w:t xml:space="preserve"> r.</w:t>
      </w:r>
      <w:r w:rsidR="00C63F13">
        <w:rPr>
          <w:rFonts w:ascii="Arial" w:hAnsi="Arial" w:cs="Arial"/>
        </w:rPr>
        <w:t xml:space="preserve"> Etap II</w:t>
      </w:r>
      <w:r w:rsidR="009C30BC">
        <w:rPr>
          <w:rFonts w:ascii="Arial" w:hAnsi="Arial" w:cs="Arial"/>
        </w:rPr>
        <w:t xml:space="preserve">, </w:t>
      </w:r>
      <w:r w:rsidRPr="009C30BC">
        <w:rPr>
          <w:rFonts w:ascii="Arial" w:hAnsi="Arial" w:cs="Arial"/>
        </w:rPr>
        <w:t>określonych w Umowie oraz innych dokumentach będących integralną częścią Umowy.</w:t>
      </w:r>
    </w:p>
    <w:p w:rsidR="00786EF9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31898">
        <w:rPr>
          <w:rFonts w:ascii="Arial" w:hAnsi="Arial" w:cs="Arial"/>
        </w:rPr>
        <w:t>Gwarant odpowiada wobec Zamawiającego z tytułu niniejszej Gwarancji jakości za cały przedmiot Umowy, w tym także</w:t>
      </w:r>
      <w:r w:rsidR="00731898">
        <w:rPr>
          <w:rFonts w:ascii="Arial" w:hAnsi="Arial" w:cs="Arial"/>
        </w:rPr>
        <w:t xml:space="preserve"> </w:t>
      </w:r>
      <w:r w:rsidRPr="00731898">
        <w:rPr>
          <w:rFonts w:ascii="Arial" w:hAnsi="Arial" w:cs="Arial"/>
        </w:rPr>
        <w:t>za części realizowane przez podwykonawców. Gwarant jest odpowiedzialny wobec Zamawiającego za realizację wszystkich zobowiązań, o których mowa w pkt. 2.2</w:t>
      </w:r>
      <w:r w:rsidR="00731898">
        <w:rPr>
          <w:rFonts w:ascii="Arial" w:hAnsi="Arial" w:cs="Arial"/>
        </w:rPr>
        <w:t>.</w:t>
      </w:r>
    </w:p>
    <w:p w:rsidR="00786EF9" w:rsidRPr="009C30BC" w:rsidRDefault="00786EF9" w:rsidP="00270AB1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  <w:color w:val="FF0000"/>
        </w:rPr>
      </w:pPr>
      <w:r w:rsidRPr="00731898">
        <w:rPr>
          <w:rFonts w:ascii="Arial" w:hAnsi="Arial" w:cs="Arial"/>
        </w:rPr>
        <w:t>Okres gwarancji wynosi:</w:t>
      </w:r>
      <w:r w:rsidR="00270AB1">
        <w:rPr>
          <w:rFonts w:ascii="Arial" w:hAnsi="Arial" w:cs="Arial"/>
        </w:rPr>
        <w:t xml:space="preserve"> </w:t>
      </w:r>
      <w:r w:rsidR="00731898" w:rsidRPr="00270AB1">
        <w:rPr>
          <w:rFonts w:ascii="Arial" w:hAnsi="Arial" w:cs="Arial"/>
        </w:rPr>
        <w:t>……</w:t>
      </w:r>
      <w:r w:rsidRPr="00270AB1">
        <w:rPr>
          <w:rFonts w:ascii="Arial" w:hAnsi="Arial" w:cs="Arial"/>
        </w:rPr>
        <w:tab/>
        <w:t>miesięcy (zgodnie ze złożoną ofertą) liczonych od daty odbioru końcowego r</w:t>
      </w:r>
      <w:r w:rsidR="00270AB1">
        <w:rPr>
          <w:rFonts w:ascii="Arial" w:hAnsi="Arial" w:cs="Arial"/>
        </w:rPr>
        <w:t>obót objętych danym zleceniem.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24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Ilekroć w niniejszej Gwarancji jest mowa o wadzie należy przez to rozumieć wadę fizyczną, o której mowa w art. 556 § 1 k.c.</w:t>
      </w:r>
    </w:p>
    <w:p w:rsidR="00786EF9" w:rsidRPr="002A1B79" w:rsidRDefault="00786EF9" w:rsidP="002A1B7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2A1B79">
        <w:rPr>
          <w:rFonts w:ascii="Arial" w:hAnsi="Arial" w:cs="Arial"/>
          <w:u w:val="single"/>
        </w:rPr>
        <w:t>Obowiązki i uprawnienia Stron.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W przypadku wystąpienia jakiejkolwiek wady w przedmiocie Umowy Zamawiający jest uprawniony do:</w:t>
      </w:r>
    </w:p>
    <w:p w:rsidR="00786EF9" w:rsidRDefault="00786EF9" w:rsidP="002A1B7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żądania usunięcia wady przedmiotu Umowy, a w przypadku gdy dana rzecz wchodząca w zakres przedmiotu Umowy była już dwukrotnie naprawiana - do żądania wymiany tej rzeczy na nową, wolną od wad;</w:t>
      </w:r>
    </w:p>
    <w:p w:rsidR="00786EF9" w:rsidRDefault="00786EF9" w:rsidP="00786EF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 xml:space="preserve">wskazania trybu, w tym terminu, usunięcia wady lub </w:t>
      </w:r>
      <w:r w:rsidR="002A1B79">
        <w:rPr>
          <w:rFonts w:ascii="Arial" w:hAnsi="Arial" w:cs="Arial"/>
        </w:rPr>
        <w:t>wymiany rzeczy na wolną od wad;</w:t>
      </w:r>
    </w:p>
    <w:p w:rsidR="00786EF9" w:rsidRDefault="00786EF9" w:rsidP="00786EF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żądania od Gwaranta kary umownej za nieterminowe usunięcie wad lub wymianę rzeczy na wolną od wad w wysokości 3% wynagrodzenia brutto wynikającego z każdorazowo zleconego zakresu robót, za każdy dzień opóźnienia;</w:t>
      </w:r>
    </w:p>
    <w:p w:rsidR="00786EF9" w:rsidRPr="002A1B79" w:rsidRDefault="00786EF9" w:rsidP="00786EF9">
      <w:pPr>
        <w:pStyle w:val="Akapitzlist"/>
        <w:numPr>
          <w:ilvl w:val="0"/>
          <w:numId w:val="60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żądania od Gwaranta odszkodowania za nieterminowe usunięcie wad lub wymianę rzeczy na wolne od wad w wysokości przewyższającej kwotę kary umownej, o której mowa w lit. c)</w:t>
      </w:r>
      <w:r w:rsidR="002A1B79">
        <w:rPr>
          <w:rFonts w:ascii="Arial" w:hAnsi="Arial" w:cs="Arial"/>
        </w:rPr>
        <w:t>;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lastRenderedPageBreak/>
        <w:t>W przypadku wystąpienia jakiejkolwiek wady w przedmiocie Umowy Gwarant jest zobowiązany do:</w:t>
      </w:r>
    </w:p>
    <w:p w:rsidR="00786EF9" w:rsidRDefault="00786EF9" w:rsidP="002A1B7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terminowego spełnienia żądania Zamawiającego dotyczącego usunięcia wad, przy czym usunięcie wady może nastąpić również przez wymianę rzeczy wchodzącej w zakres przedmiotu Umowy na wolną od wad;</w:t>
      </w:r>
    </w:p>
    <w:p w:rsidR="00786EF9" w:rsidRDefault="00786EF9" w:rsidP="00786EF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terminowego spełnienia żądania Zamawiającego dotyczącego wymiany rzeczy na wolną od wad;</w:t>
      </w:r>
    </w:p>
    <w:p w:rsidR="00786EF9" w:rsidRDefault="00786EF9" w:rsidP="00786EF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zapłaty kary umownej, o której mowa w punkcie 2.1. c);</w:t>
      </w:r>
    </w:p>
    <w:p w:rsidR="00786EF9" w:rsidRPr="002A1B79" w:rsidRDefault="00786EF9" w:rsidP="00786EF9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zapłaty odszkodowania, o którym, o której mowa w punkcie 2.1. d);</w:t>
      </w:r>
    </w:p>
    <w:p w:rsidR="00786EF9" w:rsidRPr="00786EF9" w:rsidRDefault="00786EF9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Jeżeli kary umowne nie pokrywają szkody w całości, zamawiający będzie uprawniony do dochodzenia odszkodowania w pełnej wysokości, na warunkach ogólnych.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Ilekroć w postanowieniach jest mowa o „usunięciu wady” należy przez to rozumieć również wymianę rzeczy wchodzącej w zakres przedmiotu Umowy na wolna od wad.</w:t>
      </w:r>
    </w:p>
    <w:p w:rsidR="00786EF9" w:rsidRPr="002A1B79" w:rsidRDefault="00786EF9" w:rsidP="002A1B79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2A1B79">
        <w:rPr>
          <w:rFonts w:ascii="Arial" w:hAnsi="Arial" w:cs="Arial"/>
          <w:u w:val="single"/>
        </w:rPr>
        <w:t>Tryb usunięcia wad.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Zakłada się następującą klasyfikację wad:</w:t>
      </w:r>
    </w:p>
    <w:p w:rsidR="00786EF9" w:rsidRDefault="00786EF9" w:rsidP="002A1B7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poważne wady - powodujące (bezpośrednio lub pośrednio) brak możliwości eksploatacji lub powodujące (bezpośrednio lub pośrednio) ograniczenie możliwości eksploatacji,</w:t>
      </w:r>
    </w:p>
    <w:p w:rsidR="00786EF9" w:rsidRPr="002A1B79" w:rsidRDefault="00786EF9" w:rsidP="00786EF9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</w:rPr>
      </w:pPr>
      <w:r w:rsidRPr="002A1B79">
        <w:rPr>
          <w:rFonts w:ascii="Arial" w:hAnsi="Arial" w:cs="Arial"/>
        </w:rPr>
        <w:t>pozostałe wady - nie wpływające (bezpośrednio lub pośrednio) na eksploatację.</w:t>
      </w:r>
    </w:p>
    <w:p w:rsidR="008011B5" w:rsidRPr="00270AB1" w:rsidRDefault="00786EF9" w:rsidP="008011B5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12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Gwarant obowiązany jest podjąć działania zmierzające do usuwania ujawnionej wady wg poniższych wymagań technicznych oraz czasowych.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"/>
        <w:gridCol w:w="2976"/>
        <w:gridCol w:w="2270"/>
        <w:gridCol w:w="1435"/>
      </w:tblGrid>
      <w:tr w:rsidR="00FF642E" w:rsidTr="008011B5">
        <w:trPr>
          <w:trHeight w:hRule="exact" w:val="936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Teksttreci5Pogrubienie"/>
              </w:rPr>
              <w:t>Tryb</w:t>
            </w:r>
          </w:p>
          <w:p w:rsidR="00FF642E" w:rsidRDefault="00FF642E" w:rsidP="008011B5">
            <w:pPr>
              <w:pStyle w:val="Teksttreci50"/>
              <w:shd w:val="clear" w:color="auto" w:fill="auto"/>
              <w:spacing w:before="0" w:line="226" w:lineRule="exact"/>
              <w:ind w:left="200" w:firstLine="0"/>
              <w:jc w:val="center"/>
            </w:pPr>
            <w:r>
              <w:rPr>
                <w:rStyle w:val="Teksttreci5Pogrubienie"/>
              </w:rPr>
              <w:t>usunięcia</w:t>
            </w:r>
          </w:p>
          <w:p w:rsidR="00FF642E" w:rsidRDefault="00FF642E" w:rsidP="008011B5">
            <w:pPr>
              <w:pStyle w:val="Teksttreci50"/>
              <w:shd w:val="clear" w:color="auto" w:fill="auto"/>
              <w:spacing w:before="0" w:line="226" w:lineRule="exact"/>
              <w:ind w:firstLine="0"/>
              <w:jc w:val="center"/>
            </w:pPr>
            <w:r>
              <w:rPr>
                <w:rStyle w:val="Teksttreci5Pogrubienie"/>
              </w:rPr>
              <w:t>wady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30" w:lineRule="exact"/>
              <w:ind w:firstLine="0"/>
              <w:jc w:val="center"/>
            </w:pPr>
            <w:r>
              <w:rPr>
                <w:rStyle w:val="Teksttreci5Pogrubienie"/>
              </w:rPr>
              <w:t>Rodzaj (klasyfikacja) wad lub usterek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Wymagany czas reakcji</w:t>
            </w:r>
          </w:p>
        </w:tc>
      </w:tr>
      <w:tr w:rsidR="00FF642E" w:rsidTr="008011B5">
        <w:trPr>
          <w:trHeight w:hRule="exact" w:val="696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A.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26" w:lineRule="exact"/>
              <w:ind w:firstLine="0"/>
            </w:pPr>
            <w:r>
              <w:rPr>
                <w:rStyle w:val="Teksttreci5Pogrubienie"/>
              </w:rPr>
              <w:t>Poważne wady, powodujące (bezpośrednio lub pośrednio) brak możliwości eksploatacji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30" w:lineRule="exact"/>
              <w:ind w:firstLine="0"/>
            </w:pPr>
            <w:r>
              <w:rPr>
                <w:rStyle w:val="Teksttreci5Pogrubienie"/>
              </w:rPr>
              <w:t>Potwierdzenia przyjęcia* zgłoszenia i określenie sposobu naprawy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24 h</w:t>
            </w:r>
          </w:p>
        </w:tc>
      </w:tr>
      <w:tr w:rsidR="00FF642E" w:rsidTr="008011B5">
        <w:trPr>
          <w:trHeight w:hRule="exact" w:val="365"/>
          <w:jc w:val="center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42E" w:rsidRDefault="00FF642E" w:rsidP="00FF642E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5Pogrubienie"/>
              </w:rPr>
              <w:t>Całkowite usunięcie wady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72 h</w:t>
            </w:r>
          </w:p>
        </w:tc>
      </w:tr>
      <w:tr w:rsidR="00FF642E" w:rsidTr="008011B5">
        <w:trPr>
          <w:trHeight w:hRule="exact" w:val="696"/>
          <w:jc w:val="center"/>
        </w:trPr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B.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26" w:lineRule="exact"/>
              <w:ind w:firstLine="0"/>
              <w:jc w:val="both"/>
            </w:pPr>
            <w:r>
              <w:rPr>
                <w:rStyle w:val="Teksttreci5Pogrubienie"/>
              </w:rPr>
              <w:t>Poważne wady, powodujące (bezpośrednio lub pośrednio) ograniczenia możliwości eksploatacji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30" w:lineRule="exact"/>
              <w:ind w:firstLine="0"/>
            </w:pPr>
            <w:r>
              <w:rPr>
                <w:rStyle w:val="Teksttreci5Pogrubienie"/>
              </w:rPr>
              <w:t>Potwierdzenia przyjęcia</w:t>
            </w:r>
            <w:r>
              <w:rPr>
                <w:rStyle w:val="Teksttreci5Pogrubienie"/>
                <w:vertAlign w:val="superscript"/>
              </w:rPr>
              <w:t xml:space="preserve">* </w:t>
            </w:r>
            <w:r>
              <w:rPr>
                <w:rStyle w:val="Teksttreci5Pogrubienie"/>
              </w:rPr>
              <w:t>zgłoszenia i określenie sposobu naprawy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24h</w:t>
            </w:r>
          </w:p>
        </w:tc>
      </w:tr>
      <w:tr w:rsidR="00FF642E" w:rsidTr="008011B5">
        <w:trPr>
          <w:trHeight w:hRule="exact" w:val="446"/>
          <w:jc w:val="center"/>
        </w:trPr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F642E" w:rsidRDefault="00FF642E" w:rsidP="00FF642E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00" w:lineRule="exact"/>
              <w:ind w:firstLine="0"/>
            </w:pPr>
            <w:r>
              <w:rPr>
                <w:rStyle w:val="Teksttreci5Pogrubienie"/>
              </w:rPr>
              <w:t>Całkowite usunięcie wady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7 dni</w:t>
            </w:r>
          </w:p>
        </w:tc>
      </w:tr>
      <w:tr w:rsidR="00FF642E" w:rsidTr="008011B5">
        <w:trPr>
          <w:trHeight w:hRule="exact" w:val="710"/>
          <w:jc w:val="center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C.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26" w:lineRule="exact"/>
              <w:ind w:firstLine="0"/>
            </w:pPr>
            <w:r>
              <w:rPr>
                <w:rStyle w:val="Teksttreci5Pogrubienie"/>
              </w:rPr>
              <w:t>Pozostałe wady, nie wpływające (bezpośrednio lub pośrednio) na eksploatację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642E" w:rsidRDefault="00FF642E" w:rsidP="00FF642E">
            <w:pPr>
              <w:pStyle w:val="Teksttreci50"/>
              <w:shd w:val="clear" w:color="auto" w:fill="auto"/>
              <w:spacing w:before="0" w:line="230" w:lineRule="exact"/>
              <w:ind w:firstLine="0"/>
            </w:pPr>
            <w:r>
              <w:rPr>
                <w:rStyle w:val="Teksttreci5Pogrubienie"/>
              </w:rPr>
              <w:t>Potwierdzenia przyjęcia zgłoszenia i określenie sposobu naprawy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642E" w:rsidRDefault="00FF642E" w:rsidP="008011B5">
            <w:pPr>
              <w:pStyle w:val="Teksttreci50"/>
              <w:shd w:val="clear" w:color="auto" w:fill="auto"/>
              <w:spacing w:before="0" w:line="200" w:lineRule="exact"/>
              <w:ind w:firstLine="0"/>
              <w:jc w:val="center"/>
            </w:pPr>
            <w:r>
              <w:rPr>
                <w:rStyle w:val="Teksttreci5Pogrubienie"/>
              </w:rPr>
              <w:t>48h</w:t>
            </w:r>
          </w:p>
        </w:tc>
      </w:tr>
    </w:tbl>
    <w:p w:rsidR="00786EF9" w:rsidRPr="00786EF9" w:rsidRDefault="00786EF9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86EF9" w:rsidRPr="00786EF9" w:rsidRDefault="00786EF9" w:rsidP="00FF642E">
      <w:p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Brak potwierdzenia przez przedstawiciela Wykonawcy przyjęcia zgłoszenia nie powoduje możliwości uchylenia się Wykonawcy od skutków ważności i skuteczności realizacji obowiązków określonych w pkt. 2.2.</w:t>
      </w:r>
    </w:p>
    <w:p w:rsidR="00786EF9" w:rsidRPr="00786EF9" w:rsidRDefault="00786EF9" w:rsidP="00FF642E">
      <w:pPr>
        <w:autoSpaceDE w:val="0"/>
        <w:autoSpaceDN w:val="0"/>
        <w:adjustRightInd w:val="0"/>
        <w:spacing w:after="60" w:line="360" w:lineRule="auto"/>
        <w:ind w:left="42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lastRenderedPageBreak/>
        <w:t>Zamawiający może zmienić termin usunięcia wady, uwzględniając technologię usuwania wady i zasady sztuki budowlanej.</w:t>
      </w:r>
    </w:p>
    <w:p w:rsidR="00786EF9" w:rsidRPr="00786EF9" w:rsidRDefault="00786EF9" w:rsidP="002A1B7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Usunięcie uważa się za skuteczne z chwilą podpisania przez Strony Protokołu odbioru bez zastrzeżeń.</w:t>
      </w:r>
    </w:p>
    <w:p w:rsidR="00786EF9" w:rsidRPr="002A1B79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Jeżeli Wykonawca nie wypełni obowiązku usunięcia wady w uzgodnionym terminie, Zamawiający będzie upoważniony</w:t>
      </w:r>
      <w:r w:rsidR="002A1B79">
        <w:rPr>
          <w:rFonts w:ascii="Arial" w:hAnsi="Arial" w:cs="Arial"/>
        </w:rPr>
        <w:t xml:space="preserve"> </w:t>
      </w:r>
      <w:r w:rsidRPr="002A1B79">
        <w:rPr>
          <w:rFonts w:ascii="Arial" w:hAnsi="Arial" w:cs="Arial"/>
        </w:rPr>
        <w:t>do usunięcia wady, a Wykonawca zostanie obciążony kosztami takiej interwencji, bez utraty uprawnień wynikających z tytułu gwarancji i rękojmi za wady.</w:t>
      </w:r>
    </w:p>
    <w:p w:rsidR="00786EF9" w:rsidRPr="00786EF9" w:rsidRDefault="00786EF9" w:rsidP="00FF642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2A1B79">
        <w:rPr>
          <w:rFonts w:ascii="Arial" w:hAnsi="Arial" w:cs="Arial"/>
          <w:u w:val="single"/>
        </w:rPr>
        <w:t>Komunikacja.</w:t>
      </w:r>
    </w:p>
    <w:p w:rsidR="00786EF9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O każdej wadzie Zamawiający powiadamia Wykonawcę za pomocą faksu lub pocztą elektroniczną na wskazane</w:t>
      </w:r>
      <w:r w:rsidR="00FF642E">
        <w:rPr>
          <w:rFonts w:ascii="Arial" w:hAnsi="Arial" w:cs="Arial"/>
        </w:rPr>
        <w:t xml:space="preserve"> </w:t>
      </w:r>
      <w:r w:rsidRPr="00FF642E">
        <w:rPr>
          <w:rFonts w:ascii="Arial" w:hAnsi="Arial" w:cs="Arial"/>
        </w:rPr>
        <w:t>numery faksów i adresy. Potwierdzenie zgłoszenia przesyłane jest do Zamawiającego również faksem lub pocztą elektroniczną. W zgłoszeniu wady Zamawiający kwalifikuje kategorię wady wg kategorii ustalonych w tabeli z punktu 3.2 Gwarancji jakości.</w:t>
      </w:r>
    </w:p>
    <w:p w:rsidR="00786EF9" w:rsidRPr="00FF642E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Wszelka komunikacja pomiędzy Stronami odbywa się na wskazane poniżej numery faksów i adresy:</w:t>
      </w:r>
    </w:p>
    <w:p w:rsidR="00FF642E" w:rsidRDefault="00786EF9" w:rsidP="00FF642E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z</w:t>
      </w:r>
      <w:r w:rsidR="008011B5">
        <w:rPr>
          <w:rFonts w:ascii="Arial" w:hAnsi="Arial" w:cs="Arial"/>
        </w:rPr>
        <w:t xml:space="preserve">e strony Wykonawcy - </w:t>
      </w:r>
      <w:r w:rsidRPr="00FF642E">
        <w:rPr>
          <w:rFonts w:ascii="Arial" w:hAnsi="Arial" w:cs="Arial"/>
        </w:rPr>
        <w:t>adres mailowy</w:t>
      </w:r>
      <w:r w:rsidR="008011B5">
        <w:rPr>
          <w:rFonts w:ascii="Arial" w:hAnsi="Arial" w:cs="Arial"/>
        </w:rPr>
        <w:t>: …………………………….</w:t>
      </w:r>
    </w:p>
    <w:p w:rsidR="00786EF9" w:rsidRPr="00FF642E" w:rsidRDefault="00786EF9" w:rsidP="00786EF9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ze str</w:t>
      </w:r>
      <w:r w:rsidR="008011B5">
        <w:rPr>
          <w:rFonts w:ascii="Arial" w:hAnsi="Arial" w:cs="Arial"/>
        </w:rPr>
        <w:t>ony Zamawiającego - adres mailowy: ……………………………..</w:t>
      </w:r>
    </w:p>
    <w:p w:rsidR="00786EF9" w:rsidRPr="00786EF9" w:rsidRDefault="00786EF9" w:rsidP="00FF642E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O zmianach adresowych, o których mowa w pkt. 4.2. Strony obowiązane są informować się niezwłocznie, nie później niż 3 dni od chwili zaistnienia zmian, pod rygorem uznania wysłania korespondencji pod ostatnio znany adres za skutecznie doręczoną.</w:t>
      </w:r>
    </w:p>
    <w:p w:rsidR="00786EF9" w:rsidRPr="00786EF9" w:rsidRDefault="00786EF9" w:rsidP="00FF642E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Gwarant jest obowiązany w terminie 7 dni od daty złożenia wniosku o upadłość lub likwidację powiadomić na piśmie o tym fakcie Zamawiającego.</w:t>
      </w:r>
    </w:p>
    <w:p w:rsidR="00786EF9" w:rsidRPr="00FF642E" w:rsidRDefault="00786EF9" w:rsidP="00FF642E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  <w:u w:val="single"/>
        </w:rPr>
      </w:pPr>
      <w:r w:rsidRPr="00FF642E">
        <w:rPr>
          <w:rFonts w:ascii="Arial" w:hAnsi="Arial" w:cs="Arial"/>
          <w:u w:val="single"/>
        </w:rPr>
        <w:t>Postanowienia końcowe.</w:t>
      </w:r>
    </w:p>
    <w:p w:rsidR="00786EF9" w:rsidRDefault="00786EF9" w:rsidP="00FF642E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W sprawach nieuregulowanych niniejszą Gwarancją jakości zastosowanie mają odpowiednie przepisy prawa polskiego, w szczególności kodeksu</w:t>
      </w:r>
      <w:r w:rsidR="00FF642E">
        <w:rPr>
          <w:rFonts w:ascii="Arial" w:hAnsi="Arial" w:cs="Arial"/>
        </w:rPr>
        <w:t xml:space="preserve"> cywilnego oraz ustawy z dnia 11 września 2019</w:t>
      </w:r>
      <w:r w:rsidRPr="00786EF9">
        <w:rPr>
          <w:rFonts w:ascii="Arial" w:hAnsi="Arial" w:cs="Arial"/>
        </w:rPr>
        <w:t xml:space="preserve"> r. Prawo zamówień publicznych.</w:t>
      </w:r>
    </w:p>
    <w:p w:rsidR="00786EF9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Niniejsza Gwarancja jakości jest integralną częścią Umowy.</w:t>
      </w:r>
    </w:p>
    <w:p w:rsidR="00786EF9" w:rsidRDefault="00786EF9" w:rsidP="00786EF9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Arial" w:hAnsi="Arial" w:cs="Arial"/>
        </w:rPr>
      </w:pPr>
      <w:r w:rsidRPr="00FF642E">
        <w:rPr>
          <w:rFonts w:ascii="Arial" w:hAnsi="Arial" w:cs="Arial"/>
        </w:rPr>
        <w:t>Wszelkie zmiany niniejszej Gwarancji jakości wymagają formy pisemnej pod rygorem nieważności.</w:t>
      </w:r>
    </w:p>
    <w:p w:rsidR="00FF642E" w:rsidRDefault="00FF642E" w:rsidP="00FF6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642E" w:rsidRPr="00FF642E" w:rsidRDefault="00FF642E" w:rsidP="00FF642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:rsidR="00786EF9" w:rsidRPr="00FF642E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9504B0">
        <w:rPr>
          <w:rFonts w:ascii="Arial" w:hAnsi="Arial" w:cs="Arial"/>
          <w:i/>
          <w:vertAlign w:val="superscript"/>
        </w:rPr>
        <w:t>*)</w:t>
      </w:r>
      <w:r w:rsidRPr="00FF642E">
        <w:rPr>
          <w:rFonts w:ascii="Arial" w:hAnsi="Arial" w:cs="Arial"/>
          <w:i/>
        </w:rPr>
        <w:t>niepotrz</w:t>
      </w:r>
      <w:r w:rsidR="00786EF9" w:rsidRPr="00FF642E">
        <w:rPr>
          <w:rFonts w:ascii="Arial" w:hAnsi="Arial" w:cs="Arial"/>
          <w:i/>
        </w:rPr>
        <w:t>ebne skreślić</w:t>
      </w:r>
    </w:p>
    <w:p w:rsidR="00FF642E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642E" w:rsidRPr="00786EF9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786EF9" w:rsidRPr="00786EF9" w:rsidRDefault="00786EF9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Udzielający gwarancji upoważniony przedstawiciel Wykonawcy:</w:t>
      </w:r>
    </w:p>
    <w:p w:rsidR="00FF642E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642E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642E" w:rsidRDefault="00FF642E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7937D2" w:rsidRPr="00786EF9" w:rsidRDefault="00786EF9" w:rsidP="00786EF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86EF9">
        <w:rPr>
          <w:rFonts w:ascii="Arial" w:hAnsi="Arial" w:cs="Arial"/>
        </w:rPr>
        <w:t>(imię i nazwisko / pieczątka imienna)</w:t>
      </w:r>
    </w:p>
    <w:p w:rsidR="00786EF9" w:rsidRPr="00786EF9" w:rsidRDefault="00786EF9" w:rsidP="00786EF9">
      <w:pPr>
        <w:autoSpaceDE w:val="0"/>
        <w:autoSpaceDN w:val="0"/>
        <w:adjustRightInd w:val="0"/>
        <w:spacing w:after="960" w:line="240" w:lineRule="auto"/>
        <w:jc w:val="both"/>
        <w:rPr>
          <w:rFonts w:ascii="Arial" w:hAnsi="Arial" w:cs="Arial"/>
        </w:rPr>
      </w:pPr>
    </w:p>
    <w:p w:rsidR="00786EF9" w:rsidRPr="00786EF9" w:rsidRDefault="00786EF9" w:rsidP="00786EF9">
      <w:pPr>
        <w:autoSpaceDE w:val="0"/>
        <w:autoSpaceDN w:val="0"/>
        <w:adjustRightInd w:val="0"/>
        <w:spacing w:after="960" w:line="240" w:lineRule="auto"/>
        <w:jc w:val="both"/>
        <w:rPr>
          <w:rFonts w:ascii="Arial" w:hAnsi="Arial" w:cs="Arial"/>
        </w:rPr>
      </w:pPr>
    </w:p>
    <w:p w:rsidR="00022CDD" w:rsidRPr="00786EF9" w:rsidRDefault="00022CDD" w:rsidP="00786EF9">
      <w:pPr>
        <w:spacing w:before="6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2CDD" w:rsidRPr="00786EF9" w:rsidRDefault="00022CDD" w:rsidP="00786EF9">
      <w:pPr>
        <w:spacing w:before="6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3957E8" w:rsidRPr="00786EF9" w:rsidRDefault="003957E8" w:rsidP="00786EF9">
      <w:pPr>
        <w:jc w:val="both"/>
        <w:rPr>
          <w:rFonts w:ascii="Arial" w:hAnsi="Arial" w:cs="Arial"/>
        </w:rPr>
      </w:pPr>
    </w:p>
    <w:sectPr w:rsidR="003957E8" w:rsidRPr="00786E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76" w:rsidRDefault="00015F76" w:rsidP="0069134A">
      <w:pPr>
        <w:spacing w:after="0" w:line="240" w:lineRule="auto"/>
      </w:pPr>
      <w:r>
        <w:separator/>
      </w:r>
    </w:p>
  </w:endnote>
  <w:endnote w:type="continuationSeparator" w:id="0">
    <w:p w:rsidR="00015F76" w:rsidRDefault="00015F76" w:rsidP="0069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72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9134A" w:rsidRDefault="0069134A" w:rsidP="0069134A">
            <w:pPr>
              <w:pStyle w:val="Stopka"/>
              <w:jc w:val="center"/>
            </w:pPr>
            <w:r w:rsidRPr="0069134A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12D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69134A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B12D8">
              <w:rPr>
                <w:rFonts w:ascii="Arial" w:hAnsi="Arial" w:cs="Arial"/>
                <w:bCs/>
                <w:noProof/>
                <w:sz w:val="18"/>
                <w:szCs w:val="18"/>
              </w:rPr>
              <w:t>4</w:t>
            </w:r>
            <w:r w:rsidRPr="006913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134A" w:rsidRDefault="006913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76" w:rsidRDefault="00015F76" w:rsidP="0069134A">
      <w:pPr>
        <w:spacing w:after="0" w:line="240" w:lineRule="auto"/>
      </w:pPr>
      <w:r>
        <w:separator/>
      </w:r>
    </w:p>
  </w:footnote>
  <w:footnote w:type="continuationSeparator" w:id="0">
    <w:p w:rsidR="00015F76" w:rsidRDefault="00015F76" w:rsidP="0069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C63F13" w:rsidTr="0068134E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C63F13" w:rsidRPr="00551BBB" w:rsidRDefault="00C63F13" w:rsidP="00C63F13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211698D9" wp14:editId="7AF28835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A1254D" w:rsidRDefault="00A1254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2E6"/>
    <w:multiLevelType w:val="hybridMultilevel"/>
    <w:tmpl w:val="5F26A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C3101"/>
    <w:multiLevelType w:val="hybridMultilevel"/>
    <w:tmpl w:val="4CCA521E"/>
    <w:lvl w:ilvl="0" w:tplc="E004A6F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13036"/>
    <w:multiLevelType w:val="hybridMultilevel"/>
    <w:tmpl w:val="858A90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C9794F"/>
    <w:multiLevelType w:val="hybridMultilevel"/>
    <w:tmpl w:val="279C120A"/>
    <w:lvl w:ilvl="0" w:tplc="083C24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A3076"/>
    <w:multiLevelType w:val="hybridMultilevel"/>
    <w:tmpl w:val="BE368D2A"/>
    <w:lvl w:ilvl="0" w:tplc="8A569E8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43084"/>
    <w:multiLevelType w:val="hybridMultilevel"/>
    <w:tmpl w:val="7EA4EE2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F179D"/>
    <w:multiLevelType w:val="hybridMultilevel"/>
    <w:tmpl w:val="36561338"/>
    <w:lvl w:ilvl="0" w:tplc="6394AF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C5197"/>
    <w:multiLevelType w:val="hybridMultilevel"/>
    <w:tmpl w:val="C48E2D06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54D15"/>
    <w:multiLevelType w:val="hybridMultilevel"/>
    <w:tmpl w:val="A29CC7BC"/>
    <w:lvl w:ilvl="0" w:tplc="B33EDC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3007B"/>
    <w:multiLevelType w:val="hybridMultilevel"/>
    <w:tmpl w:val="59407E22"/>
    <w:lvl w:ilvl="0" w:tplc="DBCEEB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51E59"/>
    <w:multiLevelType w:val="hybridMultilevel"/>
    <w:tmpl w:val="C3AE9C48"/>
    <w:lvl w:ilvl="0" w:tplc="CB5067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06E4D"/>
    <w:multiLevelType w:val="hybridMultilevel"/>
    <w:tmpl w:val="839684F2"/>
    <w:lvl w:ilvl="0" w:tplc="A2F89804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824AE"/>
    <w:multiLevelType w:val="hybridMultilevel"/>
    <w:tmpl w:val="CA70BC7A"/>
    <w:lvl w:ilvl="0" w:tplc="F03005B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C0BB9"/>
    <w:multiLevelType w:val="hybridMultilevel"/>
    <w:tmpl w:val="B8C83E3E"/>
    <w:lvl w:ilvl="0" w:tplc="463E4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64076"/>
    <w:multiLevelType w:val="hybridMultilevel"/>
    <w:tmpl w:val="A524037A"/>
    <w:lvl w:ilvl="0" w:tplc="CFB27D9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A3DD8"/>
    <w:multiLevelType w:val="hybridMultilevel"/>
    <w:tmpl w:val="83909D2A"/>
    <w:lvl w:ilvl="0" w:tplc="4282D492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A6402"/>
    <w:multiLevelType w:val="hybridMultilevel"/>
    <w:tmpl w:val="FDE87766"/>
    <w:lvl w:ilvl="0" w:tplc="C1BCC43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1C4FA4"/>
    <w:multiLevelType w:val="hybridMultilevel"/>
    <w:tmpl w:val="3C666C1C"/>
    <w:lvl w:ilvl="0" w:tplc="5496812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342682"/>
    <w:multiLevelType w:val="hybridMultilevel"/>
    <w:tmpl w:val="28CC9200"/>
    <w:lvl w:ilvl="0" w:tplc="6CC64B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7C9F"/>
    <w:multiLevelType w:val="hybridMultilevel"/>
    <w:tmpl w:val="45508394"/>
    <w:lvl w:ilvl="0" w:tplc="8206C8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012CE"/>
    <w:multiLevelType w:val="hybridMultilevel"/>
    <w:tmpl w:val="501250CE"/>
    <w:lvl w:ilvl="0" w:tplc="967A69E8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B618B"/>
    <w:multiLevelType w:val="hybridMultilevel"/>
    <w:tmpl w:val="B808C3D6"/>
    <w:lvl w:ilvl="0" w:tplc="4CEEC9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749C2"/>
    <w:multiLevelType w:val="hybridMultilevel"/>
    <w:tmpl w:val="D09ECB9C"/>
    <w:lvl w:ilvl="0" w:tplc="C5003D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F054A"/>
    <w:multiLevelType w:val="hybridMultilevel"/>
    <w:tmpl w:val="119E57F2"/>
    <w:lvl w:ilvl="0" w:tplc="E2822B0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C85A65"/>
    <w:multiLevelType w:val="hybridMultilevel"/>
    <w:tmpl w:val="5302E7EC"/>
    <w:lvl w:ilvl="0" w:tplc="FB3E1F0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41F3F"/>
    <w:multiLevelType w:val="hybridMultilevel"/>
    <w:tmpl w:val="BE4E61F4"/>
    <w:lvl w:ilvl="0" w:tplc="4F0C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D723A"/>
    <w:multiLevelType w:val="hybridMultilevel"/>
    <w:tmpl w:val="BF3E6266"/>
    <w:lvl w:ilvl="0" w:tplc="85522C3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070C5"/>
    <w:multiLevelType w:val="hybridMultilevel"/>
    <w:tmpl w:val="2CE47B8C"/>
    <w:lvl w:ilvl="0" w:tplc="2A6CF4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72A66"/>
    <w:multiLevelType w:val="hybridMultilevel"/>
    <w:tmpl w:val="8C041704"/>
    <w:lvl w:ilvl="0" w:tplc="44560C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271EC"/>
    <w:multiLevelType w:val="hybridMultilevel"/>
    <w:tmpl w:val="8C5E5C9E"/>
    <w:lvl w:ilvl="0" w:tplc="7C52D6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114CC"/>
    <w:multiLevelType w:val="hybridMultilevel"/>
    <w:tmpl w:val="16288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A35629"/>
    <w:multiLevelType w:val="hybridMultilevel"/>
    <w:tmpl w:val="53A6A00C"/>
    <w:lvl w:ilvl="0" w:tplc="E54C175C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B8669E"/>
    <w:multiLevelType w:val="hybridMultilevel"/>
    <w:tmpl w:val="0FDCEE8A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1769F"/>
    <w:multiLevelType w:val="hybridMultilevel"/>
    <w:tmpl w:val="2688B3D2"/>
    <w:lvl w:ilvl="0" w:tplc="8CE2334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872AEF"/>
    <w:multiLevelType w:val="hybridMultilevel"/>
    <w:tmpl w:val="94809E10"/>
    <w:lvl w:ilvl="0" w:tplc="C03E7B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0578A"/>
    <w:multiLevelType w:val="hybridMultilevel"/>
    <w:tmpl w:val="33B880E0"/>
    <w:lvl w:ilvl="0" w:tplc="E126328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53B5B"/>
    <w:multiLevelType w:val="hybridMultilevel"/>
    <w:tmpl w:val="A178E316"/>
    <w:lvl w:ilvl="0" w:tplc="64C4458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345695"/>
    <w:multiLevelType w:val="hybridMultilevel"/>
    <w:tmpl w:val="BE8C777E"/>
    <w:lvl w:ilvl="0" w:tplc="E126328A">
      <w:start w:val="1"/>
      <w:numFmt w:val="decimal"/>
      <w:lvlText w:val="%1."/>
      <w:lvlJc w:val="right"/>
      <w:pPr>
        <w:ind w:left="7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5D5F5539"/>
    <w:multiLevelType w:val="hybridMultilevel"/>
    <w:tmpl w:val="81D8BC9A"/>
    <w:lvl w:ilvl="0" w:tplc="C2801F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56D4B"/>
    <w:multiLevelType w:val="hybridMultilevel"/>
    <w:tmpl w:val="69F433AA"/>
    <w:lvl w:ilvl="0" w:tplc="83E68A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622E9E"/>
    <w:multiLevelType w:val="hybridMultilevel"/>
    <w:tmpl w:val="5B88DABA"/>
    <w:lvl w:ilvl="0" w:tplc="56A2D6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720FF8"/>
    <w:multiLevelType w:val="hybridMultilevel"/>
    <w:tmpl w:val="C672796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62A931DA"/>
    <w:multiLevelType w:val="hybridMultilevel"/>
    <w:tmpl w:val="576C23C2"/>
    <w:lvl w:ilvl="0" w:tplc="C65EB6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C63A5"/>
    <w:multiLevelType w:val="hybridMultilevel"/>
    <w:tmpl w:val="06369438"/>
    <w:lvl w:ilvl="0" w:tplc="CFE4D4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417DA5"/>
    <w:multiLevelType w:val="hybridMultilevel"/>
    <w:tmpl w:val="13A28188"/>
    <w:lvl w:ilvl="0" w:tplc="62561A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D534AB"/>
    <w:multiLevelType w:val="hybridMultilevel"/>
    <w:tmpl w:val="9EB4DA2E"/>
    <w:lvl w:ilvl="0" w:tplc="14F8BE3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3F73469"/>
    <w:multiLevelType w:val="hybridMultilevel"/>
    <w:tmpl w:val="C1E4CB6A"/>
    <w:lvl w:ilvl="0" w:tplc="D87A60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5F70EFA"/>
    <w:multiLevelType w:val="hybridMultilevel"/>
    <w:tmpl w:val="9670AC5E"/>
    <w:lvl w:ilvl="0" w:tplc="5128E22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8E2A82"/>
    <w:multiLevelType w:val="multilevel"/>
    <w:tmpl w:val="29A613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6AE1779E"/>
    <w:multiLevelType w:val="hybridMultilevel"/>
    <w:tmpl w:val="8FA2A4C0"/>
    <w:lvl w:ilvl="0" w:tplc="569E5D3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6B3A46"/>
    <w:multiLevelType w:val="hybridMultilevel"/>
    <w:tmpl w:val="AAAACE64"/>
    <w:lvl w:ilvl="0" w:tplc="34CE4F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230520"/>
    <w:multiLevelType w:val="hybridMultilevel"/>
    <w:tmpl w:val="B1FEF4A4"/>
    <w:lvl w:ilvl="0" w:tplc="178829EE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011181C"/>
    <w:multiLevelType w:val="hybridMultilevel"/>
    <w:tmpl w:val="64BC06F0"/>
    <w:lvl w:ilvl="0" w:tplc="634830A0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9E3387"/>
    <w:multiLevelType w:val="hybridMultilevel"/>
    <w:tmpl w:val="0C72BF42"/>
    <w:lvl w:ilvl="0" w:tplc="C14634AA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53E44"/>
    <w:multiLevelType w:val="hybridMultilevel"/>
    <w:tmpl w:val="887C9698"/>
    <w:lvl w:ilvl="0" w:tplc="C058A672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EE7FCF"/>
    <w:multiLevelType w:val="multilevel"/>
    <w:tmpl w:val="F0EADC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32E01F8"/>
    <w:multiLevelType w:val="hybridMultilevel"/>
    <w:tmpl w:val="A566E638"/>
    <w:lvl w:ilvl="0" w:tplc="82B2483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9148B1"/>
    <w:multiLevelType w:val="hybridMultilevel"/>
    <w:tmpl w:val="5EE272A8"/>
    <w:lvl w:ilvl="0" w:tplc="17348E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44542AC"/>
    <w:multiLevelType w:val="hybridMultilevel"/>
    <w:tmpl w:val="FEC8E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4D72E77"/>
    <w:multiLevelType w:val="hybridMultilevel"/>
    <w:tmpl w:val="93525C24"/>
    <w:lvl w:ilvl="0" w:tplc="89586B96">
      <w:start w:val="1"/>
      <w:numFmt w:val="decimal"/>
      <w:lvlText w:val="%1."/>
      <w:lvlJc w:val="righ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F07AFB"/>
    <w:multiLevelType w:val="hybridMultilevel"/>
    <w:tmpl w:val="61D80F7A"/>
    <w:lvl w:ilvl="0" w:tplc="33FE0C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3E7E56"/>
    <w:multiLevelType w:val="hybridMultilevel"/>
    <w:tmpl w:val="1046A43E"/>
    <w:lvl w:ilvl="0" w:tplc="8A00A3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88664F"/>
    <w:multiLevelType w:val="hybridMultilevel"/>
    <w:tmpl w:val="644E7E2C"/>
    <w:lvl w:ilvl="0" w:tplc="E4BA4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547055"/>
    <w:multiLevelType w:val="hybridMultilevel"/>
    <w:tmpl w:val="9C3EA06E"/>
    <w:lvl w:ilvl="0" w:tplc="99BAE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142C11"/>
    <w:multiLevelType w:val="hybridMultilevel"/>
    <w:tmpl w:val="902667A2"/>
    <w:lvl w:ilvl="0" w:tplc="6AD03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41"/>
  </w:num>
  <w:num w:numId="3">
    <w:abstractNumId w:val="7"/>
  </w:num>
  <w:num w:numId="4">
    <w:abstractNumId w:val="54"/>
  </w:num>
  <w:num w:numId="5">
    <w:abstractNumId w:val="30"/>
  </w:num>
  <w:num w:numId="6">
    <w:abstractNumId w:val="58"/>
  </w:num>
  <w:num w:numId="7">
    <w:abstractNumId w:val="2"/>
  </w:num>
  <w:num w:numId="8">
    <w:abstractNumId w:val="37"/>
  </w:num>
  <w:num w:numId="9">
    <w:abstractNumId w:val="5"/>
  </w:num>
  <w:num w:numId="10">
    <w:abstractNumId w:val="6"/>
  </w:num>
  <w:num w:numId="11">
    <w:abstractNumId w:val="0"/>
  </w:num>
  <w:num w:numId="12">
    <w:abstractNumId w:val="17"/>
  </w:num>
  <w:num w:numId="13">
    <w:abstractNumId w:val="1"/>
  </w:num>
  <w:num w:numId="14">
    <w:abstractNumId w:val="19"/>
  </w:num>
  <w:num w:numId="15">
    <w:abstractNumId w:val="33"/>
  </w:num>
  <w:num w:numId="16">
    <w:abstractNumId w:val="26"/>
  </w:num>
  <w:num w:numId="17">
    <w:abstractNumId w:val="38"/>
  </w:num>
  <w:num w:numId="18">
    <w:abstractNumId w:val="18"/>
  </w:num>
  <w:num w:numId="19">
    <w:abstractNumId w:val="52"/>
  </w:num>
  <w:num w:numId="20">
    <w:abstractNumId w:val="36"/>
  </w:num>
  <w:num w:numId="21">
    <w:abstractNumId w:val="4"/>
  </w:num>
  <w:num w:numId="22">
    <w:abstractNumId w:val="31"/>
  </w:num>
  <w:num w:numId="23">
    <w:abstractNumId w:val="51"/>
  </w:num>
  <w:num w:numId="24">
    <w:abstractNumId w:val="49"/>
  </w:num>
  <w:num w:numId="25">
    <w:abstractNumId w:val="46"/>
  </w:num>
  <w:num w:numId="26">
    <w:abstractNumId w:val="50"/>
  </w:num>
  <w:num w:numId="27">
    <w:abstractNumId w:val="8"/>
  </w:num>
  <w:num w:numId="28">
    <w:abstractNumId w:val="22"/>
  </w:num>
  <w:num w:numId="29">
    <w:abstractNumId w:val="20"/>
  </w:num>
  <w:num w:numId="30">
    <w:abstractNumId w:val="42"/>
  </w:num>
  <w:num w:numId="31">
    <w:abstractNumId w:val="9"/>
  </w:num>
  <w:num w:numId="32">
    <w:abstractNumId w:val="53"/>
  </w:num>
  <w:num w:numId="33">
    <w:abstractNumId w:val="11"/>
  </w:num>
  <w:num w:numId="34">
    <w:abstractNumId w:val="13"/>
  </w:num>
  <w:num w:numId="35">
    <w:abstractNumId w:val="15"/>
  </w:num>
  <w:num w:numId="36">
    <w:abstractNumId w:val="44"/>
  </w:num>
  <w:num w:numId="37">
    <w:abstractNumId w:val="24"/>
  </w:num>
  <w:num w:numId="38">
    <w:abstractNumId w:val="27"/>
  </w:num>
  <w:num w:numId="39">
    <w:abstractNumId w:val="60"/>
  </w:num>
  <w:num w:numId="40">
    <w:abstractNumId w:val="62"/>
  </w:num>
  <w:num w:numId="41">
    <w:abstractNumId w:val="47"/>
  </w:num>
  <w:num w:numId="42">
    <w:abstractNumId w:val="59"/>
  </w:num>
  <w:num w:numId="43">
    <w:abstractNumId w:val="63"/>
  </w:num>
  <w:num w:numId="44">
    <w:abstractNumId w:val="34"/>
  </w:num>
  <w:num w:numId="45">
    <w:abstractNumId w:val="12"/>
  </w:num>
  <w:num w:numId="46">
    <w:abstractNumId w:val="29"/>
  </w:num>
  <w:num w:numId="47">
    <w:abstractNumId w:val="64"/>
  </w:num>
  <w:num w:numId="48">
    <w:abstractNumId w:val="32"/>
  </w:num>
  <w:num w:numId="49">
    <w:abstractNumId w:val="39"/>
  </w:num>
  <w:num w:numId="50">
    <w:abstractNumId w:val="3"/>
  </w:num>
  <w:num w:numId="51">
    <w:abstractNumId w:val="45"/>
  </w:num>
  <w:num w:numId="52">
    <w:abstractNumId w:val="10"/>
  </w:num>
  <w:num w:numId="53">
    <w:abstractNumId w:val="23"/>
  </w:num>
  <w:num w:numId="54">
    <w:abstractNumId w:val="28"/>
  </w:num>
  <w:num w:numId="55">
    <w:abstractNumId w:val="40"/>
  </w:num>
  <w:num w:numId="56">
    <w:abstractNumId w:val="21"/>
  </w:num>
  <w:num w:numId="57">
    <w:abstractNumId w:val="56"/>
  </w:num>
  <w:num w:numId="58">
    <w:abstractNumId w:val="25"/>
  </w:num>
  <w:num w:numId="59">
    <w:abstractNumId w:val="48"/>
  </w:num>
  <w:num w:numId="60">
    <w:abstractNumId w:val="43"/>
  </w:num>
  <w:num w:numId="61">
    <w:abstractNumId w:val="57"/>
  </w:num>
  <w:num w:numId="62">
    <w:abstractNumId w:val="61"/>
  </w:num>
  <w:num w:numId="63">
    <w:abstractNumId w:val="55"/>
  </w:num>
  <w:num w:numId="64">
    <w:abstractNumId w:val="14"/>
  </w:num>
  <w:num w:numId="65">
    <w:abstractNumId w:val="1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F3"/>
    <w:rsid w:val="00003DF1"/>
    <w:rsid w:val="000057B1"/>
    <w:rsid w:val="00015F76"/>
    <w:rsid w:val="00022CDD"/>
    <w:rsid w:val="00046ABA"/>
    <w:rsid w:val="0007731B"/>
    <w:rsid w:val="000944F1"/>
    <w:rsid w:val="000E6B2F"/>
    <w:rsid w:val="000F03C1"/>
    <w:rsid w:val="00111D14"/>
    <w:rsid w:val="00137617"/>
    <w:rsid w:val="00163320"/>
    <w:rsid w:val="0016422E"/>
    <w:rsid w:val="00183728"/>
    <w:rsid w:val="001B37B4"/>
    <w:rsid w:val="001B7030"/>
    <w:rsid w:val="001D17F3"/>
    <w:rsid w:val="001E0BEA"/>
    <w:rsid w:val="001E3983"/>
    <w:rsid w:val="0022576F"/>
    <w:rsid w:val="00235DF0"/>
    <w:rsid w:val="0026179C"/>
    <w:rsid w:val="00262481"/>
    <w:rsid w:val="00267413"/>
    <w:rsid w:val="00270AB1"/>
    <w:rsid w:val="0028779A"/>
    <w:rsid w:val="002A1B79"/>
    <w:rsid w:val="002A57C7"/>
    <w:rsid w:val="002A7D9D"/>
    <w:rsid w:val="002C40FC"/>
    <w:rsid w:val="002F76D8"/>
    <w:rsid w:val="00307B11"/>
    <w:rsid w:val="00352BEC"/>
    <w:rsid w:val="003730E6"/>
    <w:rsid w:val="003957E8"/>
    <w:rsid w:val="003B12D8"/>
    <w:rsid w:val="003B33D4"/>
    <w:rsid w:val="003C575C"/>
    <w:rsid w:val="00422ED5"/>
    <w:rsid w:val="0042633C"/>
    <w:rsid w:val="00432666"/>
    <w:rsid w:val="0044060F"/>
    <w:rsid w:val="00442223"/>
    <w:rsid w:val="00443ABA"/>
    <w:rsid w:val="0047447F"/>
    <w:rsid w:val="0047538D"/>
    <w:rsid w:val="004C01B9"/>
    <w:rsid w:val="004C212E"/>
    <w:rsid w:val="004C3801"/>
    <w:rsid w:val="004D31D1"/>
    <w:rsid w:val="005042A3"/>
    <w:rsid w:val="00511CA1"/>
    <w:rsid w:val="00521179"/>
    <w:rsid w:val="005236F8"/>
    <w:rsid w:val="00542E72"/>
    <w:rsid w:val="005437AA"/>
    <w:rsid w:val="0055307B"/>
    <w:rsid w:val="00570D07"/>
    <w:rsid w:val="005A66BD"/>
    <w:rsid w:val="005B1179"/>
    <w:rsid w:val="005D50D9"/>
    <w:rsid w:val="005F3A88"/>
    <w:rsid w:val="00606AE6"/>
    <w:rsid w:val="00606E6C"/>
    <w:rsid w:val="00626FB8"/>
    <w:rsid w:val="00650679"/>
    <w:rsid w:val="006611A6"/>
    <w:rsid w:val="0066257F"/>
    <w:rsid w:val="0069134A"/>
    <w:rsid w:val="006C2688"/>
    <w:rsid w:val="006E0403"/>
    <w:rsid w:val="00714ED1"/>
    <w:rsid w:val="00731898"/>
    <w:rsid w:val="0074211F"/>
    <w:rsid w:val="00757C2F"/>
    <w:rsid w:val="00786EF9"/>
    <w:rsid w:val="007937D2"/>
    <w:rsid w:val="00797E07"/>
    <w:rsid w:val="007C061F"/>
    <w:rsid w:val="007E03EB"/>
    <w:rsid w:val="007E1318"/>
    <w:rsid w:val="007E6C5F"/>
    <w:rsid w:val="008011B5"/>
    <w:rsid w:val="00807FF3"/>
    <w:rsid w:val="0083130A"/>
    <w:rsid w:val="00856062"/>
    <w:rsid w:val="00894961"/>
    <w:rsid w:val="008965C6"/>
    <w:rsid w:val="008C48FE"/>
    <w:rsid w:val="008D1546"/>
    <w:rsid w:val="008F0CFD"/>
    <w:rsid w:val="0092185F"/>
    <w:rsid w:val="0094542E"/>
    <w:rsid w:val="0094602B"/>
    <w:rsid w:val="009504B0"/>
    <w:rsid w:val="00975025"/>
    <w:rsid w:val="00983B82"/>
    <w:rsid w:val="00985493"/>
    <w:rsid w:val="0099017E"/>
    <w:rsid w:val="009A3C6E"/>
    <w:rsid w:val="009C30BC"/>
    <w:rsid w:val="009C38F4"/>
    <w:rsid w:val="009E5170"/>
    <w:rsid w:val="00A1254D"/>
    <w:rsid w:val="00A53013"/>
    <w:rsid w:val="00A92D31"/>
    <w:rsid w:val="00AE098A"/>
    <w:rsid w:val="00B43D8C"/>
    <w:rsid w:val="00B51171"/>
    <w:rsid w:val="00B70022"/>
    <w:rsid w:val="00BA21A5"/>
    <w:rsid w:val="00BA3041"/>
    <w:rsid w:val="00BD1FD0"/>
    <w:rsid w:val="00C04F77"/>
    <w:rsid w:val="00C133CC"/>
    <w:rsid w:val="00C51213"/>
    <w:rsid w:val="00C63F13"/>
    <w:rsid w:val="00CB2530"/>
    <w:rsid w:val="00CD1E63"/>
    <w:rsid w:val="00D256D7"/>
    <w:rsid w:val="00D47148"/>
    <w:rsid w:val="00D50A71"/>
    <w:rsid w:val="00D7762E"/>
    <w:rsid w:val="00DA1572"/>
    <w:rsid w:val="00DB1A6A"/>
    <w:rsid w:val="00DB4136"/>
    <w:rsid w:val="00DF2BC4"/>
    <w:rsid w:val="00E508EC"/>
    <w:rsid w:val="00E5466D"/>
    <w:rsid w:val="00E64796"/>
    <w:rsid w:val="00E65A4A"/>
    <w:rsid w:val="00E829F3"/>
    <w:rsid w:val="00E83B09"/>
    <w:rsid w:val="00EA3B03"/>
    <w:rsid w:val="00EA4664"/>
    <w:rsid w:val="00EB0EFD"/>
    <w:rsid w:val="00EB17FC"/>
    <w:rsid w:val="00EB38C7"/>
    <w:rsid w:val="00EE32B4"/>
    <w:rsid w:val="00EE5732"/>
    <w:rsid w:val="00F0215D"/>
    <w:rsid w:val="00F03879"/>
    <w:rsid w:val="00F05CC3"/>
    <w:rsid w:val="00F221A9"/>
    <w:rsid w:val="00F60F00"/>
    <w:rsid w:val="00F66970"/>
    <w:rsid w:val="00F71F28"/>
    <w:rsid w:val="00F756BA"/>
    <w:rsid w:val="00F845DF"/>
    <w:rsid w:val="00F877F9"/>
    <w:rsid w:val="00F93AA0"/>
    <w:rsid w:val="00FC0CA6"/>
    <w:rsid w:val="00FD7FC5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E667E-637A-4F8A-ACA0-EAA23D97D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48FE"/>
    <w:pPr>
      <w:ind w:left="720"/>
      <w:contextualSpacing/>
    </w:pPr>
  </w:style>
  <w:style w:type="paragraph" w:styleId="Nagwek">
    <w:name w:val="header"/>
    <w:aliases w:val="Znak Znak,Nagłówek strony"/>
    <w:basedOn w:val="Normalny"/>
    <w:link w:val="NagwekZnak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 Znak Znak,Nagłówek strony Znak"/>
    <w:basedOn w:val="Domylnaczcionkaakapitu"/>
    <w:link w:val="Nagwek"/>
    <w:rsid w:val="0069134A"/>
  </w:style>
  <w:style w:type="paragraph" w:styleId="Stopka">
    <w:name w:val="footer"/>
    <w:basedOn w:val="Normalny"/>
    <w:link w:val="StopkaZnak"/>
    <w:uiPriority w:val="99"/>
    <w:unhideWhenUsed/>
    <w:rsid w:val="006913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34A"/>
  </w:style>
  <w:style w:type="paragraph" w:styleId="Tekstdymka">
    <w:name w:val="Balloon Text"/>
    <w:basedOn w:val="Normalny"/>
    <w:link w:val="TekstdymkaZnak"/>
    <w:uiPriority w:val="99"/>
    <w:semiHidden/>
    <w:unhideWhenUsed/>
    <w:rsid w:val="00A12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54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2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5">
    <w:name w:val="Tekst treści (5)_"/>
    <w:basedOn w:val="Domylnaczcionkaakapitu"/>
    <w:link w:val="Teksttreci50"/>
    <w:rsid w:val="00FF642E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character" w:customStyle="1" w:styleId="Teksttreci5Pogrubienie">
    <w:name w:val="Tekst treści (5) + Pogrubienie"/>
    <w:basedOn w:val="Teksttreci5"/>
    <w:rsid w:val="00FF642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FF642E"/>
    <w:pPr>
      <w:widowControl w:val="0"/>
      <w:shd w:val="clear" w:color="auto" w:fill="FFFFFF"/>
      <w:spacing w:before="300" w:after="0" w:line="389" w:lineRule="exact"/>
      <w:ind w:hanging="560"/>
    </w:pPr>
    <w:rPr>
      <w:rFonts w:ascii="Arial Narrow" w:eastAsia="Arial Narrow" w:hAnsi="Arial Narrow" w:cs="Arial Narro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Dziedzic</dc:creator>
  <cp:lastModifiedBy>Ewcia</cp:lastModifiedBy>
  <cp:revision>2</cp:revision>
  <cp:lastPrinted>2022-03-24T16:05:00Z</cp:lastPrinted>
  <dcterms:created xsi:type="dcterms:W3CDTF">2024-09-06T16:36:00Z</dcterms:created>
  <dcterms:modified xsi:type="dcterms:W3CDTF">2024-09-06T16:36:00Z</dcterms:modified>
</cp:coreProperties>
</file>