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33E8C1DC" w14:textId="374F86D6" w:rsidR="00DE2899" w:rsidRPr="006A093B" w:rsidRDefault="00AC7F25" w:rsidP="00DE2899">
      <w:pPr>
        <w:jc w:val="both"/>
        <w:rPr>
          <w:rFonts w:ascii="Open Sans" w:hAnsi="Open Sans" w:cs="Open Sans"/>
          <w:bCs/>
          <w:sz w:val="20"/>
          <w:szCs w:val="20"/>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863EDB">
        <w:rPr>
          <w:rFonts w:ascii="Open Sans" w:hAnsi="Open Sans" w:cs="Open Sans"/>
          <w:sz w:val="20"/>
          <w:szCs w:val="20"/>
        </w:rPr>
        <w:t xml:space="preserve">poniżej </w:t>
      </w:r>
      <w:r w:rsidR="00DE2899">
        <w:rPr>
          <w:rFonts w:ascii="Open Sans" w:hAnsi="Open Sans" w:cs="Open Sans"/>
          <w:sz w:val="20"/>
          <w:szCs w:val="20"/>
        </w:rPr>
        <w:t xml:space="preserve">                                    </w:t>
      </w:r>
      <w:r w:rsidR="008D1DB4" w:rsidRPr="008D1DB4">
        <w:rPr>
          <w:rFonts w:ascii="Open Sans" w:hAnsi="Open Sans" w:cs="Open Sans"/>
          <w:sz w:val="20"/>
          <w:szCs w:val="20"/>
        </w:rPr>
        <w:t>221</w:t>
      </w:r>
      <w:r w:rsidR="00571DCF">
        <w:rPr>
          <w:rFonts w:ascii="Open Sans" w:hAnsi="Open Sans" w:cs="Open Sans"/>
          <w:sz w:val="20"/>
          <w:szCs w:val="20"/>
        </w:rPr>
        <w:t>.</w:t>
      </w:r>
      <w:r w:rsidR="008D1DB4" w:rsidRPr="008D1DB4">
        <w:rPr>
          <w:rFonts w:ascii="Open Sans" w:hAnsi="Open Sans" w:cs="Open Sans"/>
          <w:sz w:val="20"/>
          <w:szCs w:val="20"/>
        </w:rPr>
        <w:t>000</w:t>
      </w:r>
      <w:r w:rsidR="00571DCF">
        <w:rPr>
          <w:rFonts w:ascii="Open Sans" w:hAnsi="Open Sans" w:cs="Open Sans"/>
          <w:sz w:val="20"/>
          <w:szCs w:val="20"/>
        </w:rPr>
        <w:t>,00</w:t>
      </w:r>
      <w:r w:rsidR="008D1DB4" w:rsidRPr="008D1DB4">
        <w:rPr>
          <w:rFonts w:ascii="Open Sans" w:hAnsi="Open Sans" w:cs="Open Sans"/>
          <w:sz w:val="20"/>
          <w:szCs w:val="20"/>
        </w:rPr>
        <w:t xml:space="preserve"> euro</w:t>
      </w:r>
      <w:r w:rsidR="00DE2899">
        <w:rPr>
          <w:rFonts w:ascii="Open Sans" w:hAnsi="Open Sans" w:cs="Open Sans"/>
          <w:sz w:val="20"/>
          <w:szCs w:val="20"/>
        </w:rPr>
        <w:t xml:space="preserve"> </w:t>
      </w:r>
      <w:r w:rsidRPr="0057280E">
        <w:rPr>
          <w:rFonts w:ascii="Open Sans" w:hAnsi="Open Sans" w:cs="Open Sans"/>
          <w:sz w:val="20"/>
          <w:szCs w:val="20"/>
        </w:rPr>
        <w:t>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z dnia 11 września 2019 r. Prawo zamówień publicznych</w:t>
      </w:r>
      <w:r w:rsidR="00DE2899">
        <w:rPr>
          <w:rFonts w:ascii="Open Sans" w:hAnsi="Open Sans" w:cs="Open Sans"/>
          <w:sz w:val="20"/>
          <w:szCs w:val="20"/>
        </w:rPr>
        <w:t xml:space="preserve"> </w:t>
      </w:r>
      <w:r w:rsidR="00BD62DD" w:rsidRPr="0057280E">
        <w:rPr>
          <w:rFonts w:ascii="Open Sans" w:hAnsi="Open Sans" w:cs="Open Sans"/>
          <w:sz w:val="20"/>
          <w:szCs w:val="20"/>
        </w:rPr>
        <w:t xml:space="preserve">(t.j. Dz.U. z </w:t>
      </w:r>
      <w:r w:rsidR="00407088" w:rsidRPr="0057280E">
        <w:rPr>
          <w:rFonts w:ascii="Open Sans" w:hAnsi="Open Sans" w:cs="Open Sans"/>
          <w:sz w:val="20"/>
          <w:szCs w:val="20"/>
        </w:rPr>
        <w:t>20</w:t>
      </w:r>
      <w:r w:rsidR="00D502F1" w:rsidRPr="0057280E">
        <w:rPr>
          <w:rFonts w:ascii="Open Sans" w:hAnsi="Open Sans" w:cs="Open Sans"/>
          <w:sz w:val="20"/>
          <w:szCs w:val="20"/>
        </w:rPr>
        <w:t>2</w:t>
      </w:r>
      <w:r w:rsidR="00F678A2">
        <w:rPr>
          <w:rFonts w:ascii="Open Sans" w:hAnsi="Open Sans" w:cs="Open Sans"/>
          <w:sz w:val="20"/>
          <w:szCs w:val="20"/>
        </w:rPr>
        <w:t>4</w:t>
      </w:r>
      <w:r w:rsidR="00BD62DD" w:rsidRPr="0057280E">
        <w:rPr>
          <w:rFonts w:ascii="Open Sans" w:hAnsi="Open Sans" w:cs="Open Sans"/>
          <w:sz w:val="20"/>
          <w:szCs w:val="20"/>
        </w:rPr>
        <w:t xml:space="preserve"> r. poz. </w:t>
      </w:r>
      <w:r w:rsidR="00D502F1" w:rsidRPr="0057280E">
        <w:rPr>
          <w:rFonts w:ascii="Open Sans" w:hAnsi="Open Sans" w:cs="Open Sans"/>
          <w:sz w:val="20"/>
          <w:szCs w:val="20"/>
        </w:rPr>
        <w:t>1</w:t>
      </w:r>
      <w:r w:rsidR="00F678A2">
        <w:rPr>
          <w:rFonts w:ascii="Open Sans" w:hAnsi="Open Sans" w:cs="Open Sans"/>
          <w:sz w:val="20"/>
          <w:szCs w:val="20"/>
        </w:rPr>
        <w:t>320</w:t>
      </w:r>
      <w:r w:rsidR="00BD62DD" w:rsidRPr="0057280E">
        <w:rPr>
          <w:rFonts w:ascii="Open Sans" w:hAnsi="Open Sans" w:cs="Open Sans"/>
          <w:sz w:val="20"/>
          <w:szCs w:val="20"/>
        </w:rPr>
        <w:t>)</w:t>
      </w:r>
      <w:r w:rsidR="00407088" w:rsidRPr="0057280E">
        <w:rPr>
          <w:rFonts w:ascii="Open Sans" w:hAnsi="Open Sans" w:cs="Open Sans"/>
          <w:sz w:val="20"/>
          <w:szCs w:val="20"/>
        </w:rPr>
        <w:t>,</w:t>
      </w:r>
      <w:r w:rsidR="00DE2899">
        <w:rPr>
          <w:rFonts w:ascii="Open Sans" w:hAnsi="Open Sans" w:cs="Open Sans"/>
          <w:sz w:val="20"/>
          <w:szCs w:val="20"/>
        </w:rPr>
        <w:t xml:space="preserve"> </w:t>
      </w:r>
      <w:bookmarkEnd w:id="0"/>
      <w:r w:rsidRPr="0057280E">
        <w:rPr>
          <w:rFonts w:ascii="Open Sans" w:hAnsi="Open Sans" w:cs="Open Sans"/>
          <w:sz w:val="20"/>
          <w:szCs w:val="20"/>
        </w:rPr>
        <w:t>zwanej dalej Ustawą PZP,</w:t>
      </w:r>
      <w:r w:rsidR="00DE2899">
        <w:rPr>
          <w:rFonts w:ascii="Open Sans" w:hAnsi="Open Sans" w:cs="Open Sans"/>
          <w:sz w:val="20"/>
          <w:szCs w:val="20"/>
        </w:rPr>
        <w:t xml:space="preserve">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r w:rsidR="00EE102E" w:rsidRPr="006A093B">
        <w:rPr>
          <w:rFonts w:ascii="Open Sans" w:hAnsi="Open Sans" w:cs="Open Sans"/>
          <w:b/>
          <w:sz w:val="20"/>
          <w:szCs w:val="20"/>
        </w:rPr>
        <w:t>„</w:t>
      </w:r>
      <w:r w:rsidR="006A093B" w:rsidRPr="006A093B">
        <w:rPr>
          <w:rFonts w:ascii="Open Sans" w:hAnsi="Open Sans" w:cs="Tahoma"/>
          <w:b/>
          <w:sz w:val="20"/>
          <w:szCs w:val="20"/>
        </w:rPr>
        <w:t xml:space="preserve">Zbieranie </w:t>
      </w:r>
      <w:bookmarkStart w:id="13" w:name="_Hlk4311285"/>
      <w:r w:rsidR="006A093B" w:rsidRPr="006A093B">
        <w:rPr>
          <w:rFonts w:ascii="Open Sans" w:hAnsi="Open Sans" w:cs="Tahoma"/>
          <w:b/>
          <w:sz w:val="20"/>
          <w:szCs w:val="20"/>
        </w:rPr>
        <w:t xml:space="preserve">i transport </w:t>
      </w:r>
      <w:bookmarkEnd w:id="13"/>
      <w:r w:rsidR="006A093B" w:rsidRPr="006A093B">
        <w:rPr>
          <w:rFonts w:ascii="Open Sans" w:hAnsi="Open Sans" w:cs="Tahoma"/>
          <w:b/>
          <w:sz w:val="20"/>
          <w:szCs w:val="20"/>
        </w:rPr>
        <w:t>padłych zwierząt</w:t>
      </w:r>
      <w:r w:rsidR="00F678A2">
        <w:rPr>
          <w:rFonts w:ascii="Open Sans" w:hAnsi="Open Sans" w:cs="Tahoma"/>
          <w:b/>
          <w:sz w:val="20"/>
          <w:szCs w:val="20"/>
        </w:rPr>
        <w:t xml:space="preserve"> </w:t>
      </w:r>
      <w:r w:rsidR="006A093B" w:rsidRPr="006A093B">
        <w:rPr>
          <w:rFonts w:ascii="Open Sans" w:hAnsi="Open Sans" w:cs="Tahoma"/>
          <w:b/>
          <w:sz w:val="20"/>
          <w:szCs w:val="20"/>
        </w:rPr>
        <w:t>z terenu miasta Koszalina.</w:t>
      </w:r>
      <w:r w:rsidR="00EE102E" w:rsidRPr="006A093B">
        <w:rPr>
          <w:rFonts w:ascii="Open Sans" w:hAnsi="Open Sans" w:cs="Open Sans"/>
          <w:b/>
          <w:sz w:val="20"/>
          <w:szCs w:val="20"/>
        </w:rPr>
        <w:t>”</w:t>
      </w:r>
    </w:p>
    <w:p w14:paraId="7FF41643" w14:textId="31ACE820" w:rsidR="006517C9" w:rsidRPr="009D1C8B" w:rsidRDefault="006517C9" w:rsidP="00DE2899">
      <w:pPr>
        <w:spacing w:after="0" w:line="240" w:lineRule="auto"/>
        <w:ind w:right="-427"/>
        <w:jc w:val="both"/>
        <w:rPr>
          <w:rFonts w:ascii="Open Sans" w:hAnsi="Open Sans" w:cs="Open Sans"/>
          <w:sz w:val="20"/>
          <w:szCs w:val="20"/>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8D1DB4" w:rsidRDefault="00936816" w:rsidP="00D9082D">
      <w:pPr>
        <w:tabs>
          <w:tab w:val="left" w:pos="3600"/>
        </w:tabs>
        <w:spacing w:after="0" w:line="360" w:lineRule="auto"/>
        <w:ind w:left="1701" w:right="61" w:hanging="1701"/>
        <w:rPr>
          <w:rFonts w:ascii="Open Sans" w:eastAsia="Times New Roman" w:hAnsi="Open Sans" w:cs="Open Sans"/>
          <w:b/>
          <w:color w:val="FF0000"/>
          <w:lang w:eastAsia="pl-PL"/>
        </w:rPr>
      </w:pPr>
    </w:p>
    <w:p w14:paraId="499FA2D3" w14:textId="77777777" w:rsidR="00643B9C" w:rsidRDefault="00643B9C"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p>
    <w:p w14:paraId="2D3E89DD" w14:textId="77777777" w:rsidR="004F180A" w:rsidRDefault="004F180A"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p>
    <w:p w14:paraId="35466CA3" w14:textId="77777777" w:rsidR="004F180A" w:rsidRDefault="004F180A"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p>
    <w:p w14:paraId="61DD934A" w14:textId="77777777" w:rsidR="004F180A" w:rsidRPr="00E96452" w:rsidRDefault="004F180A"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08E90A44"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588EF048"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13ADB797"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1234A58"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6AFD628B"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2C8BD6E5"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5C0E0D12"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2AECEE10" w14:textId="1441F9C9"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CE5C89">
        <w:rPr>
          <w:rFonts w:ascii="Open Sans" w:eastAsia="Times New Roman" w:hAnsi="Open Sans" w:cs="Open Sans"/>
          <w:bCs/>
          <w:color w:val="000000"/>
          <w:sz w:val="18"/>
          <w:szCs w:val="18"/>
          <w:lang w:eastAsia="pl-PL"/>
        </w:rPr>
        <w:t>1</w:t>
      </w:r>
      <w:r w:rsidR="00DE2791">
        <w:rPr>
          <w:rFonts w:ascii="Open Sans" w:eastAsia="Times New Roman" w:hAnsi="Open Sans" w:cs="Open Sans"/>
          <w:bCs/>
          <w:color w:val="000000"/>
          <w:sz w:val="18"/>
          <w:szCs w:val="18"/>
          <w:lang w:eastAsia="pl-PL"/>
        </w:rPr>
        <w:t>1</w:t>
      </w:r>
      <w:r w:rsidR="00D40846">
        <w:rPr>
          <w:rFonts w:ascii="Open Sans" w:eastAsia="Times New Roman" w:hAnsi="Open Sans" w:cs="Open Sans"/>
          <w:bCs/>
          <w:color w:val="000000"/>
          <w:sz w:val="18"/>
          <w:szCs w:val="18"/>
          <w:lang w:eastAsia="pl-PL"/>
        </w:rPr>
        <w:t>.0</w:t>
      </w:r>
      <w:r w:rsidR="006A093B">
        <w:rPr>
          <w:rFonts w:ascii="Open Sans" w:eastAsia="Times New Roman" w:hAnsi="Open Sans" w:cs="Open Sans"/>
          <w:bCs/>
          <w:color w:val="000000"/>
          <w:sz w:val="18"/>
          <w:szCs w:val="18"/>
          <w:lang w:eastAsia="pl-PL"/>
        </w:rPr>
        <w:t>9</w:t>
      </w:r>
      <w:r w:rsidR="00D40846">
        <w:rPr>
          <w:rFonts w:ascii="Open Sans" w:eastAsia="Times New Roman" w:hAnsi="Open Sans" w:cs="Open Sans"/>
          <w:bCs/>
          <w:color w:val="000000"/>
          <w:sz w:val="18"/>
          <w:szCs w:val="18"/>
          <w:lang w:eastAsia="pl-PL"/>
        </w:rPr>
        <w:t>.</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793F1299" w14:textId="448D4771" w:rsidR="00A01955" w:rsidRPr="00281B7C" w:rsidRDefault="00A01955" w:rsidP="00A01955">
      <w:pPr>
        <w:suppressAutoHyphens/>
        <w:spacing w:after="0" w:line="276" w:lineRule="auto"/>
        <w:jc w:val="both"/>
        <w:rPr>
          <w:rFonts w:ascii="Open Sans" w:eastAsia="Times New Roman" w:hAnsi="Open Sans" w:cs="Open Sans"/>
          <w:color w:val="0000FF"/>
          <w:sz w:val="18"/>
          <w:szCs w:val="18"/>
          <w:lang w:eastAsia="pl-PL"/>
        </w:rPr>
      </w:pPr>
      <w:bookmarkStart w:id="14" w:name="_Hlk72488743"/>
      <w:r w:rsidRPr="00281B7C">
        <w:rPr>
          <w:rFonts w:ascii="Open Sans" w:eastAsia="Times New Roman" w:hAnsi="Open Sans" w:cs="Open Sans"/>
          <w:color w:val="0000FF"/>
          <w:sz w:val="18"/>
          <w:szCs w:val="18"/>
          <w:lang w:eastAsia="pl-PL"/>
        </w:rPr>
        <w:lastRenderedPageBreak/>
        <w:t>Nr</w:t>
      </w:r>
      <w:r w:rsidR="007E1ED3" w:rsidRPr="00281B7C">
        <w:rPr>
          <w:rFonts w:ascii="Open Sans" w:eastAsia="Times New Roman" w:hAnsi="Open Sans" w:cs="Open Sans"/>
          <w:color w:val="0000FF"/>
          <w:sz w:val="18"/>
          <w:szCs w:val="18"/>
          <w:lang w:eastAsia="pl-PL"/>
        </w:rPr>
        <w:t xml:space="preserve"> ogłoszenia </w:t>
      </w:r>
    </w:p>
    <w:p w14:paraId="03B96535" w14:textId="2CE8B6A9" w:rsidR="00A01955" w:rsidRPr="00281B7C" w:rsidRDefault="00A01955" w:rsidP="00A01955">
      <w:pPr>
        <w:suppressAutoHyphens/>
        <w:spacing w:after="0" w:line="276" w:lineRule="auto"/>
        <w:jc w:val="both"/>
        <w:rPr>
          <w:rFonts w:ascii="Open Sans" w:eastAsia="Times New Roman" w:hAnsi="Open Sans" w:cs="Open Sans"/>
          <w:color w:val="0000FF"/>
          <w:sz w:val="18"/>
          <w:szCs w:val="18"/>
          <w:lang w:eastAsia="pl-PL"/>
        </w:rPr>
      </w:pPr>
      <w:r w:rsidRPr="00281B7C">
        <w:rPr>
          <w:rFonts w:ascii="Open Sans" w:eastAsia="Times New Roman" w:hAnsi="Open Sans" w:cs="Open Sans"/>
          <w:color w:val="0000FF"/>
          <w:sz w:val="18"/>
          <w:szCs w:val="18"/>
          <w:lang w:eastAsia="pl-PL"/>
        </w:rPr>
        <w:t>Nr referencyjny</w:t>
      </w:r>
      <w:r w:rsidR="00300425" w:rsidRPr="00281B7C">
        <w:rPr>
          <w:rFonts w:ascii="Open Sans" w:eastAsia="Times New Roman" w:hAnsi="Open Sans" w:cs="Open Sans"/>
          <w:color w:val="0000FF"/>
          <w:sz w:val="18"/>
          <w:szCs w:val="18"/>
          <w:lang w:eastAsia="pl-PL"/>
        </w:rPr>
        <w:t>:</w:t>
      </w:r>
      <w:r w:rsidR="003176BA" w:rsidRPr="00281B7C">
        <w:rPr>
          <w:rFonts w:ascii="Open Sans" w:eastAsia="Times New Roman" w:hAnsi="Open Sans" w:cs="Open Sans"/>
          <w:color w:val="0000FF"/>
          <w:sz w:val="18"/>
          <w:szCs w:val="18"/>
          <w:lang w:eastAsia="pl-PL"/>
        </w:rPr>
        <w:t xml:space="preserve"> 01-J</w:t>
      </w:r>
      <w:r w:rsidR="00ED7309" w:rsidRPr="00281B7C">
        <w:rPr>
          <w:rFonts w:ascii="Open Sans" w:eastAsia="Times New Roman" w:hAnsi="Open Sans" w:cs="Open Sans"/>
          <w:color w:val="0000FF"/>
          <w:sz w:val="18"/>
          <w:szCs w:val="18"/>
          <w:lang w:eastAsia="pl-PL"/>
        </w:rPr>
        <w:t>A</w:t>
      </w:r>
      <w:r w:rsidR="003176BA" w:rsidRPr="00281B7C">
        <w:rPr>
          <w:rFonts w:ascii="Open Sans" w:eastAsia="Times New Roman" w:hAnsi="Open Sans" w:cs="Open Sans"/>
          <w:color w:val="0000FF"/>
          <w:sz w:val="18"/>
          <w:szCs w:val="18"/>
          <w:lang w:eastAsia="pl-PL"/>
        </w:rPr>
        <w:t>K-2024</w:t>
      </w:r>
      <w:r w:rsidRPr="00281B7C">
        <w:rPr>
          <w:rFonts w:ascii="Open Sans" w:eastAsia="Times New Roman" w:hAnsi="Open Sans" w:cs="Open Sans"/>
          <w:color w:val="0000FF"/>
          <w:sz w:val="18"/>
          <w:szCs w:val="18"/>
          <w:lang w:eastAsia="pl-PL"/>
        </w:rPr>
        <w:t xml:space="preserve">  </w:t>
      </w:r>
      <w:r w:rsidR="00586146" w:rsidRPr="00281B7C">
        <w:rPr>
          <w:rFonts w:ascii="Open Sans" w:eastAsia="Times New Roman" w:hAnsi="Open Sans" w:cs="Open Sans"/>
          <w:color w:val="0000FF"/>
          <w:sz w:val="18"/>
          <w:szCs w:val="18"/>
          <w:lang w:eastAsia="pl-PL"/>
        </w:rPr>
        <w:t xml:space="preserve"> </w:t>
      </w:r>
    </w:p>
    <w:bookmarkEnd w:id="14"/>
    <w:p w14:paraId="1ED0EA0A" w14:textId="65B3E7D0" w:rsidR="00DC6A27" w:rsidRPr="00281B7C" w:rsidRDefault="00A01955" w:rsidP="00281B7C">
      <w:pPr>
        <w:ind w:right="51"/>
        <w:rPr>
          <w:rFonts w:ascii="Open Sans" w:eastAsia="Times New Roman" w:hAnsi="Open Sans" w:cs="Open Sans"/>
          <w:color w:val="0000FF"/>
          <w:sz w:val="18"/>
          <w:szCs w:val="18"/>
          <w:lang w:eastAsia="pl-PL"/>
        </w:rPr>
      </w:pPr>
      <w:r w:rsidRPr="00281B7C">
        <w:rPr>
          <w:rFonts w:ascii="Open Sans" w:eastAsia="Times New Roman" w:hAnsi="Open Sans" w:cs="Open Sans"/>
          <w:color w:val="0000FF"/>
          <w:sz w:val="18"/>
          <w:szCs w:val="18"/>
          <w:lang w:eastAsia="pl-PL"/>
        </w:rPr>
        <w:t>Identyfikator postępowania</w:t>
      </w:r>
      <w:r w:rsidR="00300425" w:rsidRPr="00281B7C">
        <w:rPr>
          <w:rFonts w:ascii="Open Sans" w:eastAsia="Times New Roman" w:hAnsi="Open Sans" w:cs="Open Sans"/>
          <w:color w:val="0000FF"/>
          <w:sz w:val="18"/>
          <w:szCs w:val="18"/>
          <w:lang w:eastAsia="pl-PL"/>
        </w:rPr>
        <w:t>:</w:t>
      </w:r>
      <w:r w:rsidR="00BD1A0B" w:rsidRPr="00281B7C">
        <w:rPr>
          <w:rFonts w:ascii="Open Sans" w:eastAsia="Times New Roman" w:hAnsi="Open Sans" w:cs="Open Sans"/>
          <w:color w:val="0000FF"/>
          <w:sz w:val="18"/>
          <w:szCs w:val="18"/>
          <w:lang w:eastAsia="pl-PL"/>
        </w:rPr>
        <w:t xml:space="preserve"> </w:t>
      </w:r>
      <w:r w:rsidR="006A093B">
        <w:rPr>
          <w:rFonts w:ascii="Open Sans" w:eastAsia="Times New Roman" w:hAnsi="Open Sans" w:cs="Open Sans"/>
          <w:color w:val="0000FF"/>
          <w:sz w:val="18"/>
          <w:szCs w:val="18"/>
          <w:lang w:eastAsia="pl-PL"/>
        </w:rPr>
        <w:t xml:space="preserve">                                                                 </w:t>
      </w:r>
      <w:r w:rsidR="00281B7C" w:rsidRPr="00281B7C">
        <w:rPr>
          <w:rFonts w:ascii="Open Sans" w:eastAsia="Times New Roman" w:hAnsi="Open Sans" w:cs="Open Sans"/>
          <w:color w:val="0000FF"/>
          <w:sz w:val="18"/>
          <w:szCs w:val="18"/>
          <w:lang w:eastAsia="pl-PL"/>
        </w:rPr>
        <w:t xml:space="preserve">                                                                                       </w:t>
      </w:r>
      <w:r w:rsidR="000C75A4" w:rsidRPr="00281B7C">
        <w:rPr>
          <w:rFonts w:ascii="Open Sans" w:eastAsia="Times New Roman" w:hAnsi="Open Sans" w:cs="Open Sans"/>
          <w:color w:val="0000FF"/>
          <w:sz w:val="18"/>
          <w:szCs w:val="18"/>
          <w:lang w:eastAsia="pl-PL"/>
        </w:rPr>
        <w:t xml:space="preserve">ID </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56DB2139"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57540992"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  Instrukcja dla Wykonawców</w:t>
      </w:r>
      <w:r w:rsidR="00DE2791">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 </w:t>
      </w:r>
    </w:p>
    <w:p w14:paraId="4C1B9CF6" w14:textId="70B1F04A"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82199F">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Opis Przedmiotu Zamówienia</w:t>
      </w:r>
      <w:r w:rsidR="00DE2791">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 </w:t>
      </w:r>
    </w:p>
    <w:p w14:paraId="5A616933" w14:textId="6F7785C7"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III </w:t>
      </w:r>
      <w:r w:rsidR="00DE2791" w:rsidRPr="0057280E">
        <w:rPr>
          <w:rFonts w:ascii="Open Sans" w:eastAsia="Times New Roman" w:hAnsi="Open Sans" w:cs="Open Sans"/>
          <w:color w:val="000000" w:themeColor="text1"/>
          <w:sz w:val="18"/>
          <w:szCs w:val="18"/>
          <w:lang w:eastAsia="pl-PL"/>
        </w:rPr>
        <w:t>Formularz ofertowy</w:t>
      </w:r>
      <w:r w:rsidR="00DE2791">
        <w:rPr>
          <w:rFonts w:ascii="Open Sans" w:eastAsia="Times New Roman" w:hAnsi="Open Sans" w:cs="Open Sans"/>
          <w:color w:val="000000" w:themeColor="text1"/>
          <w:sz w:val="18"/>
          <w:szCs w:val="18"/>
          <w:lang w:eastAsia="pl-PL"/>
        </w:rPr>
        <w:t>;</w:t>
      </w:r>
      <w:r w:rsidR="00DE2791" w:rsidRPr="0057280E">
        <w:rPr>
          <w:rFonts w:ascii="Open Sans" w:eastAsia="Times New Roman" w:hAnsi="Open Sans" w:cs="Open Sans"/>
          <w:color w:val="000000" w:themeColor="text1"/>
          <w:sz w:val="18"/>
          <w:szCs w:val="18"/>
          <w:lang w:eastAsia="pl-PL"/>
        </w:rPr>
        <w:t xml:space="preserve"> </w:t>
      </w:r>
    </w:p>
    <w:p w14:paraId="115AA1AA" w14:textId="6B969CFC"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DE2899">
        <w:rPr>
          <w:rFonts w:ascii="Open Sans" w:eastAsia="Times New Roman" w:hAnsi="Open Sans" w:cs="Open Sans"/>
          <w:color w:val="000000" w:themeColor="text1"/>
          <w:sz w:val="18"/>
          <w:szCs w:val="18"/>
          <w:lang w:eastAsia="pl-PL"/>
        </w:rPr>
        <w:t>Rozdział IV</w:t>
      </w:r>
      <w:r w:rsidRPr="0057280E">
        <w:rPr>
          <w:rFonts w:ascii="Open Sans" w:eastAsia="Times New Roman" w:hAnsi="Open Sans" w:cs="Open Sans"/>
          <w:color w:val="000000" w:themeColor="text1"/>
          <w:sz w:val="18"/>
          <w:szCs w:val="18"/>
          <w:lang w:eastAsia="pl-PL"/>
        </w:rPr>
        <w:t xml:space="preserve"> </w:t>
      </w:r>
      <w:r w:rsidR="00DE2791" w:rsidRPr="0057280E">
        <w:rPr>
          <w:rFonts w:ascii="Open Sans" w:eastAsia="Times New Roman" w:hAnsi="Open Sans" w:cs="Open Sans"/>
          <w:color w:val="000000" w:themeColor="text1"/>
          <w:sz w:val="18"/>
          <w:szCs w:val="18"/>
          <w:lang w:eastAsia="pl-PL"/>
        </w:rPr>
        <w:t xml:space="preserve">Wzór umowy </w:t>
      </w:r>
      <w:r w:rsidR="00DE2791">
        <w:rPr>
          <w:rFonts w:ascii="Open Sans" w:eastAsia="Times New Roman" w:hAnsi="Open Sans" w:cs="Open Sans"/>
          <w:color w:val="000000" w:themeColor="text1"/>
          <w:sz w:val="18"/>
          <w:szCs w:val="18"/>
          <w:lang w:eastAsia="pl-PL"/>
        </w:rPr>
        <w:t>wraz z załącznikami;</w:t>
      </w:r>
    </w:p>
    <w:p w14:paraId="5CF8B4A6" w14:textId="0C115F45"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DE2899">
        <w:rPr>
          <w:rFonts w:ascii="Open Sans" w:eastAsia="Times New Roman" w:hAnsi="Open Sans" w:cs="Open Sans"/>
          <w:color w:val="000000" w:themeColor="text1"/>
          <w:sz w:val="18"/>
          <w:szCs w:val="18"/>
          <w:lang w:eastAsia="pl-PL"/>
        </w:rPr>
        <w:t>Rozdział V</w:t>
      </w:r>
      <w:r w:rsidRPr="0057280E">
        <w:rPr>
          <w:rFonts w:ascii="Open Sans" w:eastAsia="Times New Roman" w:hAnsi="Open Sans" w:cs="Open Sans"/>
          <w:color w:val="000000" w:themeColor="text1"/>
          <w:sz w:val="18"/>
          <w:szCs w:val="18"/>
          <w:lang w:eastAsia="pl-PL"/>
        </w:rPr>
        <w:t xml:space="preserve"> Załączniki do SWZ</w:t>
      </w:r>
      <w:r w:rsidR="00DE2791">
        <w:rPr>
          <w:rFonts w:ascii="Open Sans" w:eastAsia="Times New Roman" w:hAnsi="Open Sans" w:cs="Open Sans"/>
          <w:color w:val="000000" w:themeColor="text1"/>
          <w:sz w:val="18"/>
          <w:szCs w:val="18"/>
          <w:lang w:eastAsia="pl-PL"/>
        </w:rPr>
        <w:t>:</w:t>
      </w:r>
    </w:p>
    <w:p w14:paraId="0D011B65" w14:textId="77777777" w:rsidR="004F180A" w:rsidRPr="0057280E" w:rsidRDefault="004F180A" w:rsidP="008631AC">
      <w:pPr>
        <w:spacing w:after="0" w:line="360" w:lineRule="auto"/>
        <w:ind w:right="-2"/>
        <w:jc w:val="both"/>
        <w:rPr>
          <w:rFonts w:ascii="Open Sans" w:eastAsia="Times New Roman" w:hAnsi="Open Sans" w:cs="Open Sans"/>
          <w:color w:val="000000" w:themeColor="text1"/>
          <w:sz w:val="18"/>
          <w:szCs w:val="18"/>
          <w:lang w:eastAsia="pl-PL"/>
        </w:rPr>
      </w:pPr>
    </w:p>
    <w:p w14:paraId="4C371F7E" w14:textId="43790082" w:rsidR="008631AC" w:rsidRPr="004F180A" w:rsidRDefault="008631AC" w:rsidP="004F180A">
      <w:pPr>
        <w:pStyle w:val="Akapitzlist"/>
        <w:numPr>
          <w:ilvl w:val="0"/>
          <w:numId w:val="17"/>
        </w:numPr>
        <w:ind w:right="-2"/>
        <w:jc w:val="both"/>
        <w:rPr>
          <w:rFonts w:ascii="Open Sans" w:eastAsia="Times New Roman" w:hAnsi="Open Sans" w:cs="Open Sans"/>
          <w:color w:val="000000" w:themeColor="text1"/>
          <w:sz w:val="18"/>
          <w:szCs w:val="18"/>
          <w:lang w:eastAsia="pl-PL"/>
        </w:rPr>
      </w:pPr>
      <w:r w:rsidRPr="004F180A">
        <w:rPr>
          <w:rFonts w:ascii="Open Sans" w:eastAsia="Times New Roman" w:hAnsi="Open Sans" w:cs="Open Sans"/>
          <w:color w:val="000000" w:themeColor="text1"/>
          <w:sz w:val="18"/>
          <w:szCs w:val="18"/>
          <w:lang w:eastAsia="pl-PL"/>
        </w:rPr>
        <w:t xml:space="preserve">Załącznik nr 1 do SWZ - Oświadczenie składane przez Wykonawcę na podstawie art. 125 ust. 1 Ustawy PZP o niepodleganiu wykluczeniu oraz spełnianiu warunków udziału w postępowaniu,  </w:t>
      </w:r>
    </w:p>
    <w:p w14:paraId="79C000C8"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55EAFAF5" w14:textId="0EDDDC56" w:rsidR="008631AC" w:rsidRPr="004F180A" w:rsidRDefault="008631AC" w:rsidP="004F180A">
      <w:pPr>
        <w:pStyle w:val="Akapitzlist"/>
        <w:numPr>
          <w:ilvl w:val="0"/>
          <w:numId w:val="17"/>
        </w:numPr>
        <w:ind w:right="-2"/>
        <w:jc w:val="both"/>
        <w:rPr>
          <w:rFonts w:ascii="Open Sans" w:eastAsia="Times New Roman" w:hAnsi="Open Sans" w:cs="Open Sans"/>
          <w:color w:val="000000" w:themeColor="text1"/>
          <w:sz w:val="18"/>
          <w:szCs w:val="18"/>
          <w:lang w:eastAsia="pl-PL"/>
        </w:rPr>
      </w:pPr>
      <w:r w:rsidRPr="004F180A">
        <w:rPr>
          <w:rFonts w:ascii="Open Sans" w:eastAsia="Times New Roman" w:hAnsi="Open Sans" w:cs="Open Sans"/>
          <w:color w:val="000000" w:themeColor="text1"/>
          <w:sz w:val="18"/>
          <w:szCs w:val="18"/>
          <w:lang w:eastAsia="pl-PL"/>
        </w:rPr>
        <w:t xml:space="preserve">Załącznik nr 2 do SWZ -  Oświadczenie dotyczące podwykonawcy będącego podmiotem, na którego zasoby powołuje się Wykonawca, </w:t>
      </w:r>
    </w:p>
    <w:p w14:paraId="32AA5E0C"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35ADDCD8" w14:textId="65C3E7A1" w:rsidR="008631AC" w:rsidRPr="004F180A" w:rsidRDefault="008631AC" w:rsidP="004F180A">
      <w:pPr>
        <w:pStyle w:val="Akapitzlist"/>
        <w:numPr>
          <w:ilvl w:val="0"/>
          <w:numId w:val="17"/>
        </w:numPr>
        <w:ind w:right="-2"/>
        <w:jc w:val="both"/>
        <w:rPr>
          <w:rFonts w:ascii="Open Sans" w:eastAsia="Times New Roman" w:hAnsi="Open Sans" w:cs="Open Sans"/>
          <w:color w:val="000000" w:themeColor="text1"/>
          <w:sz w:val="18"/>
          <w:szCs w:val="18"/>
          <w:lang w:eastAsia="pl-PL"/>
        </w:rPr>
      </w:pPr>
      <w:r w:rsidRPr="004F180A">
        <w:rPr>
          <w:rFonts w:ascii="Open Sans" w:eastAsia="Times New Roman" w:hAnsi="Open Sans" w:cs="Open Sans"/>
          <w:color w:val="000000" w:themeColor="text1"/>
          <w:sz w:val="18"/>
          <w:szCs w:val="18"/>
          <w:lang w:eastAsia="pl-PL"/>
        </w:rPr>
        <w:t xml:space="preserve">Załącznik nr </w:t>
      </w:r>
      <w:r w:rsidR="00DE2791">
        <w:rPr>
          <w:rFonts w:ascii="Open Sans" w:eastAsia="Times New Roman" w:hAnsi="Open Sans" w:cs="Open Sans"/>
          <w:color w:val="000000" w:themeColor="text1"/>
          <w:sz w:val="18"/>
          <w:szCs w:val="18"/>
          <w:lang w:eastAsia="pl-PL"/>
        </w:rPr>
        <w:t>3</w:t>
      </w:r>
      <w:r w:rsidRPr="004F180A">
        <w:rPr>
          <w:rFonts w:ascii="Open Sans" w:eastAsia="Times New Roman" w:hAnsi="Open Sans" w:cs="Open Sans"/>
          <w:color w:val="000000" w:themeColor="text1"/>
          <w:sz w:val="18"/>
          <w:szCs w:val="18"/>
          <w:lang w:eastAsia="pl-PL"/>
        </w:rPr>
        <w:t xml:space="preserve"> - Oświadczenie art. 7 ust. 1 o niepodleganiu wykluczeniu na podstawie art. 7 ust. 1  ustawy o szczególnych rozwiązaniach w zakresie przeciwdziałania wspieraniu agresji na Ukrainę </w:t>
      </w:r>
      <w:r w:rsidR="000C0249" w:rsidRPr="004F180A">
        <w:rPr>
          <w:rFonts w:ascii="Open Sans" w:eastAsia="Times New Roman" w:hAnsi="Open Sans" w:cs="Open Sans"/>
          <w:color w:val="000000" w:themeColor="text1"/>
          <w:sz w:val="18"/>
          <w:szCs w:val="18"/>
          <w:lang w:eastAsia="pl-PL"/>
        </w:rPr>
        <w:t xml:space="preserve">                                         </w:t>
      </w:r>
      <w:r w:rsidRPr="004F180A">
        <w:rPr>
          <w:rFonts w:ascii="Open Sans" w:eastAsia="Times New Roman" w:hAnsi="Open Sans" w:cs="Open Sans"/>
          <w:color w:val="000000" w:themeColor="text1"/>
          <w:sz w:val="18"/>
          <w:szCs w:val="18"/>
          <w:lang w:eastAsia="pl-PL"/>
        </w:rPr>
        <w:t xml:space="preserve">oraz służących ochronie bezpieczeństwa narodowego, </w:t>
      </w:r>
    </w:p>
    <w:p w14:paraId="69FE116C"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52EF5CF6" w14:textId="5AD0C1B5" w:rsidR="008631AC" w:rsidRPr="004F180A" w:rsidRDefault="008631AC" w:rsidP="004F180A">
      <w:pPr>
        <w:pStyle w:val="Akapitzlist"/>
        <w:numPr>
          <w:ilvl w:val="0"/>
          <w:numId w:val="17"/>
        </w:numPr>
        <w:ind w:right="-2"/>
        <w:jc w:val="both"/>
        <w:rPr>
          <w:rFonts w:ascii="Open Sans" w:eastAsia="Times New Roman" w:hAnsi="Open Sans" w:cs="Open Sans"/>
          <w:color w:val="000000" w:themeColor="text1"/>
          <w:sz w:val="18"/>
          <w:szCs w:val="18"/>
          <w:lang w:eastAsia="pl-PL"/>
        </w:rPr>
      </w:pPr>
      <w:r w:rsidRPr="004F180A">
        <w:rPr>
          <w:rFonts w:ascii="Open Sans" w:eastAsia="Times New Roman" w:hAnsi="Open Sans" w:cs="Open Sans"/>
          <w:color w:val="000000" w:themeColor="text1"/>
          <w:sz w:val="18"/>
          <w:szCs w:val="18"/>
          <w:lang w:eastAsia="pl-PL"/>
        </w:rPr>
        <w:t xml:space="preserve">Załącznik nr </w:t>
      </w:r>
      <w:r w:rsidR="00DE2791">
        <w:rPr>
          <w:rFonts w:ascii="Open Sans" w:eastAsia="Times New Roman" w:hAnsi="Open Sans" w:cs="Open Sans"/>
          <w:color w:val="000000" w:themeColor="text1"/>
          <w:sz w:val="18"/>
          <w:szCs w:val="18"/>
          <w:lang w:eastAsia="pl-PL"/>
        </w:rPr>
        <w:t>4</w:t>
      </w:r>
      <w:r w:rsidRPr="004F180A">
        <w:rPr>
          <w:rFonts w:ascii="Open Sans" w:eastAsia="Times New Roman" w:hAnsi="Open Sans" w:cs="Open Sans"/>
          <w:color w:val="000000" w:themeColor="text1"/>
          <w:sz w:val="18"/>
          <w:szCs w:val="18"/>
          <w:lang w:eastAsia="pl-PL"/>
        </w:rPr>
        <w:t xml:space="preserve"> - Oświadczenie art. 5 lit. k o braku podstaw do wykluczenia z postępowania  dotyczące zakazu udziału rosyjskich podmiotów w zamówieniach publicznych dotyczące środków ograniczających w związku z działaniami Rosji destabilizującymi sytuację na Ukrainie, </w:t>
      </w:r>
    </w:p>
    <w:p w14:paraId="43CE2574" w14:textId="77777777" w:rsidR="008631AC"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4C92B6BD" w14:textId="5276BD3A" w:rsidR="0082199F" w:rsidRPr="004F180A" w:rsidRDefault="008631AC" w:rsidP="00F52914">
      <w:pPr>
        <w:pStyle w:val="Akapitzlist"/>
        <w:numPr>
          <w:ilvl w:val="0"/>
          <w:numId w:val="17"/>
        </w:numPr>
        <w:ind w:right="-2"/>
        <w:jc w:val="both"/>
        <w:rPr>
          <w:rFonts w:ascii="Open Sans" w:eastAsia="Times New Roman" w:hAnsi="Open Sans" w:cs="Open Sans"/>
          <w:color w:val="000000" w:themeColor="text1"/>
          <w:sz w:val="18"/>
          <w:szCs w:val="18"/>
          <w:lang w:eastAsia="pl-PL"/>
        </w:rPr>
      </w:pPr>
      <w:r w:rsidRPr="004F180A">
        <w:rPr>
          <w:rFonts w:ascii="Open Sans" w:eastAsia="Times New Roman" w:hAnsi="Open Sans" w:cs="Open Sans"/>
          <w:color w:val="000000" w:themeColor="text1"/>
          <w:sz w:val="18"/>
          <w:szCs w:val="18"/>
          <w:lang w:eastAsia="pl-PL"/>
        </w:rPr>
        <w:t xml:space="preserve">Załącznik nr </w:t>
      </w:r>
      <w:r w:rsidR="00DE2791">
        <w:rPr>
          <w:rFonts w:ascii="Open Sans" w:eastAsia="Times New Roman" w:hAnsi="Open Sans" w:cs="Open Sans"/>
          <w:color w:val="000000" w:themeColor="text1"/>
          <w:sz w:val="18"/>
          <w:szCs w:val="18"/>
          <w:lang w:eastAsia="pl-PL"/>
        </w:rPr>
        <w:t>5</w:t>
      </w:r>
      <w:r w:rsidRPr="004F180A">
        <w:rPr>
          <w:rFonts w:ascii="Open Sans" w:eastAsia="Times New Roman" w:hAnsi="Open Sans" w:cs="Open Sans"/>
          <w:color w:val="000000" w:themeColor="text1"/>
          <w:sz w:val="18"/>
          <w:szCs w:val="18"/>
          <w:lang w:eastAsia="pl-PL"/>
        </w:rPr>
        <w:t xml:space="preserve"> – </w:t>
      </w:r>
      <w:bookmarkStart w:id="15" w:name="_Hlk176767578"/>
      <w:r w:rsidR="00F52914" w:rsidRPr="00F52914">
        <w:rPr>
          <w:rFonts w:ascii="Open Sans" w:eastAsia="Times New Roman" w:hAnsi="Open Sans" w:cs="Open Sans"/>
          <w:color w:val="000000" w:themeColor="text1"/>
          <w:sz w:val="18"/>
          <w:szCs w:val="18"/>
          <w:lang w:eastAsia="pl-PL"/>
        </w:rPr>
        <w:t>Wykaz narzędzi</w:t>
      </w:r>
      <w:r w:rsidR="0082199F" w:rsidRPr="004F180A">
        <w:rPr>
          <w:rFonts w:ascii="Open Sans" w:eastAsia="Times New Roman" w:hAnsi="Open Sans" w:cs="Open Sans"/>
          <w:color w:val="000000" w:themeColor="text1"/>
          <w:sz w:val="18"/>
          <w:szCs w:val="18"/>
          <w:lang w:eastAsia="pl-PL"/>
        </w:rPr>
        <w:t>,</w:t>
      </w:r>
      <w:bookmarkEnd w:id="15"/>
      <w:r w:rsidR="0082199F" w:rsidRPr="004F180A">
        <w:rPr>
          <w:rFonts w:ascii="Open Sans" w:eastAsia="Times New Roman" w:hAnsi="Open Sans" w:cs="Open Sans"/>
          <w:color w:val="000000" w:themeColor="text1"/>
          <w:sz w:val="18"/>
          <w:szCs w:val="18"/>
          <w:lang w:eastAsia="pl-PL"/>
        </w:rPr>
        <w:t xml:space="preserve"> </w:t>
      </w:r>
    </w:p>
    <w:p w14:paraId="567FB60C" w14:textId="71906C2C" w:rsidR="008631AC" w:rsidRDefault="000F0724" w:rsidP="0082199F">
      <w:pPr>
        <w:pStyle w:val="Akapitzlist"/>
        <w:ind w:left="720" w:right="-2"/>
        <w:jc w:val="both"/>
        <w:rPr>
          <w:rFonts w:ascii="Open Sans" w:eastAsia="Times New Roman" w:hAnsi="Open Sans" w:cs="Open Sans"/>
          <w:color w:val="000000" w:themeColor="text1"/>
          <w:sz w:val="18"/>
          <w:szCs w:val="18"/>
          <w:lang w:eastAsia="pl-PL"/>
        </w:rPr>
      </w:pPr>
      <w:r>
        <w:rPr>
          <w:rFonts w:ascii="Open Sans" w:eastAsia="Times New Roman" w:hAnsi="Open Sans" w:cs="Open Sans"/>
          <w:color w:val="000000" w:themeColor="text1"/>
          <w:sz w:val="18"/>
          <w:szCs w:val="18"/>
          <w:lang w:eastAsia="pl-PL"/>
        </w:rPr>
        <w:t xml:space="preserve"> </w:t>
      </w:r>
      <w:r w:rsidR="00067302">
        <w:rPr>
          <w:rFonts w:ascii="Open Sans" w:eastAsia="Times New Roman" w:hAnsi="Open Sans" w:cs="Open Sans"/>
          <w:color w:val="000000" w:themeColor="text1"/>
          <w:sz w:val="18"/>
          <w:szCs w:val="18"/>
          <w:lang w:eastAsia="pl-PL"/>
        </w:rPr>
        <w:t xml:space="preserve"> </w:t>
      </w:r>
      <w:r w:rsidR="008631AC">
        <w:rPr>
          <w:rFonts w:ascii="Open Sans" w:eastAsia="Times New Roman" w:hAnsi="Open Sans" w:cs="Open Sans"/>
          <w:color w:val="000000" w:themeColor="text1"/>
          <w:sz w:val="18"/>
          <w:szCs w:val="18"/>
          <w:lang w:eastAsia="pl-PL"/>
        </w:rPr>
        <w:t xml:space="preserve">  </w:t>
      </w:r>
    </w:p>
    <w:p w14:paraId="03BAAD0B" w14:textId="11B512A3" w:rsidR="0082199F" w:rsidRDefault="0082199F" w:rsidP="00F246B0">
      <w:pPr>
        <w:pStyle w:val="Akapitzlist"/>
        <w:numPr>
          <w:ilvl w:val="0"/>
          <w:numId w:val="12"/>
        </w:numPr>
        <w:ind w:right="-2"/>
        <w:jc w:val="both"/>
        <w:rPr>
          <w:rFonts w:ascii="Open Sans" w:eastAsia="Times New Roman" w:hAnsi="Open Sans" w:cs="Open Sans"/>
          <w:color w:val="000000" w:themeColor="text1"/>
          <w:sz w:val="18"/>
          <w:szCs w:val="18"/>
          <w:lang w:eastAsia="pl-PL"/>
        </w:rPr>
      </w:pPr>
      <w:r>
        <w:rPr>
          <w:rFonts w:ascii="Open Sans" w:eastAsia="Times New Roman" w:hAnsi="Open Sans" w:cs="Open Sans"/>
          <w:color w:val="000000" w:themeColor="text1"/>
          <w:sz w:val="18"/>
          <w:szCs w:val="18"/>
          <w:lang w:eastAsia="pl-PL"/>
        </w:rPr>
        <w:t xml:space="preserve">Załącznik nr </w:t>
      </w:r>
      <w:r w:rsidR="00DE2791">
        <w:rPr>
          <w:rFonts w:ascii="Open Sans" w:eastAsia="Times New Roman" w:hAnsi="Open Sans" w:cs="Open Sans"/>
          <w:color w:val="000000" w:themeColor="text1"/>
          <w:sz w:val="18"/>
          <w:szCs w:val="18"/>
          <w:lang w:eastAsia="pl-PL"/>
        </w:rPr>
        <w:t>6</w:t>
      </w:r>
      <w:r>
        <w:rPr>
          <w:rFonts w:ascii="Open Sans" w:eastAsia="Times New Roman" w:hAnsi="Open Sans" w:cs="Open Sans"/>
          <w:color w:val="000000" w:themeColor="text1"/>
          <w:sz w:val="18"/>
          <w:szCs w:val="18"/>
          <w:lang w:eastAsia="pl-PL"/>
        </w:rPr>
        <w:t xml:space="preserve"> – </w:t>
      </w:r>
      <w:r w:rsidR="00F52914" w:rsidRPr="00F52914">
        <w:rPr>
          <w:rFonts w:ascii="Open Sans" w:eastAsia="Times New Roman" w:hAnsi="Open Sans" w:cs="Open Sans"/>
          <w:color w:val="000000" w:themeColor="text1"/>
          <w:sz w:val="18"/>
          <w:szCs w:val="18"/>
          <w:lang w:eastAsia="pl-PL"/>
        </w:rPr>
        <w:t>Wykaz osób</w:t>
      </w:r>
      <w:r w:rsidR="00F52914">
        <w:rPr>
          <w:rFonts w:ascii="Open Sans" w:eastAsia="Times New Roman" w:hAnsi="Open Sans" w:cs="Open Sans"/>
          <w:color w:val="000000" w:themeColor="text1"/>
          <w:sz w:val="18"/>
          <w:szCs w:val="18"/>
          <w:lang w:eastAsia="pl-PL"/>
        </w:rPr>
        <w:t>.</w:t>
      </w:r>
    </w:p>
    <w:p w14:paraId="7C77BB34" w14:textId="77777777" w:rsidR="008631AC" w:rsidRDefault="008631AC" w:rsidP="008631AC">
      <w:pPr>
        <w:pStyle w:val="Akapitzlist"/>
        <w:ind w:left="720" w:right="-2"/>
        <w:jc w:val="both"/>
        <w:rPr>
          <w:rFonts w:ascii="Open Sans" w:eastAsia="Times New Roman" w:hAnsi="Open Sans" w:cs="Open Sans"/>
          <w:color w:val="000000" w:themeColor="text1"/>
          <w:sz w:val="18"/>
          <w:szCs w:val="18"/>
          <w:lang w:eastAsia="pl-PL"/>
        </w:rPr>
      </w:pPr>
    </w:p>
    <w:p w14:paraId="79C0E6E1" w14:textId="20B25C31" w:rsidR="00665187" w:rsidRPr="0057280E" w:rsidRDefault="00665187" w:rsidP="000F0724">
      <w:pPr>
        <w:pStyle w:val="Akapitzlist"/>
        <w:ind w:left="720" w:right="-2"/>
        <w:jc w:val="both"/>
        <w:rPr>
          <w:rFonts w:ascii="Open Sans" w:eastAsia="Times New Roman" w:hAnsi="Open Sans" w:cs="Open Sans"/>
          <w:color w:val="000000" w:themeColor="text1"/>
          <w:sz w:val="18"/>
          <w:szCs w:val="18"/>
          <w:lang w:eastAsia="pl-PL"/>
        </w:rPr>
      </w:pPr>
    </w:p>
    <w:p w14:paraId="70A447CC" w14:textId="195B2311" w:rsidR="00C83790" w:rsidRDefault="00C032FB" w:rsidP="00163C1B">
      <w:pPr>
        <w:spacing w:after="0" w:line="240" w:lineRule="auto"/>
        <w:ind w:right="-2"/>
        <w:jc w:val="both"/>
        <w:rPr>
          <w:rFonts w:ascii="Open Sans" w:eastAsia="Times New Roman" w:hAnsi="Open Sans" w:cs="Open Sans"/>
          <w:lang w:eastAsia="pl-PL"/>
        </w:rPr>
      </w:pPr>
      <w:r w:rsidRPr="002E7310">
        <w:rPr>
          <w:rFonts w:ascii="Open Sans" w:eastAsia="Times New Roman" w:hAnsi="Open Sans" w:cs="Open Sans"/>
          <w:color w:val="000000" w:themeColor="text1"/>
          <w:sz w:val="18"/>
          <w:szCs w:val="18"/>
          <w:lang w:eastAsia="pl-PL"/>
        </w:rPr>
        <w:t xml:space="preserve"> </w:t>
      </w:r>
      <w:bookmarkStart w:id="16"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38517DF1" w14:textId="77777777" w:rsidR="008F0D4A" w:rsidRDefault="008F0D4A"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1BABCBDB"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65A6AEA1"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277F9B17"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489BA98D" w14:textId="77777777" w:rsidR="005E165D" w:rsidRDefault="005E165D" w:rsidP="0064740B">
      <w:pPr>
        <w:tabs>
          <w:tab w:val="left" w:pos="3600"/>
        </w:tabs>
        <w:spacing w:after="0" w:line="276" w:lineRule="auto"/>
        <w:ind w:left="1701" w:right="61" w:hanging="1701"/>
        <w:rPr>
          <w:rFonts w:ascii="Open Sans" w:eastAsia="Times New Roman" w:hAnsi="Open Sans" w:cs="Open Sans"/>
          <w:lang w:eastAsia="pl-PL"/>
        </w:rPr>
      </w:pPr>
    </w:p>
    <w:p w14:paraId="40033B9F" w14:textId="77777777" w:rsidR="00AA6AFA" w:rsidRPr="00146C88" w:rsidRDefault="00AA6AFA" w:rsidP="00AA6AFA">
      <w:pPr>
        <w:spacing w:after="0" w:line="240" w:lineRule="auto"/>
        <w:jc w:val="right"/>
        <w:rPr>
          <w:rFonts w:ascii="Open Sans" w:eastAsia="Times New Roman" w:hAnsi="Open Sans" w:cs="Open Sans"/>
          <w:u w:val="single"/>
          <w:lang w:eastAsia="pl-PL"/>
        </w:rPr>
      </w:pPr>
      <w:bookmarkStart w:id="17" w:name="_Hlk176766534"/>
      <w:bookmarkEnd w:id="16"/>
      <w:r w:rsidRPr="00146C88">
        <w:rPr>
          <w:rFonts w:ascii="Open Sans" w:eastAsia="Times New Roman" w:hAnsi="Open Sans" w:cs="Open Sans"/>
          <w:u w:val="single"/>
          <w:lang w:eastAsia="pl-PL"/>
        </w:rPr>
        <w:lastRenderedPageBreak/>
        <w:t>Rozdział I</w:t>
      </w:r>
      <w:bookmarkEnd w:id="17"/>
    </w:p>
    <w:p w14:paraId="12FDD477" w14:textId="77777777" w:rsidR="00AA6AFA" w:rsidRPr="0057280E" w:rsidRDefault="00AA6AFA" w:rsidP="00AA6AFA">
      <w:pPr>
        <w:spacing w:after="0" w:line="240" w:lineRule="auto"/>
        <w:jc w:val="right"/>
        <w:rPr>
          <w:rFonts w:ascii="Open Sans" w:eastAsia="Times New Roman" w:hAnsi="Open Sans" w:cs="Open Sans"/>
          <w:sz w:val="16"/>
          <w:szCs w:val="16"/>
          <w:u w:val="single"/>
          <w:lang w:eastAsia="pl-PL"/>
        </w:rPr>
      </w:pPr>
    </w:p>
    <w:p w14:paraId="608EDE48" w14:textId="77777777" w:rsidR="00AA6AFA" w:rsidRDefault="00AA6AFA" w:rsidP="0064740B">
      <w:pPr>
        <w:spacing w:after="0" w:line="240" w:lineRule="auto"/>
        <w:jc w:val="right"/>
        <w:rPr>
          <w:rFonts w:ascii="Open Sans" w:eastAsia="Times New Roman" w:hAnsi="Open Sans" w:cs="Open Sans"/>
          <w:sz w:val="16"/>
          <w:szCs w:val="16"/>
          <w:u w:val="single"/>
          <w:lang w:eastAsia="pl-PL"/>
        </w:rPr>
      </w:pP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5BCC8781" w:rsidR="0064740B" w:rsidRPr="005C7847"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5C7847">
        <w:rPr>
          <w:rFonts w:ascii="Open Sans" w:eastAsia="Times New Roman" w:hAnsi="Open Sans" w:cs="Open Sans"/>
          <w:color w:val="000000" w:themeColor="text1"/>
          <w:lang w:eastAsia="pl-PL"/>
        </w:rPr>
        <w:t xml:space="preserve">NIP: 669-05-05-783,  REGON: 330253984, </w:t>
      </w:r>
    </w:p>
    <w:p w14:paraId="448C3D74" w14:textId="61FE2DFF"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0" w:history="1">
        <w:r w:rsidR="005C7847" w:rsidRPr="00CD5A42">
          <w:rPr>
            <w:rStyle w:val="Hipercze"/>
            <w:rFonts w:ascii="Open Sans" w:eastAsia="Times New Roman" w:hAnsi="Open Sans" w:cs="Open Sans"/>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8"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8"/>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9" w:name="_Toc63232053"/>
      <w:bookmarkStart w:id="20" w:name="_Toc63232279"/>
      <w:bookmarkStart w:id="21"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9"/>
    <w:bookmarkEnd w:id="20"/>
    <w:bookmarkEnd w:id="21"/>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3361AF">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3361AF">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0292D9D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7335F8">
        <w:rPr>
          <w:rFonts w:ascii="Open Sans" w:eastAsia="Times New Roman" w:hAnsi="Open Sans" w:cs="Open Sans"/>
          <w:lang w:eastAsia="pl-PL"/>
        </w:rPr>
        <w:t>nie</w:t>
      </w:r>
      <w:r w:rsidR="00BA2B02" w:rsidRPr="0057280E">
        <w:rPr>
          <w:rFonts w:ascii="Open Sans" w:eastAsia="Times New Roman" w:hAnsi="Open Sans" w:cs="Open Sans"/>
          <w:lang w:eastAsia="pl-PL"/>
        </w:rPr>
        <w:t xml:space="preserve"> </w:t>
      </w:r>
      <w:r w:rsidR="001529DB">
        <w:rPr>
          <w:rFonts w:ascii="Open Sans" w:eastAsia="Times New Roman" w:hAnsi="Open Sans" w:cs="Open Sans"/>
          <w:lang w:eastAsia="pl-PL"/>
        </w:rPr>
        <w:t xml:space="preserve"> </w:t>
      </w:r>
      <w:r w:rsidR="00584557" w:rsidRPr="0057280E">
        <w:rPr>
          <w:rFonts w:ascii="Open Sans" w:eastAsia="Times New Roman" w:hAnsi="Open Sans" w:cs="Open Sans"/>
          <w:lang w:eastAsia="pl-PL"/>
        </w:rPr>
        <w:t>przewiduje podział</w:t>
      </w:r>
      <w:r w:rsidR="007335F8">
        <w:rPr>
          <w:rFonts w:ascii="Open Sans" w:eastAsia="Times New Roman" w:hAnsi="Open Sans" w:cs="Open Sans"/>
          <w:lang w:eastAsia="pl-PL"/>
        </w:rPr>
        <w:t>u</w:t>
      </w:r>
      <w:r w:rsidR="00584557" w:rsidRPr="0057280E">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6AD61522" w:rsidR="000B435C" w:rsidRPr="0057280E" w:rsidRDefault="006638B2" w:rsidP="00F246B0">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(t.j. Dz.U. z </w:t>
      </w:r>
      <w:r w:rsidR="006B30BD" w:rsidRPr="0057280E">
        <w:rPr>
          <w:rFonts w:ascii="Open Sans" w:eastAsia="Times New Roman" w:hAnsi="Open Sans" w:cs="Open Sans"/>
          <w:sz w:val="21"/>
          <w:szCs w:val="21"/>
          <w:lang w:eastAsia="pl-PL"/>
        </w:rPr>
        <w:t>202</w:t>
      </w:r>
      <w:r w:rsidR="00F678A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F678A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621D9B10" w:rsidR="0064740B" w:rsidRPr="008F3FE0" w:rsidRDefault="0064740B" w:rsidP="00F246B0">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 xml:space="preserve">Ustawa z dnia 23 kwietnia 1964 r. Kodeks Cywilny (tj. Dz. U. </w:t>
      </w:r>
      <w:r w:rsidR="008F3FE0" w:rsidRPr="008F3FE0">
        <w:rPr>
          <w:rFonts w:ascii="Open Sans" w:eastAsia="Times New Roman" w:hAnsi="Open Sans" w:cs="Open Sans"/>
          <w:sz w:val="21"/>
          <w:szCs w:val="21"/>
          <w:lang w:eastAsia="pl-PL"/>
        </w:rPr>
        <w:t>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r. poz. 653.</w:t>
      </w:r>
      <w:r w:rsidRPr="008F3FE0">
        <w:rPr>
          <w:rFonts w:ascii="Open Sans" w:eastAsia="Times New Roman" w:hAnsi="Open Sans" w:cs="Open Sans"/>
          <w:sz w:val="21"/>
          <w:szCs w:val="21"/>
          <w:lang w:eastAsia="pl-PL"/>
        </w:rPr>
        <w:t>) - jeżeli przepisy ustawy Pzp nie stanowią inaczej.</w:t>
      </w:r>
    </w:p>
    <w:p w14:paraId="0B7ACE21" w14:textId="74D8ACF8" w:rsidR="0064740B" w:rsidRPr="0057280E" w:rsidRDefault="0064740B" w:rsidP="00F246B0">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w:t>
      </w:r>
      <w:r w:rsidR="008E4E9F">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(Dz.U.2020 r.</w:t>
      </w:r>
      <w:r w:rsidR="008E4E9F">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poz. 2415).</w:t>
      </w:r>
    </w:p>
    <w:p w14:paraId="014275B3" w14:textId="1EB353BC" w:rsidR="0064740B" w:rsidRDefault="0064740B" w:rsidP="00F246B0">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w:t>
      </w:r>
      <w:r w:rsidR="008E4E9F">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(Dz.U.2020 r.</w:t>
      </w:r>
      <w:r w:rsidR="008E4E9F">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poz. 2452).</w:t>
      </w:r>
    </w:p>
    <w:p w14:paraId="19149599" w14:textId="77777777" w:rsidR="00DE2899" w:rsidRDefault="00DE2899" w:rsidP="00DE2899">
      <w:pPr>
        <w:pStyle w:val="Akapitzlist"/>
        <w:spacing w:line="276" w:lineRule="auto"/>
        <w:ind w:left="720"/>
        <w:jc w:val="both"/>
        <w:rPr>
          <w:rFonts w:ascii="Open Sans" w:eastAsia="Times New Roman" w:hAnsi="Open Sans" w:cs="Open Sans"/>
          <w:sz w:val="21"/>
          <w:szCs w:val="21"/>
          <w:lang w:eastAsia="pl-PL"/>
        </w:rPr>
      </w:pPr>
    </w:p>
    <w:p w14:paraId="112A33C5" w14:textId="0E154911" w:rsidR="00737905" w:rsidRPr="00856030" w:rsidRDefault="00737905" w:rsidP="0073790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856030">
        <w:rPr>
          <w:rFonts w:ascii="Open Sans" w:eastAsia="Times New Roman" w:hAnsi="Open Sans" w:cs="Open Sans"/>
          <w:color w:val="0D0D0D" w:themeColor="text1" w:themeTint="F2"/>
          <w:sz w:val="21"/>
          <w:szCs w:val="21"/>
          <w:lang w:eastAsia="pl-PL"/>
        </w:rPr>
        <w:lastRenderedPageBreak/>
        <w:t xml:space="preserve">Zamawiający dopuszcza możliwość ograniczenia zakresu zamówienia w postaci części usług stanowiącej maksymalnie </w:t>
      </w:r>
      <w:r w:rsidR="00F678A2">
        <w:rPr>
          <w:rFonts w:ascii="Open Sans" w:eastAsia="Times New Roman" w:hAnsi="Open Sans" w:cs="Open Sans"/>
          <w:color w:val="0D0D0D" w:themeColor="text1" w:themeTint="F2"/>
          <w:sz w:val="21"/>
          <w:szCs w:val="21"/>
          <w:lang w:eastAsia="pl-PL"/>
        </w:rPr>
        <w:t>5</w:t>
      </w:r>
      <w:r w:rsidRPr="00856030">
        <w:rPr>
          <w:rFonts w:ascii="Open Sans" w:eastAsia="Times New Roman" w:hAnsi="Open Sans" w:cs="Open Sans"/>
          <w:color w:val="0D0D0D" w:themeColor="text1" w:themeTint="F2"/>
          <w:sz w:val="21"/>
          <w:szCs w:val="21"/>
          <w:lang w:eastAsia="pl-PL"/>
        </w:rPr>
        <w:t xml:space="preserve">0% wartości realizacji całego </w:t>
      </w:r>
      <w:r>
        <w:rPr>
          <w:rFonts w:ascii="Open Sans" w:eastAsia="Times New Roman" w:hAnsi="Open Sans" w:cs="Open Sans"/>
          <w:color w:val="0D0D0D" w:themeColor="text1" w:themeTint="F2"/>
          <w:sz w:val="21"/>
          <w:szCs w:val="21"/>
          <w:lang w:eastAsia="pl-PL"/>
        </w:rPr>
        <w:t>z</w:t>
      </w:r>
      <w:r w:rsidRPr="00856030">
        <w:rPr>
          <w:rFonts w:ascii="Open Sans" w:eastAsia="Times New Roman" w:hAnsi="Open Sans" w:cs="Open Sans"/>
          <w:color w:val="0D0D0D" w:themeColor="text1" w:themeTint="F2"/>
          <w:sz w:val="21"/>
          <w:szCs w:val="21"/>
          <w:lang w:eastAsia="pl-PL"/>
        </w:rPr>
        <w:t xml:space="preserve">amówienia, przy czym minimalna wartość lub wielkość świadczenia wynosi </w:t>
      </w:r>
      <w:r w:rsidR="00F678A2">
        <w:rPr>
          <w:rFonts w:ascii="Open Sans" w:eastAsia="Times New Roman" w:hAnsi="Open Sans" w:cs="Open Sans"/>
          <w:color w:val="0D0D0D" w:themeColor="text1" w:themeTint="F2"/>
          <w:sz w:val="21"/>
          <w:szCs w:val="21"/>
          <w:lang w:eastAsia="pl-PL"/>
        </w:rPr>
        <w:t>5</w:t>
      </w:r>
      <w:r w:rsidRPr="00856030">
        <w:rPr>
          <w:rFonts w:ascii="Open Sans" w:eastAsia="Times New Roman" w:hAnsi="Open Sans" w:cs="Open Sans"/>
          <w:color w:val="0D0D0D" w:themeColor="text1" w:themeTint="F2"/>
          <w:sz w:val="21"/>
          <w:szCs w:val="21"/>
          <w:lang w:eastAsia="pl-PL"/>
        </w:rPr>
        <w:t xml:space="preserve">0%.  </w:t>
      </w: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07C4AE61" w14:textId="77777777" w:rsidR="00EE102E" w:rsidRPr="00EE102E" w:rsidRDefault="0064740B" w:rsidP="00DE2899">
      <w:pPr>
        <w:pStyle w:val="Akapitzlist"/>
        <w:numPr>
          <w:ilvl w:val="0"/>
          <w:numId w:val="2"/>
        </w:numPr>
        <w:spacing w:line="276" w:lineRule="auto"/>
        <w:jc w:val="both"/>
        <w:rPr>
          <w:rFonts w:ascii="Open Sans" w:eastAsia="Times New Roman" w:hAnsi="Open Sans" w:cs="Open Sans"/>
          <w:color w:val="0D0D0D" w:themeColor="text1" w:themeTint="F2"/>
          <w:sz w:val="22"/>
          <w:szCs w:val="22"/>
          <w:lang w:eastAsia="pl-PL"/>
        </w:rPr>
      </w:pPr>
      <w:r w:rsidRPr="00DE2899">
        <w:rPr>
          <w:rFonts w:ascii="Open Sans" w:hAnsi="Open Sans" w:cs="Open Sans"/>
          <w:color w:val="000000" w:themeColor="text1"/>
          <w:sz w:val="21"/>
          <w:szCs w:val="21"/>
          <w:u w:val="single"/>
        </w:rPr>
        <w:t xml:space="preserve">Przedmiot </w:t>
      </w:r>
      <w:r w:rsidRPr="00DE2899">
        <w:rPr>
          <w:rFonts w:ascii="Open Sans" w:hAnsi="Open Sans" w:cs="Open Sans"/>
          <w:color w:val="0D0D0D" w:themeColor="text1" w:themeTint="F2"/>
          <w:sz w:val="21"/>
          <w:szCs w:val="21"/>
          <w:u w:val="single"/>
        </w:rPr>
        <w:t>zamówienia</w:t>
      </w:r>
      <w:r w:rsidR="00803A24" w:rsidRPr="00DE2899">
        <w:rPr>
          <w:rFonts w:ascii="Open Sans" w:hAnsi="Open Sans" w:cs="Open Sans"/>
          <w:color w:val="000000" w:themeColor="text1"/>
          <w:sz w:val="21"/>
          <w:szCs w:val="21"/>
          <w:u w:val="single"/>
        </w:rPr>
        <w:t>:</w:t>
      </w:r>
      <w:bookmarkStart w:id="22" w:name="_Hlk76494993"/>
    </w:p>
    <w:p w14:paraId="551C0034" w14:textId="03A0D9C4" w:rsidR="00B93151" w:rsidRPr="00F678A2" w:rsidRDefault="008F0D4A" w:rsidP="00EE102E">
      <w:pPr>
        <w:pStyle w:val="Akapitzlist"/>
        <w:spacing w:line="276" w:lineRule="auto"/>
        <w:ind w:left="502"/>
        <w:jc w:val="both"/>
        <w:rPr>
          <w:rFonts w:ascii="Open Sans" w:hAnsi="Open Sans" w:cs="Tahoma"/>
          <w:b/>
        </w:rPr>
      </w:pPr>
      <w:r w:rsidRPr="00F678A2">
        <w:rPr>
          <w:rFonts w:ascii="Open Sans" w:hAnsi="Open Sans" w:cs="Tahoma"/>
          <w:b/>
        </w:rPr>
        <w:t>„Zbieranie i transport padłych zwierząt z terenu miasta Koszalina.”</w:t>
      </w:r>
      <w:r w:rsidR="00EE1B8D" w:rsidRPr="00F678A2">
        <w:rPr>
          <w:rFonts w:ascii="Open Sans" w:hAnsi="Open Sans" w:cs="Tahoma"/>
          <w:b/>
        </w:rPr>
        <w:t xml:space="preserve"> </w:t>
      </w:r>
      <w:r w:rsidR="00CC4814" w:rsidRPr="00F678A2">
        <w:rPr>
          <w:rFonts w:ascii="Open Sans" w:hAnsi="Open Sans" w:cs="Tahoma"/>
          <w:b/>
        </w:rPr>
        <w:t xml:space="preserve">                                                             </w:t>
      </w:r>
      <w:r w:rsidR="00CD38AC" w:rsidRPr="00F678A2">
        <w:rPr>
          <w:rFonts w:ascii="Open Sans" w:hAnsi="Open Sans" w:cs="Tahoma"/>
          <w:b/>
        </w:rPr>
        <w:t xml:space="preserve"> </w:t>
      </w:r>
      <w:r w:rsidR="002D2E4B" w:rsidRPr="00F678A2">
        <w:rPr>
          <w:rFonts w:ascii="Open Sans" w:hAnsi="Open Sans" w:cs="Tahoma"/>
          <w:b/>
        </w:rPr>
        <w:t xml:space="preserve"> </w:t>
      </w:r>
      <w:r w:rsidR="00B82AAF" w:rsidRPr="00F678A2">
        <w:rPr>
          <w:rFonts w:ascii="Open Sans" w:hAnsi="Open Sans" w:cs="Tahoma"/>
          <w:b/>
        </w:rPr>
        <w:t xml:space="preserve"> </w:t>
      </w:r>
      <w:r w:rsidR="001321DD" w:rsidRPr="00F678A2">
        <w:rPr>
          <w:rFonts w:ascii="Open Sans" w:hAnsi="Open Sans" w:cs="Tahoma"/>
          <w:b/>
        </w:rPr>
        <w:t xml:space="preserve"> </w:t>
      </w:r>
      <w:r w:rsidR="00073C39" w:rsidRPr="00F678A2">
        <w:rPr>
          <w:rFonts w:ascii="Open Sans" w:hAnsi="Open Sans" w:cs="Tahoma"/>
          <w:b/>
        </w:rPr>
        <w:t xml:space="preserve"> </w:t>
      </w:r>
      <w:r w:rsidR="00F0064C" w:rsidRPr="00F678A2">
        <w:rPr>
          <w:rFonts w:ascii="Open Sans" w:hAnsi="Open Sans" w:cs="Tahoma"/>
          <w:b/>
        </w:rPr>
        <w:t xml:space="preserve"> </w:t>
      </w:r>
      <w:r w:rsidR="007355AD" w:rsidRPr="00F678A2">
        <w:rPr>
          <w:rFonts w:ascii="Open Sans" w:hAnsi="Open Sans" w:cs="Tahoma"/>
          <w:b/>
        </w:rPr>
        <w:t xml:space="preserve"> </w:t>
      </w:r>
    </w:p>
    <w:bookmarkEnd w:id="22"/>
    <w:p w14:paraId="3802D593" w14:textId="4D06ED26"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w:t>
      </w:r>
      <w:r w:rsidR="00EE102E">
        <w:rPr>
          <w:rFonts w:ascii="Open Sans" w:eastAsia="Times New Roman" w:hAnsi="Open Sans" w:cs="Open Sans"/>
          <w:color w:val="000000" w:themeColor="text1"/>
          <w:sz w:val="21"/>
          <w:szCs w:val="21"/>
          <w:lang w:eastAsia="pl-PL"/>
        </w:rPr>
        <w:t>1</w:t>
      </w:r>
      <w:r w:rsidRPr="0057280E">
        <w:rPr>
          <w:rFonts w:ascii="Open Sans" w:eastAsia="Times New Roman" w:hAnsi="Open Sans" w:cs="Open Sans"/>
          <w:color w:val="000000" w:themeColor="text1"/>
          <w:sz w:val="21"/>
          <w:szCs w:val="21"/>
          <w:lang w:eastAsia="pl-PL"/>
        </w:rPr>
        <w:t>.</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CD38AC" w:rsidRPr="0057280E">
        <w:rPr>
          <w:rFonts w:ascii="Open Sans" w:eastAsia="Times New Roman" w:hAnsi="Open Sans" w:cs="Open Sans"/>
          <w:color w:val="000000" w:themeColor="text1"/>
          <w:sz w:val="21"/>
          <w:szCs w:val="21"/>
          <w:lang w:eastAsia="pl-PL"/>
        </w:rPr>
        <w:t xml:space="preserve">  </w:t>
      </w:r>
      <w:r w:rsidR="008F0D4A" w:rsidRPr="008B3777">
        <w:rPr>
          <w:rFonts w:ascii="Open Sans" w:hAnsi="Open Sans" w:cs="Tahoma"/>
          <w:b/>
        </w:rPr>
        <w:t>90524300-9</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1C1C5E81" w:rsidR="000C32D4" w:rsidRDefault="0064740B" w:rsidP="00BB6CE6">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w:t>
      </w:r>
      <w:r w:rsidR="00EE102E">
        <w:rPr>
          <w:rFonts w:ascii="Open Sans" w:eastAsia="Times New Roman" w:hAnsi="Open Sans" w:cs="Open Sans"/>
          <w:color w:val="000000" w:themeColor="text1"/>
          <w:lang w:eastAsia="pl-PL"/>
        </w:rPr>
        <w:t>2</w:t>
      </w:r>
      <w:r w:rsidRPr="0057280E">
        <w:rPr>
          <w:rFonts w:ascii="Open Sans" w:eastAsia="Times New Roman" w:hAnsi="Open Sans" w:cs="Open Sans"/>
          <w:color w:val="000000" w:themeColor="text1"/>
          <w:lang w:eastAsia="pl-PL"/>
        </w:rPr>
        <w:t>.</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C933B8">
        <w:rPr>
          <w:rFonts w:ascii="Open Sans" w:eastAsia="Times New Roman" w:hAnsi="Open Sans" w:cs="Open Sans"/>
          <w:color w:val="000000" w:themeColor="text1"/>
          <w:sz w:val="21"/>
          <w:szCs w:val="21"/>
          <w:lang w:eastAsia="pl-PL"/>
        </w:rPr>
        <w:t xml:space="preserve"> </w:t>
      </w:r>
      <w:r w:rsidR="00702848">
        <w:rPr>
          <w:rFonts w:ascii="Open Sans" w:eastAsia="Times New Roman" w:hAnsi="Open Sans" w:cs="Open Sans"/>
          <w:color w:val="000000" w:themeColor="text1"/>
          <w:sz w:val="21"/>
          <w:szCs w:val="21"/>
          <w:lang w:eastAsia="pl-PL"/>
        </w:rPr>
        <w:t>–</w:t>
      </w:r>
      <w:r w:rsidR="008F0D4A">
        <w:rPr>
          <w:rFonts w:ascii="Open Sans" w:eastAsia="Times New Roman" w:hAnsi="Open Sans" w:cs="Open Sans"/>
          <w:color w:val="000000" w:themeColor="text1"/>
          <w:sz w:val="21"/>
          <w:szCs w:val="21"/>
          <w:lang w:eastAsia="pl-PL"/>
        </w:rPr>
        <w:t xml:space="preserve"> </w:t>
      </w:r>
      <w:r w:rsidR="008F0D4A" w:rsidRPr="00B52374">
        <w:rPr>
          <w:rFonts w:ascii="Open Sans" w:hAnsi="Open Sans" w:cs="Tahoma"/>
          <w:b/>
          <w:sz w:val="24"/>
          <w:szCs w:val="24"/>
        </w:rPr>
        <w:t>teren miasta Koszalina.</w:t>
      </w:r>
      <w:r w:rsidR="00FC5DF7" w:rsidRPr="00FC5DF7">
        <w:rPr>
          <w:rFonts w:ascii="Open Sans" w:eastAsia="Times New Roman" w:hAnsi="Open Sans" w:cs="Open Sans"/>
          <w:color w:val="000000" w:themeColor="text1"/>
          <w:sz w:val="21"/>
          <w:szCs w:val="21"/>
          <w:lang w:eastAsia="pl-PL"/>
        </w:rPr>
        <w:t xml:space="preserve"> </w:t>
      </w:r>
      <w:r w:rsidR="00BB6CE6" w:rsidRPr="00BB6CE6">
        <w:rPr>
          <w:rFonts w:ascii="Open Sans" w:eastAsia="Times New Roman" w:hAnsi="Open Sans" w:cs="Open Sans"/>
          <w:color w:val="000000" w:themeColor="text1"/>
          <w:sz w:val="21"/>
          <w:szCs w:val="21"/>
          <w:lang w:eastAsia="pl-PL"/>
        </w:rPr>
        <w:t xml:space="preserve"> </w:t>
      </w:r>
      <w:r w:rsidR="00640F51">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04A9B600"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w:t>
      </w:r>
      <w:r w:rsidR="00EE102E">
        <w:rPr>
          <w:rFonts w:ascii="Open Sans" w:eastAsia="Times New Roman" w:hAnsi="Open Sans" w:cs="Open Sans"/>
          <w:sz w:val="21"/>
          <w:szCs w:val="21"/>
          <w:lang w:eastAsia="pl-PL"/>
        </w:rPr>
        <w:t>3</w:t>
      </w:r>
      <w:r w:rsidRPr="0057280E">
        <w:rPr>
          <w:rFonts w:ascii="Open Sans" w:eastAsia="Times New Roman" w:hAnsi="Open Sans" w:cs="Open Sans"/>
          <w:sz w:val="21"/>
          <w:szCs w:val="21"/>
          <w:lang w:eastAsia="pl-PL"/>
        </w:rPr>
        <w:t>.</w:t>
      </w:r>
      <w:r w:rsidRPr="0057280E">
        <w:rPr>
          <w:rFonts w:ascii="Open Sans" w:eastAsia="Times New Roman" w:hAnsi="Open Sans" w:cs="Open Sans"/>
          <w:sz w:val="21"/>
          <w:szCs w:val="21"/>
          <w:lang w:eastAsia="pl-PL"/>
        </w:rPr>
        <w:tab/>
        <w:t xml:space="preserve">Rodzaj zamówienia: </w:t>
      </w:r>
      <w:r w:rsidR="00B25FD3">
        <w:rPr>
          <w:rFonts w:ascii="Open Sans" w:eastAsia="Times New Roman" w:hAnsi="Open Sans" w:cs="Open Sans"/>
          <w:sz w:val="21"/>
          <w:szCs w:val="21"/>
          <w:lang w:eastAsia="pl-PL"/>
        </w:rPr>
        <w:t>Usługa</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4CA6FE1E" w:rsidR="0064740B"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w:t>
      </w:r>
      <w:r w:rsidR="00EE102E">
        <w:rPr>
          <w:rFonts w:ascii="Open Sans" w:eastAsia="Times New Roman" w:hAnsi="Open Sans" w:cs="Open Sans"/>
          <w:sz w:val="21"/>
          <w:szCs w:val="21"/>
          <w:lang w:eastAsia="pl-PL"/>
        </w:rPr>
        <w:t>4</w:t>
      </w:r>
      <w:r w:rsidRPr="0057280E">
        <w:rPr>
          <w:rFonts w:ascii="Open Sans" w:eastAsia="Times New Roman" w:hAnsi="Open Sans" w:cs="Open Sans"/>
          <w:sz w:val="21"/>
          <w:szCs w:val="21"/>
          <w:lang w:eastAsia="pl-PL"/>
        </w:rPr>
        <w:t>.</w:t>
      </w:r>
      <w:r w:rsidRPr="0057280E">
        <w:rPr>
          <w:rFonts w:ascii="Open Sans" w:eastAsia="Times New Roman" w:hAnsi="Open Sans" w:cs="Open Sans"/>
          <w:sz w:val="21"/>
          <w:szCs w:val="21"/>
          <w:lang w:eastAsia="pl-PL"/>
        </w:rPr>
        <w:tab/>
        <w:t>Przedmiot zamówienia obejmuje:</w:t>
      </w:r>
    </w:p>
    <w:p w14:paraId="187EBE54" w14:textId="77777777" w:rsidR="008F0D4A" w:rsidRPr="00B52374" w:rsidRDefault="008F0D4A" w:rsidP="008F0D4A">
      <w:pPr>
        <w:pStyle w:val="Tytu"/>
        <w:numPr>
          <w:ilvl w:val="0"/>
          <w:numId w:val="18"/>
        </w:numPr>
        <w:ind w:left="1276" w:hanging="283"/>
        <w:jc w:val="both"/>
        <w:rPr>
          <w:rFonts w:ascii="Open Sans" w:hAnsi="Open Sans" w:cs="Tahoma"/>
          <w:b w:val="0"/>
          <w:bCs/>
          <w:sz w:val="24"/>
          <w:szCs w:val="24"/>
          <w:u w:val="single"/>
        </w:rPr>
      </w:pPr>
      <w:r w:rsidRPr="00B52374">
        <w:rPr>
          <w:rFonts w:ascii="Open Sans" w:hAnsi="Open Sans" w:cs="Tahoma"/>
          <w:b w:val="0"/>
          <w:sz w:val="24"/>
          <w:szCs w:val="24"/>
        </w:rPr>
        <w:t xml:space="preserve">Zbieranie i transport </w:t>
      </w:r>
      <w:r>
        <w:rPr>
          <w:rFonts w:ascii="Open Sans" w:hAnsi="Open Sans" w:cs="Tahoma"/>
          <w:b w:val="0"/>
          <w:sz w:val="24"/>
          <w:szCs w:val="24"/>
        </w:rPr>
        <w:t>padłych</w:t>
      </w:r>
      <w:r w:rsidRPr="00B52374">
        <w:rPr>
          <w:rFonts w:ascii="Open Sans" w:hAnsi="Open Sans" w:cs="Tahoma"/>
          <w:b w:val="0"/>
          <w:sz w:val="24"/>
          <w:szCs w:val="24"/>
        </w:rPr>
        <w:t xml:space="preserve"> zwierząt z terenu miasta Koszalina.</w:t>
      </w:r>
    </w:p>
    <w:p w14:paraId="515863D9" w14:textId="77777777" w:rsidR="008F0D4A" w:rsidRPr="00B52374" w:rsidRDefault="008F0D4A" w:rsidP="008F0D4A">
      <w:pPr>
        <w:pStyle w:val="Tytu"/>
        <w:numPr>
          <w:ilvl w:val="0"/>
          <w:numId w:val="18"/>
        </w:numPr>
        <w:ind w:left="1276" w:hanging="283"/>
        <w:jc w:val="both"/>
        <w:rPr>
          <w:rFonts w:ascii="Open Sans" w:hAnsi="Open Sans" w:cs="Tahoma"/>
          <w:b w:val="0"/>
          <w:bCs/>
          <w:sz w:val="24"/>
          <w:szCs w:val="24"/>
          <w:u w:val="single"/>
        </w:rPr>
      </w:pPr>
      <w:r w:rsidRPr="00B52374">
        <w:rPr>
          <w:rFonts w:ascii="Open Sans" w:hAnsi="Open Sans" w:cs="Tahoma"/>
          <w:b w:val="0"/>
          <w:sz w:val="24"/>
          <w:szCs w:val="24"/>
        </w:rPr>
        <w:t>Mycie i dezynfekcja komory chłodniczej w Koszalinie przy ulicy Gnieźnieńskiej 6.</w:t>
      </w:r>
    </w:p>
    <w:p w14:paraId="46FB52AC" w14:textId="77777777" w:rsidR="008F0D4A" w:rsidRPr="00B52374" w:rsidRDefault="008F0D4A" w:rsidP="008F0D4A">
      <w:pPr>
        <w:pStyle w:val="Tytu"/>
        <w:numPr>
          <w:ilvl w:val="0"/>
          <w:numId w:val="18"/>
        </w:numPr>
        <w:ind w:left="1276" w:hanging="283"/>
        <w:jc w:val="both"/>
        <w:rPr>
          <w:rFonts w:ascii="Open Sans" w:hAnsi="Open Sans" w:cs="Tahoma"/>
          <w:b w:val="0"/>
          <w:bCs/>
          <w:sz w:val="24"/>
          <w:szCs w:val="24"/>
          <w:u w:val="single"/>
        </w:rPr>
      </w:pPr>
      <w:r w:rsidRPr="00B52374">
        <w:rPr>
          <w:rFonts w:ascii="Open Sans" w:hAnsi="Open Sans" w:cs="Tahoma"/>
          <w:b w:val="0"/>
          <w:sz w:val="24"/>
          <w:szCs w:val="24"/>
        </w:rPr>
        <w:t xml:space="preserve">Prowadzenie dokumentacji i ewidencji obowiązującej przy zbieraniu </w:t>
      </w:r>
      <w:r>
        <w:rPr>
          <w:rFonts w:ascii="Open Sans" w:hAnsi="Open Sans" w:cs="Tahoma"/>
          <w:b w:val="0"/>
          <w:sz w:val="24"/>
          <w:szCs w:val="24"/>
        </w:rPr>
        <w:br/>
      </w:r>
      <w:r w:rsidRPr="00B52374">
        <w:rPr>
          <w:rFonts w:ascii="Open Sans" w:hAnsi="Open Sans" w:cs="Tahoma"/>
          <w:b w:val="0"/>
          <w:sz w:val="24"/>
          <w:szCs w:val="24"/>
        </w:rPr>
        <w:t>i transporcie produktów pochodzenia zwierzęcego kategorii 1</w:t>
      </w:r>
      <w:r w:rsidRPr="00B52374">
        <w:rPr>
          <w:rFonts w:ascii="Open Sans" w:hAnsi="Open Sans" w:cs="Tahoma"/>
          <w:sz w:val="24"/>
          <w:szCs w:val="24"/>
        </w:rPr>
        <w:t xml:space="preserve"> przez okres trwania umowy.</w:t>
      </w:r>
    </w:p>
    <w:p w14:paraId="6747BCE5" w14:textId="4480B3CE" w:rsidR="00EE102E" w:rsidRPr="00EE102E" w:rsidRDefault="00EE102E" w:rsidP="00EE102E">
      <w:pPr>
        <w:spacing w:line="276" w:lineRule="auto"/>
        <w:jc w:val="both"/>
        <w:rPr>
          <w:rFonts w:ascii="Open Sans" w:eastAsia="Times New Roman" w:hAnsi="Open Sans" w:cs="Open Sans"/>
          <w:color w:val="0D0D0D" w:themeColor="text1" w:themeTint="F2"/>
          <w:lang w:eastAsia="pl-PL"/>
        </w:rPr>
      </w:pPr>
    </w:p>
    <w:p w14:paraId="7E59F6F9" w14:textId="3FDA1943" w:rsidR="00B40CB3" w:rsidRDefault="007A0184" w:rsidP="00B40CB3">
      <w:pPr>
        <w:spacing w:after="0" w:line="276" w:lineRule="auto"/>
        <w:ind w:right="-427"/>
        <w:jc w:val="both"/>
        <w:rPr>
          <w:rFonts w:ascii="Open Sans" w:hAnsi="Open Sans" w:cs="Open Sans"/>
          <w:sz w:val="21"/>
          <w:szCs w:val="21"/>
        </w:rPr>
      </w:pPr>
      <w:r>
        <w:rPr>
          <w:rFonts w:ascii="Open Sans" w:hAnsi="Open Sans" w:cs="Open Sans"/>
          <w:sz w:val="21"/>
          <w:szCs w:val="21"/>
        </w:rPr>
        <w:t>P</w:t>
      </w:r>
      <w:r w:rsidRPr="0001419C">
        <w:rPr>
          <w:rFonts w:ascii="Open Sans" w:hAnsi="Open Sans" w:cs="Open Sans"/>
          <w:sz w:val="21"/>
          <w:szCs w:val="21"/>
        </w:rPr>
        <w:t>rzedmiot</w:t>
      </w:r>
      <w:r w:rsidR="0064740B" w:rsidRPr="0001419C">
        <w:rPr>
          <w:rFonts w:ascii="Open Sans" w:hAnsi="Open Sans" w:cs="Open Sans"/>
          <w:sz w:val="21"/>
          <w:szCs w:val="21"/>
        </w:rPr>
        <w:t xml:space="preserve"> zamówienia zawarty został w  Rozdziale II  SWZ</w:t>
      </w:r>
      <w:r w:rsidR="00C60503" w:rsidRPr="0001419C">
        <w:rPr>
          <w:rFonts w:ascii="Open Sans" w:hAnsi="Open Sans" w:cs="Open Sans"/>
          <w:sz w:val="21"/>
          <w:szCs w:val="21"/>
        </w:rPr>
        <w:t xml:space="preserve"> „</w:t>
      </w:r>
      <w:r w:rsidR="00EA1A81">
        <w:rPr>
          <w:rFonts w:ascii="Open Sans" w:hAnsi="Open Sans" w:cs="Open Sans"/>
          <w:sz w:val="21"/>
          <w:szCs w:val="21"/>
        </w:rPr>
        <w:t xml:space="preserve">Szczegółowy </w:t>
      </w:r>
      <w:r w:rsidR="00640F51" w:rsidRPr="0001419C">
        <w:rPr>
          <w:rFonts w:ascii="Open Sans" w:hAnsi="Open Sans" w:cs="Open Sans"/>
          <w:sz w:val="21"/>
          <w:szCs w:val="21"/>
        </w:rPr>
        <w:t xml:space="preserve"> </w:t>
      </w:r>
      <w:r w:rsidR="00C60503" w:rsidRPr="0001419C">
        <w:rPr>
          <w:rFonts w:ascii="Open Sans" w:hAnsi="Open Sans" w:cs="Open Sans"/>
          <w:sz w:val="21"/>
          <w:szCs w:val="21"/>
        </w:rPr>
        <w:t xml:space="preserve">Opis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4A4E8BB8" w:rsidR="0064740B" w:rsidRPr="0057280E" w:rsidRDefault="00B40CB3" w:rsidP="00EA1A81">
      <w:pPr>
        <w:spacing w:after="0" w:line="276" w:lineRule="auto"/>
        <w:ind w:right="-427"/>
        <w:jc w:val="both"/>
        <w:rPr>
          <w:rFonts w:ascii="Open Sans" w:eastAsia="Times New Roman" w:hAnsi="Open Sans" w:cs="Open Sans"/>
          <w:b/>
          <w:bCs/>
          <w:lang w:eastAsia="pl-PL"/>
        </w:rPr>
      </w:pPr>
      <w:r>
        <w:rPr>
          <w:rFonts w:ascii="Open Sans" w:hAnsi="Open Sans" w:cs="Open Sans"/>
          <w:sz w:val="21"/>
          <w:szCs w:val="21"/>
        </w:rPr>
        <w:t xml:space="preserve">                 </w:t>
      </w: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3B5DF281" w14:textId="0DA0FDE9" w:rsidR="00F447F3" w:rsidRPr="00590C30" w:rsidRDefault="0064740B" w:rsidP="00523984">
      <w:pPr>
        <w:pStyle w:val="Akapitzlist"/>
        <w:numPr>
          <w:ilvl w:val="0"/>
          <w:numId w:val="5"/>
        </w:numPr>
        <w:jc w:val="both"/>
        <w:rPr>
          <w:rFonts w:ascii="Open Sans" w:eastAsia="Times New Roman" w:hAnsi="Open Sans" w:cs="Open Sans"/>
          <w:sz w:val="20"/>
          <w:szCs w:val="20"/>
          <w:lang w:eastAsia="pl-PL"/>
        </w:rPr>
      </w:pPr>
      <w:r w:rsidRPr="00590C30">
        <w:rPr>
          <w:rFonts w:ascii="Open Sans" w:eastAsia="Times New Roman" w:hAnsi="Open Sans" w:cs="Open Sans"/>
          <w:sz w:val="20"/>
          <w:szCs w:val="20"/>
          <w:lang w:eastAsia="pl-PL"/>
        </w:rPr>
        <w:t>Termin wykonania zamówienia</w:t>
      </w:r>
      <w:r w:rsidR="003832C4" w:rsidRPr="00590C30">
        <w:rPr>
          <w:rFonts w:ascii="Open Sans" w:eastAsia="Times New Roman" w:hAnsi="Open Sans" w:cs="Open Sans"/>
          <w:sz w:val="20"/>
          <w:szCs w:val="20"/>
          <w:lang w:eastAsia="pl-PL"/>
        </w:rPr>
        <w:t>:</w:t>
      </w:r>
      <w:r w:rsidR="00973996" w:rsidRPr="00590C30">
        <w:rPr>
          <w:rFonts w:ascii="Open Sans" w:eastAsia="Times New Roman" w:hAnsi="Open Sans" w:cs="Open Sans"/>
          <w:sz w:val="20"/>
          <w:szCs w:val="20"/>
          <w:lang w:eastAsia="pl-PL"/>
        </w:rPr>
        <w:t xml:space="preserve">  </w:t>
      </w:r>
    </w:p>
    <w:p w14:paraId="294D7F89" w14:textId="202986A3" w:rsidR="002C6C64" w:rsidRDefault="008F0D4A" w:rsidP="002C6C64">
      <w:pPr>
        <w:spacing w:after="0" w:line="276" w:lineRule="auto"/>
        <w:ind w:left="502"/>
        <w:jc w:val="both"/>
        <w:rPr>
          <w:rFonts w:ascii="Open Sans" w:hAnsi="Open Sans" w:cs="Tahoma"/>
          <w:b/>
        </w:rPr>
      </w:pPr>
      <w:r>
        <w:rPr>
          <w:rFonts w:ascii="Open Sans" w:hAnsi="Open Sans" w:cs="Tahoma"/>
          <w:b/>
        </w:rPr>
        <w:t>14 miesięcy od dnia podpisania umowy.</w:t>
      </w:r>
    </w:p>
    <w:p w14:paraId="67C219B4" w14:textId="77777777" w:rsidR="008F0D4A" w:rsidRPr="0057280E" w:rsidRDefault="008F0D4A" w:rsidP="002C6C64">
      <w:pPr>
        <w:spacing w:after="0" w:line="276" w:lineRule="auto"/>
        <w:ind w:left="502"/>
        <w:jc w:val="both"/>
        <w:rPr>
          <w:rFonts w:ascii="Open Sans" w:eastAsia="Times New Roman" w:hAnsi="Open Sans" w:cs="Open Sans"/>
          <w:sz w:val="20"/>
          <w:szCs w:val="20"/>
          <w:lang w:eastAsia="pl-PL"/>
        </w:rPr>
      </w:pPr>
    </w:p>
    <w:p w14:paraId="7AAAE35F" w14:textId="0E815803"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218D6606" w14:textId="77777777" w:rsidR="00012790" w:rsidRDefault="00012790" w:rsidP="00012790">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2) spełniają warunki udziału w postępowaniu określone przez Zamawiającego w ogłoszeniu </w:t>
      </w:r>
      <w:r w:rsidRPr="0057280E">
        <w:rPr>
          <w:rFonts w:ascii="Open Sans" w:eastAsia="Times New Roman" w:hAnsi="Open Sans" w:cs="Open Sans"/>
          <w:sz w:val="20"/>
          <w:szCs w:val="20"/>
          <w:lang w:eastAsia="pl-PL"/>
        </w:rPr>
        <w:br/>
        <w:t xml:space="preserve">o zamówieniu i niniejszej SWZ. </w:t>
      </w:r>
    </w:p>
    <w:p w14:paraId="4D8607EC" w14:textId="034F5EBE" w:rsidR="008F0D4A" w:rsidRDefault="002A02F8" w:rsidP="004C0854">
      <w:pPr>
        <w:spacing w:line="240" w:lineRule="auto"/>
        <w:jc w:val="both"/>
        <w:rPr>
          <w:rFonts w:ascii="Open Sans" w:hAnsi="Open Sans" w:cs="Open Sans"/>
          <w:bCs/>
          <w:color w:val="000000" w:themeColor="text1"/>
          <w:sz w:val="20"/>
          <w:szCs w:val="20"/>
        </w:rPr>
      </w:pPr>
      <w:r w:rsidRPr="002A02F8">
        <w:rPr>
          <w:rFonts w:ascii="Open Sans" w:hAnsi="Open Sans" w:cs="Open Sans"/>
          <w:bCs/>
          <w:color w:val="000000" w:themeColor="text1"/>
          <w:sz w:val="20"/>
          <w:szCs w:val="20"/>
        </w:rPr>
        <w:t>Zamawiający wymaga wykazania przez Wykonawcę spełnienia warunków określonych w art. 112 ust. 2 pkt. 4) ustawy pzp dotyczących zdolności technicznej i zawodowej:</w:t>
      </w:r>
    </w:p>
    <w:p w14:paraId="730D7051" w14:textId="77777777" w:rsidR="002A02F8" w:rsidRPr="00DD3341" w:rsidRDefault="002A02F8" w:rsidP="004C0854">
      <w:pPr>
        <w:spacing w:line="240" w:lineRule="auto"/>
        <w:jc w:val="both"/>
        <w:rPr>
          <w:rFonts w:ascii="Open Sans" w:hAnsi="Open Sans" w:cs="Open Sans"/>
          <w:bCs/>
          <w:color w:val="000000" w:themeColor="text1"/>
          <w:sz w:val="20"/>
          <w:szCs w:val="20"/>
        </w:rPr>
      </w:pPr>
    </w:p>
    <w:p w14:paraId="41997926" w14:textId="13045CD2" w:rsidR="002A02F8" w:rsidRDefault="002A02F8" w:rsidP="00F246B0">
      <w:pPr>
        <w:pStyle w:val="Akapitzlist"/>
        <w:numPr>
          <w:ilvl w:val="0"/>
          <w:numId w:val="13"/>
        </w:numPr>
        <w:jc w:val="both"/>
        <w:rPr>
          <w:rFonts w:ascii="Open Sans" w:hAnsi="Open Sans" w:cs="Open Sans"/>
          <w:bCs/>
          <w:color w:val="000000" w:themeColor="text1"/>
          <w:sz w:val="20"/>
          <w:szCs w:val="20"/>
          <w:u w:val="single"/>
        </w:rPr>
      </w:pPr>
      <w:r w:rsidRPr="002A02F8">
        <w:rPr>
          <w:rFonts w:ascii="Open Sans" w:hAnsi="Open Sans" w:cs="Open Sans"/>
          <w:bCs/>
          <w:color w:val="000000" w:themeColor="text1"/>
          <w:sz w:val="20"/>
          <w:szCs w:val="20"/>
          <w:u w:val="single"/>
        </w:rPr>
        <w:t xml:space="preserve">Zamawiający uzna warunek za spełniony jeżeli </w:t>
      </w:r>
      <w:r w:rsidR="000C1536">
        <w:rPr>
          <w:rFonts w:ascii="Open Sans" w:hAnsi="Open Sans" w:cs="Open Sans"/>
          <w:bCs/>
          <w:color w:val="000000" w:themeColor="text1"/>
          <w:sz w:val="20"/>
          <w:szCs w:val="20"/>
          <w:u w:val="single"/>
        </w:rPr>
        <w:t>W</w:t>
      </w:r>
      <w:r w:rsidRPr="002A02F8">
        <w:rPr>
          <w:rFonts w:ascii="Open Sans" w:hAnsi="Open Sans" w:cs="Open Sans"/>
          <w:bCs/>
          <w:color w:val="000000" w:themeColor="text1"/>
          <w:sz w:val="20"/>
          <w:szCs w:val="20"/>
          <w:u w:val="single"/>
        </w:rPr>
        <w:t>ykonawca będzie posiadał:</w:t>
      </w:r>
    </w:p>
    <w:p w14:paraId="7BABE15D" w14:textId="1437F407" w:rsidR="004C0854" w:rsidRPr="00F246B0" w:rsidRDefault="004C0854" w:rsidP="002A02F8">
      <w:pPr>
        <w:pStyle w:val="Akapitzlist"/>
        <w:ind w:left="720"/>
        <w:jc w:val="both"/>
        <w:rPr>
          <w:rFonts w:ascii="Open Sans" w:hAnsi="Open Sans" w:cs="Open Sans"/>
          <w:bCs/>
          <w:color w:val="000000" w:themeColor="text1"/>
          <w:sz w:val="20"/>
          <w:szCs w:val="20"/>
          <w:u w:val="single"/>
        </w:rPr>
      </w:pPr>
      <w:r w:rsidRPr="00F246B0">
        <w:rPr>
          <w:rFonts w:ascii="Open Sans" w:hAnsi="Open Sans" w:cs="Open Sans"/>
          <w:bCs/>
          <w:color w:val="000000" w:themeColor="text1"/>
          <w:sz w:val="20"/>
          <w:szCs w:val="20"/>
          <w:u w:val="single"/>
        </w:rPr>
        <w:t xml:space="preserve"> </w:t>
      </w:r>
    </w:p>
    <w:p w14:paraId="1DF51526" w14:textId="5B8ACE62" w:rsidR="002A02F8" w:rsidRPr="002A02F8" w:rsidRDefault="002A02F8" w:rsidP="002A02F8">
      <w:pPr>
        <w:pStyle w:val="Default"/>
        <w:numPr>
          <w:ilvl w:val="1"/>
          <w:numId w:val="5"/>
        </w:numPr>
        <w:ind w:left="284"/>
        <w:jc w:val="both"/>
        <w:rPr>
          <w:rFonts w:ascii="Open Sans" w:hAnsi="Open Sans" w:cs="Open Sans"/>
          <w:bCs/>
          <w:color w:val="000000" w:themeColor="text1"/>
          <w:sz w:val="20"/>
          <w:szCs w:val="20"/>
        </w:rPr>
      </w:pPr>
      <w:r w:rsidRPr="002A02F8">
        <w:rPr>
          <w:rFonts w:ascii="Open Sans" w:hAnsi="Open Sans" w:cs="Open Sans"/>
          <w:bCs/>
          <w:color w:val="000000" w:themeColor="text1"/>
          <w:sz w:val="20"/>
          <w:szCs w:val="20"/>
        </w:rPr>
        <w:t xml:space="preserve">własny środek transportu do wykonania usługi, posiadający potwierdzenie spełnienia wymogów w postaci - Decyzji Powiatowego Lekarza Weterynarii, na działalność polegającą na transporcie ubocznych produktów pochodzenia zwierzęcego kategorii 1 - minimum 1 sztuka.  </w:t>
      </w:r>
    </w:p>
    <w:p w14:paraId="5E39144A" w14:textId="77777777" w:rsidR="002A02F8" w:rsidRPr="002A02F8" w:rsidRDefault="002A02F8" w:rsidP="002A02F8">
      <w:pPr>
        <w:pStyle w:val="Default"/>
        <w:jc w:val="both"/>
        <w:rPr>
          <w:rFonts w:ascii="Open Sans" w:hAnsi="Open Sans" w:cs="Open Sans"/>
          <w:bCs/>
          <w:color w:val="000000" w:themeColor="text1"/>
          <w:sz w:val="20"/>
          <w:szCs w:val="20"/>
        </w:rPr>
      </w:pPr>
    </w:p>
    <w:p w14:paraId="0F64FCF6" w14:textId="3663CAFB" w:rsidR="002A02F8" w:rsidRDefault="002A02F8" w:rsidP="002A02F8">
      <w:pPr>
        <w:pStyle w:val="Default"/>
        <w:numPr>
          <w:ilvl w:val="1"/>
          <w:numId w:val="5"/>
        </w:numPr>
        <w:ind w:left="284"/>
        <w:jc w:val="both"/>
        <w:rPr>
          <w:rFonts w:ascii="Open Sans" w:hAnsi="Open Sans" w:cs="Open Sans"/>
          <w:bCs/>
          <w:color w:val="000000" w:themeColor="text1"/>
          <w:sz w:val="20"/>
          <w:szCs w:val="20"/>
        </w:rPr>
      </w:pPr>
      <w:r w:rsidRPr="002A02F8">
        <w:rPr>
          <w:rFonts w:ascii="Open Sans" w:hAnsi="Open Sans" w:cs="Open Sans"/>
          <w:bCs/>
          <w:color w:val="000000" w:themeColor="text1"/>
          <w:sz w:val="20"/>
          <w:szCs w:val="20"/>
        </w:rPr>
        <w:t xml:space="preserve">Pojemnik hermetyczny z atestem do transportu martwych zwierząt - minimum 2 sztuki. </w:t>
      </w:r>
    </w:p>
    <w:p w14:paraId="2D6EE024" w14:textId="77777777" w:rsidR="002A02F8" w:rsidRDefault="002A02F8" w:rsidP="002A02F8">
      <w:pPr>
        <w:pStyle w:val="Akapitzlist"/>
        <w:rPr>
          <w:rFonts w:ascii="Open Sans" w:hAnsi="Open Sans" w:cs="Open Sans"/>
          <w:bCs/>
          <w:color w:val="000000" w:themeColor="text1"/>
          <w:sz w:val="20"/>
          <w:szCs w:val="20"/>
        </w:rPr>
      </w:pPr>
    </w:p>
    <w:p w14:paraId="304930ED" w14:textId="455929C8" w:rsidR="002A02F8" w:rsidRDefault="002A02F8" w:rsidP="002A02F8">
      <w:pPr>
        <w:pStyle w:val="Default"/>
        <w:numPr>
          <w:ilvl w:val="1"/>
          <w:numId w:val="5"/>
        </w:numPr>
        <w:ind w:left="284"/>
        <w:jc w:val="both"/>
        <w:rPr>
          <w:rFonts w:ascii="Open Sans" w:hAnsi="Open Sans" w:cs="Open Sans"/>
          <w:bCs/>
          <w:color w:val="000000" w:themeColor="text1"/>
          <w:sz w:val="20"/>
          <w:szCs w:val="20"/>
        </w:rPr>
      </w:pPr>
      <w:r w:rsidRPr="002A02F8">
        <w:rPr>
          <w:rFonts w:ascii="Open Sans" w:hAnsi="Open Sans" w:cs="Open Sans"/>
          <w:bCs/>
          <w:color w:val="000000" w:themeColor="text1"/>
          <w:sz w:val="20"/>
          <w:szCs w:val="20"/>
        </w:rPr>
        <w:lastRenderedPageBreak/>
        <w:t xml:space="preserve">Minimum jedną osobą nadzoru, która będzie odpowiedzialna za prowadzenie dokumentacji oraz bezpośredni kontakt z Zamawiającym (w tym do podpisywania zleceń, protokołów odbioru i składania oświadczeń woli w zakresie opisanym w niniejszym SOPZ i umowie), </w:t>
      </w:r>
    </w:p>
    <w:p w14:paraId="3BE46DE8" w14:textId="77777777" w:rsidR="002A02F8" w:rsidRPr="002A02F8" w:rsidRDefault="002A02F8" w:rsidP="002A02F8">
      <w:pPr>
        <w:pStyle w:val="Default"/>
        <w:ind w:left="1778"/>
        <w:jc w:val="both"/>
        <w:rPr>
          <w:rFonts w:ascii="Open Sans" w:hAnsi="Open Sans" w:cs="Open Sans"/>
          <w:bCs/>
          <w:color w:val="000000" w:themeColor="text1"/>
          <w:sz w:val="20"/>
          <w:szCs w:val="20"/>
        </w:rPr>
      </w:pPr>
    </w:p>
    <w:p w14:paraId="31093BD3" w14:textId="02E6B97C" w:rsidR="00F174A8" w:rsidRDefault="002A02F8" w:rsidP="002A02F8">
      <w:pPr>
        <w:pStyle w:val="Default"/>
        <w:jc w:val="both"/>
        <w:rPr>
          <w:rFonts w:ascii="Open Sans" w:hAnsi="Open Sans" w:cs="Open Sans"/>
          <w:bCs/>
          <w:color w:val="000000" w:themeColor="text1"/>
          <w:sz w:val="20"/>
          <w:szCs w:val="20"/>
        </w:rPr>
      </w:pPr>
      <w:r w:rsidRPr="002A02F8">
        <w:rPr>
          <w:rFonts w:ascii="Open Sans" w:eastAsiaTheme="minorHAnsi" w:hAnsi="Open Sans" w:cs="Open Sans"/>
          <w:bCs/>
          <w:color w:val="000000" w:themeColor="text1"/>
          <w:sz w:val="20"/>
          <w:szCs w:val="20"/>
          <w:lang w:eastAsia="en-US"/>
        </w:rPr>
        <w:t>4) Minimum 1 osobą do prowadzenia pojazdu i zbierania padłych zwierząt.</w:t>
      </w:r>
    </w:p>
    <w:p w14:paraId="676D74A8" w14:textId="77777777" w:rsidR="002A02F8" w:rsidRDefault="002A02F8" w:rsidP="004C0854">
      <w:pPr>
        <w:spacing w:line="240" w:lineRule="auto"/>
        <w:jc w:val="both"/>
        <w:rPr>
          <w:rFonts w:ascii="Open Sans" w:hAnsi="Open Sans" w:cs="Open Sans"/>
          <w:bCs/>
          <w:color w:val="000000" w:themeColor="text1"/>
          <w:sz w:val="20"/>
          <w:szCs w:val="20"/>
          <w:u w:val="single"/>
        </w:rPr>
      </w:pPr>
    </w:p>
    <w:p w14:paraId="549529DE" w14:textId="31010929" w:rsidR="000C1536" w:rsidRPr="000C1536" w:rsidRDefault="000C1536" w:rsidP="000C1536">
      <w:pPr>
        <w:spacing w:line="240" w:lineRule="auto"/>
        <w:jc w:val="both"/>
        <w:rPr>
          <w:rFonts w:ascii="Open Sans" w:hAnsi="Open Sans" w:cs="Open Sans"/>
          <w:bCs/>
          <w:color w:val="000000" w:themeColor="text1"/>
          <w:sz w:val="20"/>
          <w:szCs w:val="20"/>
        </w:rPr>
      </w:pPr>
      <w:r w:rsidRPr="000C1536">
        <w:rPr>
          <w:rFonts w:ascii="Open Sans" w:hAnsi="Open Sans" w:cs="Open Sans"/>
          <w:bCs/>
          <w:color w:val="000000" w:themeColor="text1"/>
          <w:sz w:val="20"/>
          <w:szCs w:val="20"/>
        </w:rPr>
        <w:t>Zamawiający wymaga wykazania przez Wykonawcę spełnienia warunków określonych w art. 112 ust. 2 pkt. 2) ustawy pzp dotyczących uprawnień do prowadzenia określonej działalności gospodarczej lub zawodowej, o ile wynika to z odrębnych przepisów:</w:t>
      </w:r>
    </w:p>
    <w:p w14:paraId="0297F0FD" w14:textId="48EDA740" w:rsidR="004C0854" w:rsidRPr="00037B5C" w:rsidRDefault="000C1536" w:rsidP="000C1536">
      <w:pPr>
        <w:pStyle w:val="Akapitzlist"/>
        <w:numPr>
          <w:ilvl w:val="0"/>
          <w:numId w:val="13"/>
        </w:numPr>
        <w:jc w:val="both"/>
        <w:rPr>
          <w:rFonts w:ascii="Open Sans" w:hAnsi="Open Sans" w:cs="Open Sans"/>
          <w:bCs/>
          <w:color w:val="000000" w:themeColor="text1"/>
          <w:sz w:val="20"/>
          <w:szCs w:val="20"/>
          <w:u w:val="single"/>
        </w:rPr>
      </w:pPr>
      <w:r w:rsidRPr="000C1536">
        <w:rPr>
          <w:rFonts w:ascii="Open Sans" w:hAnsi="Open Sans" w:cs="Open Sans"/>
          <w:bCs/>
          <w:color w:val="000000" w:themeColor="text1"/>
          <w:sz w:val="20"/>
          <w:szCs w:val="20"/>
          <w:u w:val="single"/>
        </w:rPr>
        <w:t>Zamawiający uzna warunek za spełniony jeżeli wykonawca przedstawi</w:t>
      </w:r>
      <w:r w:rsidR="004C0854">
        <w:rPr>
          <w:rFonts w:ascii="Open Sans" w:hAnsi="Open Sans" w:cs="Open Sans"/>
          <w:bCs/>
          <w:color w:val="000000" w:themeColor="text1"/>
          <w:sz w:val="20"/>
          <w:szCs w:val="20"/>
          <w:u w:val="single"/>
        </w:rPr>
        <w:t>:</w:t>
      </w:r>
      <w:r w:rsidR="004C0854" w:rsidRPr="00037B5C">
        <w:rPr>
          <w:rFonts w:ascii="Open Sans" w:hAnsi="Open Sans" w:cs="Open Sans"/>
          <w:bCs/>
          <w:color w:val="000000" w:themeColor="text1"/>
          <w:sz w:val="20"/>
          <w:szCs w:val="20"/>
          <w:u w:val="single"/>
        </w:rPr>
        <w:t xml:space="preserve">      </w:t>
      </w:r>
    </w:p>
    <w:p w14:paraId="18DDCE8A" w14:textId="60362F7E" w:rsidR="002A02F8" w:rsidRDefault="002A02F8" w:rsidP="002A02F8">
      <w:pPr>
        <w:spacing w:line="240" w:lineRule="auto"/>
        <w:jc w:val="both"/>
        <w:rPr>
          <w:rFonts w:ascii="Open Sans" w:hAnsi="Open Sans" w:cs="Open Sans"/>
          <w:sz w:val="20"/>
          <w:szCs w:val="20"/>
          <w:shd w:val="clear" w:color="auto" w:fill="FFFFFF"/>
        </w:rPr>
      </w:pPr>
      <w:r w:rsidRPr="002A02F8">
        <w:rPr>
          <w:rFonts w:ascii="Open Sans" w:hAnsi="Open Sans" w:cs="Open Sans"/>
          <w:sz w:val="20"/>
          <w:szCs w:val="20"/>
          <w:shd w:val="clear" w:color="auto" w:fill="FFFFFF"/>
        </w:rPr>
        <w:t xml:space="preserve">Decyzję Powiatowego Lekarza Weterynarii na: środek transportu, wpis do rejestru podmiotów nadzorowanych oraz weterynaryjny, numer identyfikacyjny, uprawniający do prowadzenia działalność w zakresie zbierania, transportu i usuwania ubocznych produktów pochodzenia zwierzęcego kat. 1”. </w:t>
      </w:r>
    </w:p>
    <w:p w14:paraId="5CE8630B" w14:textId="05506347" w:rsidR="000C1536" w:rsidRDefault="000C1536" w:rsidP="000C1536">
      <w:pPr>
        <w:spacing w:line="240" w:lineRule="auto"/>
        <w:jc w:val="both"/>
        <w:rPr>
          <w:rFonts w:ascii="Open Sans" w:hAnsi="Open Sans" w:cs="Open Sans"/>
          <w:sz w:val="20"/>
          <w:szCs w:val="20"/>
          <w:shd w:val="clear" w:color="auto" w:fill="FFFFFF"/>
        </w:rPr>
      </w:pPr>
      <w:r w:rsidRPr="000C1536">
        <w:rPr>
          <w:rFonts w:ascii="Open Sans" w:hAnsi="Open Sans" w:cs="Open Sans"/>
          <w:sz w:val="20"/>
          <w:szCs w:val="20"/>
          <w:shd w:val="clear" w:color="auto" w:fill="FFFFFF"/>
        </w:rPr>
        <w:t>Zamawiający wymaga wykazania przez Wykonawcę spełnienia warunków określonych w art. 112 ust. 2 pkt. 3 ) ustawy pzp dotyczących sytuacji ekonomicznej lub finansowej:</w:t>
      </w:r>
    </w:p>
    <w:p w14:paraId="7E18940F" w14:textId="77777777" w:rsidR="000C1536" w:rsidRDefault="000C1536" w:rsidP="000C1536">
      <w:pPr>
        <w:pStyle w:val="Akapitzlist"/>
        <w:numPr>
          <w:ilvl w:val="0"/>
          <w:numId w:val="13"/>
        </w:numPr>
        <w:jc w:val="both"/>
        <w:rPr>
          <w:rFonts w:ascii="Open Sans" w:hAnsi="Open Sans" w:cs="Open Sans"/>
          <w:sz w:val="20"/>
          <w:szCs w:val="20"/>
          <w:shd w:val="clear" w:color="auto" w:fill="FFFFFF"/>
        </w:rPr>
      </w:pPr>
      <w:r w:rsidRPr="000C1536">
        <w:rPr>
          <w:rFonts w:ascii="Open Sans" w:hAnsi="Open Sans" w:cs="Open Sans"/>
          <w:sz w:val="20"/>
          <w:szCs w:val="20"/>
          <w:shd w:val="clear" w:color="auto" w:fill="FFFFFF"/>
        </w:rPr>
        <w:t xml:space="preserve">Zamawiający uzna warunek za spełniony jeżeli Wykonawca przedstawi dokumenty potwierdzające, że jest ubezpieczony od odpowiedzialności cywilnej w zakresie prowadzonej działalności związanej z przedmiotem zamówienia ze wskazaniem sumy gwarancyjnej tego ubezpieczenia nie mniejszej niż 50 tysięcy złotych przez cały okres trwania umowy. </w:t>
      </w:r>
    </w:p>
    <w:p w14:paraId="4B742174" w14:textId="2BD74FAE" w:rsidR="000C1536" w:rsidRDefault="000C1536" w:rsidP="000C1536">
      <w:pPr>
        <w:pStyle w:val="Akapitzlist"/>
        <w:ind w:left="720"/>
        <w:jc w:val="both"/>
        <w:rPr>
          <w:rFonts w:ascii="Open Sans" w:hAnsi="Open Sans" w:cs="Open Sans"/>
          <w:sz w:val="20"/>
          <w:szCs w:val="20"/>
          <w:shd w:val="clear" w:color="auto" w:fill="FFFFFF"/>
        </w:rPr>
      </w:pPr>
      <w:r>
        <w:rPr>
          <w:rFonts w:ascii="Open Sans" w:hAnsi="Open Sans" w:cs="Open Sans"/>
          <w:sz w:val="20"/>
          <w:szCs w:val="20"/>
          <w:shd w:val="clear" w:color="auto" w:fill="FFFFFF"/>
        </w:rPr>
        <w:t xml:space="preserve"> </w:t>
      </w:r>
    </w:p>
    <w:p w14:paraId="5C0FD40F" w14:textId="6F227B37" w:rsidR="0064740B" w:rsidRPr="0057280E" w:rsidRDefault="0064740B" w:rsidP="002A02F8">
      <w:pPr>
        <w:spacing w:line="240"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34144D3E" w:rsidR="006837A4" w:rsidRPr="0057280E" w:rsidRDefault="006837A4" w:rsidP="00F246B0">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rsidP="00F246B0">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401227B9" w14:textId="77777777" w:rsidR="009F5B3B" w:rsidRDefault="009F5B3B" w:rsidP="009F5B3B">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F7E1E4C"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w:t>
      </w:r>
      <w:r w:rsidR="005E165D">
        <w:rPr>
          <w:rFonts w:ascii="Open Sans" w:eastAsia="Times New Roman" w:hAnsi="Open Sans" w:cs="Open Sans"/>
          <w:sz w:val="20"/>
          <w:szCs w:val="20"/>
          <w:lang w:eastAsia="pl-PL"/>
        </w:rPr>
        <w:t xml:space="preserve"> – </w:t>
      </w:r>
      <w:r w:rsidRPr="0057280E">
        <w:rPr>
          <w:rFonts w:ascii="Open Sans" w:eastAsia="Times New Roman" w:hAnsi="Open Sans" w:cs="Open Sans"/>
          <w:sz w:val="20"/>
          <w:szCs w:val="20"/>
          <w:lang w:eastAsia="pl-PL"/>
        </w:rPr>
        <w:t>załącznik nr 1 do SWZ;</w:t>
      </w:r>
    </w:p>
    <w:p w14:paraId="772F02F9" w14:textId="26D7A57D"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5E165D">
        <w:rPr>
          <w:rFonts w:ascii="Open Sans" w:eastAsia="Times New Roman" w:hAnsi="Open Sans" w:cs="Open Sans"/>
          <w:color w:val="000000"/>
          <w:sz w:val="20"/>
          <w:szCs w:val="20"/>
          <w:lang w:eastAsia="pl-PL"/>
        </w:rPr>
        <w:t>2</w:t>
      </w:r>
      <w:r w:rsidRPr="0057280E">
        <w:rPr>
          <w:rFonts w:ascii="Open Sans" w:eastAsia="Times New Roman" w:hAnsi="Open Sans" w:cs="Open Sans"/>
          <w:color w:val="000000"/>
          <w:sz w:val="20"/>
          <w:szCs w:val="20"/>
          <w:lang w:eastAsia="pl-PL"/>
        </w:rPr>
        <w:t>.</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714B5F66"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5E165D">
        <w:rPr>
          <w:rFonts w:ascii="Open Sans" w:eastAsia="Times New Roman" w:hAnsi="Open Sans" w:cs="Open Sans"/>
          <w:color w:val="000000"/>
          <w:sz w:val="20"/>
          <w:szCs w:val="20"/>
          <w:lang w:eastAsia="pl-PL"/>
        </w:rPr>
        <w:t>3</w:t>
      </w:r>
      <w:r w:rsidRPr="0057280E">
        <w:rPr>
          <w:rFonts w:ascii="Open Sans" w:eastAsia="Times New Roman" w:hAnsi="Open Sans" w:cs="Open Sans"/>
          <w:color w:val="000000"/>
          <w:sz w:val="20"/>
          <w:szCs w:val="20"/>
          <w:lang w:eastAsia="pl-PL"/>
        </w:rPr>
        <w:t xml:space="preserve">.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7BB9C0B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Zamawiający wezwie Wykonawcę, którego oferta zostanie oceniona najwyżej, do złożenia </w:t>
      </w:r>
      <w:r w:rsidR="00D70BF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023049C7"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1F47CB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o braku przynależności do tej samej grupy kapitałowej, w rozumieniu ustawy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z dnia 16 lutego 2007 roku o ochronie konkurencji i konsumentów,   z innym Wykonawcą,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który złożył odrębną ofertę, ofertę częściową lub wniosek  o dopuszczenie do udziału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 postępowaniu, albo oświadczenia o przynależności do tej samej grupy kapitałowej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 xml:space="preserve">Załącznik nr </w:t>
      </w:r>
      <w:r w:rsidR="005E165D">
        <w:rPr>
          <w:rFonts w:ascii="Open Sans" w:eastAsia="Times New Roman" w:hAnsi="Open Sans" w:cs="Open Sans"/>
          <w:color w:val="000000"/>
          <w:sz w:val="20"/>
          <w:szCs w:val="20"/>
          <w:u w:val="single"/>
          <w:lang w:eastAsia="pl-PL"/>
        </w:rPr>
        <w:t>1</w:t>
      </w:r>
      <w:r w:rsidRPr="0057280E">
        <w:rPr>
          <w:rFonts w:ascii="Open Sans" w:eastAsia="Times New Roman" w:hAnsi="Open Sans" w:cs="Open Sans"/>
          <w:color w:val="000000"/>
          <w:sz w:val="20"/>
          <w:szCs w:val="20"/>
          <w:u w:val="single"/>
          <w:lang w:eastAsia="pl-PL"/>
        </w:rPr>
        <w:t xml:space="preserve"> do SWZ;</w:t>
      </w:r>
    </w:p>
    <w:p w14:paraId="75C26A4C" w14:textId="560DFB38"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 xml:space="preserve">ałącznik nr </w:t>
      </w:r>
      <w:r w:rsidR="005E165D">
        <w:rPr>
          <w:rFonts w:ascii="Open Sans" w:eastAsia="Times New Roman" w:hAnsi="Open Sans" w:cs="Open Sans"/>
          <w:bCs/>
          <w:color w:val="000000"/>
          <w:sz w:val="20"/>
          <w:szCs w:val="20"/>
          <w:u w:val="single"/>
          <w:lang w:eastAsia="pl-PL"/>
        </w:rPr>
        <w:t>3</w:t>
      </w:r>
      <w:r w:rsidRPr="0057280E">
        <w:rPr>
          <w:rFonts w:ascii="Open Sans" w:eastAsia="Times New Roman" w:hAnsi="Open Sans" w:cs="Open Sans"/>
          <w:bCs/>
          <w:color w:val="000000"/>
          <w:sz w:val="20"/>
          <w:szCs w:val="20"/>
          <w:u w:val="single"/>
          <w:lang w:eastAsia="pl-PL"/>
        </w:rPr>
        <w:t xml:space="preserve"> do SWZ;</w:t>
      </w:r>
    </w:p>
    <w:p w14:paraId="243CBE59" w14:textId="4FA32407" w:rsidR="008A0C7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 xml:space="preserve">Załącznik nr </w:t>
      </w:r>
      <w:r w:rsidR="005E165D">
        <w:rPr>
          <w:rFonts w:ascii="Open Sans" w:eastAsia="Times New Roman" w:hAnsi="Open Sans" w:cs="Open Sans"/>
          <w:color w:val="000000"/>
          <w:sz w:val="20"/>
          <w:szCs w:val="20"/>
          <w:u w:val="single"/>
          <w:lang w:eastAsia="pl-PL"/>
        </w:rPr>
        <w:t>4</w:t>
      </w:r>
      <w:r w:rsidRPr="0057280E">
        <w:rPr>
          <w:rFonts w:ascii="Open Sans" w:eastAsia="Times New Roman" w:hAnsi="Open Sans" w:cs="Open Sans"/>
          <w:color w:val="000000"/>
          <w:sz w:val="20"/>
          <w:szCs w:val="20"/>
          <w:u w:val="single"/>
          <w:lang w:eastAsia="pl-PL"/>
        </w:rPr>
        <w:t xml:space="preserve">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7D00A80C" w14:textId="11CE506A" w:rsidR="00740F09" w:rsidRPr="00EF7F82" w:rsidRDefault="00740F09" w:rsidP="00740F09">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 xml:space="preserve">8.A.5. Wykaz  </w:t>
      </w:r>
      <w:r w:rsidR="002A02F8">
        <w:rPr>
          <w:rFonts w:ascii="Open Sans" w:eastAsia="Times New Roman" w:hAnsi="Open Sans" w:cs="Open Sans"/>
          <w:color w:val="000000"/>
          <w:sz w:val="20"/>
          <w:szCs w:val="20"/>
          <w:lang w:eastAsia="pl-PL"/>
        </w:rPr>
        <w:t>narzędzi</w:t>
      </w:r>
      <w:r w:rsidRPr="00EF7F82">
        <w:rPr>
          <w:rFonts w:ascii="Open Sans" w:eastAsia="Times New Roman" w:hAnsi="Open Sans" w:cs="Open Sans"/>
          <w:color w:val="000000"/>
          <w:sz w:val="20"/>
          <w:szCs w:val="20"/>
          <w:lang w:eastAsia="pl-PL"/>
        </w:rPr>
        <w:t xml:space="preserve"> -</w:t>
      </w:r>
      <w:r w:rsidR="00492720">
        <w:rPr>
          <w:rFonts w:ascii="Open Sans" w:eastAsia="Times New Roman" w:hAnsi="Open Sans" w:cs="Open Sans"/>
          <w:color w:val="000000"/>
          <w:sz w:val="20"/>
          <w:szCs w:val="20"/>
          <w:lang w:eastAsia="pl-PL"/>
        </w:rPr>
        <w:t xml:space="preserve">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 xml:space="preserve">ałącznik nr </w:t>
      </w:r>
      <w:r w:rsidR="005E165D">
        <w:rPr>
          <w:rFonts w:ascii="Open Sans" w:eastAsia="Times New Roman" w:hAnsi="Open Sans" w:cs="Open Sans"/>
          <w:color w:val="000000"/>
          <w:sz w:val="20"/>
          <w:szCs w:val="20"/>
          <w:u w:val="single"/>
          <w:lang w:eastAsia="pl-PL"/>
        </w:rPr>
        <w:t>5</w:t>
      </w:r>
      <w:r w:rsidRPr="00EF7F82">
        <w:rPr>
          <w:rFonts w:ascii="Open Sans" w:eastAsia="Times New Roman" w:hAnsi="Open Sans" w:cs="Open Sans"/>
          <w:color w:val="000000"/>
          <w:sz w:val="20"/>
          <w:szCs w:val="20"/>
          <w:u w:val="single"/>
          <w:lang w:eastAsia="pl-PL"/>
        </w:rPr>
        <w:t xml:space="preserve"> do SWZ.</w:t>
      </w:r>
    </w:p>
    <w:p w14:paraId="1D3BC727" w14:textId="2D8ED3EE" w:rsidR="00740F09" w:rsidRPr="00EF7F82" w:rsidRDefault="00740F09" w:rsidP="00740F09">
      <w:pPr>
        <w:spacing w:after="0" w:line="276" w:lineRule="auto"/>
        <w:ind w:left="360"/>
        <w:jc w:val="both"/>
        <w:rPr>
          <w:rFonts w:ascii="Open Sans" w:eastAsia="Times New Roman" w:hAnsi="Open Sans" w:cs="Open Sans"/>
          <w:color w:val="000000"/>
          <w:sz w:val="20"/>
          <w:szCs w:val="20"/>
          <w:lang w:eastAsia="pl-PL"/>
        </w:rPr>
      </w:pPr>
      <w:r w:rsidRPr="00EF7F82">
        <w:rPr>
          <w:rFonts w:ascii="Open Sans" w:eastAsia="Times New Roman" w:hAnsi="Open Sans" w:cs="Open Sans"/>
          <w:color w:val="000000"/>
          <w:sz w:val="20"/>
          <w:szCs w:val="20"/>
          <w:lang w:eastAsia="pl-PL"/>
        </w:rPr>
        <w:t xml:space="preserve">8.A.6. Wykaz </w:t>
      </w:r>
      <w:r w:rsidR="002A02F8">
        <w:rPr>
          <w:rFonts w:ascii="Open Sans" w:eastAsia="Times New Roman" w:hAnsi="Open Sans" w:cs="Open Sans"/>
          <w:color w:val="000000"/>
          <w:sz w:val="20"/>
          <w:szCs w:val="20"/>
          <w:lang w:eastAsia="pl-PL"/>
        </w:rPr>
        <w:t>osób</w:t>
      </w:r>
      <w:r w:rsidRPr="00EF7F82">
        <w:rPr>
          <w:rFonts w:ascii="Open Sans" w:eastAsia="Times New Roman" w:hAnsi="Open Sans" w:cs="Open Sans"/>
          <w:color w:val="000000"/>
          <w:sz w:val="20"/>
          <w:szCs w:val="20"/>
          <w:lang w:eastAsia="pl-PL"/>
        </w:rPr>
        <w:t xml:space="preserve"> - </w:t>
      </w:r>
      <w:r w:rsidRPr="00EF7F82">
        <w:rPr>
          <w:rFonts w:ascii="Open Sans" w:eastAsia="Times New Roman" w:hAnsi="Open Sans" w:cs="Open Sans"/>
          <w:color w:val="000000"/>
          <w:sz w:val="20"/>
          <w:szCs w:val="20"/>
          <w:u w:val="single"/>
          <w:lang w:eastAsia="pl-PL"/>
        </w:rPr>
        <w:t xml:space="preserve">Załącznik nr </w:t>
      </w:r>
      <w:r w:rsidR="005E165D">
        <w:rPr>
          <w:rFonts w:ascii="Open Sans" w:eastAsia="Times New Roman" w:hAnsi="Open Sans" w:cs="Open Sans"/>
          <w:color w:val="000000"/>
          <w:sz w:val="20"/>
          <w:szCs w:val="20"/>
          <w:u w:val="single"/>
          <w:lang w:eastAsia="pl-PL"/>
        </w:rPr>
        <w:t>6</w:t>
      </w:r>
      <w:r w:rsidRPr="00EF7F82">
        <w:rPr>
          <w:rFonts w:ascii="Open Sans" w:eastAsia="Times New Roman" w:hAnsi="Open Sans" w:cs="Open Sans"/>
          <w:color w:val="000000"/>
          <w:sz w:val="20"/>
          <w:szCs w:val="20"/>
          <w:u w:val="single"/>
          <w:lang w:eastAsia="pl-PL"/>
        </w:rPr>
        <w:t xml:space="preserve"> do SWZ</w:t>
      </w:r>
      <w:r w:rsidRPr="00EF7F82">
        <w:rPr>
          <w:rFonts w:ascii="Open Sans" w:eastAsia="Times New Roman" w:hAnsi="Open Sans" w:cs="Open Sans"/>
          <w:color w:val="000000"/>
          <w:sz w:val="20"/>
          <w:szCs w:val="20"/>
          <w:lang w:eastAsia="pl-PL"/>
        </w:rPr>
        <w:t xml:space="preserve"> </w:t>
      </w:r>
    </w:p>
    <w:p w14:paraId="77302CF8" w14:textId="4AF91774" w:rsidR="000B2F58" w:rsidRPr="000F5EF8" w:rsidRDefault="00740F09" w:rsidP="000F5EF8">
      <w:pPr>
        <w:spacing w:after="0" w:line="276" w:lineRule="auto"/>
        <w:ind w:left="360"/>
        <w:jc w:val="both"/>
        <w:rPr>
          <w:rFonts w:ascii="Open Sans" w:eastAsia="Times New Roman" w:hAnsi="Open Sans" w:cs="Open Sans"/>
          <w:color w:val="000000"/>
          <w:sz w:val="20"/>
          <w:szCs w:val="20"/>
          <w:lang w:eastAsia="pl-PL"/>
        </w:rPr>
      </w:pPr>
      <w:r w:rsidRPr="000F5EF8">
        <w:rPr>
          <w:rFonts w:ascii="Open Sans" w:eastAsia="Times New Roman" w:hAnsi="Open Sans" w:cs="Open Sans"/>
          <w:color w:val="000000"/>
          <w:sz w:val="20"/>
          <w:szCs w:val="20"/>
          <w:lang w:eastAsia="pl-PL"/>
        </w:rPr>
        <w:t xml:space="preserve">8.A.7. </w:t>
      </w:r>
      <w:r w:rsidR="004A16A5" w:rsidRPr="000F5EF8">
        <w:rPr>
          <w:rFonts w:ascii="Open Sans" w:eastAsia="Times New Roman" w:hAnsi="Open Sans" w:cs="Open Sans"/>
          <w:color w:val="000000"/>
          <w:sz w:val="20"/>
          <w:szCs w:val="20"/>
          <w:lang w:eastAsia="pl-PL"/>
        </w:rPr>
        <w:t>Aktualn</w:t>
      </w:r>
      <w:r w:rsidR="002A02F8" w:rsidRPr="000F5EF8">
        <w:rPr>
          <w:rFonts w:ascii="Open Sans" w:eastAsia="Times New Roman" w:hAnsi="Open Sans" w:cs="Open Sans"/>
          <w:color w:val="000000"/>
          <w:sz w:val="20"/>
          <w:szCs w:val="20"/>
          <w:lang w:eastAsia="pl-PL"/>
        </w:rPr>
        <w:t>ą</w:t>
      </w:r>
      <w:r w:rsidR="004A16A5" w:rsidRPr="000F5EF8">
        <w:rPr>
          <w:rFonts w:ascii="Open Sans" w:eastAsia="Times New Roman" w:hAnsi="Open Sans" w:cs="Open Sans"/>
          <w:color w:val="000000"/>
          <w:sz w:val="20"/>
          <w:szCs w:val="20"/>
          <w:lang w:eastAsia="pl-PL"/>
        </w:rPr>
        <w:t xml:space="preserve"> </w:t>
      </w:r>
      <w:r w:rsidR="002A02F8" w:rsidRPr="000F5EF8">
        <w:rPr>
          <w:rFonts w:ascii="Open Sans" w:eastAsia="Times New Roman" w:hAnsi="Open Sans" w:cs="Open Sans"/>
          <w:color w:val="000000"/>
          <w:sz w:val="20"/>
          <w:szCs w:val="20"/>
          <w:lang w:eastAsia="pl-PL"/>
        </w:rPr>
        <w:t xml:space="preserve">Decyzję Powiatowego Lekarza Weterynarii na: środek transportu, wpis do </w:t>
      </w:r>
      <w:r w:rsidR="00CA7601" w:rsidRPr="000F5EF8">
        <w:rPr>
          <w:rFonts w:ascii="Open Sans" w:eastAsia="Times New Roman" w:hAnsi="Open Sans" w:cs="Open Sans"/>
          <w:color w:val="000000"/>
          <w:sz w:val="20"/>
          <w:szCs w:val="20"/>
          <w:lang w:eastAsia="pl-PL"/>
        </w:rPr>
        <w:t xml:space="preserve">       </w:t>
      </w:r>
      <w:r w:rsidR="002A02F8" w:rsidRPr="000F5EF8">
        <w:rPr>
          <w:rFonts w:ascii="Open Sans" w:eastAsia="Times New Roman" w:hAnsi="Open Sans" w:cs="Open Sans"/>
          <w:color w:val="000000"/>
          <w:sz w:val="20"/>
          <w:szCs w:val="20"/>
          <w:lang w:eastAsia="pl-PL"/>
        </w:rPr>
        <w:t xml:space="preserve">rejestru podmiotów nadzorowanych oraz weterynaryjny numer identyfikacyjny </w:t>
      </w:r>
      <w:r w:rsidR="00CA7601" w:rsidRPr="000F5EF8">
        <w:rPr>
          <w:rFonts w:ascii="Open Sans" w:eastAsia="Times New Roman" w:hAnsi="Open Sans" w:cs="Open Sans"/>
          <w:color w:val="000000"/>
          <w:sz w:val="20"/>
          <w:szCs w:val="20"/>
          <w:lang w:eastAsia="pl-PL"/>
        </w:rPr>
        <w:t xml:space="preserve">       </w:t>
      </w:r>
      <w:r w:rsidR="002A02F8" w:rsidRPr="000F5EF8">
        <w:rPr>
          <w:rFonts w:ascii="Open Sans" w:eastAsia="Times New Roman" w:hAnsi="Open Sans" w:cs="Open Sans"/>
          <w:color w:val="000000"/>
          <w:sz w:val="20"/>
          <w:szCs w:val="20"/>
          <w:lang w:eastAsia="pl-PL"/>
        </w:rPr>
        <w:t xml:space="preserve">uprawniający do prowadzenia działalność w zakresie zbierania, transportu i usuwania </w:t>
      </w:r>
      <w:r w:rsidR="00CA7601" w:rsidRPr="000F5EF8">
        <w:rPr>
          <w:rFonts w:ascii="Open Sans" w:eastAsia="Times New Roman" w:hAnsi="Open Sans" w:cs="Open Sans"/>
          <w:color w:val="000000"/>
          <w:sz w:val="20"/>
          <w:szCs w:val="20"/>
          <w:lang w:eastAsia="pl-PL"/>
        </w:rPr>
        <w:t xml:space="preserve">       </w:t>
      </w:r>
      <w:r w:rsidR="002A02F8" w:rsidRPr="000F5EF8">
        <w:rPr>
          <w:rFonts w:ascii="Open Sans" w:eastAsia="Times New Roman" w:hAnsi="Open Sans" w:cs="Open Sans"/>
          <w:color w:val="000000"/>
          <w:sz w:val="20"/>
          <w:szCs w:val="20"/>
          <w:lang w:eastAsia="pl-PL"/>
        </w:rPr>
        <w:t>ubocznych produktów pochodzenia zwierzęcego kat. 1”.</w:t>
      </w:r>
    </w:p>
    <w:p w14:paraId="1CEE81C5" w14:textId="402A144F" w:rsidR="000F5EF8" w:rsidRPr="00BB259B" w:rsidRDefault="005E165D" w:rsidP="000F5EF8">
      <w:pPr>
        <w:autoSpaceDE w:val="0"/>
        <w:spacing w:after="0" w:line="240" w:lineRule="auto"/>
        <w:ind w:left="426"/>
        <w:jc w:val="both"/>
        <w:rPr>
          <w:rFonts w:ascii="Open Sans" w:hAnsi="Open Sans" w:cs="Open Sans"/>
          <w:sz w:val="20"/>
          <w:szCs w:val="20"/>
        </w:rPr>
      </w:pPr>
      <w:r>
        <w:rPr>
          <w:rFonts w:ascii="Open Sans" w:hAnsi="Open Sans" w:cs="Open Sans"/>
          <w:sz w:val="20"/>
          <w:szCs w:val="20"/>
        </w:rPr>
        <w:t xml:space="preserve">8.A.8. </w:t>
      </w:r>
      <w:r w:rsidR="000F5EF8">
        <w:rPr>
          <w:rFonts w:ascii="Open Sans" w:hAnsi="Open Sans" w:cs="Open Sans"/>
          <w:sz w:val="20"/>
          <w:szCs w:val="20"/>
        </w:rPr>
        <w:t xml:space="preserve">Dokument potwierdzający </w:t>
      </w:r>
      <w:r w:rsidR="000F5EF8" w:rsidRPr="00BB259B">
        <w:rPr>
          <w:rFonts w:ascii="Open Sans" w:hAnsi="Open Sans" w:cs="Open Sans"/>
          <w:sz w:val="20"/>
          <w:szCs w:val="20"/>
        </w:rPr>
        <w:t>ubezpieczeni</w:t>
      </w:r>
      <w:r w:rsidR="000F5EF8">
        <w:rPr>
          <w:rFonts w:ascii="Open Sans" w:hAnsi="Open Sans" w:cs="Open Sans"/>
          <w:sz w:val="20"/>
          <w:szCs w:val="20"/>
        </w:rPr>
        <w:t>e</w:t>
      </w:r>
      <w:r w:rsidR="000F5EF8" w:rsidRPr="00BB259B">
        <w:rPr>
          <w:rFonts w:ascii="Open Sans" w:hAnsi="Open Sans" w:cs="Open Sans"/>
          <w:sz w:val="20"/>
          <w:szCs w:val="20"/>
        </w:rPr>
        <w:t xml:space="preserve"> wykonywanej przez siebie działalności </w:t>
      </w:r>
      <w:r w:rsidR="000F5EF8">
        <w:rPr>
          <w:rFonts w:ascii="Open Sans" w:hAnsi="Open Sans" w:cs="Open Sans"/>
          <w:sz w:val="20"/>
          <w:szCs w:val="20"/>
        </w:rPr>
        <w:t xml:space="preserve">                             od </w:t>
      </w:r>
      <w:r w:rsidR="000F5EF8" w:rsidRPr="00BB259B">
        <w:rPr>
          <w:rFonts w:ascii="Open Sans" w:hAnsi="Open Sans" w:cs="Open Sans"/>
          <w:sz w:val="20"/>
          <w:szCs w:val="20"/>
        </w:rPr>
        <w:t>odpowiedzialności cywilnej w ramach na kwotę co najmniej</w:t>
      </w:r>
      <w:r w:rsidR="000F5EF8">
        <w:rPr>
          <w:rFonts w:ascii="Open Sans" w:hAnsi="Open Sans" w:cs="Open Sans"/>
          <w:sz w:val="20"/>
          <w:szCs w:val="20"/>
        </w:rPr>
        <w:t xml:space="preserve"> </w:t>
      </w:r>
      <w:r w:rsidR="000F5EF8" w:rsidRPr="006665CE">
        <w:rPr>
          <w:rFonts w:ascii="Open Sans" w:hAnsi="Open Sans" w:cs="Open Sans"/>
          <w:sz w:val="20"/>
          <w:szCs w:val="20"/>
          <w:u w:val="single"/>
        </w:rPr>
        <w:t>50.000,00 zł</w:t>
      </w:r>
      <w:r w:rsidR="000F5EF8" w:rsidRPr="00BB259B">
        <w:rPr>
          <w:rFonts w:ascii="Open Sans" w:hAnsi="Open Sans" w:cs="Open Sans"/>
          <w:sz w:val="20"/>
          <w:szCs w:val="20"/>
        </w:rPr>
        <w:t xml:space="preserve"> w okresie trwania umowy.</w:t>
      </w:r>
    </w:p>
    <w:p w14:paraId="4153F53B" w14:textId="04F52CC0" w:rsidR="005E165D" w:rsidRPr="00CA7601" w:rsidRDefault="005E165D" w:rsidP="002A02F8">
      <w:pPr>
        <w:pStyle w:val="Default"/>
        <w:jc w:val="both"/>
        <w:rPr>
          <w:rFonts w:ascii="Open Sans" w:hAnsi="Open Sans" w:cs="Open Sans"/>
          <w:sz w:val="20"/>
          <w:szCs w:val="20"/>
        </w:rPr>
      </w:pPr>
    </w:p>
    <w:p w14:paraId="54A9CB69" w14:textId="2ECC9A32" w:rsidR="0064740B"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5E97CBB1" w14:textId="77777777" w:rsidR="000F5EF8" w:rsidRPr="00CE4063" w:rsidRDefault="000F5EF8" w:rsidP="00010FF0">
      <w:pPr>
        <w:spacing w:after="0" w:line="276" w:lineRule="auto"/>
        <w:jc w:val="both"/>
        <w:rPr>
          <w:rFonts w:ascii="Open Sans" w:eastAsia="Times New Roman" w:hAnsi="Open Sans" w:cs="Open Sans"/>
          <w:sz w:val="20"/>
          <w:szCs w:val="20"/>
          <w:u w:val="single"/>
          <w:lang w:eastAsia="pl-PL"/>
        </w:rPr>
      </w:pPr>
    </w:p>
    <w:p w14:paraId="1BCD1854" w14:textId="77777777" w:rsidR="000F5EF8"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8955CB"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składa</w:t>
      </w:r>
      <w:r w:rsidR="00EF42CC"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dokument lub dokumenty wystawione w kraju, w którym wykonawca ma siedzibę lub miejsce zamieszkania, potwierdzające odpowiednio, że nie otwarto jego likwidacji, nie ogłoszono upadłości,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tej procedury. </w:t>
      </w:r>
    </w:p>
    <w:p w14:paraId="5F9B7509" w14:textId="77777777" w:rsidR="000F5EF8" w:rsidRDefault="000F5EF8" w:rsidP="00EA7BF1">
      <w:pPr>
        <w:spacing w:after="0" w:line="240" w:lineRule="auto"/>
        <w:ind w:left="360"/>
        <w:jc w:val="both"/>
        <w:rPr>
          <w:rFonts w:ascii="Open Sans" w:eastAsia="Times New Roman" w:hAnsi="Open Sans" w:cs="Open Sans"/>
          <w:sz w:val="20"/>
          <w:szCs w:val="20"/>
          <w:lang w:eastAsia="pl-PL"/>
        </w:rPr>
      </w:pPr>
    </w:p>
    <w:p w14:paraId="780CE2EE" w14:textId="243BB095" w:rsidR="0064740B" w:rsidRPr="0057280E"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Dokument, o którym mowa powyżej, powinien być wystawiony nie wcześniej</w:t>
      </w:r>
      <w:r w:rsidR="000F5EF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niż 3 miesiące przed jego złożeniem.</w:t>
      </w:r>
      <w:r w:rsidR="00330768"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Jeżeli w kraju, w którym Wykonawca ma siedzibę</w:t>
      </w:r>
      <w:r w:rsidR="000F5EF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miejsce zamieszkania, nie wydaje się dokumentów, o których mowa w pkt. 8.</w:t>
      </w:r>
      <w:r w:rsidR="00FC315F"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zastępuje</w:t>
      </w:r>
      <w:r w:rsidR="00D70BF7">
        <w:rPr>
          <w:rFonts w:ascii="Open Sans" w:eastAsia="Times New Roman" w:hAnsi="Open Sans" w:cs="Open Sans"/>
          <w:sz w:val="20"/>
          <w:szCs w:val="20"/>
          <w:lang w:eastAsia="pl-PL"/>
        </w:rPr>
        <w:t xml:space="preserve"> </w:t>
      </w:r>
      <w:r w:rsidR="000F5EF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się je w całości lub części dokumentem zawierającym odpowiednio oświadczenie Wykonawcy, ze wskazaniem osoby albo osób uprawnionych do jego reprezentacji,</w:t>
      </w:r>
      <w:r w:rsidR="000F5EF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oświadczenie osoby, której dokument miał dotyczyć złożone pod przysięgą,</w:t>
      </w:r>
      <w:r w:rsidR="000F5EF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jeżeli w kraju, w którym Wykonawca ma siedzibę lub miejsce zamieszkania</w:t>
      </w:r>
      <w:r w:rsidR="000F5EF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nie ma przepisów o oświadczeniu pod przysięgą, złożone przed organem sądowym</w:t>
      </w:r>
      <w:r w:rsidR="000F5EF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administracyjnym, notariuszem, organem samorządu zawodowego lub gospodarczego właściwym ze względu na siedzibę lub miejsce zamieszkania Wykonawcy</w:t>
      </w:r>
      <w:r w:rsidR="00403159" w:rsidRPr="0057280E">
        <w:rPr>
          <w:rFonts w:ascii="Open Sans" w:eastAsia="Times New Roman" w:hAnsi="Open Sans" w:cs="Open Sans"/>
          <w:sz w:val="20"/>
          <w:szCs w:val="20"/>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1C22D167"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w:t>
      </w:r>
      <w:r w:rsidR="000B2F58">
        <w:rPr>
          <w:rFonts w:ascii="Open Sans" w:eastAsia="Times New Roman" w:hAnsi="Open Sans" w:cs="Open Sans"/>
          <w:sz w:val="20"/>
          <w:szCs w:val="20"/>
          <w:lang w:eastAsia="pl-PL"/>
        </w:rPr>
        <w:t xml:space="preserve">                                </w:t>
      </w:r>
      <w:r w:rsidR="007E7F3E" w:rsidRPr="0057280E">
        <w:rPr>
          <w:rFonts w:ascii="Open Sans" w:eastAsia="Times New Roman" w:hAnsi="Open Sans" w:cs="Open Sans"/>
          <w:sz w:val="20"/>
          <w:szCs w:val="20"/>
          <w:lang w:eastAsia="pl-PL"/>
        </w:rPr>
        <w:t xml:space="preserve">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6BE24AAB" w14:textId="77777777" w:rsidR="00CA7601" w:rsidRDefault="00CA7601" w:rsidP="007E7F3E">
      <w:pPr>
        <w:spacing w:after="0" w:line="240" w:lineRule="auto"/>
        <w:ind w:left="360"/>
        <w:jc w:val="both"/>
        <w:rPr>
          <w:rFonts w:ascii="Open Sans" w:eastAsia="Times New Roman" w:hAnsi="Open Sans" w:cs="Open Sans"/>
          <w:sz w:val="16"/>
          <w:szCs w:val="16"/>
          <w:lang w:eastAsia="pl-PL"/>
        </w:rPr>
      </w:pPr>
    </w:p>
    <w:p w14:paraId="349F8D0A" w14:textId="3F925561"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ZOBOWIĄZANIE PODMIOTU UDOSTĘPNIAJĄCEGO ZASOBY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4AE68123"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sposób i okres udostępnienia Wykonawcy i wykorzystania przez niego zasobów podmiotu udostępniającego </w:t>
      </w:r>
      <w:r w:rsidR="000B2F58">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te zasoby przy wykonywaniu zamówienia;</w:t>
      </w:r>
    </w:p>
    <w:p w14:paraId="3504209B" w14:textId="298C8140" w:rsidR="007E7F3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740F09">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6D37CC00" w14:textId="77777777" w:rsidR="002A02F8" w:rsidRDefault="002A02F8" w:rsidP="007E7F3E">
      <w:pPr>
        <w:spacing w:after="0" w:line="240" w:lineRule="auto"/>
        <w:ind w:left="360"/>
        <w:jc w:val="both"/>
        <w:rPr>
          <w:rFonts w:ascii="Open Sans" w:eastAsia="Times New Roman" w:hAnsi="Open Sans" w:cs="Open Sans"/>
          <w:sz w:val="16"/>
          <w:szCs w:val="16"/>
          <w:lang w:eastAsia="pl-PL"/>
        </w:rPr>
      </w:pPr>
    </w:p>
    <w:p w14:paraId="7D06A3E5" w14:textId="77777777" w:rsidR="00CA7601" w:rsidRDefault="00CA7601" w:rsidP="0004444D">
      <w:pPr>
        <w:spacing w:after="0" w:line="240" w:lineRule="auto"/>
        <w:ind w:left="360"/>
        <w:jc w:val="center"/>
        <w:rPr>
          <w:rFonts w:ascii="Open Sans" w:eastAsia="Times New Roman" w:hAnsi="Open Sans" w:cs="Open Sans"/>
          <w:sz w:val="16"/>
          <w:szCs w:val="16"/>
          <w:u w:val="single"/>
          <w:lang w:eastAsia="pl-PL"/>
        </w:rPr>
      </w:pPr>
    </w:p>
    <w:p w14:paraId="01222422" w14:textId="58F65423"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6D3F1FF1" w14:textId="29377648"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 xml:space="preserve">że wyżej wymieniony podmiot, stosownie do art. 118 ust. 1  ustawy z dnia 11 września 2019 r. </w:t>
      </w:r>
      <w:r w:rsidR="000B2F58">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Prawo Zamówień Publicznych (Dz. U. z 202</w:t>
      </w:r>
      <w:r w:rsidR="00CE5C89">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886BD5" w:rsidRPr="0057280E">
        <w:rPr>
          <w:rFonts w:ascii="Open Sans" w:eastAsia="Times New Roman" w:hAnsi="Open Sans" w:cs="Open Sans"/>
          <w:sz w:val="16"/>
          <w:szCs w:val="16"/>
          <w:lang w:eastAsia="pl-PL"/>
        </w:rPr>
        <w:t>1</w:t>
      </w:r>
      <w:r w:rsidR="00CE5C89">
        <w:rPr>
          <w:rFonts w:ascii="Open Sans" w:eastAsia="Times New Roman" w:hAnsi="Open Sans" w:cs="Open Sans"/>
          <w:sz w:val="16"/>
          <w:szCs w:val="16"/>
          <w:lang w:eastAsia="pl-PL"/>
        </w:rPr>
        <w:t>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71E22584" w14:textId="77777777" w:rsidR="00492720" w:rsidRDefault="00492720" w:rsidP="00756629">
      <w:pPr>
        <w:spacing w:after="0" w:line="240" w:lineRule="auto"/>
        <w:ind w:left="360"/>
        <w:jc w:val="both"/>
        <w:rPr>
          <w:rFonts w:ascii="Open Sans" w:eastAsia="Times New Roman" w:hAnsi="Open Sans" w:cs="Open Sans"/>
          <w:sz w:val="16"/>
          <w:szCs w:val="16"/>
          <w:lang w:eastAsia="pl-PL"/>
        </w:rPr>
      </w:pPr>
    </w:p>
    <w:p w14:paraId="1568DCCF" w14:textId="2D4958D8"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58538D3D" w14:textId="38593B4A" w:rsidR="00EA4231"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740F09">
        <w:rPr>
          <w:rFonts w:ascii="Open Sans" w:eastAsia="Times New Roman" w:hAnsi="Open Sans" w:cs="Open Sans"/>
          <w:sz w:val="14"/>
          <w:szCs w:val="14"/>
          <w:lang w:eastAsia="pl-PL"/>
        </w:rPr>
        <w:t>usługę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r w:rsidR="00FB4B78">
        <w:rPr>
          <w:rFonts w:ascii="Open Sans" w:eastAsia="Times New Roman" w:hAnsi="Open Sans" w:cs="Open Sans"/>
          <w:sz w:val="14"/>
          <w:szCs w:val="14"/>
          <w:lang w:eastAsia="pl-PL"/>
        </w:rPr>
        <w:t xml:space="preserve">. </w:t>
      </w:r>
    </w:p>
    <w:p w14:paraId="2189AB5E" w14:textId="77777777" w:rsidR="00FB4B78" w:rsidRDefault="00FB4B78"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lastRenderedPageBreak/>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0478A68B" w:rsidR="0064740B" w:rsidRPr="00C612F7"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 xml:space="preserve">10.4. Sposób składania dokumentów przez wykonawców wspólnie ubiegających </w:t>
      </w:r>
      <w:r w:rsidR="000B2F5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się</w:t>
      </w:r>
      <w:r w:rsidR="000B2F5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o udzielenie zamówienia został określony w punk</w:t>
      </w:r>
      <w:r w:rsidR="0017114C" w:rsidRPr="0057280E">
        <w:rPr>
          <w:rFonts w:ascii="Open Sans" w:eastAsia="Times New Roman" w:hAnsi="Open Sans" w:cs="Open Sans"/>
          <w:sz w:val="20"/>
          <w:szCs w:val="20"/>
          <w:lang w:eastAsia="pl-PL"/>
        </w:rPr>
        <w:t xml:space="preserve">tach </w:t>
      </w:r>
      <w:r w:rsidR="00D70BF7">
        <w:rPr>
          <w:rFonts w:ascii="Open Sans" w:eastAsia="Times New Roman" w:hAnsi="Open Sans" w:cs="Open Sans"/>
          <w:sz w:val="20"/>
          <w:szCs w:val="20"/>
          <w:lang w:eastAsia="pl-PL"/>
        </w:rPr>
        <w:t>10.1 – 10.7</w:t>
      </w:r>
      <w:r w:rsidR="0017114C" w:rsidRPr="00C612F7">
        <w:rPr>
          <w:rFonts w:ascii="Open Sans" w:eastAsia="Times New Roman" w:hAnsi="Open Sans" w:cs="Open Sans"/>
          <w:sz w:val="18"/>
          <w:szCs w:val="18"/>
          <w:lang w:eastAsia="pl-PL"/>
        </w:rPr>
        <w:t>; 12.18.2</w:t>
      </w:r>
      <w:r w:rsidR="00D70BF7">
        <w:rPr>
          <w:rFonts w:ascii="Open Sans" w:eastAsia="Times New Roman" w:hAnsi="Open Sans" w:cs="Open Sans"/>
          <w:sz w:val="18"/>
          <w:szCs w:val="18"/>
          <w:lang w:eastAsia="pl-PL"/>
        </w:rPr>
        <w:t xml:space="preserve">, 12.3, </w:t>
      </w:r>
      <w:r w:rsidR="0017114C" w:rsidRPr="00C612F7">
        <w:rPr>
          <w:rFonts w:ascii="Open Sans" w:eastAsia="Times New Roman" w:hAnsi="Open Sans" w:cs="Open Sans"/>
          <w:sz w:val="18"/>
          <w:szCs w:val="18"/>
          <w:lang w:eastAsia="pl-PL"/>
        </w:rPr>
        <w:t xml:space="preserve">, 18.1. </w:t>
      </w:r>
      <w:r w:rsidR="000B2F58">
        <w:rPr>
          <w:rFonts w:ascii="Open Sans" w:eastAsia="Times New Roman" w:hAnsi="Open Sans" w:cs="Open Sans"/>
          <w:sz w:val="18"/>
          <w:szCs w:val="18"/>
          <w:lang w:eastAsia="pl-PL"/>
        </w:rPr>
        <w:t xml:space="preserve">                                                                           </w:t>
      </w:r>
      <w:r w:rsidR="0017114C" w:rsidRPr="00C612F7">
        <w:rPr>
          <w:rFonts w:ascii="Open Sans" w:eastAsia="Times New Roman" w:hAnsi="Open Sans" w:cs="Open Sans"/>
          <w:sz w:val="18"/>
          <w:szCs w:val="18"/>
          <w:lang w:eastAsia="pl-PL"/>
        </w:rPr>
        <w:t>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191FA5FE" w14:textId="77777777" w:rsidR="0079114D" w:rsidRDefault="0064740B" w:rsidP="001D00BD">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p>
    <w:p w14:paraId="7F1A05B7" w14:textId="00E62B81"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59F03588" w14:textId="77777777" w:rsidR="00D93863" w:rsidRDefault="00D93863" w:rsidP="00AC58D5">
      <w:pPr>
        <w:spacing w:after="0" w:line="276" w:lineRule="auto"/>
        <w:ind w:left="360"/>
        <w:jc w:val="both"/>
        <w:rPr>
          <w:rFonts w:ascii="Open Sans" w:eastAsia="Times New Roman" w:hAnsi="Open Sans" w:cs="Open Sans"/>
          <w:sz w:val="18"/>
          <w:szCs w:val="18"/>
          <w:lang w:eastAsia="pl-PL"/>
        </w:rPr>
      </w:pPr>
    </w:p>
    <w:p w14:paraId="6690D871" w14:textId="77777777" w:rsidR="00D93863" w:rsidRDefault="00D93863" w:rsidP="00AC58D5">
      <w:pPr>
        <w:spacing w:after="0" w:line="276" w:lineRule="auto"/>
        <w:ind w:left="360"/>
        <w:jc w:val="both"/>
        <w:rPr>
          <w:rFonts w:ascii="Open Sans" w:eastAsia="Times New Roman" w:hAnsi="Open Sans" w:cs="Open Sans"/>
          <w:sz w:val="18"/>
          <w:szCs w:val="18"/>
          <w:lang w:eastAsia="pl-PL"/>
        </w:rPr>
      </w:pPr>
    </w:p>
    <w:p w14:paraId="03745361" w14:textId="77777777" w:rsidR="00D93863" w:rsidRDefault="00D93863" w:rsidP="00AC58D5">
      <w:pPr>
        <w:spacing w:after="0" w:line="276" w:lineRule="auto"/>
        <w:ind w:left="360"/>
        <w:jc w:val="both"/>
        <w:rPr>
          <w:rFonts w:ascii="Open Sans" w:eastAsia="Times New Roman" w:hAnsi="Open Sans" w:cs="Open Sans"/>
          <w:sz w:val="18"/>
          <w:szCs w:val="18"/>
          <w:lang w:eastAsia="pl-PL"/>
        </w:rPr>
      </w:pPr>
    </w:p>
    <w:p w14:paraId="02944089" w14:textId="77777777" w:rsidR="00D93863" w:rsidRDefault="00D93863" w:rsidP="00AC58D5">
      <w:pPr>
        <w:spacing w:after="0" w:line="276" w:lineRule="auto"/>
        <w:ind w:left="360"/>
        <w:jc w:val="both"/>
        <w:rPr>
          <w:rFonts w:ascii="Open Sans" w:eastAsia="Times New Roman" w:hAnsi="Open Sans" w:cs="Open Sans"/>
          <w:sz w:val="18"/>
          <w:szCs w:val="18"/>
          <w:lang w:eastAsia="pl-PL"/>
        </w:rPr>
      </w:pPr>
    </w:p>
    <w:p w14:paraId="245A3CEF" w14:textId="20AF5D1F"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lastRenderedPageBreak/>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w:t>
      </w:r>
    </w:p>
    <w:bookmarkStart w:id="23" w:name="_Hlk63951134"/>
    <w:p w14:paraId="34E0759E" w14:textId="6BAFEE58" w:rsidR="0064740B" w:rsidRPr="0057280E" w:rsidRDefault="004760DA" w:rsidP="00AC58D5">
      <w:pPr>
        <w:spacing w:after="0" w:line="276" w:lineRule="auto"/>
        <w:ind w:left="360"/>
        <w:jc w:val="both"/>
        <w:rPr>
          <w:rFonts w:ascii="Open Sans" w:eastAsia="Times New Roman" w:hAnsi="Open Sans" w:cs="Open Sans"/>
          <w:color w:val="000000" w:themeColor="text1"/>
          <w:sz w:val="18"/>
          <w:szCs w:val="18"/>
          <w:lang w:eastAsia="pl-PL"/>
        </w:rPr>
      </w:pPr>
      <w:r w:rsidRPr="004760DA">
        <w:fldChar w:fldCharType="begin"/>
      </w:r>
      <w:r w:rsidRPr="004760DA">
        <w:instrText>HYPERLINK "https://platformazakupowa.pl/transakcja/979811"</w:instrText>
      </w:r>
      <w:r w:rsidRPr="004760DA">
        <w:fldChar w:fldCharType="separate"/>
      </w:r>
      <w:r w:rsidRPr="004760DA">
        <w:rPr>
          <w:rStyle w:val="Hipercze"/>
        </w:rPr>
        <w:t>https://platformazakupowa.pl/transakcja/979811</w:t>
      </w:r>
      <w:r w:rsidRPr="004760DA">
        <w:fldChar w:fldCharType="end"/>
      </w:r>
      <w:r w:rsidR="002A02F8">
        <w:t xml:space="preserve"> </w:t>
      </w:r>
      <w:bookmarkEnd w:id="23"/>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1" w:history="1">
        <w:r w:rsidR="003C6189" w:rsidRPr="00B945D5">
          <w:rPr>
            <w:rStyle w:val="Hipercze"/>
          </w:rPr>
          <w:t>https://platformazakupowa.pl/strona/1-regulamin</w:t>
        </w:r>
      </w:hyperlink>
      <w:r w:rsidR="0064740B" w:rsidRPr="000C0249">
        <w:rPr>
          <w:rFonts w:ascii="Open Sans" w:eastAsia="Times New Roman" w:hAnsi="Open Sans" w:cs="Open Sans"/>
          <w:color w:val="000000" w:themeColor="text1"/>
          <w:sz w:val="18"/>
          <w:szCs w:val="18"/>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2" w:history="1">
        <w:r w:rsidR="003C6189" w:rsidRPr="00B945D5">
          <w:rPr>
            <w:rStyle w:val="Hipercze"/>
          </w:rPr>
          <w:t>https://platformazakupowa.pl/strona/45-instrukcje</w:t>
        </w:r>
      </w:hyperlink>
      <w:r w:rsidR="000C0249" w:rsidRPr="000C0249">
        <w:rPr>
          <w:rFonts w:ascii="Open Sans" w:eastAsia="Times New Roman" w:hAnsi="Open Sans" w:cs="Open Sans"/>
          <w:color w:val="000000" w:themeColor="text1"/>
          <w:sz w:val="18"/>
          <w:szCs w:val="18"/>
          <w:lang w:eastAsia="pl-PL"/>
        </w:rPr>
        <w:t>,</w:t>
      </w:r>
      <w:r w:rsidR="000C0249">
        <w:rPr>
          <w:rFonts w:ascii="Open Sans" w:eastAsia="Times New Roman" w:hAnsi="Open Sans" w:cs="Open Sans"/>
          <w:color w:val="000000" w:themeColor="text1"/>
          <w:sz w:val="18"/>
          <w:szCs w:val="18"/>
          <w:lang w:eastAsia="pl-PL"/>
        </w:rPr>
        <w:t xml:space="preserve"> </w:t>
      </w:r>
      <w:r w:rsidR="0064740B" w:rsidRPr="0057280E">
        <w:rPr>
          <w:rFonts w:ascii="Open Sans" w:eastAsia="Times New Roman" w:hAnsi="Open Sans" w:cs="Open Sans"/>
          <w:color w:val="000000" w:themeColor="text1"/>
          <w:sz w:val="18"/>
          <w:szCs w:val="18"/>
          <w:lang w:eastAsia="pl-PL"/>
        </w:rPr>
        <w:t xml:space="preserve">w którym zawarto wymagania techniczne </w:t>
      </w:r>
      <w:r w:rsidR="00B56639">
        <w:rPr>
          <w:rFonts w:ascii="Open Sans" w:eastAsia="Times New Roman" w:hAnsi="Open Sans" w:cs="Open Sans"/>
          <w:color w:val="000000" w:themeColor="text1"/>
          <w:sz w:val="18"/>
          <w:szCs w:val="18"/>
          <w:lang w:eastAsia="pl-PL"/>
        </w:rPr>
        <w:t xml:space="preserve">                                </w:t>
      </w:r>
      <w:r w:rsidR="0064740B" w:rsidRPr="0057280E">
        <w:rPr>
          <w:rFonts w:ascii="Open Sans" w:eastAsia="Times New Roman" w:hAnsi="Open Sans" w:cs="Open Sans"/>
          <w:color w:val="000000" w:themeColor="text1"/>
          <w:sz w:val="18"/>
          <w:szCs w:val="18"/>
          <w:lang w:eastAsia="pl-PL"/>
        </w:rPr>
        <w:t>i organizacyjne wysyłania i odbierania dokumentów elektronicznych, elektronicznych kopii dokumentów i oświadczeń oraz informacji przekazywanych</w:t>
      </w:r>
      <w:r w:rsidR="005C7847">
        <w:rPr>
          <w:rFonts w:ascii="Open Sans" w:eastAsia="Times New Roman" w:hAnsi="Open Sans" w:cs="Open Sans"/>
          <w:color w:val="000000" w:themeColor="text1"/>
          <w:sz w:val="18"/>
          <w:szCs w:val="18"/>
          <w:lang w:eastAsia="pl-PL"/>
        </w:rPr>
        <w:t xml:space="preserve"> </w:t>
      </w:r>
      <w:r w:rsidR="0064740B" w:rsidRPr="0057280E">
        <w:rPr>
          <w:rFonts w:ascii="Open Sans" w:eastAsia="Times New Roman" w:hAnsi="Open Sans" w:cs="Open Sans"/>
          <w:color w:val="000000" w:themeColor="text1"/>
          <w:sz w:val="18"/>
          <w:szCs w:val="18"/>
          <w:lang w:eastAsia="pl-PL"/>
        </w:rPr>
        <w:t>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22FB1" w:rsidRDefault="004760DA" w:rsidP="00AC58D5">
      <w:pPr>
        <w:spacing w:after="0" w:line="276" w:lineRule="auto"/>
        <w:ind w:left="360"/>
        <w:jc w:val="both"/>
        <w:rPr>
          <w:rStyle w:val="Hipercze"/>
          <w:u w:val="none"/>
        </w:rPr>
      </w:pPr>
      <w:hyperlink r:id="rId13" w:history="1">
        <w:r w:rsidR="0064740B" w:rsidRPr="00622FB1">
          <w:rPr>
            <w:rStyle w:val="Hipercze"/>
            <w:u w:val="none"/>
          </w:rPr>
          <w:t>https://docs.google.com/document/d/1CETIe4hPE_fnKCUjWGpnw9yWhdbtc0YTlqtgUxMAwRo/edit</w:t>
        </w:r>
      </w:hyperlink>
      <w:r w:rsidR="0064740B" w:rsidRPr="00622FB1">
        <w:rPr>
          <w:rStyle w:val="Hipercze"/>
          <w:u w:val="none"/>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57F5C1BF" w:rsidR="00380655" w:rsidRPr="00937577" w:rsidRDefault="0064740B" w:rsidP="00380655">
      <w:pPr>
        <w:spacing w:after="0" w:line="276" w:lineRule="auto"/>
        <w:ind w:left="360"/>
        <w:jc w:val="both"/>
        <w:rPr>
          <w:rStyle w:val="Hipercze"/>
          <w:u w:val="none"/>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w:t>
      </w:r>
      <w:r w:rsidR="005C7847">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się datę ich przekazania na strony </w:t>
      </w:r>
      <w:bookmarkStart w:id="24" w:name="_Hlk63953265"/>
      <w:r w:rsidR="00DE0329" w:rsidRPr="00DE0329">
        <w:rPr>
          <w:rFonts w:ascii="Open Sans" w:hAnsi="Open Sans" w:cs="Open Sans"/>
          <w:color w:val="666666"/>
          <w:sz w:val="19"/>
          <w:szCs w:val="19"/>
          <w:shd w:val="clear" w:color="auto" w:fill="FFFFFF"/>
        </w:rPr>
        <w:t> </w:t>
      </w:r>
      <w:hyperlink r:id="rId14" w:history="1">
        <w:r w:rsidR="004760DA" w:rsidRPr="004760DA">
          <w:rPr>
            <w:rStyle w:val="Hipercze"/>
          </w:rPr>
          <w:t>https://platformazakupowa.pl/transakcja/979811</w:t>
        </w:r>
      </w:hyperlink>
    </w:p>
    <w:bookmarkEnd w:id="24"/>
    <w:p w14:paraId="0442FFB4" w14:textId="502A3C22"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w:t>
      </w:r>
      <w:r w:rsidR="00CA7601">
        <w:rPr>
          <w:rFonts w:ascii="Open Sans" w:eastAsia="Times New Roman" w:hAnsi="Open Sans" w:cs="Open Sans"/>
          <w:color w:val="000000" w:themeColor="text1"/>
          <w:sz w:val="18"/>
          <w:szCs w:val="18"/>
          <w:lang w:eastAsia="pl-PL"/>
        </w:rPr>
        <w:t xml:space="preserve">Pan </w:t>
      </w:r>
      <w:r w:rsidR="00CA7601" w:rsidRPr="00CA7601">
        <w:rPr>
          <w:rFonts w:ascii="Open Sans" w:eastAsia="Times New Roman" w:hAnsi="Open Sans" w:cs="Open Sans"/>
          <w:color w:val="000000" w:themeColor="text1"/>
          <w:sz w:val="18"/>
          <w:szCs w:val="18"/>
          <w:lang w:eastAsia="pl-PL"/>
        </w:rPr>
        <w:t>Janusz Kowalik</w:t>
      </w:r>
      <w:r w:rsidRPr="0057280E">
        <w:rPr>
          <w:rFonts w:ascii="Open Sans" w:eastAsia="Times New Roman" w:hAnsi="Open Sans" w:cs="Open Sans"/>
          <w:color w:val="000000" w:themeColor="text1"/>
          <w:sz w:val="18"/>
          <w:szCs w:val="18"/>
          <w:lang w:eastAsia="pl-PL"/>
        </w:rPr>
        <w:t xml:space="preserve">.  </w:t>
      </w:r>
    </w:p>
    <w:p w14:paraId="19583CB0" w14:textId="0AC4D53A"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 xml:space="preserve">W korespondencji kierowanej do Zamawiającego Wykonawcy powinni posługiwać </w:t>
      </w:r>
      <w:r w:rsidR="005C7847">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się numerem przedmiotowego postępowania.</w:t>
      </w:r>
    </w:p>
    <w:p w14:paraId="136624B2" w14:textId="1544CE9A" w:rsidR="00937577" w:rsidRPr="003C7F1F" w:rsidRDefault="0064740B" w:rsidP="00937577">
      <w:pPr>
        <w:spacing w:after="0" w:line="276" w:lineRule="auto"/>
        <w:ind w:left="360"/>
        <w:jc w:val="both"/>
        <w:rPr>
          <w:rStyle w:val="Hipercze"/>
          <w:u w:val="none"/>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 xml:space="preserve">Zamawiający może komunikować się z Wykonawcami za pomocą poczty elektronicznej, </w:t>
      </w:r>
      <w:r w:rsidR="00B56639">
        <w:rPr>
          <w:rFonts w:ascii="Open Sans" w:eastAsia="Times New Roman" w:hAnsi="Open Sans" w:cs="Open Sans"/>
          <w:color w:val="000000" w:themeColor="text1"/>
          <w:sz w:val="18"/>
          <w:szCs w:val="18"/>
          <w:lang w:eastAsia="pl-PL"/>
        </w:rPr>
        <w:t xml:space="preserve">                          na adres wskazany w pkt 11.1.3</w:t>
      </w:r>
      <w:r w:rsidR="005824C8">
        <w:rPr>
          <w:rFonts w:ascii="Open Sans" w:eastAsia="Times New Roman" w:hAnsi="Open Sans" w:cs="Open Sans"/>
          <w:color w:val="000000" w:themeColor="text1"/>
          <w:sz w:val="18"/>
          <w:szCs w:val="18"/>
          <w:lang w:eastAsia="pl-PL"/>
        </w:rPr>
        <w:t>.</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738ADA7F"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 xml:space="preserve">11.2.2. Komunikacja ustna dopuszczalna jest tylko w odniesieniu do informacji, które nie są istotne,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w szczególności nie dotyczą ogłoszenia o zamówieniu lub dokumentów zamówienia oraz ofert, o ile jej treść jest udokumentowana. </w:t>
      </w:r>
    </w:p>
    <w:p w14:paraId="10B0C443" w14:textId="50F942A9" w:rsidR="0064740B" w:rsidRPr="00937577" w:rsidRDefault="0064740B" w:rsidP="0064740B">
      <w:pPr>
        <w:spacing w:after="0" w:line="276" w:lineRule="auto"/>
        <w:ind w:left="360"/>
        <w:jc w:val="both"/>
        <w:rPr>
          <w:rStyle w:val="Hipercze"/>
          <w:u w:val="none"/>
        </w:rPr>
      </w:pPr>
      <w:r w:rsidRPr="0057280E">
        <w:rPr>
          <w:rFonts w:ascii="Open Sans" w:eastAsia="Times New Roman" w:hAnsi="Open Sans" w:cs="Open Sans"/>
          <w:sz w:val="18"/>
          <w:szCs w:val="18"/>
          <w:lang w:eastAsia="pl-PL"/>
        </w:rPr>
        <w:t xml:space="preserve">11.2.3. Zamawiający będzie pisemnie </w:t>
      </w:r>
      <w:r w:rsidRPr="0057280E">
        <w:rPr>
          <w:rFonts w:ascii="Open Sans" w:eastAsia="Times New Roman" w:hAnsi="Open Sans" w:cs="Open Sans"/>
          <w:color w:val="000000" w:themeColor="text1"/>
          <w:sz w:val="18"/>
          <w:szCs w:val="18"/>
          <w:lang w:eastAsia="pl-PL"/>
        </w:rPr>
        <w:t>dokumentował treść rozmów telefonicznych z wykonawcą.</w:t>
      </w:r>
      <w:r w:rsidR="00A01B50" w:rsidRPr="0057280E">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Właściwości techniczne urządzenia elektronicznego do składania ofert - administrator platformy zakupowej pod adresem: </w:t>
      </w:r>
      <w:hyperlink r:id="rId15" w:history="1">
        <w:r w:rsidR="005824C8" w:rsidRPr="00B945D5">
          <w:rPr>
            <w:rStyle w:val="Hipercze"/>
          </w:rPr>
          <w:t>www.platformazakupowa.pl</w:t>
        </w:r>
      </w:hyperlink>
      <w:r w:rsidRPr="00937577">
        <w:rPr>
          <w:rStyle w:val="Hipercze"/>
          <w:u w:val="none"/>
        </w:rPr>
        <w:t xml:space="preserve"> </w:t>
      </w:r>
    </w:p>
    <w:p w14:paraId="68660465" w14:textId="13B3E84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color w:val="000000" w:themeColor="text1"/>
          <w:sz w:val="18"/>
          <w:szCs w:val="18"/>
          <w:lang w:eastAsia="pl-PL"/>
        </w:rPr>
        <w:t>11.2.4.</w:t>
      </w:r>
      <w:r w:rsidRPr="0057280E">
        <w:rPr>
          <w:rFonts w:ascii="Open Sans" w:eastAsia="Times New Roman" w:hAnsi="Open Sans" w:cs="Open Sans"/>
          <w:color w:val="000000" w:themeColor="text1"/>
          <w:sz w:val="18"/>
          <w:szCs w:val="18"/>
          <w:lang w:eastAsia="pl-PL"/>
        </w:rPr>
        <w:tab/>
        <w:t xml:space="preserve">Sposób sporządzenia dokumentów elektronicznych musi </w:t>
      </w:r>
      <w:r w:rsidRPr="0057280E">
        <w:rPr>
          <w:rFonts w:ascii="Open Sans" w:eastAsia="Times New Roman" w:hAnsi="Open Sans" w:cs="Open Sans"/>
          <w:sz w:val="18"/>
          <w:szCs w:val="18"/>
          <w:lang w:eastAsia="pl-PL"/>
        </w:rPr>
        <w:t xml:space="preserve">być zgody </w:t>
      </w:r>
      <w:r w:rsidRPr="0057280E">
        <w:rPr>
          <w:rFonts w:ascii="Open Sans" w:eastAsia="Times New Roman" w:hAnsi="Open Sans" w:cs="Open Sans"/>
          <w:sz w:val="18"/>
          <w:szCs w:val="18"/>
          <w:lang w:eastAsia="pl-PL"/>
        </w:rPr>
        <w:br/>
        <w:t xml:space="preserve">z wymaganiami określonymi w rozporządzeniu Prezesa Rady Ministrów z dnia 30 grudnia 2020 roku </w:t>
      </w:r>
      <w:r w:rsidR="000B2F58">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w sprawie sposobu sporządzania i przekazywania informacji oraz wymagań technicznych </w:t>
      </w:r>
      <w:r w:rsidR="000B2F58">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dla dokumentów elektronicznych oraz środków komunikacji elektronicznej w postępowaniu o udzielenie zamówienia publicznego lub konkursie oraz rozporządzeniu Ministra Rozwoju, Pracy i Technologii </w:t>
      </w:r>
      <w:r w:rsidR="000B2F58">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z dnia 23 grudnia 2020 roku w sprawie podmiotowych środków dowodowych oraz innych dokumentów</w:t>
      </w:r>
      <w:r w:rsidR="00C27FE0">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 lub oświadczeń, jakich może żądać zamawiający od wykonawcy.</w:t>
      </w:r>
    </w:p>
    <w:p w14:paraId="2CC39087" w14:textId="4FB53771" w:rsidR="0064740B" w:rsidRDefault="0064740B" w:rsidP="0064740B">
      <w:pPr>
        <w:spacing w:after="0" w:line="276"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11.2.5.Wykonawca może zwrócić się do Zamawiającego z wnioskiem o wyjaśnienie treści SWZ.</w:t>
      </w:r>
    </w:p>
    <w:p w14:paraId="6FE1C364" w14:textId="77777777" w:rsidR="0077579D" w:rsidRDefault="0077579D" w:rsidP="0064740B">
      <w:pPr>
        <w:spacing w:after="0" w:line="276" w:lineRule="auto"/>
        <w:ind w:left="360"/>
        <w:jc w:val="both"/>
        <w:rPr>
          <w:rFonts w:ascii="Open Sans" w:eastAsia="Times New Roman" w:hAnsi="Open Sans" w:cs="Open Sans"/>
          <w:color w:val="000000"/>
          <w:sz w:val="18"/>
          <w:szCs w:val="18"/>
          <w:lang w:eastAsia="pl-PL"/>
        </w:rPr>
      </w:pPr>
    </w:p>
    <w:p w14:paraId="211A9456" w14:textId="77777777" w:rsidR="00D93863" w:rsidRPr="0057280E" w:rsidRDefault="00D93863" w:rsidP="0064740B">
      <w:pPr>
        <w:spacing w:after="0" w:line="276" w:lineRule="auto"/>
        <w:ind w:left="360"/>
        <w:jc w:val="both"/>
        <w:rPr>
          <w:rFonts w:ascii="Open Sans" w:eastAsia="Times New Roman" w:hAnsi="Open Sans" w:cs="Open Sans"/>
          <w:color w:val="000000"/>
          <w:sz w:val="18"/>
          <w:szCs w:val="18"/>
          <w:lang w:eastAsia="pl-PL"/>
        </w:rPr>
      </w:pPr>
    </w:p>
    <w:p w14:paraId="5246EEF8" w14:textId="0DF4BA0D"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lastRenderedPageBreak/>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18A1A8D5" w14:textId="0032CC03" w:rsidR="008C2043" w:rsidRPr="0057280E" w:rsidRDefault="00CC2FC4" w:rsidP="00CC2FC4">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12.1.Wykonawca może złożyć tylko jedną ofertę</w:t>
      </w:r>
      <w:r w:rsidR="00EB7FAB">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752412CB" w:rsidR="00660CE8" w:rsidRDefault="00FE74C8" w:rsidP="00CB27F0">
      <w:pPr>
        <w:spacing w:line="276" w:lineRule="auto"/>
        <w:ind w:left="360"/>
        <w:jc w:val="both"/>
        <w:rPr>
          <w:rFonts w:ascii="Open Sans" w:eastAsia="Times New Roman" w:hAnsi="Open Sans" w:cs="Open Sans"/>
          <w:color w:val="000000" w:themeColor="text1"/>
          <w:sz w:val="20"/>
          <w:szCs w:val="20"/>
          <w:lang w:eastAsia="pl-PL"/>
        </w:rPr>
      </w:pPr>
      <w:bookmarkStart w:id="25" w:name="_Hlk128996214"/>
      <w:r w:rsidRPr="0057280E">
        <w:rPr>
          <w:rFonts w:ascii="Open Sans" w:eastAsia="Times New Roman" w:hAnsi="Open Sans" w:cs="Open Sans"/>
          <w:color w:val="000000" w:themeColor="text1"/>
          <w:sz w:val="20"/>
          <w:szCs w:val="20"/>
          <w:lang w:eastAsia="pl-PL"/>
        </w:rPr>
        <w:t>12.3.Ofertę składa się na Formularzu Ofertowym -  Rozdział I</w:t>
      </w:r>
      <w:r w:rsidR="0077579D">
        <w:rPr>
          <w:rFonts w:ascii="Open Sans" w:eastAsia="Times New Roman" w:hAnsi="Open Sans" w:cs="Open Sans"/>
          <w:color w:val="000000" w:themeColor="text1"/>
          <w:sz w:val="20"/>
          <w:szCs w:val="20"/>
          <w:lang w:eastAsia="pl-PL"/>
        </w:rPr>
        <w:t>II</w:t>
      </w:r>
      <w:r w:rsidRPr="0057280E">
        <w:rPr>
          <w:rFonts w:ascii="Open Sans" w:eastAsia="Times New Roman" w:hAnsi="Open Sans" w:cs="Open Sans"/>
          <w:color w:val="000000" w:themeColor="text1"/>
          <w:sz w:val="20"/>
          <w:szCs w:val="20"/>
          <w:lang w:eastAsia="pl-PL"/>
        </w:rPr>
        <w:t xml:space="preserve"> SWZ</w:t>
      </w:r>
      <w:r w:rsidR="00660CE8" w:rsidRPr="0057280E">
        <w:rPr>
          <w:rFonts w:ascii="Open Sans" w:eastAsia="Times New Roman" w:hAnsi="Open Sans" w:cs="Open Sans"/>
          <w:color w:val="000000" w:themeColor="text1"/>
          <w:sz w:val="20"/>
          <w:szCs w:val="20"/>
          <w:lang w:eastAsia="pl-PL"/>
        </w:rPr>
        <w:t xml:space="preserve">, </w:t>
      </w:r>
    </w:p>
    <w:bookmarkEnd w:id="25"/>
    <w:p w14:paraId="14DAAE9A" w14:textId="3D54FD08"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Pr="0057280E"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B2A6B0E" w14:textId="4AA3F2C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30461F0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12.5.</w:t>
      </w:r>
      <w:r w:rsidRPr="0057280E">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0D20E76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12.6.</w:t>
      </w:r>
      <w:r w:rsidRPr="0057280E">
        <w:rPr>
          <w:rFonts w:ascii="Open Sans" w:eastAsia="Times New Roman" w:hAnsi="Open Sans" w:cs="Open Sans"/>
          <w:color w:val="000000"/>
          <w:sz w:val="20"/>
          <w:szCs w:val="20"/>
          <w:lang w:eastAsia="pl-PL"/>
        </w:rPr>
        <w:t>Ofertę składa się pod rygorem nieważności w formie elektronicznej opatrzonej kwalifikowanym podpisem elektronicznym, podpisem zaufanym lub podpisem osobistym.</w:t>
      </w:r>
    </w:p>
    <w:p w14:paraId="635F6236" w14:textId="3855F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12.7.Oferta powinna być sporządzona w języku polskim. Każdy dokument składający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się na ofertę powinien być czytelny.</w:t>
      </w:r>
    </w:p>
    <w:p w14:paraId="5D47A767" w14:textId="4F479491"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12.8.</w:t>
      </w:r>
      <w:r w:rsidRPr="0057280E">
        <w:rPr>
          <w:rFonts w:ascii="Open Sans" w:eastAsia="Times New Roman" w:hAnsi="Open Sans" w:cs="Open Sans"/>
          <w:color w:val="000000"/>
          <w:sz w:val="20"/>
          <w:szCs w:val="20"/>
          <w:lang w:eastAsia="pl-PL"/>
        </w:rPr>
        <w:tab/>
        <w:t xml:space="preserve">Jeśli oferta zawiera informacje stanowiące tajemnicę przedsiębiorstwa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3C7F1F" w:rsidRDefault="0064740B" w:rsidP="0064740B">
      <w:pPr>
        <w:spacing w:after="0" w:line="276" w:lineRule="auto"/>
        <w:ind w:left="360"/>
        <w:jc w:val="both"/>
        <w:rPr>
          <w:rStyle w:val="Hipercze"/>
          <w:u w:val="none"/>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6" w:history="1">
        <w:r w:rsidRPr="003C7F1F">
          <w:rPr>
            <w:rStyle w:val="Hipercze"/>
            <w:u w:val="none"/>
          </w:rPr>
          <w:t>https://drive.google.com/file/d/1Kd1DttbBeiNWt4q4slS4t76lZVKPbkyD/view</w:t>
        </w:r>
      </w:hyperlink>
      <w:r w:rsidRPr="003C7F1F">
        <w:rPr>
          <w:rStyle w:val="Hipercze"/>
          <w:u w:val="none"/>
        </w:rPr>
        <w:t xml:space="preserve"> </w:t>
      </w:r>
    </w:p>
    <w:p w14:paraId="66D9B5F4" w14:textId="37937283" w:rsidR="0064740B"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 xml:space="preserve">zawierają informacje stanowiące tajemnicę przedsiębiorstwa w rozumieniu przepisów ustawy z dnia 16 kwietnia 1993 roku o zwalczaniu nieuczciwej konkurencji, Wykonawca, w celu utrzymania w poufności tych informacji, przekazuje je w wydzielonym </w:t>
      </w:r>
      <w:r w:rsidR="000B2F58">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i odpowiednio oznaczonym pliku, a następnie umieszcza w odpowiednim polu formularza „Tajemnica przedsiębiorstwa”</w:t>
      </w:r>
      <w:r w:rsidR="005824C8">
        <w:rPr>
          <w:rFonts w:ascii="Open Sans" w:eastAsia="Times New Roman" w:hAnsi="Open Sans" w:cs="Open Sans"/>
          <w:color w:val="000000" w:themeColor="text1"/>
          <w:sz w:val="20"/>
          <w:szCs w:val="20"/>
          <w:lang w:eastAsia="pl-PL"/>
        </w:rPr>
        <w:t>.</w:t>
      </w:r>
    </w:p>
    <w:p w14:paraId="4AA2C5FA" w14:textId="77777777" w:rsidR="00D93863" w:rsidRDefault="00D93863" w:rsidP="0064740B">
      <w:pPr>
        <w:spacing w:after="0" w:line="276" w:lineRule="auto"/>
        <w:ind w:left="360"/>
        <w:jc w:val="both"/>
        <w:rPr>
          <w:rFonts w:ascii="Open Sans" w:eastAsia="Times New Roman" w:hAnsi="Open Sans" w:cs="Open Sans"/>
          <w:color w:val="000000" w:themeColor="text1"/>
          <w:sz w:val="20"/>
          <w:szCs w:val="20"/>
          <w:lang w:eastAsia="pl-PL"/>
        </w:rPr>
      </w:pPr>
    </w:p>
    <w:p w14:paraId="3718D4AF" w14:textId="77777777" w:rsidR="00D93863" w:rsidRDefault="00D93863" w:rsidP="0064740B">
      <w:pPr>
        <w:spacing w:after="0" w:line="276" w:lineRule="auto"/>
        <w:ind w:left="360"/>
        <w:jc w:val="both"/>
        <w:rPr>
          <w:rFonts w:ascii="Open Sans" w:eastAsia="Times New Roman" w:hAnsi="Open Sans" w:cs="Open Sans"/>
          <w:color w:val="000000" w:themeColor="text1"/>
          <w:sz w:val="20"/>
          <w:szCs w:val="20"/>
          <w:lang w:eastAsia="pl-PL"/>
        </w:rPr>
      </w:pPr>
    </w:p>
    <w:p w14:paraId="49263884" w14:textId="62BB731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lastRenderedPageBreak/>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66C899BA"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w:t>
      </w:r>
      <w:r w:rsidR="00D96F1E">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 xml:space="preserve">za pośrednictwem: </w:t>
      </w:r>
    </w:p>
    <w:p w14:paraId="6E23B048" w14:textId="77777777" w:rsidR="0064740B" w:rsidRPr="00910693" w:rsidRDefault="004760DA" w:rsidP="0064740B">
      <w:pPr>
        <w:spacing w:after="0" w:line="276" w:lineRule="auto"/>
        <w:ind w:left="360"/>
        <w:jc w:val="both"/>
        <w:rPr>
          <w:rStyle w:val="Hipercze"/>
          <w:u w:val="none"/>
        </w:rPr>
      </w:pPr>
      <w:hyperlink r:id="rId17" w:history="1">
        <w:r w:rsidR="0064740B" w:rsidRPr="00910693">
          <w:rPr>
            <w:rStyle w:val="Hipercze"/>
            <w:u w:val="none"/>
          </w:rPr>
          <w:t>https://platforma</w:t>
        </w:r>
      </w:hyperlink>
      <w:r w:rsidR="0064740B" w:rsidRPr="00910693">
        <w:rPr>
          <w:rStyle w:val="Hipercze"/>
          <w:u w:val="none"/>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5B2742E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 xml:space="preserve">Podmiotowe środki dowodowe lub inne dokumenty, w tym dokumenty potwierdzające umocowanie do reprezentowania, sporządzone w języku obcym przekazuje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się wraz z tłumaczeniem na język polski.</w:t>
      </w:r>
    </w:p>
    <w:p w14:paraId="16E5B202" w14:textId="0B86FEE1"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z przygotowaniem i złożeniem oferty ponosi Wykonawca składający ofertę. Zamawiający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nie przewiduje zwrotu kosztów udziału w postępowaniu.</w:t>
      </w:r>
    </w:p>
    <w:p w14:paraId="532169D3" w14:textId="006D790A"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Wykonawca nie jest zobowiązany do złożenia w/w dokumentów,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jeżeli zamawiający może je uzyskać za pomocą bezpłatnych i ogólnodostępnych baz danych,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 przypadku wskazania przez wykonawcę dostępności powyższych dokumentów pod określonymi adresami internetowymi ogólnodostępnych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1E953D2A"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 xml:space="preserve">1.Wykonawca poda w „Formularzu ofertowym” cenę w złotych. W cenie należy uwzględnić należne podatki, w tym podatek od towarów i usług – VAT. Cenę należy podać cyfrowo </w:t>
      </w:r>
      <w:r>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 xml:space="preserve">z dokładnością do dwóch miejsc po przecinku. </w:t>
      </w:r>
    </w:p>
    <w:p w14:paraId="5E583598"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lastRenderedPageBreak/>
        <w:t>13.</w:t>
      </w:r>
      <w:r w:rsidRPr="0057280E">
        <w:rPr>
          <w:rFonts w:ascii="Open Sans" w:eastAsia="Times New Roman" w:hAnsi="Open Sans" w:cs="Open Sans"/>
          <w:color w:val="000000" w:themeColor="text1"/>
          <w:sz w:val="20"/>
          <w:szCs w:val="20"/>
          <w:lang w:eastAsia="pl-PL"/>
        </w:rPr>
        <w:t xml:space="preserve">2. Cena musi obejmować wykonanie całego zakresu przedmiotu zamówienia określonego </w:t>
      </w:r>
      <w:r w:rsidRPr="0057280E">
        <w:rPr>
          <w:rFonts w:ascii="Open Sans" w:eastAsia="Times New Roman" w:hAnsi="Open Sans" w:cs="Open Sans"/>
          <w:color w:val="000000" w:themeColor="text1"/>
          <w:sz w:val="20"/>
          <w:szCs w:val="20"/>
          <w:lang w:eastAsia="pl-PL"/>
        </w:rPr>
        <w:br/>
        <w:t xml:space="preserve">w  </w:t>
      </w:r>
      <w:r>
        <w:rPr>
          <w:rFonts w:ascii="Open Sans" w:eastAsia="Times New Roman" w:hAnsi="Open Sans" w:cs="Open Sans"/>
          <w:color w:val="000000" w:themeColor="text1"/>
          <w:sz w:val="20"/>
          <w:szCs w:val="20"/>
          <w:lang w:eastAsia="pl-PL"/>
        </w:rPr>
        <w:t xml:space="preserve">szczegółowym </w:t>
      </w:r>
      <w:r w:rsidRPr="0057280E">
        <w:rPr>
          <w:rFonts w:ascii="Open Sans" w:eastAsia="Times New Roman" w:hAnsi="Open Sans" w:cs="Open Sans"/>
          <w:color w:val="000000" w:themeColor="text1"/>
          <w:sz w:val="20"/>
          <w:szCs w:val="20"/>
          <w:lang w:eastAsia="pl-PL"/>
        </w:rPr>
        <w:t xml:space="preserve">opisie przedmiotu zamówienia.  </w:t>
      </w:r>
    </w:p>
    <w:p w14:paraId="790CF10A"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ab/>
        <w:t xml:space="preserve">Cena powinna zawierać w sobie ewentualne opusty proponowane </w:t>
      </w:r>
      <w:r>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 xml:space="preserve">przez Wykonawcę. </w:t>
      </w:r>
    </w:p>
    <w:p w14:paraId="00881143"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4.</w:t>
      </w:r>
      <w:r w:rsidRPr="0057280E">
        <w:rPr>
          <w:rFonts w:ascii="Open Sans" w:eastAsia="Times New Roman" w:hAnsi="Open Sans" w:cs="Open Sans"/>
          <w:color w:val="000000" w:themeColor="text1"/>
          <w:sz w:val="20"/>
          <w:szCs w:val="20"/>
          <w:lang w:eastAsia="pl-PL"/>
        </w:rPr>
        <w:tab/>
        <w:t xml:space="preserve">W cenie oferty Wykonawca ujmie wszystkie koszty związane z wykonaniem całego przedmiotu zamówienia. </w:t>
      </w:r>
    </w:p>
    <w:p w14:paraId="7F0AD7EE"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5.</w:t>
      </w:r>
      <w:r w:rsidRPr="0057280E">
        <w:rPr>
          <w:rFonts w:ascii="Open Sans" w:eastAsia="Times New Roman" w:hAnsi="Open Sans" w:cs="Open Sans"/>
          <w:color w:val="000000" w:themeColor="text1"/>
          <w:sz w:val="20"/>
          <w:szCs w:val="20"/>
          <w:lang w:eastAsia="pl-PL"/>
        </w:rPr>
        <w:tab/>
        <w:t>Zamawiający informuje, że w wyniku realizacji umowy nie będą prowadzone rozliczenia w innych walutach niż złoty.</w:t>
      </w:r>
    </w:p>
    <w:p w14:paraId="5E0AC630" w14:textId="3151762B"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6.</w:t>
      </w:r>
      <w:r w:rsidRPr="0057280E">
        <w:rPr>
          <w:rFonts w:ascii="Open Sans" w:eastAsia="Times New Roman" w:hAnsi="Open Sans" w:cs="Open Sans"/>
          <w:color w:val="000000" w:themeColor="text1"/>
          <w:sz w:val="20"/>
          <w:szCs w:val="20"/>
          <w:lang w:eastAsia="pl-PL"/>
        </w:rPr>
        <w:tab/>
        <w:t xml:space="preserve">Jeżeli została złożona oferta, której wybór prowadziłby do powstania </w:t>
      </w:r>
      <w:r>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u Zamawiającego obowiązku podatkowego zgodnie z ustawą z dnia 11 marca 2004 r. o podatku od towarów i usług, (</w:t>
      </w:r>
      <w:r w:rsidRPr="001E5D15">
        <w:rPr>
          <w:rFonts w:ascii="Open Sans" w:eastAsia="Times New Roman" w:hAnsi="Open Sans" w:cs="Open Sans"/>
          <w:color w:val="000000" w:themeColor="text1"/>
          <w:sz w:val="20"/>
          <w:szCs w:val="20"/>
          <w:lang w:eastAsia="pl-PL"/>
        </w:rPr>
        <w:t>Dz. U. z 2024 r</w:t>
      </w:r>
      <w:r>
        <w:rPr>
          <w:rFonts w:ascii="Open Sans" w:eastAsia="Times New Roman" w:hAnsi="Open Sans" w:cs="Open Sans"/>
          <w:color w:val="000000" w:themeColor="text1"/>
          <w:sz w:val="20"/>
          <w:szCs w:val="20"/>
          <w:lang w:eastAsia="pl-PL"/>
        </w:rPr>
        <w:t xml:space="preserve">. </w:t>
      </w:r>
      <w:r w:rsidRPr="001E5D15">
        <w:rPr>
          <w:rFonts w:ascii="Open Sans" w:eastAsia="Times New Roman" w:hAnsi="Open Sans" w:cs="Open Sans"/>
          <w:color w:val="000000" w:themeColor="text1"/>
          <w:sz w:val="20"/>
          <w:szCs w:val="20"/>
          <w:lang w:eastAsia="pl-PL"/>
        </w:rPr>
        <w:t>poz. 361, 852</w:t>
      </w:r>
      <w:r w:rsidRPr="0057280E">
        <w:rPr>
          <w:rFonts w:ascii="Open Sans" w:eastAsia="Times New Roman" w:hAnsi="Open Sans" w:cs="Open Sans"/>
          <w:color w:val="000000" w:themeColor="text1"/>
          <w:sz w:val="20"/>
          <w:szCs w:val="20"/>
          <w:lang w:eastAsia="pl-PL"/>
        </w:rPr>
        <w:t xml:space="preserve"> z późn. zm.  ) dla celów zastosowania kryterium ceny Zamawiający dolicza do przedstawionej w tej ofercie ceny kwotę podatku </w:t>
      </w:r>
      <w:r w:rsidR="005C7847">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 xml:space="preserve">od towarów i usług, którą miałby obowiązek rozliczyć. </w:t>
      </w:r>
    </w:p>
    <w:p w14:paraId="5E620710"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w:t>
      </w:r>
      <w:r w:rsidRPr="0057280E">
        <w:rPr>
          <w:rFonts w:ascii="Open Sans" w:eastAsia="Times New Roman" w:hAnsi="Open Sans" w:cs="Open Sans"/>
          <w:color w:val="000000" w:themeColor="text1"/>
          <w:sz w:val="20"/>
          <w:szCs w:val="20"/>
          <w:lang w:eastAsia="pl-PL"/>
        </w:rPr>
        <w:tab/>
        <w:t xml:space="preserve">Wykonawca ma obowiązek w ofercie, o której mowa w ppkt 6: </w:t>
      </w:r>
    </w:p>
    <w:p w14:paraId="71B5D2AB" w14:textId="465B844A"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7.1.</w:t>
      </w:r>
      <w:r w:rsidRPr="0057280E">
        <w:rPr>
          <w:rFonts w:ascii="Open Sans" w:eastAsia="Times New Roman" w:hAnsi="Open Sans" w:cs="Open Sans"/>
          <w:color w:val="000000" w:themeColor="text1"/>
          <w:sz w:val="20"/>
          <w:szCs w:val="20"/>
          <w:lang w:eastAsia="pl-PL"/>
        </w:rPr>
        <w:tab/>
        <w:t xml:space="preserve">Poinformowania Zamawiającego, że wybór jego oferty będzie prowadził </w:t>
      </w:r>
      <w:r w:rsidR="005C7847">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do powstania</w:t>
      </w:r>
      <w:r>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u Zamawiającego obowiązku podatkowego,</w:t>
      </w:r>
    </w:p>
    <w:p w14:paraId="675FCC80"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7.2.</w:t>
      </w:r>
      <w:r w:rsidRPr="0057280E">
        <w:rPr>
          <w:rFonts w:ascii="Open Sans" w:eastAsia="Times New Roman" w:hAnsi="Open Sans" w:cs="Open Sans"/>
          <w:color w:val="000000" w:themeColor="text1"/>
          <w:sz w:val="20"/>
          <w:szCs w:val="20"/>
          <w:lang w:eastAsia="pl-PL"/>
        </w:rPr>
        <w:tab/>
        <w:t>Wskazania nazwy (rodzaju) towaru lub usługi, których dostawa lub świadczenie będą prowadziły do powstania obowiązku podatkowego,</w:t>
      </w:r>
    </w:p>
    <w:p w14:paraId="6135375E"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7.3.</w:t>
      </w:r>
      <w:r w:rsidRPr="0057280E">
        <w:rPr>
          <w:rFonts w:ascii="Open Sans" w:eastAsia="Times New Roman" w:hAnsi="Open Sans" w:cs="Open Sans"/>
          <w:color w:val="000000" w:themeColor="text1"/>
          <w:sz w:val="20"/>
          <w:szCs w:val="20"/>
          <w:lang w:eastAsia="pl-PL"/>
        </w:rPr>
        <w:tab/>
        <w:t>Wskazania wartości towaru lub usługi objętego obowiązkiem podatkowym Zamawiającego, bez kwoty podatku,</w:t>
      </w:r>
    </w:p>
    <w:p w14:paraId="519A0E6E" w14:textId="77777777" w:rsidR="00807541"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7.4.</w:t>
      </w:r>
      <w:r w:rsidRPr="0057280E">
        <w:rPr>
          <w:rFonts w:ascii="Open Sans" w:eastAsia="Times New Roman" w:hAnsi="Open Sans" w:cs="Open Sans"/>
          <w:color w:val="000000" w:themeColor="text1"/>
          <w:sz w:val="20"/>
          <w:szCs w:val="20"/>
          <w:lang w:eastAsia="pl-PL"/>
        </w:rPr>
        <w:tab/>
        <w:t>Wskazania stawki podatku od towarów i usług, która zgodnie z wiedzą Wykonawcy, będzie miała zastosowanie.</w:t>
      </w:r>
    </w:p>
    <w:p w14:paraId="04611587" w14:textId="77777777" w:rsidR="005824C8" w:rsidRDefault="00807541" w:rsidP="005824C8">
      <w:pPr>
        <w:ind w:left="567" w:hanging="567"/>
        <w:rPr>
          <w:rFonts w:ascii="Open Sans" w:hAnsi="Open Sans" w:cs="Open Sans"/>
          <w:bCs/>
          <w:color w:val="000000"/>
          <w:sz w:val="20"/>
          <w:szCs w:val="20"/>
        </w:rPr>
      </w:pPr>
      <w:r w:rsidRPr="00626017">
        <w:rPr>
          <w:rFonts w:ascii="Open Sans" w:hAnsi="Open Sans" w:cs="Open Sans"/>
          <w:bCs/>
          <w:color w:val="000000"/>
          <w:sz w:val="20"/>
          <w:szCs w:val="20"/>
        </w:rPr>
        <w:t xml:space="preserve">    </w:t>
      </w:r>
      <w:r w:rsidR="005824C8">
        <w:rPr>
          <w:rFonts w:ascii="Open Sans" w:hAnsi="Open Sans" w:cs="Open Sans"/>
          <w:bCs/>
          <w:color w:val="000000"/>
          <w:sz w:val="20"/>
          <w:szCs w:val="20"/>
        </w:rPr>
        <w:t xml:space="preserve"> </w:t>
      </w:r>
    </w:p>
    <w:p w14:paraId="0E077CCE" w14:textId="317C9416" w:rsidR="00807541" w:rsidRPr="00A864B6" w:rsidRDefault="005824C8" w:rsidP="005824C8">
      <w:pPr>
        <w:ind w:left="567" w:hanging="567"/>
        <w:rPr>
          <w:rFonts w:ascii="Open Sans" w:eastAsia="Times New Roman" w:hAnsi="Open Sans" w:cs="Open Sans"/>
          <w:color w:val="000000" w:themeColor="text1"/>
          <w:sz w:val="20"/>
          <w:szCs w:val="20"/>
          <w:u w:val="single"/>
          <w:lang w:eastAsia="pl-PL"/>
        </w:rPr>
      </w:pPr>
      <w:r>
        <w:rPr>
          <w:rFonts w:ascii="Open Sans" w:hAnsi="Open Sans" w:cs="Open Sans"/>
          <w:bCs/>
          <w:color w:val="000000"/>
          <w:sz w:val="20"/>
          <w:szCs w:val="20"/>
        </w:rPr>
        <w:t xml:space="preserve">      </w:t>
      </w:r>
      <w:r w:rsidR="00807541" w:rsidRPr="00A864B6">
        <w:rPr>
          <w:rFonts w:ascii="Open Sans" w:eastAsia="Times New Roman" w:hAnsi="Open Sans" w:cs="Open Sans"/>
          <w:color w:val="000000" w:themeColor="text1"/>
          <w:sz w:val="20"/>
          <w:szCs w:val="20"/>
          <w:lang w:eastAsia="pl-PL"/>
        </w:rPr>
        <w:t>14.</w:t>
      </w:r>
      <w:r w:rsidR="00807541" w:rsidRPr="00A864B6">
        <w:rPr>
          <w:rFonts w:ascii="Open Sans" w:eastAsia="Times New Roman" w:hAnsi="Open Sans" w:cs="Open Sans"/>
          <w:color w:val="000000" w:themeColor="text1"/>
          <w:sz w:val="20"/>
          <w:szCs w:val="20"/>
          <w:lang w:eastAsia="pl-PL"/>
        </w:rPr>
        <w:tab/>
      </w:r>
      <w:r w:rsidR="00807541" w:rsidRPr="00A864B6">
        <w:rPr>
          <w:rFonts w:ascii="Open Sans" w:eastAsia="Times New Roman" w:hAnsi="Open Sans" w:cs="Open Sans"/>
          <w:color w:val="000000" w:themeColor="text1"/>
          <w:sz w:val="20"/>
          <w:szCs w:val="20"/>
          <w:u w:val="single"/>
          <w:lang w:eastAsia="pl-PL"/>
        </w:rPr>
        <w:t xml:space="preserve">Wymagania dotyczące wadium. </w:t>
      </w:r>
    </w:p>
    <w:p w14:paraId="66044B75" w14:textId="4718F03F" w:rsidR="0077579D" w:rsidRPr="00A0361E" w:rsidRDefault="0077579D" w:rsidP="0077579D">
      <w:pPr>
        <w:pStyle w:val="Akapitzlist"/>
        <w:numPr>
          <w:ilvl w:val="1"/>
          <w:numId w:val="22"/>
        </w:numPr>
        <w:suppressAutoHyphens/>
        <w:overflowPunct w:val="0"/>
        <w:autoSpaceDE w:val="0"/>
        <w:ind w:left="993" w:hanging="709"/>
        <w:jc w:val="both"/>
        <w:textAlignment w:val="baseline"/>
        <w:rPr>
          <w:rFonts w:ascii="Open Sans" w:eastAsia="Times New Roman" w:hAnsi="Open Sans" w:cs="Open Sans"/>
          <w:b/>
          <w:bCs/>
          <w:color w:val="000000" w:themeColor="text1"/>
          <w:sz w:val="20"/>
          <w:szCs w:val="20"/>
          <w:lang w:eastAsia="pl-PL"/>
        </w:rPr>
      </w:pPr>
      <w:r w:rsidRPr="00A0361E">
        <w:rPr>
          <w:rFonts w:ascii="Open Sans" w:eastAsia="Times New Roman" w:hAnsi="Open Sans" w:cs="Open Sans"/>
          <w:b/>
          <w:bCs/>
          <w:color w:val="000000" w:themeColor="text1"/>
          <w:sz w:val="20"/>
          <w:szCs w:val="20"/>
          <w:lang w:eastAsia="pl-PL"/>
        </w:rPr>
        <w:t xml:space="preserve">Wykonawca zobowiązany jest wnieść wadium w wysokości </w:t>
      </w:r>
      <w:r w:rsidR="003C2E79">
        <w:rPr>
          <w:rFonts w:ascii="Open Sans" w:eastAsia="Times New Roman" w:hAnsi="Open Sans" w:cs="Open Sans"/>
          <w:b/>
          <w:bCs/>
          <w:color w:val="000000" w:themeColor="text1"/>
          <w:sz w:val="20"/>
          <w:szCs w:val="20"/>
          <w:lang w:eastAsia="pl-PL"/>
        </w:rPr>
        <w:t>2</w:t>
      </w:r>
      <w:r w:rsidRPr="00A0361E">
        <w:rPr>
          <w:rFonts w:ascii="Open Sans" w:eastAsia="Times New Roman" w:hAnsi="Open Sans" w:cs="Open Sans"/>
          <w:b/>
          <w:bCs/>
          <w:color w:val="000000" w:themeColor="text1"/>
          <w:sz w:val="20"/>
          <w:szCs w:val="20"/>
          <w:lang w:eastAsia="pl-PL"/>
        </w:rPr>
        <w:t>.</w:t>
      </w:r>
      <w:r w:rsidR="003C2E79">
        <w:rPr>
          <w:rFonts w:ascii="Open Sans" w:eastAsia="Times New Roman" w:hAnsi="Open Sans" w:cs="Open Sans"/>
          <w:b/>
          <w:bCs/>
          <w:color w:val="000000" w:themeColor="text1"/>
          <w:sz w:val="20"/>
          <w:szCs w:val="20"/>
          <w:lang w:eastAsia="pl-PL"/>
        </w:rPr>
        <w:t>5</w:t>
      </w:r>
      <w:r w:rsidRPr="00A0361E">
        <w:rPr>
          <w:rFonts w:ascii="Open Sans" w:eastAsia="Times New Roman" w:hAnsi="Open Sans" w:cs="Open Sans"/>
          <w:b/>
          <w:bCs/>
          <w:color w:val="000000" w:themeColor="text1"/>
          <w:sz w:val="20"/>
          <w:szCs w:val="20"/>
          <w:lang w:eastAsia="pl-PL"/>
        </w:rPr>
        <w:t xml:space="preserve">00,00 złotych brutto (słownie złotych: </w:t>
      </w:r>
      <w:r w:rsidR="003C2E79">
        <w:rPr>
          <w:rFonts w:ascii="Open Sans" w:eastAsia="Times New Roman" w:hAnsi="Open Sans" w:cs="Open Sans"/>
          <w:b/>
          <w:bCs/>
          <w:color w:val="000000" w:themeColor="text1"/>
          <w:sz w:val="20"/>
          <w:szCs w:val="20"/>
          <w:lang w:eastAsia="pl-PL"/>
        </w:rPr>
        <w:t xml:space="preserve">dwa tysiące </w:t>
      </w:r>
      <w:r w:rsidRPr="00A0361E">
        <w:rPr>
          <w:rFonts w:ascii="Open Sans" w:eastAsia="Times New Roman" w:hAnsi="Open Sans" w:cs="Open Sans"/>
          <w:b/>
          <w:bCs/>
          <w:color w:val="000000" w:themeColor="text1"/>
          <w:sz w:val="20"/>
          <w:szCs w:val="20"/>
          <w:lang w:eastAsia="pl-PL"/>
        </w:rPr>
        <w:t>pięć</w:t>
      </w:r>
      <w:r w:rsidR="003C2E79">
        <w:rPr>
          <w:rFonts w:ascii="Open Sans" w:eastAsia="Times New Roman" w:hAnsi="Open Sans" w:cs="Open Sans"/>
          <w:b/>
          <w:bCs/>
          <w:color w:val="000000" w:themeColor="text1"/>
          <w:sz w:val="20"/>
          <w:szCs w:val="20"/>
          <w:lang w:eastAsia="pl-PL"/>
        </w:rPr>
        <w:t>set</w:t>
      </w:r>
      <w:r w:rsidRPr="00A0361E">
        <w:rPr>
          <w:rFonts w:ascii="Open Sans" w:eastAsia="Times New Roman" w:hAnsi="Open Sans" w:cs="Open Sans"/>
          <w:b/>
          <w:bCs/>
          <w:color w:val="000000" w:themeColor="text1"/>
          <w:sz w:val="20"/>
          <w:szCs w:val="20"/>
          <w:lang w:eastAsia="pl-PL"/>
        </w:rPr>
        <w:t xml:space="preserve"> 00/100).</w:t>
      </w:r>
    </w:p>
    <w:p w14:paraId="4DCFA6E3" w14:textId="7420FCD7" w:rsidR="0077579D" w:rsidRPr="0077579D" w:rsidRDefault="0077579D" w:rsidP="0077579D">
      <w:pPr>
        <w:pStyle w:val="Akapitzlist"/>
        <w:numPr>
          <w:ilvl w:val="1"/>
          <w:numId w:val="22"/>
        </w:numPr>
        <w:suppressAutoHyphens/>
        <w:overflowPunct w:val="0"/>
        <w:autoSpaceDE w:val="0"/>
        <w:ind w:left="993" w:hanging="709"/>
        <w:jc w:val="both"/>
        <w:textAlignment w:val="baseline"/>
        <w:rPr>
          <w:rFonts w:ascii="Open Sans" w:eastAsia="Times New Roman" w:hAnsi="Open Sans" w:cs="Open Sans"/>
          <w:b/>
          <w:bCs/>
          <w:color w:val="000000" w:themeColor="text1"/>
          <w:sz w:val="20"/>
          <w:szCs w:val="20"/>
          <w:lang w:eastAsia="pl-PL"/>
        </w:rPr>
      </w:pPr>
      <w:r w:rsidRPr="0077579D">
        <w:rPr>
          <w:rFonts w:ascii="Open Sans" w:eastAsia="Times New Roman" w:hAnsi="Open Sans" w:cs="Open Sans"/>
          <w:color w:val="000000" w:themeColor="text1"/>
          <w:sz w:val="20"/>
          <w:szCs w:val="20"/>
          <w:lang w:eastAsia="pl-PL"/>
        </w:rPr>
        <w:t xml:space="preserve">Wadium wniesione w pieniądzu winno być przekazane na przekazane na rachunek </w:t>
      </w:r>
      <w:r w:rsidRPr="0077579D">
        <w:rPr>
          <w:rFonts w:ascii="Open Sans" w:eastAsia="Times New Roman" w:hAnsi="Open Sans" w:cs="Open Sans"/>
          <w:color w:val="000000" w:themeColor="text1"/>
          <w:sz w:val="20"/>
          <w:szCs w:val="20"/>
          <w:lang w:eastAsia="pl-PL"/>
        </w:rPr>
        <w:br/>
      </w:r>
      <w:bookmarkStart w:id="26" w:name="_Hlk4411355"/>
      <w:r w:rsidRPr="0077579D">
        <w:rPr>
          <w:rFonts w:ascii="Open Sans" w:eastAsia="Times New Roman" w:hAnsi="Open Sans" w:cs="Open Sans"/>
          <w:color w:val="000000" w:themeColor="text1"/>
          <w:sz w:val="20"/>
          <w:szCs w:val="20"/>
          <w:lang w:eastAsia="pl-PL"/>
        </w:rPr>
        <w:t>PKO PB S.A. nr 79 1020 2791 0000 7402 0289 7726</w:t>
      </w:r>
      <w:bookmarkEnd w:id="26"/>
      <w:r w:rsidRPr="0077579D">
        <w:rPr>
          <w:rFonts w:ascii="Open Sans" w:eastAsia="Times New Roman" w:hAnsi="Open Sans" w:cs="Open Sans"/>
          <w:color w:val="000000" w:themeColor="text1"/>
          <w:sz w:val="20"/>
          <w:szCs w:val="20"/>
          <w:lang w:eastAsia="pl-PL"/>
        </w:rPr>
        <w:t xml:space="preserve"> z dopiskiem </w:t>
      </w:r>
      <w:r w:rsidRPr="0077579D">
        <w:rPr>
          <w:rFonts w:ascii="Open Sans" w:eastAsia="Times New Roman" w:hAnsi="Open Sans" w:cs="Open Sans"/>
          <w:b/>
          <w:bCs/>
          <w:color w:val="000000" w:themeColor="text1"/>
          <w:sz w:val="20"/>
          <w:szCs w:val="20"/>
          <w:lang w:eastAsia="pl-PL"/>
        </w:rPr>
        <w:t xml:space="preserve">„Wadium – Zbieranie oraz transport padłych zwierząt z terenu miasta Koszalina" </w:t>
      </w:r>
    </w:p>
    <w:p w14:paraId="32423512" w14:textId="77777777" w:rsidR="0077579D" w:rsidRPr="0077579D" w:rsidRDefault="0077579D" w:rsidP="0077579D">
      <w:pPr>
        <w:numPr>
          <w:ilvl w:val="1"/>
          <w:numId w:val="22"/>
        </w:numPr>
        <w:tabs>
          <w:tab w:val="num" w:pos="993"/>
        </w:tabs>
        <w:suppressAutoHyphens/>
        <w:overflowPunct w:val="0"/>
        <w:autoSpaceDE w:val="0"/>
        <w:spacing w:after="0" w:line="240" w:lineRule="auto"/>
        <w:ind w:left="993" w:hanging="633"/>
        <w:jc w:val="both"/>
        <w:textAlignment w:val="baseline"/>
        <w:rPr>
          <w:rFonts w:ascii="Open Sans" w:eastAsia="Times New Roman" w:hAnsi="Open Sans" w:cs="Open Sans"/>
          <w:color w:val="000000" w:themeColor="text1"/>
          <w:sz w:val="20"/>
          <w:szCs w:val="20"/>
          <w:lang w:eastAsia="pl-PL"/>
        </w:rPr>
      </w:pPr>
      <w:r w:rsidRPr="0077579D">
        <w:rPr>
          <w:rFonts w:ascii="Open Sans" w:eastAsia="Times New Roman" w:hAnsi="Open Sans" w:cs="Open Sans"/>
          <w:color w:val="000000" w:themeColor="text1"/>
          <w:sz w:val="20"/>
          <w:szCs w:val="20"/>
          <w:lang w:eastAsia="pl-PL"/>
        </w:rPr>
        <w:t>Potwierdzenie wpłaty wadium stanowi załącznik składany razem z ofertą.</w:t>
      </w:r>
    </w:p>
    <w:p w14:paraId="5215014F" w14:textId="77777777" w:rsidR="00807541" w:rsidRDefault="00807541" w:rsidP="00B30EB6">
      <w:pPr>
        <w:spacing w:after="0" w:line="276" w:lineRule="auto"/>
        <w:ind w:left="360"/>
        <w:jc w:val="both"/>
        <w:rPr>
          <w:rFonts w:ascii="Open Sans" w:eastAsia="Times New Roman" w:hAnsi="Open Sans" w:cs="Open Sans"/>
          <w:color w:val="000000" w:themeColor="text1"/>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3FD512C4" w:rsid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w:t>
      </w:r>
      <w:r w:rsidRPr="00B56639">
        <w:rPr>
          <w:rFonts w:ascii="Open Sans" w:eastAsia="Times New Roman" w:hAnsi="Open Sans" w:cs="Open Sans"/>
          <w:b/>
          <w:bCs/>
          <w:color w:val="000000" w:themeColor="text1"/>
          <w:sz w:val="20"/>
          <w:szCs w:val="20"/>
          <w:lang w:eastAsia="pl-PL"/>
        </w:rPr>
        <w:t xml:space="preserve">przez okres </w:t>
      </w:r>
      <w:r w:rsidRPr="00B56639">
        <w:rPr>
          <w:rFonts w:ascii="Open Sans" w:eastAsia="Times New Roman" w:hAnsi="Open Sans" w:cs="Open Sans"/>
          <w:b/>
          <w:bCs/>
          <w:color w:val="000000" w:themeColor="text1"/>
          <w:sz w:val="20"/>
          <w:szCs w:val="20"/>
          <w:lang w:eastAsia="pl-PL"/>
        </w:rPr>
        <w:br/>
        <w:t xml:space="preserve">30 dni, tj.  do dnia </w:t>
      </w:r>
      <w:r w:rsidR="0077579D">
        <w:rPr>
          <w:rFonts w:ascii="Open Sans" w:eastAsia="Times New Roman" w:hAnsi="Open Sans" w:cs="Open Sans"/>
          <w:b/>
          <w:bCs/>
          <w:color w:val="000000" w:themeColor="text1"/>
          <w:sz w:val="20"/>
          <w:szCs w:val="20"/>
          <w:lang w:eastAsia="pl-PL"/>
        </w:rPr>
        <w:t>…</w:t>
      </w:r>
      <w:r w:rsidR="00900E5F" w:rsidRPr="00B56639">
        <w:rPr>
          <w:rFonts w:ascii="Open Sans" w:eastAsia="Times New Roman" w:hAnsi="Open Sans" w:cs="Open Sans"/>
          <w:b/>
          <w:bCs/>
          <w:color w:val="000000" w:themeColor="text1"/>
          <w:sz w:val="20"/>
          <w:szCs w:val="20"/>
          <w:lang w:eastAsia="pl-PL"/>
        </w:rPr>
        <w:t>.</w:t>
      </w:r>
      <w:r w:rsidR="0077579D">
        <w:rPr>
          <w:rFonts w:ascii="Open Sans" w:eastAsia="Times New Roman" w:hAnsi="Open Sans" w:cs="Open Sans"/>
          <w:b/>
          <w:bCs/>
          <w:color w:val="000000" w:themeColor="text1"/>
          <w:sz w:val="20"/>
          <w:szCs w:val="20"/>
          <w:lang w:eastAsia="pl-PL"/>
        </w:rPr>
        <w:t>10</w:t>
      </w:r>
      <w:r w:rsidR="00143066" w:rsidRPr="00B56639">
        <w:rPr>
          <w:rFonts w:ascii="Open Sans" w:eastAsia="Times New Roman" w:hAnsi="Open Sans" w:cs="Open Sans"/>
          <w:b/>
          <w:bCs/>
          <w:color w:val="000000" w:themeColor="text1"/>
          <w:sz w:val="20"/>
          <w:szCs w:val="20"/>
          <w:lang w:eastAsia="pl-PL"/>
        </w:rPr>
        <w:t>.</w:t>
      </w:r>
      <w:r w:rsidRPr="00B56639">
        <w:rPr>
          <w:rFonts w:ascii="Open Sans" w:eastAsia="Times New Roman" w:hAnsi="Open Sans" w:cs="Open Sans"/>
          <w:b/>
          <w:bCs/>
          <w:color w:val="000000" w:themeColor="text1"/>
          <w:sz w:val="20"/>
          <w:szCs w:val="20"/>
          <w:lang w:eastAsia="pl-PL"/>
        </w:rPr>
        <w:t>2024 roku.</w:t>
      </w:r>
      <w:r w:rsidRPr="007274D4">
        <w:rPr>
          <w:rFonts w:ascii="Open Sans" w:eastAsia="Times New Roman" w:hAnsi="Open Sans" w:cs="Open Sans"/>
          <w:color w:val="000000" w:themeColor="text1"/>
          <w:sz w:val="20"/>
          <w:szCs w:val="20"/>
          <w:lang w:eastAsia="pl-PL"/>
        </w:rPr>
        <w:t xml:space="preserve">  Bieg terminu związania ofertą rozpoczyna </w:t>
      </w:r>
      <w:r w:rsidR="00D96F1E">
        <w:rPr>
          <w:rFonts w:ascii="Open Sans" w:eastAsia="Times New Roman" w:hAnsi="Open Sans" w:cs="Open Sans"/>
          <w:color w:val="000000" w:themeColor="text1"/>
          <w:sz w:val="20"/>
          <w:szCs w:val="20"/>
          <w:lang w:eastAsia="pl-PL"/>
        </w:rPr>
        <w:t xml:space="preserve">                                      </w:t>
      </w:r>
      <w:r w:rsidRPr="007274D4">
        <w:rPr>
          <w:rFonts w:ascii="Open Sans" w:eastAsia="Times New Roman" w:hAnsi="Open Sans" w:cs="Open Sans"/>
          <w:color w:val="000000" w:themeColor="text1"/>
          <w:sz w:val="20"/>
          <w:szCs w:val="20"/>
          <w:lang w:eastAsia="pl-PL"/>
        </w:rPr>
        <w:t>się wraz</w:t>
      </w:r>
      <w:r w:rsidR="00D96F1E">
        <w:rPr>
          <w:rFonts w:ascii="Open Sans" w:eastAsia="Times New Roman" w:hAnsi="Open Sans" w:cs="Open Sans"/>
          <w:color w:val="000000" w:themeColor="text1"/>
          <w:sz w:val="20"/>
          <w:szCs w:val="20"/>
          <w:lang w:eastAsia="pl-PL"/>
        </w:rPr>
        <w:t xml:space="preserve"> </w:t>
      </w:r>
      <w:r w:rsidRPr="007274D4">
        <w:rPr>
          <w:rFonts w:ascii="Open Sans" w:eastAsia="Times New Roman" w:hAnsi="Open Sans" w:cs="Open Sans"/>
          <w:color w:val="000000" w:themeColor="text1"/>
          <w:sz w:val="20"/>
          <w:szCs w:val="20"/>
          <w:lang w:eastAsia="pl-PL"/>
        </w:rPr>
        <w:t>z upływem terminu składania ofert.</w:t>
      </w:r>
    </w:p>
    <w:p w14:paraId="20A21BAC" w14:textId="77777777" w:rsidR="00802C92" w:rsidRPr="007274D4" w:rsidRDefault="00802C92" w:rsidP="007274D4">
      <w:pPr>
        <w:spacing w:after="0" w:line="276" w:lineRule="auto"/>
        <w:ind w:left="360"/>
        <w:jc w:val="both"/>
        <w:rPr>
          <w:rFonts w:ascii="Open Sans" w:eastAsia="Times New Roman" w:hAnsi="Open Sans" w:cs="Open Sans"/>
          <w:color w:val="000000" w:themeColor="text1"/>
          <w:sz w:val="20"/>
          <w:szCs w:val="20"/>
          <w:lang w:eastAsia="pl-PL"/>
        </w:rPr>
      </w:pPr>
    </w:p>
    <w:p w14:paraId="0EF8D511" w14:textId="79B1950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22DB878C" w14:textId="77777777" w:rsidR="00E27CCC" w:rsidRPr="005953C8" w:rsidRDefault="00E27CCC"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lastRenderedPageBreak/>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2EBDC11C" w:rsidR="0064740B" w:rsidRPr="00B56639" w:rsidRDefault="0064740B" w:rsidP="0064740B">
      <w:pPr>
        <w:spacing w:after="0" w:line="276" w:lineRule="auto"/>
        <w:ind w:left="360"/>
        <w:jc w:val="both"/>
        <w:rPr>
          <w:rFonts w:ascii="Open Sans" w:eastAsia="Times New Roman" w:hAnsi="Open Sans" w:cs="Open Sans"/>
          <w:b/>
          <w:bC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 xml:space="preserve">w pkt. 12 SWZ, </w:t>
      </w:r>
      <w:r w:rsidRPr="00B56639">
        <w:rPr>
          <w:rFonts w:ascii="Open Sans" w:eastAsia="Times New Roman" w:hAnsi="Open Sans" w:cs="Open Sans"/>
          <w:b/>
          <w:bCs/>
          <w:color w:val="0D0D0D" w:themeColor="text1" w:themeTint="F2"/>
          <w:sz w:val="20"/>
          <w:szCs w:val="20"/>
          <w:lang w:eastAsia="pl-PL"/>
        </w:rPr>
        <w:t>do dni</w:t>
      </w:r>
      <w:r w:rsidR="00BD2F3D" w:rsidRPr="00B56639">
        <w:rPr>
          <w:rFonts w:ascii="Open Sans" w:eastAsia="Times New Roman" w:hAnsi="Open Sans" w:cs="Open Sans"/>
          <w:b/>
          <w:bCs/>
          <w:color w:val="0D0D0D" w:themeColor="text1" w:themeTint="F2"/>
          <w:sz w:val="20"/>
          <w:szCs w:val="20"/>
          <w:lang w:eastAsia="pl-PL"/>
        </w:rPr>
        <w:t xml:space="preserve">a </w:t>
      </w:r>
      <w:r w:rsidR="009F5B3B">
        <w:rPr>
          <w:rFonts w:ascii="Open Sans" w:eastAsia="Times New Roman" w:hAnsi="Open Sans" w:cs="Open Sans"/>
          <w:b/>
          <w:bCs/>
          <w:color w:val="0D0D0D" w:themeColor="text1" w:themeTint="F2"/>
          <w:sz w:val="20"/>
          <w:szCs w:val="20"/>
          <w:lang w:eastAsia="pl-PL"/>
        </w:rPr>
        <w:t>..</w:t>
      </w:r>
      <w:r w:rsidR="005824C8" w:rsidRPr="00B56639">
        <w:rPr>
          <w:rFonts w:ascii="Open Sans" w:eastAsia="Times New Roman" w:hAnsi="Open Sans" w:cs="Open Sans"/>
          <w:b/>
          <w:bCs/>
          <w:color w:val="0D0D0D" w:themeColor="text1" w:themeTint="F2"/>
          <w:sz w:val="20"/>
          <w:szCs w:val="20"/>
          <w:lang w:eastAsia="pl-PL"/>
        </w:rPr>
        <w:t>.0</w:t>
      </w:r>
      <w:r w:rsidR="009F5B3B">
        <w:rPr>
          <w:rFonts w:ascii="Open Sans" w:eastAsia="Times New Roman" w:hAnsi="Open Sans" w:cs="Open Sans"/>
          <w:b/>
          <w:bCs/>
          <w:color w:val="0D0D0D" w:themeColor="text1" w:themeTint="F2"/>
          <w:sz w:val="20"/>
          <w:szCs w:val="20"/>
          <w:lang w:eastAsia="pl-PL"/>
        </w:rPr>
        <w:t>9</w:t>
      </w:r>
      <w:r w:rsidR="005824C8" w:rsidRPr="00B56639">
        <w:rPr>
          <w:rFonts w:ascii="Open Sans" w:eastAsia="Times New Roman" w:hAnsi="Open Sans" w:cs="Open Sans"/>
          <w:b/>
          <w:bCs/>
          <w:color w:val="0D0D0D" w:themeColor="text1" w:themeTint="F2"/>
          <w:sz w:val="20"/>
          <w:szCs w:val="20"/>
          <w:lang w:eastAsia="pl-PL"/>
        </w:rPr>
        <w:t>.</w:t>
      </w:r>
      <w:r w:rsidR="00E87DD7" w:rsidRPr="00B56639">
        <w:rPr>
          <w:rFonts w:ascii="Open Sans" w:eastAsia="Times New Roman" w:hAnsi="Open Sans" w:cs="Open Sans"/>
          <w:b/>
          <w:bCs/>
          <w:color w:val="0D0D0D" w:themeColor="text1" w:themeTint="F2"/>
          <w:sz w:val="20"/>
          <w:szCs w:val="20"/>
          <w:lang w:eastAsia="pl-PL"/>
        </w:rPr>
        <w:t xml:space="preserve">2024 </w:t>
      </w:r>
      <w:r w:rsidR="00BD2F3D" w:rsidRPr="00B56639">
        <w:rPr>
          <w:rFonts w:ascii="Open Sans" w:eastAsia="Times New Roman" w:hAnsi="Open Sans" w:cs="Open Sans"/>
          <w:b/>
          <w:bCs/>
          <w:color w:val="0D0D0D" w:themeColor="text1" w:themeTint="F2"/>
          <w:sz w:val="20"/>
          <w:szCs w:val="20"/>
          <w:lang w:eastAsia="pl-PL"/>
        </w:rPr>
        <w:t xml:space="preserve"> r. </w:t>
      </w:r>
      <w:r w:rsidRPr="00B56639">
        <w:rPr>
          <w:rFonts w:ascii="Open Sans" w:eastAsia="Times New Roman" w:hAnsi="Open Sans" w:cs="Open Sans"/>
          <w:b/>
          <w:bCs/>
          <w:color w:val="0D0D0D" w:themeColor="text1" w:themeTint="F2"/>
          <w:sz w:val="20"/>
          <w:szCs w:val="20"/>
          <w:lang w:eastAsia="pl-PL"/>
        </w:rPr>
        <w:t>do godziny</w:t>
      </w:r>
      <w:r w:rsidR="00850803" w:rsidRPr="00B56639">
        <w:rPr>
          <w:rFonts w:ascii="Open Sans" w:eastAsia="Times New Roman" w:hAnsi="Open Sans" w:cs="Open Sans"/>
          <w:b/>
          <w:bCs/>
          <w:color w:val="0D0D0D" w:themeColor="text1" w:themeTint="F2"/>
          <w:sz w:val="20"/>
          <w:szCs w:val="20"/>
          <w:lang w:eastAsia="pl-PL"/>
        </w:rPr>
        <w:t xml:space="preserve"> </w:t>
      </w:r>
      <w:r w:rsidR="001C16B9" w:rsidRPr="00B56639">
        <w:rPr>
          <w:rFonts w:ascii="Open Sans" w:eastAsia="Times New Roman" w:hAnsi="Open Sans" w:cs="Open Sans"/>
          <w:b/>
          <w:bCs/>
          <w:color w:val="0D0D0D" w:themeColor="text1" w:themeTint="F2"/>
          <w:sz w:val="20"/>
          <w:szCs w:val="20"/>
          <w:lang w:eastAsia="pl-PL"/>
        </w:rPr>
        <w:t>0</w:t>
      </w:r>
      <w:r w:rsidR="005C7847" w:rsidRPr="00B56639">
        <w:rPr>
          <w:rFonts w:ascii="Open Sans" w:eastAsia="Times New Roman" w:hAnsi="Open Sans" w:cs="Open Sans"/>
          <w:b/>
          <w:bCs/>
          <w:color w:val="0D0D0D" w:themeColor="text1" w:themeTint="F2"/>
          <w:sz w:val="20"/>
          <w:szCs w:val="20"/>
          <w:lang w:eastAsia="pl-PL"/>
        </w:rPr>
        <w:t>9</w:t>
      </w:r>
      <w:r w:rsidR="006F581D" w:rsidRPr="00B56639">
        <w:rPr>
          <w:rFonts w:ascii="Open Sans" w:eastAsia="Times New Roman" w:hAnsi="Open Sans" w:cs="Open Sans"/>
          <w:b/>
          <w:bCs/>
          <w:color w:val="0D0D0D" w:themeColor="text1" w:themeTint="F2"/>
          <w:sz w:val="20"/>
          <w:szCs w:val="20"/>
          <w:lang w:eastAsia="pl-PL"/>
        </w:rPr>
        <w:t>:00.</w:t>
      </w:r>
    </w:p>
    <w:p w14:paraId="6F46E64A" w14:textId="118DAF60" w:rsidR="0064740B" w:rsidRPr="00B56639" w:rsidRDefault="0064740B" w:rsidP="0064740B">
      <w:pPr>
        <w:spacing w:after="0" w:line="276" w:lineRule="auto"/>
        <w:ind w:left="360"/>
        <w:jc w:val="both"/>
        <w:rPr>
          <w:rFonts w:ascii="Open Sans" w:eastAsia="Times New Roman" w:hAnsi="Open Sans" w:cs="Open Sans"/>
          <w:b/>
          <w:bC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 xml:space="preserve">Otwarcie ofert nastąpi </w:t>
      </w:r>
      <w:r w:rsidRPr="00B56639">
        <w:rPr>
          <w:rFonts w:ascii="Open Sans" w:eastAsia="Times New Roman" w:hAnsi="Open Sans" w:cs="Open Sans"/>
          <w:b/>
          <w:bCs/>
          <w:color w:val="0D0D0D" w:themeColor="text1" w:themeTint="F2"/>
          <w:sz w:val="20"/>
          <w:szCs w:val="20"/>
          <w:lang w:eastAsia="pl-PL"/>
        </w:rPr>
        <w:t>w dni</w:t>
      </w:r>
      <w:r w:rsidR="00486D79" w:rsidRPr="00B56639">
        <w:rPr>
          <w:rFonts w:ascii="Open Sans" w:eastAsia="Times New Roman" w:hAnsi="Open Sans" w:cs="Open Sans"/>
          <w:b/>
          <w:bCs/>
          <w:color w:val="0D0D0D" w:themeColor="text1" w:themeTint="F2"/>
          <w:sz w:val="20"/>
          <w:szCs w:val="20"/>
          <w:lang w:eastAsia="pl-PL"/>
        </w:rPr>
        <w:t xml:space="preserve">u </w:t>
      </w:r>
      <w:r w:rsidR="009F5B3B">
        <w:rPr>
          <w:rFonts w:ascii="Open Sans" w:eastAsia="Times New Roman" w:hAnsi="Open Sans" w:cs="Open Sans"/>
          <w:b/>
          <w:bCs/>
          <w:color w:val="0D0D0D" w:themeColor="text1" w:themeTint="F2"/>
          <w:sz w:val="20"/>
          <w:szCs w:val="20"/>
          <w:lang w:eastAsia="pl-PL"/>
        </w:rPr>
        <w:t>..</w:t>
      </w:r>
      <w:r w:rsidR="005824C8" w:rsidRPr="00B56639">
        <w:rPr>
          <w:rFonts w:ascii="Open Sans" w:eastAsia="Times New Roman" w:hAnsi="Open Sans" w:cs="Open Sans"/>
          <w:b/>
          <w:bCs/>
          <w:color w:val="0D0D0D" w:themeColor="text1" w:themeTint="F2"/>
          <w:sz w:val="20"/>
          <w:szCs w:val="20"/>
          <w:lang w:eastAsia="pl-PL"/>
        </w:rPr>
        <w:t>.0</w:t>
      </w:r>
      <w:r w:rsidR="009F5B3B">
        <w:rPr>
          <w:rFonts w:ascii="Open Sans" w:eastAsia="Times New Roman" w:hAnsi="Open Sans" w:cs="Open Sans"/>
          <w:b/>
          <w:bCs/>
          <w:color w:val="0D0D0D" w:themeColor="text1" w:themeTint="F2"/>
          <w:sz w:val="20"/>
          <w:szCs w:val="20"/>
          <w:lang w:eastAsia="pl-PL"/>
        </w:rPr>
        <w:t>9</w:t>
      </w:r>
      <w:r w:rsidR="00143066" w:rsidRPr="00B56639">
        <w:rPr>
          <w:rFonts w:ascii="Open Sans" w:eastAsia="Times New Roman" w:hAnsi="Open Sans" w:cs="Open Sans"/>
          <w:b/>
          <w:bCs/>
          <w:color w:val="0D0D0D" w:themeColor="text1" w:themeTint="F2"/>
          <w:sz w:val="20"/>
          <w:szCs w:val="20"/>
          <w:lang w:eastAsia="pl-PL"/>
        </w:rPr>
        <w:t>.</w:t>
      </w:r>
      <w:r w:rsidR="00E142D2" w:rsidRPr="00B56639">
        <w:rPr>
          <w:rFonts w:ascii="Open Sans" w:eastAsia="Times New Roman" w:hAnsi="Open Sans" w:cs="Open Sans"/>
          <w:b/>
          <w:bCs/>
          <w:color w:val="0D0D0D" w:themeColor="text1" w:themeTint="F2"/>
          <w:sz w:val="20"/>
          <w:szCs w:val="20"/>
          <w:lang w:eastAsia="pl-PL"/>
        </w:rPr>
        <w:t xml:space="preserve">2024 </w:t>
      </w:r>
      <w:r w:rsidR="00486D79" w:rsidRPr="00B56639">
        <w:rPr>
          <w:rFonts w:ascii="Open Sans" w:eastAsia="Times New Roman" w:hAnsi="Open Sans" w:cs="Open Sans"/>
          <w:b/>
          <w:bCs/>
          <w:color w:val="0D0D0D" w:themeColor="text1" w:themeTint="F2"/>
          <w:sz w:val="20"/>
          <w:szCs w:val="20"/>
          <w:lang w:eastAsia="pl-PL"/>
        </w:rPr>
        <w:t xml:space="preserve">r. </w:t>
      </w:r>
      <w:r w:rsidRPr="00B56639">
        <w:rPr>
          <w:rFonts w:ascii="Open Sans" w:eastAsia="Times New Roman" w:hAnsi="Open Sans" w:cs="Open Sans"/>
          <w:b/>
          <w:bCs/>
          <w:color w:val="0D0D0D" w:themeColor="text1" w:themeTint="F2"/>
          <w:sz w:val="20"/>
          <w:szCs w:val="20"/>
          <w:lang w:eastAsia="pl-PL"/>
        </w:rPr>
        <w:t>o godzinie</w:t>
      </w:r>
      <w:r w:rsidR="00A85B28" w:rsidRPr="00B56639">
        <w:rPr>
          <w:rFonts w:ascii="Open Sans" w:eastAsia="Times New Roman" w:hAnsi="Open Sans" w:cs="Open Sans"/>
          <w:b/>
          <w:bCs/>
          <w:color w:val="0D0D0D" w:themeColor="text1" w:themeTint="F2"/>
          <w:sz w:val="20"/>
          <w:szCs w:val="20"/>
          <w:lang w:eastAsia="pl-PL"/>
        </w:rPr>
        <w:t xml:space="preserve"> </w:t>
      </w:r>
      <w:r w:rsidR="006A13A1" w:rsidRPr="00B56639">
        <w:rPr>
          <w:rFonts w:ascii="Open Sans" w:eastAsia="Times New Roman" w:hAnsi="Open Sans" w:cs="Open Sans"/>
          <w:b/>
          <w:bCs/>
          <w:color w:val="0D0D0D" w:themeColor="text1" w:themeTint="F2"/>
          <w:sz w:val="20"/>
          <w:szCs w:val="20"/>
          <w:lang w:eastAsia="pl-PL"/>
        </w:rPr>
        <w:t>0</w:t>
      </w:r>
      <w:r w:rsidR="005C7847" w:rsidRPr="00B56639">
        <w:rPr>
          <w:rFonts w:ascii="Open Sans" w:eastAsia="Times New Roman" w:hAnsi="Open Sans" w:cs="Open Sans"/>
          <w:b/>
          <w:bCs/>
          <w:color w:val="0D0D0D" w:themeColor="text1" w:themeTint="F2"/>
          <w:sz w:val="20"/>
          <w:szCs w:val="20"/>
          <w:lang w:eastAsia="pl-PL"/>
        </w:rPr>
        <w:t>9</w:t>
      </w:r>
      <w:r w:rsidR="006F581D" w:rsidRPr="00B56639">
        <w:rPr>
          <w:rFonts w:ascii="Open Sans" w:eastAsia="Times New Roman" w:hAnsi="Open Sans" w:cs="Open Sans"/>
          <w:b/>
          <w:bCs/>
          <w:color w:val="0D0D0D" w:themeColor="text1" w:themeTint="F2"/>
          <w:sz w:val="20"/>
          <w:szCs w:val="20"/>
          <w:lang w:eastAsia="pl-PL"/>
        </w:rPr>
        <w:t>:15</w:t>
      </w:r>
      <w:r w:rsidR="00F24885" w:rsidRPr="00B56639">
        <w:rPr>
          <w:rFonts w:ascii="Open Sans" w:eastAsia="Times New Roman" w:hAnsi="Open Sans" w:cs="Open Sans"/>
          <w:b/>
          <w:bCs/>
          <w:color w:val="0D0D0D" w:themeColor="text1" w:themeTint="F2"/>
          <w:sz w:val="20"/>
          <w:szCs w:val="20"/>
          <w:lang w:eastAsia="pl-PL"/>
        </w:rPr>
        <w:t>.</w:t>
      </w:r>
    </w:p>
    <w:p w14:paraId="0DFD871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5F070885"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 xml:space="preserve">Najpóźniej przed otwarciem ofert, Zamawiający w myśl art. 222 ust. 4 Ustawy PZP  udostępni na stronie internetowej prowadzonego postępowania informację o kwocie,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jaką zamierza przeznaczyć na sfinansowanie zamówienia.</w:t>
      </w:r>
    </w:p>
    <w:p w14:paraId="7CE43BC7" w14:textId="77777777" w:rsidR="006B38D3" w:rsidRDefault="006B38D3" w:rsidP="0064740B">
      <w:pPr>
        <w:spacing w:after="0" w:line="276" w:lineRule="auto"/>
        <w:ind w:left="360"/>
        <w:jc w:val="both"/>
        <w:rPr>
          <w:rFonts w:ascii="Open Sans" w:eastAsia="Times New Roman" w:hAnsi="Open Sans" w:cs="Open Sans"/>
          <w:color w:val="000000"/>
          <w:sz w:val="20"/>
          <w:szCs w:val="20"/>
          <w:lang w:eastAsia="pl-PL"/>
        </w:rPr>
      </w:pPr>
    </w:p>
    <w:p w14:paraId="63F27361" w14:textId="48B8D18F" w:rsidR="001E4122" w:rsidRDefault="0064740B" w:rsidP="001E4122">
      <w:pPr>
        <w:autoSpaceDE w:val="0"/>
        <w:autoSpaceDN w:val="0"/>
        <w:adjustRightInd w:val="0"/>
        <w:spacing w:after="0" w:line="240" w:lineRule="auto"/>
        <w:ind w:left="142"/>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17.</w:t>
      </w:r>
      <w:r w:rsidRPr="0057280E">
        <w:rPr>
          <w:rFonts w:ascii="Open Sans" w:eastAsia="Times New Roman" w:hAnsi="Open Sans" w:cs="Open Sans"/>
          <w:color w:val="000000"/>
          <w:sz w:val="20"/>
          <w:szCs w:val="20"/>
          <w:lang w:eastAsia="pl-PL"/>
        </w:rPr>
        <w:tab/>
      </w:r>
      <w:r w:rsidR="001E4122" w:rsidRPr="009579FF">
        <w:rPr>
          <w:rFonts w:ascii="Open Sans" w:eastAsia="Times New Roman" w:hAnsi="Open Sans" w:cs="Open Sans"/>
          <w:color w:val="000000"/>
          <w:sz w:val="20"/>
          <w:szCs w:val="20"/>
          <w:u w:val="single"/>
          <w:lang w:eastAsia="pl-PL"/>
        </w:rPr>
        <w:t>Kryteria wyboru i sposób oceny ofert</w:t>
      </w:r>
      <w:r w:rsidR="00A14191">
        <w:rPr>
          <w:rFonts w:ascii="Open Sans" w:eastAsia="Times New Roman" w:hAnsi="Open Sans" w:cs="Open Sans"/>
          <w:color w:val="000000"/>
          <w:sz w:val="20"/>
          <w:szCs w:val="20"/>
          <w:u w:val="single"/>
          <w:lang w:eastAsia="pl-PL"/>
        </w:rPr>
        <w:t xml:space="preserve">. </w:t>
      </w:r>
    </w:p>
    <w:p w14:paraId="6F1E4B92" w14:textId="77777777" w:rsidR="00EC410F" w:rsidRPr="009D7CCF" w:rsidRDefault="00EC410F" w:rsidP="00EC410F">
      <w:pPr>
        <w:tabs>
          <w:tab w:val="left" w:pos="284"/>
        </w:tabs>
        <w:spacing w:after="0" w:line="240" w:lineRule="auto"/>
        <w:ind w:left="284"/>
        <w:jc w:val="both"/>
        <w:rPr>
          <w:rFonts w:ascii="Open Sans" w:eastAsia="Calibri" w:hAnsi="Open Sans" w:cs="Open Sans"/>
          <w:color w:val="FF0000"/>
        </w:rPr>
      </w:pPr>
    </w:p>
    <w:p w14:paraId="78460C28" w14:textId="5B4F88E3" w:rsidR="00EC410F" w:rsidRDefault="00EC410F" w:rsidP="00F246B0">
      <w:pPr>
        <w:pStyle w:val="Akapitzlist"/>
        <w:numPr>
          <w:ilvl w:val="1"/>
          <w:numId w:val="10"/>
        </w:numPr>
        <w:ind w:left="567" w:hanging="426"/>
        <w:contextualSpacing/>
        <w:jc w:val="both"/>
        <w:rPr>
          <w:rFonts w:ascii="Open Sans" w:hAnsi="Open Sans" w:cs="Open Sans"/>
          <w:color w:val="000000" w:themeColor="text1"/>
          <w:sz w:val="20"/>
          <w:szCs w:val="20"/>
        </w:rPr>
      </w:pPr>
      <w:r w:rsidRPr="008C1F04">
        <w:rPr>
          <w:rFonts w:ascii="Open Sans" w:hAnsi="Open Sans" w:cs="Open Sans"/>
          <w:color w:val="000000" w:themeColor="text1"/>
          <w:sz w:val="20"/>
          <w:szCs w:val="20"/>
        </w:rPr>
        <w:t xml:space="preserve">Kryterium „Cena całego zamówienia” – waga </w:t>
      </w:r>
      <w:r w:rsidR="009F5B3B">
        <w:rPr>
          <w:rFonts w:ascii="Open Sans" w:hAnsi="Open Sans" w:cs="Open Sans"/>
          <w:color w:val="000000" w:themeColor="text1"/>
          <w:sz w:val="20"/>
          <w:szCs w:val="20"/>
        </w:rPr>
        <w:t>8</w:t>
      </w:r>
      <w:r w:rsidRPr="008C1F04">
        <w:rPr>
          <w:rFonts w:ascii="Open Sans" w:hAnsi="Open Sans" w:cs="Open Sans"/>
          <w:color w:val="000000" w:themeColor="text1"/>
          <w:sz w:val="20"/>
          <w:szCs w:val="20"/>
        </w:rPr>
        <w:t>0 punktów.</w:t>
      </w:r>
    </w:p>
    <w:p w14:paraId="4214922C" w14:textId="4966BC5D" w:rsidR="009F5B3B" w:rsidRPr="009F5B3B" w:rsidRDefault="009F5B3B" w:rsidP="00F246B0">
      <w:pPr>
        <w:pStyle w:val="Akapitzlist"/>
        <w:numPr>
          <w:ilvl w:val="1"/>
          <w:numId w:val="10"/>
        </w:numPr>
        <w:ind w:left="567" w:hanging="426"/>
        <w:contextualSpacing/>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t>Kryterium „Cz</w:t>
      </w:r>
      <w:r w:rsidRPr="009F5B3B">
        <w:rPr>
          <w:rFonts w:ascii="Open Sans" w:hAnsi="Open Sans" w:cs="Open Sans"/>
          <w:bCs/>
          <w:color w:val="000000" w:themeColor="text1"/>
          <w:sz w:val="20"/>
          <w:szCs w:val="20"/>
        </w:rPr>
        <w:t>as podjęcia interwencji” – waga 20 punktów</w:t>
      </w:r>
    </w:p>
    <w:p w14:paraId="324D5EEE" w14:textId="2A260414" w:rsidR="00EC410F" w:rsidRPr="008C1F04" w:rsidRDefault="00EC410F" w:rsidP="00F246B0">
      <w:pPr>
        <w:numPr>
          <w:ilvl w:val="1"/>
          <w:numId w:val="10"/>
        </w:numPr>
        <w:spacing w:after="0" w:line="240" w:lineRule="auto"/>
        <w:ind w:left="567" w:hanging="425"/>
        <w:jc w:val="both"/>
        <w:rPr>
          <w:rFonts w:ascii="Open Sans" w:hAnsi="Open Sans" w:cs="Open Sans"/>
          <w:color w:val="000000" w:themeColor="text1"/>
          <w:sz w:val="20"/>
          <w:szCs w:val="20"/>
        </w:rPr>
      </w:pPr>
      <w:r w:rsidRPr="008C1F04">
        <w:rPr>
          <w:rFonts w:ascii="Open Sans" w:hAnsi="Open Sans" w:cs="Open Sans"/>
          <w:color w:val="000000" w:themeColor="text1"/>
          <w:sz w:val="20"/>
          <w:szCs w:val="20"/>
        </w:rPr>
        <w:t xml:space="preserve">Kryterium „Cena całego zamówienia” będzie rozpatrywane na podstawie ceny brutto </w:t>
      </w:r>
      <w:r>
        <w:rPr>
          <w:rFonts w:ascii="Open Sans" w:hAnsi="Open Sans" w:cs="Open Sans"/>
          <w:color w:val="000000" w:themeColor="text1"/>
          <w:sz w:val="20"/>
          <w:szCs w:val="20"/>
        </w:rPr>
        <w:br/>
      </w:r>
      <w:r w:rsidRPr="008C1F04">
        <w:rPr>
          <w:rFonts w:ascii="Open Sans" w:hAnsi="Open Sans" w:cs="Open Sans"/>
          <w:color w:val="000000" w:themeColor="text1"/>
          <w:sz w:val="20"/>
          <w:szCs w:val="20"/>
        </w:rPr>
        <w:t xml:space="preserve">za wykonanie przedmiotu zamówienia, podanej przez Wykonawcę w „Formularzu ofertowym”. </w:t>
      </w:r>
    </w:p>
    <w:p w14:paraId="5D3FA8CD" w14:textId="77777777" w:rsidR="00EC410F" w:rsidRPr="008C1F04" w:rsidRDefault="00EC410F" w:rsidP="00F246B0">
      <w:pPr>
        <w:numPr>
          <w:ilvl w:val="1"/>
          <w:numId w:val="10"/>
        </w:numPr>
        <w:spacing w:after="0" w:line="240" w:lineRule="auto"/>
        <w:ind w:left="567" w:hanging="425"/>
        <w:jc w:val="both"/>
        <w:rPr>
          <w:rFonts w:ascii="Open Sans" w:hAnsi="Open Sans" w:cs="Open Sans"/>
          <w:color w:val="000000" w:themeColor="text1"/>
          <w:sz w:val="20"/>
          <w:szCs w:val="20"/>
        </w:rPr>
      </w:pPr>
      <w:r w:rsidRPr="008C1F04">
        <w:rPr>
          <w:rFonts w:ascii="Open Sans" w:hAnsi="Open Sans" w:cs="Open Sans"/>
          <w:color w:val="000000" w:themeColor="text1"/>
          <w:sz w:val="20"/>
          <w:szCs w:val="20"/>
        </w:rPr>
        <w:t>Kryterium „Cena całego zamówienia” zostanie obliczona zgodnie ze wzorem:</w:t>
      </w:r>
    </w:p>
    <w:p w14:paraId="6E3BA03B" w14:textId="77777777" w:rsidR="00EC410F" w:rsidRPr="008C1F04" w:rsidRDefault="00EC410F" w:rsidP="00EC410F">
      <w:pPr>
        <w:tabs>
          <w:tab w:val="left" w:pos="993"/>
        </w:tabs>
        <w:spacing w:after="0" w:line="240" w:lineRule="auto"/>
        <w:ind w:left="993"/>
        <w:contextualSpacing/>
        <w:rPr>
          <w:rFonts w:ascii="Open Sans" w:eastAsia="Cambria" w:hAnsi="Open Sans" w:cs="Open Sans"/>
          <w:color w:val="000000" w:themeColor="text1"/>
          <w:sz w:val="20"/>
          <w:szCs w:val="20"/>
        </w:rPr>
      </w:pPr>
    </w:p>
    <w:p w14:paraId="007ED686" w14:textId="77777777" w:rsidR="00EC410F" w:rsidRPr="009F5B3B" w:rsidRDefault="00EC410F" w:rsidP="00EC410F">
      <w:pPr>
        <w:autoSpaceDE w:val="0"/>
        <w:autoSpaceDN w:val="0"/>
        <w:adjustRightInd w:val="0"/>
        <w:spacing w:after="0" w:line="240" w:lineRule="auto"/>
        <w:ind w:left="1276" w:hanging="283"/>
        <w:rPr>
          <w:rFonts w:ascii="Open Sans" w:eastAsia="Times New Roman" w:hAnsi="Open Sans" w:cs="Open Sans"/>
          <w:color w:val="000000" w:themeColor="text1"/>
          <w:sz w:val="20"/>
          <w:szCs w:val="20"/>
          <w:lang w:eastAsia="pl-PL"/>
        </w:rPr>
      </w:pPr>
      <w:r w:rsidRPr="009F5B3B">
        <w:rPr>
          <w:rFonts w:ascii="Open Sans" w:eastAsia="Times New Roman" w:hAnsi="Open Sans" w:cs="Open Sans"/>
          <w:color w:val="000000" w:themeColor="text1"/>
          <w:sz w:val="20"/>
          <w:szCs w:val="20"/>
          <w:lang w:eastAsia="pl-PL"/>
        </w:rPr>
        <w:t>Najniższa cena brutto z ocenianych ofert</w:t>
      </w:r>
    </w:p>
    <w:p w14:paraId="7E1CCCB3" w14:textId="31E5F72C" w:rsidR="009F5B3B" w:rsidRPr="009F5B3B" w:rsidRDefault="00EC410F" w:rsidP="009F5B3B">
      <w:pPr>
        <w:autoSpaceDE w:val="0"/>
        <w:autoSpaceDN w:val="0"/>
        <w:adjustRightInd w:val="0"/>
        <w:spacing w:after="0" w:line="240" w:lineRule="auto"/>
        <w:ind w:left="1276" w:hanging="283"/>
        <w:rPr>
          <w:rFonts w:ascii="Open Sans" w:eastAsia="Times New Roman" w:hAnsi="Open Sans" w:cs="Open Sans"/>
          <w:color w:val="000000" w:themeColor="text1"/>
          <w:sz w:val="20"/>
          <w:szCs w:val="20"/>
          <w:lang w:eastAsia="pl-PL"/>
        </w:rPr>
      </w:pPr>
      <w:r w:rsidRPr="009F5B3B">
        <w:rPr>
          <w:rFonts w:ascii="Open Sans" w:eastAsia="Times New Roman" w:hAnsi="Open Sans" w:cs="Open Sans"/>
          <w:color w:val="000000" w:themeColor="text1"/>
          <w:sz w:val="20"/>
          <w:szCs w:val="20"/>
          <w:lang w:eastAsia="pl-PL"/>
        </w:rPr>
        <w:t xml:space="preserve">------------------------------------------------------------- x </w:t>
      </w:r>
      <w:r w:rsidR="009F5B3B" w:rsidRPr="009F5B3B">
        <w:rPr>
          <w:rFonts w:ascii="Open Sans" w:eastAsia="Times New Roman" w:hAnsi="Open Sans" w:cs="Open Sans"/>
          <w:color w:val="000000" w:themeColor="text1"/>
          <w:sz w:val="20"/>
          <w:szCs w:val="20"/>
          <w:lang w:eastAsia="pl-PL"/>
        </w:rPr>
        <w:t>8</w:t>
      </w:r>
      <w:r w:rsidRPr="009F5B3B">
        <w:rPr>
          <w:rFonts w:ascii="Open Sans" w:eastAsia="Times New Roman" w:hAnsi="Open Sans" w:cs="Open Sans"/>
          <w:color w:val="000000" w:themeColor="text1"/>
          <w:sz w:val="20"/>
          <w:szCs w:val="20"/>
          <w:lang w:eastAsia="pl-PL"/>
        </w:rPr>
        <w:t>0 = ilość uzyskanych punktów.</w:t>
      </w:r>
    </w:p>
    <w:p w14:paraId="02655F0F" w14:textId="77777777" w:rsidR="00EC410F" w:rsidRDefault="00EC410F" w:rsidP="00EC410F">
      <w:pPr>
        <w:autoSpaceDE w:val="0"/>
        <w:autoSpaceDN w:val="0"/>
        <w:adjustRightInd w:val="0"/>
        <w:spacing w:after="0" w:line="240" w:lineRule="auto"/>
        <w:ind w:left="1276" w:hanging="283"/>
        <w:rPr>
          <w:rFonts w:ascii="Open Sans" w:eastAsia="Times New Roman" w:hAnsi="Open Sans" w:cs="Open Sans"/>
          <w:color w:val="000000" w:themeColor="text1"/>
          <w:sz w:val="20"/>
          <w:szCs w:val="20"/>
          <w:lang w:eastAsia="pl-PL"/>
        </w:rPr>
      </w:pPr>
      <w:r w:rsidRPr="009F5B3B">
        <w:rPr>
          <w:rFonts w:ascii="Open Sans" w:eastAsia="Times New Roman" w:hAnsi="Open Sans" w:cs="Open Sans"/>
          <w:color w:val="000000" w:themeColor="text1"/>
          <w:sz w:val="20"/>
          <w:szCs w:val="20"/>
          <w:lang w:eastAsia="pl-PL"/>
        </w:rPr>
        <w:t>Cena brutto badanej oferty</w:t>
      </w:r>
    </w:p>
    <w:p w14:paraId="251CF145" w14:textId="77777777" w:rsidR="00E27CCC" w:rsidRDefault="00E27CCC" w:rsidP="00EC410F">
      <w:pPr>
        <w:autoSpaceDE w:val="0"/>
        <w:autoSpaceDN w:val="0"/>
        <w:adjustRightInd w:val="0"/>
        <w:spacing w:after="0" w:line="240" w:lineRule="auto"/>
        <w:ind w:left="1276" w:hanging="283"/>
        <w:rPr>
          <w:rFonts w:ascii="Open Sans" w:eastAsia="Times New Roman" w:hAnsi="Open Sans" w:cs="Open Sans"/>
          <w:color w:val="000000" w:themeColor="text1"/>
          <w:sz w:val="20"/>
          <w:szCs w:val="20"/>
          <w:lang w:eastAsia="pl-PL"/>
        </w:rPr>
      </w:pPr>
    </w:p>
    <w:p w14:paraId="34064318" w14:textId="3DC1DDB3" w:rsidR="00E27CCC" w:rsidRPr="00E27CCC" w:rsidRDefault="00E27CCC" w:rsidP="00E27CCC">
      <w:pPr>
        <w:pStyle w:val="Akapitzlist"/>
        <w:numPr>
          <w:ilvl w:val="1"/>
          <w:numId w:val="10"/>
        </w:numPr>
        <w:autoSpaceDE w:val="0"/>
        <w:autoSpaceDN w:val="0"/>
        <w:adjustRightInd w:val="0"/>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Kryterium „Czas podjęcia interwencji” zostanie obliczony wg poniższego: </w:t>
      </w:r>
    </w:p>
    <w:p w14:paraId="6982ECD8" w14:textId="77777777" w:rsidR="00D36D5A" w:rsidRDefault="00D36D5A" w:rsidP="004205FC">
      <w:pPr>
        <w:spacing w:after="0"/>
        <w:jc w:val="both"/>
        <w:rPr>
          <w:rFonts w:ascii="Open Sans" w:hAnsi="Open Sans" w:cs="Open Sans"/>
          <w:sz w:val="20"/>
          <w:szCs w:val="20"/>
          <w:lang w:eastAsia="pl-PL"/>
        </w:rPr>
      </w:pPr>
    </w:p>
    <w:p w14:paraId="1E54FA19" w14:textId="36C1D964" w:rsidR="009F5B3B" w:rsidRDefault="009F5B3B" w:rsidP="00E27CCC">
      <w:pPr>
        <w:tabs>
          <w:tab w:val="left" w:pos="1134"/>
        </w:tabs>
        <w:spacing w:after="0" w:line="240" w:lineRule="auto"/>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t>Minimalny wymagany czas przystąpienia do realizacji interwencji</w:t>
      </w:r>
      <w:r w:rsidR="00E27CCC">
        <w:rPr>
          <w:rFonts w:ascii="Open Sans" w:hAnsi="Open Sans" w:cs="Open Sans"/>
          <w:color w:val="000000" w:themeColor="text1"/>
          <w:sz w:val="20"/>
          <w:szCs w:val="20"/>
        </w:rPr>
        <w:t xml:space="preserve"> – </w:t>
      </w:r>
      <w:r w:rsidRPr="009F5B3B">
        <w:rPr>
          <w:rFonts w:ascii="Open Sans" w:hAnsi="Open Sans" w:cs="Open Sans"/>
          <w:color w:val="000000" w:themeColor="text1"/>
          <w:sz w:val="20"/>
          <w:szCs w:val="20"/>
        </w:rPr>
        <w:t xml:space="preserve">nie może być krótszy </w:t>
      </w:r>
      <w:r w:rsidR="00E27CCC">
        <w:rPr>
          <w:rFonts w:ascii="Open Sans" w:hAnsi="Open Sans" w:cs="Open Sans"/>
          <w:color w:val="000000" w:themeColor="text1"/>
          <w:sz w:val="20"/>
          <w:szCs w:val="20"/>
        </w:rPr>
        <w:t xml:space="preserve">                                      </w:t>
      </w:r>
      <w:r w:rsidRPr="009F5B3B">
        <w:rPr>
          <w:rFonts w:ascii="Open Sans" w:hAnsi="Open Sans" w:cs="Open Sans"/>
          <w:color w:val="000000" w:themeColor="text1"/>
          <w:sz w:val="20"/>
          <w:szCs w:val="20"/>
        </w:rPr>
        <w:t>niż 1,0 godzina.</w:t>
      </w:r>
    </w:p>
    <w:p w14:paraId="3E758657" w14:textId="77777777" w:rsidR="00E27CCC" w:rsidRPr="009F5B3B" w:rsidRDefault="00E27CCC" w:rsidP="00E27CCC">
      <w:pPr>
        <w:tabs>
          <w:tab w:val="left" w:pos="1134"/>
        </w:tabs>
        <w:spacing w:after="0" w:line="240" w:lineRule="auto"/>
        <w:jc w:val="both"/>
        <w:rPr>
          <w:rFonts w:ascii="Open Sans" w:hAnsi="Open Sans" w:cs="Open Sans"/>
          <w:color w:val="000000" w:themeColor="text1"/>
          <w:sz w:val="20"/>
          <w:szCs w:val="20"/>
        </w:rPr>
      </w:pPr>
    </w:p>
    <w:p w14:paraId="3D0B4502" w14:textId="55FAD97C" w:rsidR="009F5B3B" w:rsidRDefault="009F5B3B" w:rsidP="00E27CCC">
      <w:pPr>
        <w:tabs>
          <w:tab w:val="left" w:pos="1134"/>
        </w:tabs>
        <w:spacing w:after="0" w:line="240" w:lineRule="auto"/>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t>Maksymalny wymagany czas przystąpienia do realizacji interwencji</w:t>
      </w:r>
      <w:r w:rsidR="00E27CCC">
        <w:rPr>
          <w:rFonts w:ascii="Open Sans" w:hAnsi="Open Sans" w:cs="Open Sans"/>
          <w:color w:val="000000" w:themeColor="text1"/>
          <w:sz w:val="20"/>
          <w:szCs w:val="20"/>
        </w:rPr>
        <w:t xml:space="preserve"> – </w:t>
      </w:r>
      <w:r w:rsidRPr="009F5B3B">
        <w:rPr>
          <w:rFonts w:ascii="Open Sans" w:hAnsi="Open Sans" w:cs="Open Sans"/>
          <w:color w:val="000000" w:themeColor="text1"/>
          <w:sz w:val="20"/>
          <w:szCs w:val="20"/>
        </w:rPr>
        <w:t xml:space="preserve">nie może być dłuższy </w:t>
      </w:r>
      <w:r w:rsidR="00E27CCC">
        <w:rPr>
          <w:rFonts w:ascii="Open Sans" w:hAnsi="Open Sans" w:cs="Open Sans"/>
          <w:color w:val="000000" w:themeColor="text1"/>
          <w:sz w:val="20"/>
          <w:szCs w:val="20"/>
        </w:rPr>
        <w:t xml:space="preserve">                               </w:t>
      </w:r>
      <w:r w:rsidRPr="009F5B3B">
        <w:rPr>
          <w:rFonts w:ascii="Open Sans" w:hAnsi="Open Sans" w:cs="Open Sans"/>
          <w:color w:val="000000" w:themeColor="text1"/>
          <w:sz w:val="20"/>
          <w:szCs w:val="20"/>
        </w:rPr>
        <w:t>niż 1,5 godziny.</w:t>
      </w:r>
    </w:p>
    <w:p w14:paraId="646B18E3" w14:textId="77777777" w:rsidR="009F5B3B" w:rsidRPr="009F5B3B" w:rsidRDefault="009F5B3B" w:rsidP="009F5B3B">
      <w:pPr>
        <w:tabs>
          <w:tab w:val="left" w:pos="1134"/>
        </w:tabs>
        <w:spacing w:after="0" w:line="240" w:lineRule="auto"/>
        <w:ind w:left="1701"/>
        <w:jc w:val="both"/>
        <w:rPr>
          <w:rFonts w:ascii="Open Sans" w:hAnsi="Open Sans" w:cs="Open Sans"/>
          <w:color w:val="000000" w:themeColor="text1"/>
          <w:sz w:val="20"/>
          <w:szCs w:val="20"/>
        </w:rPr>
      </w:pPr>
    </w:p>
    <w:p w14:paraId="746332D8" w14:textId="77777777" w:rsidR="009F5B3B" w:rsidRDefault="009F5B3B" w:rsidP="00E27CCC">
      <w:pPr>
        <w:tabs>
          <w:tab w:val="left" w:pos="1134"/>
        </w:tabs>
        <w:spacing w:after="0" w:line="240" w:lineRule="auto"/>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t>Sposób przyznania punktów w kryterium „czas podjęcia interwencji”:</w:t>
      </w:r>
    </w:p>
    <w:p w14:paraId="1CDED7BE" w14:textId="77777777" w:rsidR="00E27CCC" w:rsidRPr="009F5B3B" w:rsidRDefault="00E27CCC" w:rsidP="00E27CCC">
      <w:pPr>
        <w:tabs>
          <w:tab w:val="left" w:pos="1134"/>
        </w:tabs>
        <w:spacing w:after="0" w:line="240" w:lineRule="auto"/>
        <w:jc w:val="both"/>
        <w:rPr>
          <w:rFonts w:ascii="Open Sans" w:hAnsi="Open Sans" w:cs="Open Sans"/>
          <w:color w:val="000000" w:themeColor="text1"/>
          <w:sz w:val="20"/>
          <w:szCs w:val="20"/>
        </w:rPr>
      </w:pPr>
    </w:p>
    <w:p w14:paraId="1CA26F7F" w14:textId="1BABAE73" w:rsidR="009F5B3B" w:rsidRDefault="009F5B3B" w:rsidP="00E27CCC">
      <w:pPr>
        <w:pStyle w:val="Akapitzlist"/>
        <w:numPr>
          <w:ilvl w:val="0"/>
          <w:numId w:val="24"/>
        </w:numPr>
        <w:tabs>
          <w:tab w:val="left" w:pos="2127"/>
        </w:tabs>
        <w:autoSpaceDE w:val="0"/>
        <w:autoSpaceDN w:val="0"/>
        <w:adjustRightInd w:val="0"/>
        <w:jc w:val="both"/>
        <w:rPr>
          <w:rFonts w:ascii="Open Sans" w:hAnsi="Open Sans" w:cs="Open Sans"/>
          <w:color w:val="000000" w:themeColor="text1"/>
          <w:sz w:val="20"/>
          <w:szCs w:val="20"/>
        </w:rPr>
      </w:pPr>
      <w:r w:rsidRPr="00E27CCC">
        <w:rPr>
          <w:rFonts w:ascii="Open Sans" w:hAnsi="Open Sans" w:cs="Open Sans"/>
          <w:color w:val="000000" w:themeColor="text1"/>
          <w:sz w:val="20"/>
          <w:szCs w:val="20"/>
        </w:rPr>
        <w:t xml:space="preserve">dla czasu podjęcia interwencji wynoszącego 1,5 godziny; Wykonawca otrzyma </w:t>
      </w:r>
      <w:r w:rsidR="00E27CCC">
        <w:rPr>
          <w:rFonts w:ascii="Open Sans" w:hAnsi="Open Sans" w:cs="Open Sans"/>
          <w:color w:val="000000" w:themeColor="text1"/>
          <w:sz w:val="20"/>
          <w:szCs w:val="20"/>
        </w:rPr>
        <w:t>5</w:t>
      </w:r>
      <w:r w:rsidRPr="00E27CCC">
        <w:rPr>
          <w:rFonts w:ascii="Open Sans" w:hAnsi="Open Sans" w:cs="Open Sans"/>
          <w:color w:val="000000" w:themeColor="text1"/>
          <w:sz w:val="20"/>
          <w:szCs w:val="20"/>
        </w:rPr>
        <w:t xml:space="preserve"> pkt</w:t>
      </w:r>
    </w:p>
    <w:p w14:paraId="3407E563" w14:textId="77777777" w:rsidR="00E27CCC" w:rsidRPr="00E27CCC" w:rsidRDefault="00E27CCC" w:rsidP="00E27CCC">
      <w:pPr>
        <w:pStyle w:val="Akapitzlist"/>
        <w:tabs>
          <w:tab w:val="left" w:pos="2127"/>
        </w:tabs>
        <w:autoSpaceDE w:val="0"/>
        <w:autoSpaceDN w:val="0"/>
        <w:adjustRightInd w:val="0"/>
        <w:ind w:left="720"/>
        <w:jc w:val="both"/>
        <w:rPr>
          <w:rFonts w:ascii="Open Sans" w:hAnsi="Open Sans" w:cs="Open Sans"/>
          <w:color w:val="000000" w:themeColor="text1"/>
          <w:sz w:val="20"/>
          <w:szCs w:val="20"/>
        </w:rPr>
      </w:pPr>
    </w:p>
    <w:p w14:paraId="1E9C2BB0" w14:textId="5DB59F43" w:rsidR="009F5B3B" w:rsidRDefault="009F5B3B" w:rsidP="00E27CCC">
      <w:pPr>
        <w:pStyle w:val="Akapitzlist"/>
        <w:numPr>
          <w:ilvl w:val="0"/>
          <w:numId w:val="24"/>
        </w:numPr>
        <w:tabs>
          <w:tab w:val="left" w:pos="2127"/>
        </w:tabs>
        <w:autoSpaceDE w:val="0"/>
        <w:autoSpaceDN w:val="0"/>
        <w:adjustRightInd w:val="0"/>
        <w:jc w:val="both"/>
        <w:rPr>
          <w:rFonts w:ascii="Open Sans" w:hAnsi="Open Sans" w:cs="Open Sans"/>
          <w:color w:val="000000" w:themeColor="text1"/>
          <w:sz w:val="20"/>
          <w:szCs w:val="20"/>
        </w:rPr>
      </w:pPr>
      <w:r w:rsidRPr="00E27CCC">
        <w:rPr>
          <w:rFonts w:ascii="Open Sans" w:hAnsi="Open Sans" w:cs="Open Sans"/>
          <w:color w:val="000000" w:themeColor="text1"/>
          <w:sz w:val="20"/>
          <w:szCs w:val="20"/>
        </w:rPr>
        <w:t>dla czasu podjęcia interwencji wynoszącego 1,0 godzina; Wykonawca otrzyma 10 pkt</w:t>
      </w:r>
    </w:p>
    <w:p w14:paraId="480EDC84" w14:textId="77777777" w:rsidR="00E27CCC" w:rsidRPr="00E27CCC" w:rsidRDefault="00E27CCC" w:rsidP="00E27CCC">
      <w:pPr>
        <w:pStyle w:val="Akapitzlist"/>
        <w:rPr>
          <w:rFonts w:ascii="Open Sans" w:hAnsi="Open Sans" w:cs="Open Sans"/>
          <w:color w:val="000000" w:themeColor="text1"/>
          <w:sz w:val="20"/>
          <w:szCs w:val="20"/>
        </w:rPr>
      </w:pPr>
    </w:p>
    <w:p w14:paraId="6844BC87" w14:textId="7C78C36D" w:rsidR="009F5B3B" w:rsidRPr="00E27CCC" w:rsidRDefault="009F5B3B" w:rsidP="00E27CCC">
      <w:pPr>
        <w:pStyle w:val="Akapitzlist"/>
        <w:numPr>
          <w:ilvl w:val="0"/>
          <w:numId w:val="24"/>
        </w:numPr>
        <w:tabs>
          <w:tab w:val="left" w:pos="2127"/>
        </w:tabs>
        <w:autoSpaceDE w:val="0"/>
        <w:autoSpaceDN w:val="0"/>
        <w:adjustRightInd w:val="0"/>
        <w:jc w:val="both"/>
        <w:rPr>
          <w:rFonts w:ascii="Open Sans" w:hAnsi="Open Sans" w:cs="Open Sans"/>
          <w:color w:val="000000" w:themeColor="text1"/>
          <w:sz w:val="20"/>
          <w:szCs w:val="20"/>
        </w:rPr>
      </w:pPr>
      <w:r w:rsidRPr="00E27CCC">
        <w:rPr>
          <w:rFonts w:ascii="Open Sans" w:hAnsi="Open Sans" w:cs="Open Sans"/>
          <w:color w:val="000000" w:themeColor="text1"/>
          <w:sz w:val="20"/>
          <w:szCs w:val="20"/>
        </w:rPr>
        <w:t>dla czasu podjęcia interwencji wynoszącego 0,5 godzin</w:t>
      </w:r>
      <w:r w:rsidR="00802C92" w:rsidRPr="00E27CCC">
        <w:rPr>
          <w:rFonts w:ascii="Open Sans" w:hAnsi="Open Sans" w:cs="Open Sans"/>
          <w:color w:val="000000" w:themeColor="text1"/>
          <w:sz w:val="20"/>
          <w:szCs w:val="20"/>
        </w:rPr>
        <w:t>y</w:t>
      </w:r>
      <w:r w:rsidRPr="00E27CCC">
        <w:rPr>
          <w:rFonts w:ascii="Open Sans" w:hAnsi="Open Sans" w:cs="Open Sans"/>
          <w:color w:val="000000" w:themeColor="text1"/>
          <w:sz w:val="20"/>
          <w:szCs w:val="20"/>
        </w:rPr>
        <w:t>; Wykonawca otrzyma 20 pkt</w:t>
      </w:r>
    </w:p>
    <w:p w14:paraId="62D31A97" w14:textId="77777777" w:rsidR="009F5B3B" w:rsidRDefault="009F5B3B" w:rsidP="009F5B3B">
      <w:pPr>
        <w:tabs>
          <w:tab w:val="left" w:pos="2127"/>
        </w:tabs>
        <w:autoSpaceDE w:val="0"/>
        <w:autoSpaceDN w:val="0"/>
        <w:adjustRightInd w:val="0"/>
        <w:spacing w:after="0" w:line="240" w:lineRule="auto"/>
        <w:jc w:val="both"/>
        <w:rPr>
          <w:rFonts w:ascii="Open Sans" w:hAnsi="Open Sans" w:cs="Open Sans"/>
          <w:color w:val="000000" w:themeColor="text1"/>
          <w:sz w:val="20"/>
          <w:szCs w:val="20"/>
        </w:rPr>
      </w:pPr>
    </w:p>
    <w:p w14:paraId="0BFB953B" w14:textId="0E6591D7" w:rsidR="009F5B3B" w:rsidRPr="009F5B3B" w:rsidRDefault="009F5B3B" w:rsidP="009F5B3B">
      <w:pPr>
        <w:pStyle w:val="Akapitzlist"/>
        <w:numPr>
          <w:ilvl w:val="1"/>
          <w:numId w:val="10"/>
        </w:numPr>
        <w:tabs>
          <w:tab w:val="left" w:pos="1134"/>
        </w:tabs>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t>Za najkorzystniejszą zostanie uznana oferta, nie podlegająca odrzuceniu, która otrzyma najwyższą liczbę punktów (P), stanowiących sumę punktów przyznanych w ramach każdego z podanych kryteriów udzielenia zamówienia obliczona na podstawie poniższego wzoru:</w:t>
      </w:r>
    </w:p>
    <w:p w14:paraId="4D98BF3E" w14:textId="77777777" w:rsidR="009F5B3B" w:rsidRPr="009F5B3B" w:rsidRDefault="009F5B3B" w:rsidP="009F5B3B">
      <w:pPr>
        <w:autoSpaceDE w:val="0"/>
        <w:autoSpaceDN w:val="0"/>
        <w:adjustRightInd w:val="0"/>
        <w:ind w:left="2928" w:firstLine="852"/>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t>P= C+I</w:t>
      </w:r>
    </w:p>
    <w:p w14:paraId="3783CF05" w14:textId="77777777" w:rsidR="00E27CCC" w:rsidRDefault="00E27CCC" w:rsidP="009F5B3B">
      <w:pPr>
        <w:autoSpaceDE w:val="0"/>
        <w:autoSpaceDN w:val="0"/>
        <w:adjustRightInd w:val="0"/>
        <w:ind w:left="1236" w:firstLine="852"/>
        <w:jc w:val="both"/>
        <w:rPr>
          <w:rFonts w:ascii="Open Sans" w:hAnsi="Open Sans" w:cs="Open Sans"/>
          <w:color w:val="000000" w:themeColor="text1"/>
          <w:sz w:val="20"/>
          <w:szCs w:val="20"/>
        </w:rPr>
      </w:pPr>
    </w:p>
    <w:p w14:paraId="475FE5C5" w14:textId="77777777" w:rsidR="00E27CCC" w:rsidRDefault="00E27CCC" w:rsidP="009F5B3B">
      <w:pPr>
        <w:autoSpaceDE w:val="0"/>
        <w:autoSpaceDN w:val="0"/>
        <w:adjustRightInd w:val="0"/>
        <w:ind w:left="1236" w:firstLine="852"/>
        <w:jc w:val="both"/>
        <w:rPr>
          <w:rFonts w:ascii="Open Sans" w:hAnsi="Open Sans" w:cs="Open Sans"/>
          <w:color w:val="000000" w:themeColor="text1"/>
          <w:sz w:val="20"/>
          <w:szCs w:val="20"/>
        </w:rPr>
      </w:pPr>
    </w:p>
    <w:p w14:paraId="77ED79F2" w14:textId="56A9B3B4" w:rsidR="009F5B3B" w:rsidRPr="009F5B3B" w:rsidRDefault="009F5B3B" w:rsidP="009F5B3B">
      <w:pPr>
        <w:autoSpaceDE w:val="0"/>
        <w:autoSpaceDN w:val="0"/>
        <w:adjustRightInd w:val="0"/>
        <w:ind w:left="1236" w:firstLine="852"/>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lastRenderedPageBreak/>
        <w:t>Gdzie:</w:t>
      </w:r>
    </w:p>
    <w:p w14:paraId="6C6C439B" w14:textId="77777777" w:rsidR="009F5B3B" w:rsidRPr="009F5B3B" w:rsidRDefault="009F5B3B" w:rsidP="009F5B3B">
      <w:pPr>
        <w:autoSpaceDE w:val="0"/>
        <w:autoSpaceDN w:val="0"/>
        <w:adjustRightInd w:val="0"/>
        <w:ind w:left="1248" w:firstLine="852"/>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t>P - łączna liczba punktów oferty ocenianej,</w:t>
      </w:r>
    </w:p>
    <w:p w14:paraId="106A738B" w14:textId="77777777" w:rsidR="009F5B3B" w:rsidRPr="009F5B3B" w:rsidRDefault="009F5B3B" w:rsidP="009F5B3B">
      <w:pPr>
        <w:autoSpaceDE w:val="0"/>
        <w:autoSpaceDN w:val="0"/>
        <w:adjustRightInd w:val="0"/>
        <w:ind w:left="1248" w:firstLine="852"/>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t>C - liczba punktów przyznana w ofercie ocenianej w kryterium cena,</w:t>
      </w:r>
    </w:p>
    <w:p w14:paraId="5EDF5411" w14:textId="77777777" w:rsidR="009F5B3B" w:rsidRPr="009F5B3B" w:rsidRDefault="009F5B3B" w:rsidP="009F5B3B">
      <w:pPr>
        <w:autoSpaceDE w:val="0"/>
        <w:autoSpaceDN w:val="0"/>
        <w:adjustRightInd w:val="0"/>
        <w:ind w:left="2552" w:hanging="425"/>
        <w:jc w:val="both"/>
        <w:rPr>
          <w:rFonts w:ascii="Open Sans" w:hAnsi="Open Sans" w:cs="Open Sans"/>
          <w:color w:val="000000" w:themeColor="text1"/>
          <w:sz w:val="20"/>
          <w:szCs w:val="20"/>
        </w:rPr>
      </w:pPr>
      <w:r w:rsidRPr="009F5B3B">
        <w:rPr>
          <w:rFonts w:ascii="Open Sans" w:hAnsi="Open Sans" w:cs="Open Sans"/>
          <w:color w:val="000000" w:themeColor="text1"/>
          <w:sz w:val="20"/>
          <w:szCs w:val="20"/>
        </w:rPr>
        <w:t xml:space="preserve">I - liczba punktów przyznana w ofercie ocenianej w kryterium czas podjęcia interwencji </w:t>
      </w: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24AA344" w14:textId="543131F8" w:rsidR="00CF7FD9" w:rsidRPr="00FF404F" w:rsidRDefault="00CF7FD9" w:rsidP="00F246B0">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7" w:name="_Hlk66795635"/>
      <w:bookmarkStart w:id="28"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7"/>
      <w:r w:rsidRPr="00FF404F">
        <w:rPr>
          <w:rFonts w:ascii="Open Sans" w:eastAsia="Times New Roman" w:hAnsi="Open Sans" w:cs="Open Sans"/>
          <w:color w:val="000000"/>
          <w:sz w:val="19"/>
          <w:szCs w:val="19"/>
          <w:lang w:eastAsia="pl-PL"/>
        </w:rPr>
        <w:t>do zawarcia umowy, jeżeli nie wynika ono z treści oferty;</w:t>
      </w:r>
    </w:p>
    <w:bookmarkEnd w:id="28"/>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107A884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w:t>
      </w:r>
      <w:r w:rsidR="00D96F1E">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lang w:eastAsia="pl-PL"/>
        </w:rPr>
        <w:t xml:space="preserve">się 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440C4573" w14:textId="3DC893D9" w:rsidR="009F5F5B"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18.</w:t>
      </w:r>
      <w:r w:rsidR="00E27CCC">
        <w:rPr>
          <w:rFonts w:ascii="Open Sans" w:eastAsia="Times New Roman" w:hAnsi="Open Sans" w:cs="Open Sans"/>
          <w:color w:val="000000"/>
          <w:sz w:val="19"/>
          <w:szCs w:val="19"/>
          <w:lang w:eastAsia="pl-PL"/>
        </w:rPr>
        <w:t>5</w:t>
      </w:r>
      <w:r w:rsidRPr="006364A6">
        <w:rPr>
          <w:rFonts w:ascii="Open Sans" w:eastAsia="Times New Roman" w:hAnsi="Open Sans" w:cs="Open Sans"/>
          <w:color w:val="000000"/>
          <w:sz w:val="19"/>
          <w:szCs w:val="19"/>
          <w:lang w:eastAsia="pl-PL"/>
        </w:rPr>
        <w:t>. Dowód wniesienia zabezpieczenia należytego wykonania umowy.</w:t>
      </w:r>
    </w:p>
    <w:p w14:paraId="1A7604F8" w14:textId="77777777" w:rsidR="0051181C" w:rsidRPr="006364A6" w:rsidRDefault="0051181C" w:rsidP="009F5F5B">
      <w:pPr>
        <w:spacing w:after="0" w:line="276" w:lineRule="auto"/>
        <w:ind w:left="360"/>
        <w:jc w:val="both"/>
        <w:rPr>
          <w:rFonts w:ascii="Open Sans" w:eastAsia="Times New Roman" w:hAnsi="Open Sans" w:cs="Open Sans"/>
          <w:color w:val="000000"/>
          <w:sz w:val="19"/>
          <w:szCs w:val="19"/>
          <w:lang w:eastAsia="pl-PL"/>
        </w:rPr>
      </w:pPr>
    </w:p>
    <w:p w14:paraId="650BF0B4" w14:textId="77777777" w:rsidR="006115AB" w:rsidRPr="0057280E" w:rsidRDefault="006115AB" w:rsidP="006115A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 xml:space="preserve">18.A. Wymagania dotyczące zabezpieczenie należytego wykonania umowy </w:t>
      </w:r>
    </w:p>
    <w:p w14:paraId="1EE7991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18.A.1.</w:t>
      </w:r>
      <w:r w:rsidRPr="00A173F5">
        <w:rPr>
          <w:rFonts w:ascii="Open Sans" w:eastAsia="Times New Roman" w:hAnsi="Open Sans" w:cs="Open Sans"/>
          <w:color w:val="000000"/>
          <w:sz w:val="20"/>
          <w:szCs w:val="20"/>
          <w:lang w:eastAsia="pl-PL"/>
        </w:rPr>
        <w:tab/>
        <w:t>Zamawiający  wymaga od Wykonawcy wniesienia  zabezpieczenia należytego wykonania umowy.</w:t>
      </w:r>
    </w:p>
    <w:p w14:paraId="35E8E7CA" w14:textId="17336C9D" w:rsidR="00A173F5" w:rsidRPr="003361AF" w:rsidRDefault="00A173F5" w:rsidP="00A173F5">
      <w:pPr>
        <w:spacing w:after="0" w:line="276" w:lineRule="auto"/>
        <w:ind w:left="360"/>
        <w:jc w:val="both"/>
        <w:rPr>
          <w:rFonts w:ascii="Open Sans" w:eastAsia="Times New Roman" w:hAnsi="Open Sans" w:cs="Open Sans"/>
          <w:b/>
          <w:bCs/>
          <w:color w:val="000000"/>
          <w:sz w:val="20"/>
          <w:szCs w:val="20"/>
          <w:lang w:eastAsia="pl-PL"/>
        </w:rPr>
      </w:pPr>
      <w:r w:rsidRPr="00A173F5">
        <w:rPr>
          <w:rFonts w:ascii="Open Sans" w:eastAsia="Times New Roman" w:hAnsi="Open Sans" w:cs="Open Sans"/>
          <w:color w:val="000000"/>
          <w:sz w:val="20"/>
          <w:szCs w:val="20"/>
          <w:lang w:eastAsia="pl-PL"/>
        </w:rPr>
        <w:t>18.A.2.</w:t>
      </w:r>
      <w:r w:rsidRPr="00A173F5">
        <w:rPr>
          <w:rFonts w:ascii="Open Sans" w:eastAsia="Times New Roman" w:hAnsi="Open Sans" w:cs="Open Sans"/>
          <w:color w:val="000000"/>
          <w:sz w:val="20"/>
          <w:szCs w:val="20"/>
          <w:lang w:eastAsia="pl-PL"/>
        </w:rPr>
        <w:tab/>
      </w:r>
      <w:r w:rsidRPr="003361AF">
        <w:rPr>
          <w:rFonts w:ascii="Open Sans" w:eastAsia="Times New Roman" w:hAnsi="Open Sans" w:cs="Open Sans"/>
          <w:b/>
          <w:bCs/>
          <w:color w:val="000000"/>
          <w:sz w:val="20"/>
          <w:szCs w:val="20"/>
          <w:lang w:eastAsia="pl-PL"/>
        </w:rPr>
        <w:t xml:space="preserve">Kwota zabezpieczenia wynosi </w:t>
      </w:r>
      <w:r w:rsidR="00E71913" w:rsidRPr="003361AF">
        <w:rPr>
          <w:rFonts w:ascii="Open Sans" w:eastAsia="Times New Roman" w:hAnsi="Open Sans" w:cs="Open Sans"/>
          <w:b/>
          <w:bCs/>
          <w:color w:val="000000"/>
          <w:sz w:val="20"/>
          <w:szCs w:val="20"/>
          <w:lang w:eastAsia="pl-PL"/>
        </w:rPr>
        <w:t>3</w:t>
      </w:r>
      <w:r w:rsidRPr="003361AF">
        <w:rPr>
          <w:rFonts w:ascii="Open Sans" w:eastAsia="Times New Roman" w:hAnsi="Open Sans" w:cs="Open Sans"/>
          <w:b/>
          <w:bCs/>
          <w:color w:val="000000"/>
          <w:sz w:val="20"/>
          <w:szCs w:val="20"/>
          <w:lang w:eastAsia="pl-PL"/>
        </w:rPr>
        <w:t xml:space="preserve"> % maksymalnej wartości nominalnej zobowiązania Zamawiającego wynikającego z umowy.</w:t>
      </w:r>
    </w:p>
    <w:p w14:paraId="7E71AD82" w14:textId="5B4A0308" w:rsid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18.A.3.</w:t>
      </w:r>
      <w:r w:rsidRPr="00A173F5">
        <w:rPr>
          <w:rFonts w:ascii="Open Sans" w:eastAsia="Times New Roman" w:hAnsi="Open Sans" w:cs="Open Sans"/>
          <w:color w:val="000000"/>
          <w:sz w:val="20"/>
          <w:szCs w:val="20"/>
          <w:lang w:eastAsia="pl-PL"/>
        </w:rPr>
        <w:tab/>
        <w:t>Zabezpieczenie należytego wykonania umowy można wnieść w formie przewidzianej w art. 450 ustawy Prawo zamówień publicznych.</w:t>
      </w:r>
    </w:p>
    <w:p w14:paraId="6A1A436B"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18.A.4.</w:t>
      </w:r>
      <w:r w:rsidRPr="00A173F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p>
    <w:p w14:paraId="0C994EFE" w14:textId="33212304"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77579D">
        <w:rPr>
          <w:rFonts w:ascii="Open Sans" w:eastAsia="Times New Roman" w:hAnsi="Open Sans" w:cs="Open Sans"/>
          <w:b/>
          <w:bCs/>
          <w:color w:val="000000"/>
          <w:sz w:val="20"/>
          <w:szCs w:val="20"/>
          <w:lang w:eastAsia="pl-PL"/>
        </w:rPr>
        <w:t>„</w:t>
      </w:r>
      <w:r w:rsidR="0077579D" w:rsidRPr="00F44404">
        <w:rPr>
          <w:rFonts w:ascii="Open Sans" w:hAnsi="Open Sans" w:cs="Open Sans"/>
          <w:b/>
          <w:bCs/>
          <w:color w:val="000000"/>
        </w:rPr>
        <w:t>Zabezpieczenie należytego wykonania umowy</w:t>
      </w:r>
      <w:r w:rsidR="0077579D">
        <w:rPr>
          <w:rFonts w:ascii="Open Sans" w:hAnsi="Open Sans" w:cs="Open Sans"/>
          <w:b/>
          <w:bCs/>
          <w:color w:val="000000"/>
        </w:rPr>
        <w:t xml:space="preserve"> –</w:t>
      </w:r>
      <w:r w:rsidR="0077579D" w:rsidRPr="009A3607">
        <w:rPr>
          <w:rFonts w:ascii="Open Sans" w:hAnsi="Open Sans" w:cs="Open Sans"/>
          <w:b/>
          <w:bCs/>
          <w:color w:val="000000"/>
        </w:rPr>
        <w:t xml:space="preserve"> Zbieranie oraz transport </w:t>
      </w:r>
      <w:r w:rsidR="0077579D">
        <w:rPr>
          <w:rFonts w:ascii="Open Sans" w:hAnsi="Open Sans" w:cs="Open Sans"/>
          <w:b/>
          <w:bCs/>
          <w:color w:val="000000"/>
        </w:rPr>
        <w:t>padłych</w:t>
      </w:r>
      <w:r w:rsidR="0077579D" w:rsidRPr="009A3607">
        <w:rPr>
          <w:rFonts w:ascii="Open Sans" w:hAnsi="Open Sans" w:cs="Open Sans"/>
          <w:b/>
          <w:bCs/>
          <w:color w:val="000000"/>
        </w:rPr>
        <w:t xml:space="preserve"> zwierząt z terenu miasta Koszalina</w:t>
      </w:r>
      <w:r w:rsidR="0077579D">
        <w:rPr>
          <w:rFonts w:ascii="Open Sans" w:hAnsi="Open Sans" w:cs="Open Sans"/>
          <w:b/>
          <w:bCs/>
          <w:color w:val="000000"/>
        </w:rPr>
        <w:t>.</w:t>
      </w:r>
      <w:r w:rsidR="0077579D" w:rsidRPr="009A3607">
        <w:rPr>
          <w:rFonts w:ascii="Open Sans" w:hAnsi="Open Sans" w:cs="Open Sans"/>
          <w:b/>
          <w:bCs/>
          <w:color w:val="000000"/>
        </w:rPr>
        <w:t>"</w:t>
      </w:r>
      <w:r w:rsidRPr="00A173F5">
        <w:rPr>
          <w:rFonts w:ascii="Open Sans" w:eastAsia="Times New Roman" w:hAnsi="Open Sans" w:cs="Open Sans"/>
          <w:color w:val="000000"/>
          <w:sz w:val="20"/>
          <w:szCs w:val="20"/>
          <w:lang w:eastAsia="pl-PL"/>
        </w:rPr>
        <w:t xml:space="preserve"> </w:t>
      </w:r>
    </w:p>
    <w:p w14:paraId="7078280F"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18.A.5.</w:t>
      </w:r>
      <w:r w:rsidRPr="00A173F5">
        <w:rPr>
          <w:rFonts w:ascii="Open Sans" w:eastAsia="Times New Roman" w:hAnsi="Open Sans" w:cs="Open Sans"/>
          <w:color w:val="000000"/>
          <w:sz w:val="20"/>
          <w:szCs w:val="20"/>
          <w:lang w:eastAsia="pl-PL"/>
        </w:rPr>
        <w:tab/>
        <w:t>Cel zabezpieczenia oraz zasady jego wnoszenia, przechowywania, zmiany formy oraz zwrotu określają art. 449-453 ustawy Prawo zamówień publicznych.</w:t>
      </w:r>
    </w:p>
    <w:p w14:paraId="4CA5B3B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18.A.6.</w:t>
      </w:r>
      <w:r w:rsidRPr="00A173F5">
        <w:rPr>
          <w:rFonts w:ascii="Open Sans" w:eastAsia="Times New Roman" w:hAnsi="Open Sans" w:cs="Open Sans"/>
          <w:color w:val="000000"/>
          <w:sz w:val="20"/>
          <w:szCs w:val="20"/>
          <w:lang w:eastAsia="pl-PL"/>
        </w:rPr>
        <w:tab/>
        <w:t xml:space="preserve">Zabezpieczenie zostanie zwrócone w terminie 30 dni od daty wykonania umowy. </w:t>
      </w:r>
    </w:p>
    <w:p w14:paraId="0BEC85D2" w14:textId="77777777" w:rsid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18.A.7.</w:t>
      </w:r>
      <w:r w:rsidRPr="00A173F5">
        <w:rPr>
          <w:rFonts w:ascii="Open Sans" w:eastAsia="Times New Roman" w:hAnsi="Open Sans" w:cs="Open San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F063476" w14:textId="74F4A570" w:rsidR="00583032" w:rsidRDefault="00583032" w:rsidP="00A173F5">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18.A.8.   </w:t>
      </w:r>
      <w:r w:rsidRPr="00583032">
        <w:rPr>
          <w:rFonts w:ascii="Open Sans" w:eastAsia="Times New Roman" w:hAnsi="Open Sans" w:cs="Open Sans"/>
          <w:color w:val="000000"/>
          <w:sz w:val="20"/>
          <w:szCs w:val="20"/>
          <w:lang w:eastAsia="pl-PL"/>
        </w:rPr>
        <w:t xml:space="preserve">Zamawiający pozostawia na zabezpieczenie roszczeń z tytułu rękojmi za wady </w:t>
      </w:r>
      <w:r w:rsidR="00273B8E">
        <w:rPr>
          <w:rFonts w:ascii="Open Sans" w:eastAsia="Times New Roman" w:hAnsi="Open Sans" w:cs="Open Sans"/>
          <w:color w:val="000000"/>
          <w:sz w:val="20"/>
          <w:szCs w:val="20"/>
          <w:lang w:eastAsia="pl-PL"/>
        </w:rPr>
        <w:br/>
      </w:r>
      <w:r w:rsidRPr="00583032">
        <w:rPr>
          <w:rFonts w:ascii="Open Sans" w:eastAsia="Times New Roman" w:hAnsi="Open Sans" w:cs="Open Sans"/>
          <w:color w:val="000000"/>
          <w:sz w:val="20"/>
          <w:szCs w:val="20"/>
          <w:lang w:eastAsia="pl-PL"/>
        </w:rPr>
        <w:t>lub gwarancji kwotę nie przekraczającą 30% zabezpieczenia. Kwota ta jest zwracana nie później niż w 15 - tym dniu po upływie okresu rękojmi za wady lub gwarancji.</w:t>
      </w: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67167F4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w:t>
      </w:r>
      <w:r w:rsidR="00E71913">
        <w:rPr>
          <w:rFonts w:ascii="Open Sans" w:eastAsia="Times New Roman" w:hAnsi="Open Sans" w:cs="Open Sans"/>
          <w:color w:val="000000"/>
          <w:sz w:val="20"/>
          <w:szCs w:val="20"/>
          <w:lang w:eastAsia="pl-PL"/>
        </w:rPr>
        <w:t>V</w:t>
      </w:r>
      <w:r w:rsidRPr="0057280E">
        <w:rPr>
          <w:rFonts w:ascii="Open Sans" w:eastAsia="Times New Roman" w:hAnsi="Open Sans" w:cs="Open Sans"/>
          <w:color w:val="000000"/>
          <w:sz w:val="20"/>
          <w:szCs w:val="20"/>
          <w:lang w:eastAsia="pl-PL"/>
        </w:rPr>
        <w:t xml:space="preserve"> SWZ.</w:t>
      </w:r>
    </w:p>
    <w:p w14:paraId="59E5EBDD" w14:textId="50B631E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w:t>
      </w:r>
      <w:r w:rsidR="00E71913">
        <w:rPr>
          <w:rFonts w:ascii="Open Sans" w:eastAsia="Times New Roman" w:hAnsi="Open Sans" w:cs="Open Sans"/>
          <w:color w:val="000000"/>
          <w:sz w:val="20"/>
          <w:szCs w:val="20"/>
          <w:lang w:eastAsia="pl-PL"/>
        </w:rPr>
        <w:t>V</w:t>
      </w:r>
      <w:r w:rsidRPr="0057280E">
        <w:rPr>
          <w:rFonts w:ascii="Open Sans" w:eastAsia="Times New Roman" w:hAnsi="Open Sans" w:cs="Open Sans"/>
          <w:color w:val="000000"/>
          <w:sz w:val="20"/>
          <w:szCs w:val="20"/>
          <w:lang w:eastAsia="pl-PL"/>
        </w:rPr>
        <w:t xml:space="preserve"> SWZ oraz art. 455 ustawy Pzp.</w:t>
      </w:r>
    </w:p>
    <w:p w14:paraId="649670D3" w14:textId="6B5F1A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 xml:space="preserve">we wzorze umowy poprzez przedłożenie stosownych ekspertyz, opinii, dokumentów,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itp. z których będzie wynikać konieczność zmiany umowy.</w:t>
      </w:r>
    </w:p>
    <w:p w14:paraId="7A732BEF" w14:textId="6A05447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19.5.Wszelkie istotne zmiany treści umowy wymagają zgody obydwu stron i formy pisemnej </w:t>
      </w:r>
      <w:r w:rsidR="005810AA">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postaci aneksu pod rygorem nieważności.</w:t>
      </w:r>
    </w:p>
    <w:p w14:paraId="2F69757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FDA8801" w14:textId="77777777" w:rsidR="0051181C" w:rsidRPr="0057280E" w:rsidRDefault="0051181C" w:rsidP="0064740B">
      <w:pPr>
        <w:spacing w:after="0" w:line="276"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09B74C2F" w14:textId="7C062168" w:rsidR="00697E41" w:rsidRPr="00E27CCC" w:rsidRDefault="00F04845" w:rsidP="00E27CCC">
      <w:pPr>
        <w:spacing w:after="0" w:line="276" w:lineRule="auto"/>
        <w:ind w:left="360"/>
        <w:jc w:val="both"/>
        <w:rPr>
          <w:rFonts w:ascii="Open Sans" w:eastAsia="Times New Roman" w:hAnsi="Open Sans" w:cs="Open Sans"/>
          <w:color w:val="000000"/>
          <w:sz w:val="20"/>
          <w:szCs w:val="20"/>
          <w:lang w:eastAsia="pl-PL"/>
        </w:rPr>
      </w:pPr>
      <w:r w:rsidRPr="00F04845">
        <w:rPr>
          <w:rFonts w:ascii="Open Sans" w:eastAsia="Times New Roman" w:hAnsi="Open Sans" w:cs="Open Sans"/>
          <w:color w:val="000000"/>
          <w:sz w:val="20"/>
          <w:szCs w:val="20"/>
          <w:lang w:eastAsia="pl-PL"/>
        </w:rPr>
        <w:t xml:space="preserve">21.1. </w:t>
      </w:r>
      <w:r w:rsidR="00E27CCC" w:rsidRPr="008969E4">
        <w:rPr>
          <w:rFonts w:ascii="Open Sans" w:hAnsi="Open Sans" w:cs="Open Sans"/>
          <w:sz w:val="20"/>
          <w:szCs w:val="20"/>
        </w:rPr>
        <w:t>Wykonawca nie powierza Podwykonawcy wykonania żadnej części zamówienia.</w:t>
      </w:r>
      <w:r w:rsidRPr="00F04845">
        <w:rPr>
          <w:rFonts w:ascii="Open Sans" w:eastAsia="Times New Roman" w:hAnsi="Open Sans" w:cs="Open Sans"/>
          <w:color w:val="000000"/>
          <w:sz w:val="20"/>
          <w:szCs w:val="20"/>
          <w:lang w:eastAsia="pl-PL"/>
        </w:rPr>
        <w:t xml:space="preserve">. </w:t>
      </w:r>
    </w:p>
    <w:p w14:paraId="0120615F" w14:textId="77777777" w:rsidR="00E27CCC" w:rsidRPr="0057280E" w:rsidRDefault="00E27CCC"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4163356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Pzp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191C7E6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22.6.2. 10 dni od dnia przekazania informacji o czynności Zamawiającego stanowiącej podstawę jego wniesienia, jeżeli informacja została przekazana w sposób inny niż określony </w:t>
      </w:r>
      <w:r w:rsidR="00A11F73">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pkt 22.6.1.</w:t>
      </w:r>
    </w:p>
    <w:p w14:paraId="1314AB1D" w14:textId="69492B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22.7. Odwołanie w przypadkach innych niż określone w pkt 22.5 i 22.6 wnosi się w terminie </w:t>
      </w:r>
      <w:r w:rsidR="00F9582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1427F47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Złożenie skargi w placówce pocztowej operatora wyznaczonego w rozumieniu ustawy </w:t>
      </w:r>
      <w:r w:rsidR="00D96F1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rsidP="00F246B0">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35393EA9"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w:t>
      </w:r>
      <w:r w:rsidR="00CE5C89">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z dnia 27 kwietnia</w:t>
      </w:r>
      <w:r w:rsidR="00CE5C89">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16979BF2"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CE5C89">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DB4885" w:rsidRPr="0057280E">
        <w:rPr>
          <w:rFonts w:ascii="Open Sans" w:eastAsia="Times New Roman" w:hAnsi="Open Sans" w:cs="Open Sans"/>
          <w:color w:val="000000"/>
          <w:sz w:val="18"/>
          <w:szCs w:val="18"/>
          <w:lang w:eastAsia="pl-PL"/>
        </w:rPr>
        <w:t>1</w:t>
      </w:r>
      <w:r w:rsidR="00CE5C89">
        <w:rPr>
          <w:rFonts w:ascii="Open Sans" w:eastAsia="Times New Roman" w:hAnsi="Open Sans" w:cs="Open Sans"/>
          <w:color w:val="000000"/>
          <w:sz w:val="18"/>
          <w:szCs w:val="18"/>
          <w:lang w:eastAsia="pl-PL"/>
        </w:rPr>
        <w:t>320</w:t>
      </w:r>
      <w:r w:rsidRPr="0057280E">
        <w:rPr>
          <w:rFonts w:ascii="Open Sans" w:eastAsia="Times New Roman" w:hAnsi="Open Sans" w:cs="Open Sans"/>
          <w:color w:val="000000"/>
          <w:sz w:val="18"/>
          <w:szCs w:val="18"/>
          <w:lang w:eastAsia="pl-PL"/>
        </w:rPr>
        <w:t xml:space="preserve">), dalej „ustawa Pzp”;  </w:t>
      </w:r>
    </w:p>
    <w:p w14:paraId="70FC8DE9" w14:textId="65FC9138"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 xml:space="preserve">Pani/Pana dane osobowe będą przechowywane, zgodnie z art. 78 ust. 1 Ustawy PZP  przez okres </w:t>
      </w:r>
      <w:r w:rsidR="00E01901">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4 lat od dnia zakończenia postępowania o udzielenie zamówienia, a jeżeli czas trwania umowy przekracza 4 lata, okres przechowywania obejmuje cały czas trwania umowy;</w:t>
      </w:r>
    </w:p>
    <w:p w14:paraId="23DD2400" w14:textId="5AF842CB"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t>
      </w:r>
      <w:r w:rsidR="00CE5C89">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w postępowaniu 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lastRenderedPageBreak/>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0EBF0D2"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w:t>
      </w:r>
      <w:r w:rsidR="00D33CB1">
        <w:rPr>
          <w:rFonts w:ascii="Open Sans" w:eastAsia="Times New Roman" w:hAnsi="Open Sans" w:cs="Open Sans"/>
          <w:color w:val="000000"/>
          <w:sz w:val="14"/>
          <w:szCs w:val="14"/>
          <w:lang w:eastAsia="pl-PL"/>
        </w:rPr>
        <w:t xml:space="preserve">                  </w:t>
      </w:r>
      <w:r w:rsidRPr="0057280E">
        <w:rPr>
          <w:rFonts w:ascii="Open Sans" w:eastAsia="Times New Roman" w:hAnsi="Open Sans" w:cs="Open Sans"/>
          <w:color w:val="000000"/>
          <w:sz w:val="14"/>
          <w:szCs w:val="14"/>
          <w:lang w:eastAsia="pl-PL"/>
        </w:rPr>
        <w:t>oraz jego załączników.</w:t>
      </w:r>
    </w:p>
    <w:p w14:paraId="4EDCFD9A" w14:textId="1BD1F44B"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 xml:space="preserve">w celu zapewnienia korzystania ze środków ochrony prawnej lub w celu ochrony praw innej osoby fizycznej lub prawnej, lub z uwagi </w:t>
      </w:r>
      <w:r w:rsidR="00D33CB1">
        <w:rPr>
          <w:rFonts w:ascii="Open Sans" w:eastAsia="Times New Roman" w:hAnsi="Open Sans" w:cs="Open Sans"/>
          <w:color w:val="000000"/>
          <w:sz w:val="14"/>
          <w:szCs w:val="14"/>
          <w:lang w:eastAsia="pl-PL"/>
        </w:rPr>
        <w:t xml:space="preserve">                     </w:t>
      </w:r>
      <w:r w:rsidRPr="0057280E">
        <w:rPr>
          <w:rFonts w:ascii="Open Sans" w:eastAsia="Times New Roman" w:hAnsi="Open Sans" w:cs="Open Sans"/>
          <w:color w:val="000000"/>
          <w:sz w:val="14"/>
          <w:szCs w:val="14"/>
          <w:lang w:eastAsia="pl-PL"/>
        </w:rPr>
        <w:t>na ważne względy interesu publicznego Unii Europejskiej lub państwa członkowskiego.</w:t>
      </w:r>
    </w:p>
    <w:p w14:paraId="3C522644" w14:textId="3692D3AC" w:rsidR="006F6EEA" w:rsidRPr="0057280E" w:rsidRDefault="006F6EEA" w:rsidP="006F6EEA">
      <w:pPr>
        <w:spacing w:after="0" w:line="240" w:lineRule="auto"/>
        <w:jc w:val="both"/>
        <w:rPr>
          <w:rFonts w:ascii="Open Sans" w:eastAsia="Times New Roman" w:hAnsi="Open Sans" w:cs="Open Sans"/>
          <w:color w:val="000000"/>
          <w:sz w:val="14"/>
          <w:szCs w:val="14"/>
          <w:lang w:eastAsia="pl-PL"/>
        </w:rPr>
      </w:pPr>
    </w:p>
    <w:sectPr w:rsidR="006F6EEA" w:rsidRPr="0057280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080B" w14:textId="77777777" w:rsidR="00386BF0" w:rsidRDefault="00386BF0" w:rsidP="00ED6C3D">
      <w:pPr>
        <w:spacing w:after="0" w:line="240" w:lineRule="auto"/>
      </w:pPr>
      <w:r>
        <w:separator/>
      </w:r>
    </w:p>
  </w:endnote>
  <w:endnote w:type="continuationSeparator" w:id="0">
    <w:p w14:paraId="601E1BD8" w14:textId="77777777" w:rsidR="00386BF0" w:rsidRDefault="00386BF0"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E7F6A" w14:textId="77777777" w:rsidR="00386BF0" w:rsidRDefault="00386BF0" w:rsidP="00ED6C3D">
      <w:pPr>
        <w:spacing w:after="0" w:line="240" w:lineRule="auto"/>
      </w:pPr>
      <w:r>
        <w:separator/>
      </w:r>
    </w:p>
  </w:footnote>
  <w:footnote w:type="continuationSeparator" w:id="0">
    <w:p w14:paraId="32946617" w14:textId="77777777" w:rsidR="00386BF0" w:rsidRDefault="00386BF0"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1F07293"/>
    <w:multiLevelType w:val="hybridMultilevel"/>
    <w:tmpl w:val="F60025E8"/>
    <w:lvl w:ilvl="0" w:tplc="8A08BF5E">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5" w15:restartNumberingAfterBreak="0">
    <w:nsid w:val="03C01A76"/>
    <w:multiLevelType w:val="hybridMultilevel"/>
    <w:tmpl w:val="711CB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53618A"/>
    <w:multiLevelType w:val="multilevel"/>
    <w:tmpl w:val="C0AAE602"/>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1572"/>
        </w:tabs>
        <w:ind w:left="1572" w:hanging="720"/>
      </w:pPr>
      <w:rPr>
        <w:rFonts w:hint="default"/>
        <w:b/>
        <w:color w:val="auto"/>
        <w:sz w:val="24"/>
        <w:szCs w:val="24"/>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7"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6B739AC"/>
    <w:multiLevelType w:val="hybridMultilevel"/>
    <w:tmpl w:val="88300378"/>
    <w:lvl w:ilvl="0" w:tplc="CD8E5586">
      <w:start w:val="1"/>
      <w:numFmt w:val="decimal"/>
      <w:lvlText w:val="%1)"/>
      <w:lvlJc w:val="left"/>
      <w:pPr>
        <w:ind w:left="9858" w:hanging="360"/>
      </w:pPr>
      <w:rPr>
        <w:rFonts w:hint="default"/>
        <w:color w:val="auto"/>
        <w:sz w:val="24"/>
        <w:u w:val="none"/>
      </w:rPr>
    </w:lvl>
    <w:lvl w:ilvl="1" w:tplc="04150019" w:tentative="1">
      <w:start w:val="1"/>
      <w:numFmt w:val="lowerLetter"/>
      <w:lvlText w:val="%2."/>
      <w:lvlJc w:val="left"/>
      <w:pPr>
        <w:ind w:left="10578" w:hanging="360"/>
      </w:pPr>
    </w:lvl>
    <w:lvl w:ilvl="2" w:tplc="0415001B" w:tentative="1">
      <w:start w:val="1"/>
      <w:numFmt w:val="lowerRoman"/>
      <w:lvlText w:val="%3."/>
      <w:lvlJc w:val="right"/>
      <w:pPr>
        <w:ind w:left="11298" w:hanging="180"/>
      </w:pPr>
    </w:lvl>
    <w:lvl w:ilvl="3" w:tplc="0415000F" w:tentative="1">
      <w:start w:val="1"/>
      <w:numFmt w:val="decimal"/>
      <w:lvlText w:val="%4."/>
      <w:lvlJc w:val="left"/>
      <w:pPr>
        <w:ind w:left="12018" w:hanging="360"/>
      </w:pPr>
    </w:lvl>
    <w:lvl w:ilvl="4" w:tplc="04150019" w:tentative="1">
      <w:start w:val="1"/>
      <w:numFmt w:val="lowerLetter"/>
      <w:lvlText w:val="%5."/>
      <w:lvlJc w:val="left"/>
      <w:pPr>
        <w:ind w:left="12738" w:hanging="360"/>
      </w:pPr>
    </w:lvl>
    <w:lvl w:ilvl="5" w:tplc="0415001B" w:tentative="1">
      <w:start w:val="1"/>
      <w:numFmt w:val="lowerRoman"/>
      <w:lvlText w:val="%6."/>
      <w:lvlJc w:val="right"/>
      <w:pPr>
        <w:ind w:left="13458" w:hanging="180"/>
      </w:pPr>
    </w:lvl>
    <w:lvl w:ilvl="6" w:tplc="0415000F" w:tentative="1">
      <w:start w:val="1"/>
      <w:numFmt w:val="decimal"/>
      <w:lvlText w:val="%7."/>
      <w:lvlJc w:val="left"/>
      <w:pPr>
        <w:ind w:left="14178" w:hanging="360"/>
      </w:pPr>
    </w:lvl>
    <w:lvl w:ilvl="7" w:tplc="04150019" w:tentative="1">
      <w:start w:val="1"/>
      <w:numFmt w:val="lowerLetter"/>
      <w:lvlText w:val="%8."/>
      <w:lvlJc w:val="left"/>
      <w:pPr>
        <w:ind w:left="14898" w:hanging="360"/>
      </w:pPr>
    </w:lvl>
    <w:lvl w:ilvl="8" w:tplc="0415001B" w:tentative="1">
      <w:start w:val="1"/>
      <w:numFmt w:val="lowerRoman"/>
      <w:lvlText w:val="%9."/>
      <w:lvlJc w:val="right"/>
      <w:pPr>
        <w:ind w:left="15618" w:hanging="180"/>
      </w:pPr>
    </w:lvl>
  </w:abstractNum>
  <w:abstractNum w:abstractNumId="29"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D0C3F39"/>
    <w:multiLevelType w:val="hybridMultilevel"/>
    <w:tmpl w:val="5D10C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5255233"/>
    <w:multiLevelType w:val="hybridMultilevel"/>
    <w:tmpl w:val="74B8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360D43"/>
    <w:multiLevelType w:val="multilevel"/>
    <w:tmpl w:val="0316AB0E"/>
    <w:lvl w:ilvl="0">
      <w:start w:val="14"/>
      <w:numFmt w:val="decimal"/>
      <w:lvlText w:val="%1."/>
      <w:lvlJc w:val="left"/>
      <w:pPr>
        <w:ind w:left="525" w:hanging="525"/>
      </w:pPr>
      <w:rPr>
        <w:rFonts w:hint="default"/>
        <w:u w:val="none"/>
      </w:rPr>
    </w:lvl>
    <w:lvl w:ilvl="1">
      <w:start w:val="1"/>
      <w:numFmt w:val="decimal"/>
      <w:lvlText w:val="%1.%2."/>
      <w:lvlJc w:val="left"/>
      <w:pPr>
        <w:ind w:left="1713" w:hanging="72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4059" w:hanging="108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405" w:hanging="144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751" w:hanging="1800"/>
      </w:pPr>
      <w:rPr>
        <w:rFonts w:hint="default"/>
        <w:u w:val="none"/>
      </w:rPr>
    </w:lvl>
    <w:lvl w:ilvl="8">
      <w:start w:val="1"/>
      <w:numFmt w:val="decimal"/>
      <w:lvlText w:val="%1.%2.%3.%4.%5.%6.%7.%8.%9."/>
      <w:lvlJc w:val="left"/>
      <w:pPr>
        <w:ind w:left="10104" w:hanging="2160"/>
      </w:pPr>
      <w:rPr>
        <w:rFonts w:hint="default"/>
        <w:u w:val="none"/>
      </w:rPr>
    </w:lvl>
  </w:abstractNum>
  <w:abstractNum w:abstractNumId="33" w15:restartNumberingAfterBreak="0">
    <w:nsid w:val="1C6F0FB0"/>
    <w:multiLevelType w:val="hybridMultilevel"/>
    <w:tmpl w:val="A358079A"/>
    <w:lvl w:ilvl="0" w:tplc="EE746FD4">
      <w:start w:val="1"/>
      <w:numFmt w:val="decimal"/>
      <w:lvlText w:val="%1."/>
      <w:lvlJc w:val="left"/>
      <w:pPr>
        <w:ind w:left="6455" w:hanging="360"/>
      </w:pPr>
      <w:rPr>
        <w:rFonts w:hint="default"/>
        <w:b/>
        <w:sz w:val="24"/>
        <w:szCs w:val="24"/>
      </w:rPr>
    </w:lvl>
    <w:lvl w:ilvl="1" w:tplc="D7D0FE38">
      <w:start w:val="1"/>
      <w:numFmt w:val="decimal"/>
      <w:lvlText w:val="%2)"/>
      <w:lvlJc w:val="left"/>
      <w:pPr>
        <w:ind w:left="1440" w:hanging="360"/>
      </w:pPr>
      <w:rPr>
        <w:rFonts w:hint="default"/>
        <w:b/>
      </w:rPr>
    </w:lvl>
    <w:lvl w:ilvl="2" w:tplc="C14E7580">
      <w:start w:val="1"/>
      <w:numFmt w:val="bullet"/>
      <w:lvlText w:val=""/>
      <w:lvlJc w:val="left"/>
      <w:pPr>
        <w:ind w:left="1637" w:hanging="360"/>
      </w:pPr>
      <w:rPr>
        <w:rFonts w:ascii="Symbol" w:hAnsi="Symbol"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1EA60DA"/>
    <w:multiLevelType w:val="hybridMultilevel"/>
    <w:tmpl w:val="9A2E8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28517E3"/>
    <w:multiLevelType w:val="hybridMultilevel"/>
    <w:tmpl w:val="25FC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2A57F95"/>
    <w:multiLevelType w:val="hybridMultilevel"/>
    <w:tmpl w:val="6984656E"/>
    <w:lvl w:ilvl="0" w:tplc="8BC69BC6">
      <w:start w:val="1"/>
      <w:numFmt w:val="lowerLetter"/>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0"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1"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2"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52F5D55"/>
    <w:multiLevelType w:val="hybridMultilevel"/>
    <w:tmpl w:val="C9E4CE9A"/>
    <w:lvl w:ilvl="0" w:tplc="D026FADE">
      <w:start w:val="1"/>
      <w:numFmt w:val="decimal"/>
      <w:lvlText w:val="%1."/>
      <w:lvlJc w:val="left"/>
      <w:pPr>
        <w:ind w:left="720" w:hanging="360"/>
      </w:pPr>
      <w:rPr>
        <w:rFonts w:hint="default"/>
        <w:strike w:val="0"/>
        <w:color w:val="000000"/>
      </w:rPr>
    </w:lvl>
    <w:lvl w:ilvl="1" w:tplc="A41C6FDC">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5"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35"/>
  </w:num>
  <w:num w:numId="2" w16cid:durableId="1593049699">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42"/>
  </w:num>
  <w:num w:numId="4" w16cid:durableId="1145512988">
    <w:abstractNumId w:val="44"/>
  </w:num>
  <w:num w:numId="5" w16cid:durableId="1446776075">
    <w:abstractNumId w:val="41"/>
  </w:num>
  <w:num w:numId="6" w16cid:durableId="1363093790">
    <w:abstractNumId w:val="0"/>
  </w:num>
  <w:num w:numId="7" w16cid:durableId="852959478">
    <w:abstractNumId w:val="34"/>
  </w:num>
  <w:num w:numId="8" w16cid:durableId="1041856113">
    <w:abstractNumId w:val="45"/>
  </w:num>
  <w:num w:numId="9" w16cid:durableId="759719022">
    <w:abstractNumId w:val="29"/>
  </w:num>
  <w:num w:numId="10" w16cid:durableId="1646231232">
    <w:abstractNumId w:val="39"/>
  </w:num>
  <w:num w:numId="11" w16cid:durableId="1269778149">
    <w:abstractNumId w:val="27"/>
  </w:num>
  <w:num w:numId="12" w16cid:durableId="1948735478">
    <w:abstractNumId w:val="37"/>
  </w:num>
  <w:num w:numId="13" w16cid:durableId="346518333">
    <w:abstractNumId w:val="25"/>
  </w:num>
  <w:num w:numId="14" w16cid:durableId="1321691924">
    <w:abstractNumId w:val="43"/>
  </w:num>
  <w:num w:numId="15" w16cid:durableId="1715617567">
    <w:abstractNumId w:val="24"/>
  </w:num>
  <w:num w:numId="16" w16cid:durableId="689113666">
    <w:abstractNumId w:val="36"/>
  </w:num>
  <w:num w:numId="17" w16cid:durableId="622924037">
    <w:abstractNumId w:val="31"/>
  </w:num>
  <w:num w:numId="18" w16cid:durableId="497424852">
    <w:abstractNumId w:val="28"/>
  </w:num>
  <w:num w:numId="19" w16cid:durableId="1529951697">
    <w:abstractNumId w:val="33"/>
  </w:num>
  <w:num w:numId="20" w16cid:durableId="259994368">
    <w:abstractNumId w:val="38"/>
  </w:num>
  <w:num w:numId="21" w16cid:durableId="1646857775">
    <w:abstractNumId w:val="26"/>
  </w:num>
  <w:num w:numId="22" w16cid:durableId="1552962680">
    <w:abstractNumId w:val="32"/>
  </w:num>
  <w:num w:numId="23" w16cid:durableId="1084498913">
    <w:abstractNumId w:val="19"/>
  </w:num>
  <w:num w:numId="24" w16cid:durableId="224146758">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32D1"/>
    <w:rsid w:val="0004444D"/>
    <w:rsid w:val="00046028"/>
    <w:rsid w:val="000465D6"/>
    <w:rsid w:val="0004677B"/>
    <w:rsid w:val="000468B1"/>
    <w:rsid w:val="00050FCB"/>
    <w:rsid w:val="00051898"/>
    <w:rsid w:val="0005247E"/>
    <w:rsid w:val="00054CD8"/>
    <w:rsid w:val="000563EA"/>
    <w:rsid w:val="00056FF8"/>
    <w:rsid w:val="0006028E"/>
    <w:rsid w:val="00062588"/>
    <w:rsid w:val="0006453C"/>
    <w:rsid w:val="00064D6E"/>
    <w:rsid w:val="00065F53"/>
    <w:rsid w:val="00067302"/>
    <w:rsid w:val="00070B23"/>
    <w:rsid w:val="000739F9"/>
    <w:rsid w:val="00073C39"/>
    <w:rsid w:val="000742D1"/>
    <w:rsid w:val="00076159"/>
    <w:rsid w:val="000762F6"/>
    <w:rsid w:val="00076DE1"/>
    <w:rsid w:val="00077357"/>
    <w:rsid w:val="000776B2"/>
    <w:rsid w:val="0008090F"/>
    <w:rsid w:val="00080D5E"/>
    <w:rsid w:val="00083181"/>
    <w:rsid w:val="00083244"/>
    <w:rsid w:val="000835DD"/>
    <w:rsid w:val="00084D7F"/>
    <w:rsid w:val="00085105"/>
    <w:rsid w:val="0008513E"/>
    <w:rsid w:val="000874FC"/>
    <w:rsid w:val="00087C87"/>
    <w:rsid w:val="000908BE"/>
    <w:rsid w:val="00090A8C"/>
    <w:rsid w:val="000913B6"/>
    <w:rsid w:val="00091D84"/>
    <w:rsid w:val="00093D85"/>
    <w:rsid w:val="00094557"/>
    <w:rsid w:val="000950C7"/>
    <w:rsid w:val="00095AE9"/>
    <w:rsid w:val="000962F4"/>
    <w:rsid w:val="000963AB"/>
    <w:rsid w:val="00097600"/>
    <w:rsid w:val="00097C14"/>
    <w:rsid w:val="000A055D"/>
    <w:rsid w:val="000A05BE"/>
    <w:rsid w:val="000A0DB6"/>
    <w:rsid w:val="000A1165"/>
    <w:rsid w:val="000A15E6"/>
    <w:rsid w:val="000A3A26"/>
    <w:rsid w:val="000A4490"/>
    <w:rsid w:val="000A5DE6"/>
    <w:rsid w:val="000A756A"/>
    <w:rsid w:val="000B059B"/>
    <w:rsid w:val="000B0B79"/>
    <w:rsid w:val="000B153E"/>
    <w:rsid w:val="000B2F27"/>
    <w:rsid w:val="000B2F58"/>
    <w:rsid w:val="000B434F"/>
    <w:rsid w:val="000B435C"/>
    <w:rsid w:val="000B55A6"/>
    <w:rsid w:val="000B70AE"/>
    <w:rsid w:val="000B7EEF"/>
    <w:rsid w:val="000C0249"/>
    <w:rsid w:val="000C1536"/>
    <w:rsid w:val="000C238A"/>
    <w:rsid w:val="000C273F"/>
    <w:rsid w:val="000C27E4"/>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624F"/>
    <w:rsid w:val="000E6CF6"/>
    <w:rsid w:val="000E7D07"/>
    <w:rsid w:val="000F0724"/>
    <w:rsid w:val="000F08C3"/>
    <w:rsid w:val="000F0D8A"/>
    <w:rsid w:val="000F0FE9"/>
    <w:rsid w:val="000F1EE4"/>
    <w:rsid w:val="000F233B"/>
    <w:rsid w:val="000F2601"/>
    <w:rsid w:val="000F32C4"/>
    <w:rsid w:val="000F3DE6"/>
    <w:rsid w:val="000F471C"/>
    <w:rsid w:val="000F5C99"/>
    <w:rsid w:val="000F5EF8"/>
    <w:rsid w:val="000F5F4E"/>
    <w:rsid w:val="00100197"/>
    <w:rsid w:val="0010108D"/>
    <w:rsid w:val="0010363E"/>
    <w:rsid w:val="00105F42"/>
    <w:rsid w:val="00110A5E"/>
    <w:rsid w:val="00111565"/>
    <w:rsid w:val="001124A4"/>
    <w:rsid w:val="001140A7"/>
    <w:rsid w:val="00114A0A"/>
    <w:rsid w:val="001154F7"/>
    <w:rsid w:val="00115550"/>
    <w:rsid w:val="00117952"/>
    <w:rsid w:val="00117D2F"/>
    <w:rsid w:val="00120FE4"/>
    <w:rsid w:val="00124484"/>
    <w:rsid w:val="00125622"/>
    <w:rsid w:val="0012678F"/>
    <w:rsid w:val="00126B82"/>
    <w:rsid w:val="00131F1D"/>
    <w:rsid w:val="001320E2"/>
    <w:rsid w:val="001321A5"/>
    <w:rsid w:val="001321DD"/>
    <w:rsid w:val="00132AE6"/>
    <w:rsid w:val="00132B79"/>
    <w:rsid w:val="00133F8E"/>
    <w:rsid w:val="00135133"/>
    <w:rsid w:val="001373F4"/>
    <w:rsid w:val="0014137A"/>
    <w:rsid w:val="0014170E"/>
    <w:rsid w:val="00143066"/>
    <w:rsid w:val="0014362C"/>
    <w:rsid w:val="001436AA"/>
    <w:rsid w:val="00143CAC"/>
    <w:rsid w:val="00145053"/>
    <w:rsid w:val="0014604C"/>
    <w:rsid w:val="00146C88"/>
    <w:rsid w:val="0014755E"/>
    <w:rsid w:val="001476F1"/>
    <w:rsid w:val="0015040D"/>
    <w:rsid w:val="0015192B"/>
    <w:rsid w:val="001529DB"/>
    <w:rsid w:val="001539E1"/>
    <w:rsid w:val="0015522A"/>
    <w:rsid w:val="00155795"/>
    <w:rsid w:val="0016033A"/>
    <w:rsid w:val="00160C95"/>
    <w:rsid w:val="001632F1"/>
    <w:rsid w:val="00163ACC"/>
    <w:rsid w:val="00163C1B"/>
    <w:rsid w:val="001655D5"/>
    <w:rsid w:val="0016592B"/>
    <w:rsid w:val="0016603A"/>
    <w:rsid w:val="00166F32"/>
    <w:rsid w:val="00170F70"/>
    <w:rsid w:val="0017114C"/>
    <w:rsid w:val="001736F9"/>
    <w:rsid w:val="00175DF9"/>
    <w:rsid w:val="0017610C"/>
    <w:rsid w:val="001762B9"/>
    <w:rsid w:val="00176904"/>
    <w:rsid w:val="00177B18"/>
    <w:rsid w:val="00180682"/>
    <w:rsid w:val="00182884"/>
    <w:rsid w:val="00182BAC"/>
    <w:rsid w:val="00182E76"/>
    <w:rsid w:val="001864AB"/>
    <w:rsid w:val="00187736"/>
    <w:rsid w:val="001878F5"/>
    <w:rsid w:val="00192645"/>
    <w:rsid w:val="001941EA"/>
    <w:rsid w:val="00194CC6"/>
    <w:rsid w:val="00195658"/>
    <w:rsid w:val="00196BEB"/>
    <w:rsid w:val="001974AA"/>
    <w:rsid w:val="001A3415"/>
    <w:rsid w:val="001A38C8"/>
    <w:rsid w:val="001A4251"/>
    <w:rsid w:val="001A5476"/>
    <w:rsid w:val="001A6C2F"/>
    <w:rsid w:val="001A6DA4"/>
    <w:rsid w:val="001A798B"/>
    <w:rsid w:val="001B09E2"/>
    <w:rsid w:val="001B0D25"/>
    <w:rsid w:val="001B3A88"/>
    <w:rsid w:val="001B3ABE"/>
    <w:rsid w:val="001B486E"/>
    <w:rsid w:val="001B48C1"/>
    <w:rsid w:val="001B77A1"/>
    <w:rsid w:val="001B7A09"/>
    <w:rsid w:val="001C01E1"/>
    <w:rsid w:val="001C10AC"/>
    <w:rsid w:val="001C163E"/>
    <w:rsid w:val="001C16B9"/>
    <w:rsid w:val="001C190C"/>
    <w:rsid w:val="001C38CE"/>
    <w:rsid w:val="001C3F76"/>
    <w:rsid w:val="001C4F2E"/>
    <w:rsid w:val="001C7565"/>
    <w:rsid w:val="001D00BD"/>
    <w:rsid w:val="001D0841"/>
    <w:rsid w:val="001D1078"/>
    <w:rsid w:val="001D14A5"/>
    <w:rsid w:val="001D60EF"/>
    <w:rsid w:val="001D7EF9"/>
    <w:rsid w:val="001E1751"/>
    <w:rsid w:val="001E2A71"/>
    <w:rsid w:val="001E33B8"/>
    <w:rsid w:val="001E3702"/>
    <w:rsid w:val="001E4122"/>
    <w:rsid w:val="001E5DAA"/>
    <w:rsid w:val="001E6677"/>
    <w:rsid w:val="001E716A"/>
    <w:rsid w:val="001F0ACA"/>
    <w:rsid w:val="001F0DD6"/>
    <w:rsid w:val="001F2396"/>
    <w:rsid w:val="001F3DDA"/>
    <w:rsid w:val="001F5D75"/>
    <w:rsid w:val="00201508"/>
    <w:rsid w:val="0020271C"/>
    <w:rsid w:val="00204A62"/>
    <w:rsid w:val="00204D2A"/>
    <w:rsid w:val="002055B2"/>
    <w:rsid w:val="00205F6E"/>
    <w:rsid w:val="002070B6"/>
    <w:rsid w:val="002128F8"/>
    <w:rsid w:val="00212A0F"/>
    <w:rsid w:val="00212B6B"/>
    <w:rsid w:val="00213F44"/>
    <w:rsid w:val="00214E55"/>
    <w:rsid w:val="00216B15"/>
    <w:rsid w:val="002176A2"/>
    <w:rsid w:val="00217A7B"/>
    <w:rsid w:val="00220619"/>
    <w:rsid w:val="00220EF3"/>
    <w:rsid w:val="0022164F"/>
    <w:rsid w:val="002219B4"/>
    <w:rsid w:val="002229F9"/>
    <w:rsid w:val="0022364F"/>
    <w:rsid w:val="00224A5E"/>
    <w:rsid w:val="00224E72"/>
    <w:rsid w:val="00227459"/>
    <w:rsid w:val="00227680"/>
    <w:rsid w:val="002301EA"/>
    <w:rsid w:val="0023301B"/>
    <w:rsid w:val="002331AD"/>
    <w:rsid w:val="00236D55"/>
    <w:rsid w:val="00240961"/>
    <w:rsid w:val="00241F63"/>
    <w:rsid w:val="0024284A"/>
    <w:rsid w:val="002431D0"/>
    <w:rsid w:val="00243563"/>
    <w:rsid w:val="00246BD0"/>
    <w:rsid w:val="00246C3D"/>
    <w:rsid w:val="00246F76"/>
    <w:rsid w:val="00247824"/>
    <w:rsid w:val="00247E20"/>
    <w:rsid w:val="002511E9"/>
    <w:rsid w:val="00251BD8"/>
    <w:rsid w:val="002522A3"/>
    <w:rsid w:val="00252D80"/>
    <w:rsid w:val="00253492"/>
    <w:rsid w:val="002536A3"/>
    <w:rsid w:val="0026101B"/>
    <w:rsid w:val="00261DD9"/>
    <w:rsid w:val="00262C82"/>
    <w:rsid w:val="00262C93"/>
    <w:rsid w:val="00263716"/>
    <w:rsid w:val="00265C05"/>
    <w:rsid w:val="00267B52"/>
    <w:rsid w:val="00273250"/>
    <w:rsid w:val="00273B8E"/>
    <w:rsid w:val="00274E41"/>
    <w:rsid w:val="00274E7C"/>
    <w:rsid w:val="002808F6"/>
    <w:rsid w:val="00281B7C"/>
    <w:rsid w:val="00281FBB"/>
    <w:rsid w:val="002850CA"/>
    <w:rsid w:val="00286755"/>
    <w:rsid w:val="00287173"/>
    <w:rsid w:val="00290F41"/>
    <w:rsid w:val="00292014"/>
    <w:rsid w:val="00294982"/>
    <w:rsid w:val="002951CB"/>
    <w:rsid w:val="00296194"/>
    <w:rsid w:val="00296BCA"/>
    <w:rsid w:val="002A02F8"/>
    <w:rsid w:val="002A0FC7"/>
    <w:rsid w:val="002A1C1C"/>
    <w:rsid w:val="002A280C"/>
    <w:rsid w:val="002A4B3A"/>
    <w:rsid w:val="002A657E"/>
    <w:rsid w:val="002B09F9"/>
    <w:rsid w:val="002B277C"/>
    <w:rsid w:val="002B2E38"/>
    <w:rsid w:val="002B3A5F"/>
    <w:rsid w:val="002B52BA"/>
    <w:rsid w:val="002B6245"/>
    <w:rsid w:val="002B6336"/>
    <w:rsid w:val="002B6646"/>
    <w:rsid w:val="002B666D"/>
    <w:rsid w:val="002B6D1D"/>
    <w:rsid w:val="002C0641"/>
    <w:rsid w:val="002C0736"/>
    <w:rsid w:val="002C116A"/>
    <w:rsid w:val="002C1359"/>
    <w:rsid w:val="002C3C88"/>
    <w:rsid w:val="002C410C"/>
    <w:rsid w:val="002C4737"/>
    <w:rsid w:val="002C585A"/>
    <w:rsid w:val="002C69DD"/>
    <w:rsid w:val="002C6C64"/>
    <w:rsid w:val="002C735F"/>
    <w:rsid w:val="002D22E7"/>
    <w:rsid w:val="002D2E4B"/>
    <w:rsid w:val="002D4166"/>
    <w:rsid w:val="002D41DB"/>
    <w:rsid w:val="002D4BD6"/>
    <w:rsid w:val="002D529D"/>
    <w:rsid w:val="002E2AC6"/>
    <w:rsid w:val="002E51F9"/>
    <w:rsid w:val="002E656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5BB0"/>
    <w:rsid w:val="0031649B"/>
    <w:rsid w:val="00316C96"/>
    <w:rsid w:val="00317532"/>
    <w:rsid w:val="003176BA"/>
    <w:rsid w:val="00317AB1"/>
    <w:rsid w:val="003201D9"/>
    <w:rsid w:val="00321057"/>
    <w:rsid w:val="00322A67"/>
    <w:rsid w:val="0032312D"/>
    <w:rsid w:val="00323633"/>
    <w:rsid w:val="003252E2"/>
    <w:rsid w:val="00325A8E"/>
    <w:rsid w:val="00327F2E"/>
    <w:rsid w:val="00330768"/>
    <w:rsid w:val="0033441B"/>
    <w:rsid w:val="00334739"/>
    <w:rsid w:val="00334D75"/>
    <w:rsid w:val="003361AF"/>
    <w:rsid w:val="003365C8"/>
    <w:rsid w:val="0033680C"/>
    <w:rsid w:val="00337079"/>
    <w:rsid w:val="003371E3"/>
    <w:rsid w:val="003414FF"/>
    <w:rsid w:val="0034185F"/>
    <w:rsid w:val="00342696"/>
    <w:rsid w:val="0034317A"/>
    <w:rsid w:val="0034436C"/>
    <w:rsid w:val="00344F35"/>
    <w:rsid w:val="003468E7"/>
    <w:rsid w:val="0034714C"/>
    <w:rsid w:val="0035006A"/>
    <w:rsid w:val="0035038E"/>
    <w:rsid w:val="00350BEB"/>
    <w:rsid w:val="00351BF7"/>
    <w:rsid w:val="003524A0"/>
    <w:rsid w:val="00353D88"/>
    <w:rsid w:val="00354218"/>
    <w:rsid w:val="003544B4"/>
    <w:rsid w:val="00355BB8"/>
    <w:rsid w:val="00356667"/>
    <w:rsid w:val="003569B9"/>
    <w:rsid w:val="00356E7A"/>
    <w:rsid w:val="003573B0"/>
    <w:rsid w:val="00357439"/>
    <w:rsid w:val="00357A09"/>
    <w:rsid w:val="0036172B"/>
    <w:rsid w:val="00361AA8"/>
    <w:rsid w:val="003628E0"/>
    <w:rsid w:val="00363D03"/>
    <w:rsid w:val="0036432F"/>
    <w:rsid w:val="003655E5"/>
    <w:rsid w:val="003665AA"/>
    <w:rsid w:val="0037075B"/>
    <w:rsid w:val="00372DA6"/>
    <w:rsid w:val="00372E48"/>
    <w:rsid w:val="00374F58"/>
    <w:rsid w:val="00375991"/>
    <w:rsid w:val="00375FDB"/>
    <w:rsid w:val="003766F2"/>
    <w:rsid w:val="00376834"/>
    <w:rsid w:val="00376D5C"/>
    <w:rsid w:val="00380655"/>
    <w:rsid w:val="003807E5"/>
    <w:rsid w:val="00380D6F"/>
    <w:rsid w:val="003824B8"/>
    <w:rsid w:val="00382BCA"/>
    <w:rsid w:val="003832C4"/>
    <w:rsid w:val="00383D3A"/>
    <w:rsid w:val="00384035"/>
    <w:rsid w:val="003848F2"/>
    <w:rsid w:val="00384918"/>
    <w:rsid w:val="00384EC2"/>
    <w:rsid w:val="00386BF0"/>
    <w:rsid w:val="003875C9"/>
    <w:rsid w:val="0039105D"/>
    <w:rsid w:val="003919FA"/>
    <w:rsid w:val="00392B22"/>
    <w:rsid w:val="00393A34"/>
    <w:rsid w:val="00393EED"/>
    <w:rsid w:val="0039471A"/>
    <w:rsid w:val="003948E6"/>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706E"/>
    <w:rsid w:val="003B765A"/>
    <w:rsid w:val="003B7792"/>
    <w:rsid w:val="003B77AA"/>
    <w:rsid w:val="003B7B07"/>
    <w:rsid w:val="003C053A"/>
    <w:rsid w:val="003C07D2"/>
    <w:rsid w:val="003C1020"/>
    <w:rsid w:val="003C1770"/>
    <w:rsid w:val="003C2E79"/>
    <w:rsid w:val="003C3945"/>
    <w:rsid w:val="003C5E3F"/>
    <w:rsid w:val="003C5FF3"/>
    <w:rsid w:val="003C6178"/>
    <w:rsid w:val="003C6189"/>
    <w:rsid w:val="003C7F1F"/>
    <w:rsid w:val="003D093E"/>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B47"/>
    <w:rsid w:val="003E4E04"/>
    <w:rsid w:val="003F0A18"/>
    <w:rsid w:val="003F1FAD"/>
    <w:rsid w:val="003F206D"/>
    <w:rsid w:val="003F25EB"/>
    <w:rsid w:val="003F4064"/>
    <w:rsid w:val="003F4223"/>
    <w:rsid w:val="003F4EDB"/>
    <w:rsid w:val="00403159"/>
    <w:rsid w:val="004050E4"/>
    <w:rsid w:val="00405BE6"/>
    <w:rsid w:val="00407088"/>
    <w:rsid w:val="0040718A"/>
    <w:rsid w:val="004119A9"/>
    <w:rsid w:val="00415864"/>
    <w:rsid w:val="00415B0C"/>
    <w:rsid w:val="00415C2B"/>
    <w:rsid w:val="004162A2"/>
    <w:rsid w:val="00417E52"/>
    <w:rsid w:val="004205FC"/>
    <w:rsid w:val="004220DE"/>
    <w:rsid w:val="0042318A"/>
    <w:rsid w:val="00423CC9"/>
    <w:rsid w:val="004256C6"/>
    <w:rsid w:val="004269CE"/>
    <w:rsid w:val="00427D32"/>
    <w:rsid w:val="00430314"/>
    <w:rsid w:val="00431BDB"/>
    <w:rsid w:val="004320E4"/>
    <w:rsid w:val="00433099"/>
    <w:rsid w:val="00433395"/>
    <w:rsid w:val="00434C5B"/>
    <w:rsid w:val="0043691D"/>
    <w:rsid w:val="00437317"/>
    <w:rsid w:val="00440FB0"/>
    <w:rsid w:val="00442A9F"/>
    <w:rsid w:val="0044325E"/>
    <w:rsid w:val="004436A0"/>
    <w:rsid w:val="00446F17"/>
    <w:rsid w:val="00447F62"/>
    <w:rsid w:val="00453175"/>
    <w:rsid w:val="00454124"/>
    <w:rsid w:val="00454900"/>
    <w:rsid w:val="00455E46"/>
    <w:rsid w:val="00455F21"/>
    <w:rsid w:val="004560B7"/>
    <w:rsid w:val="00457C79"/>
    <w:rsid w:val="004617A5"/>
    <w:rsid w:val="00461DDB"/>
    <w:rsid w:val="004621D0"/>
    <w:rsid w:val="004628A8"/>
    <w:rsid w:val="00462C20"/>
    <w:rsid w:val="004652C3"/>
    <w:rsid w:val="00466E4A"/>
    <w:rsid w:val="00467EAC"/>
    <w:rsid w:val="004702A6"/>
    <w:rsid w:val="00470D17"/>
    <w:rsid w:val="00471E26"/>
    <w:rsid w:val="00473E62"/>
    <w:rsid w:val="00474864"/>
    <w:rsid w:val="00474CA3"/>
    <w:rsid w:val="00474D4F"/>
    <w:rsid w:val="00475B91"/>
    <w:rsid w:val="004760DA"/>
    <w:rsid w:val="0047613E"/>
    <w:rsid w:val="00482B1A"/>
    <w:rsid w:val="00482DFD"/>
    <w:rsid w:val="0048354F"/>
    <w:rsid w:val="00483BD4"/>
    <w:rsid w:val="004855DF"/>
    <w:rsid w:val="004868F4"/>
    <w:rsid w:val="00486BA4"/>
    <w:rsid w:val="00486D79"/>
    <w:rsid w:val="004903D6"/>
    <w:rsid w:val="004909BF"/>
    <w:rsid w:val="00490E9D"/>
    <w:rsid w:val="00490F0C"/>
    <w:rsid w:val="004919CC"/>
    <w:rsid w:val="004920E1"/>
    <w:rsid w:val="00492720"/>
    <w:rsid w:val="004928A0"/>
    <w:rsid w:val="00493D8C"/>
    <w:rsid w:val="00495FED"/>
    <w:rsid w:val="00496D80"/>
    <w:rsid w:val="0049721B"/>
    <w:rsid w:val="004A059F"/>
    <w:rsid w:val="004A16A5"/>
    <w:rsid w:val="004A24AA"/>
    <w:rsid w:val="004A32B1"/>
    <w:rsid w:val="004A51D9"/>
    <w:rsid w:val="004A5539"/>
    <w:rsid w:val="004B05E4"/>
    <w:rsid w:val="004B095F"/>
    <w:rsid w:val="004B4A12"/>
    <w:rsid w:val="004B5E73"/>
    <w:rsid w:val="004C0854"/>
    <w:rsid w:val="004C1580"/>
    <w:rsid w:val="004C171F"/>
    <w:rsid w:val="004C2E71"/>
    <w:rsid w:val="004C68E6"/>
    <w:rsid w:val="004C6A21"/>
    <w:rsid w:val="004C6C5F"/>
    <w:rsid w:val="004C743C"/>
    <w:rsid w:val="004D2373"/>
    <w:rsid w:val="004D6EEB"/>
    <w:rsid w:val="004D70A0"/>
    <w:rsid w:val="004E0CE6"/>
    <w:rsid w:val="004E1615"/>
    <w:rsid w:val="004E25A0"/>
    <w:rsid w:val="004E424F"/>
    <w:rsid w:val="004E42B6"/>
    <w:rsid w:val="004E4869"/>
    <w:rsid w:val="004E4E85"/>
    <w:rsid w:val="004E57C0"/>
    <w:rsid w:val="004E6572"/>
    <w:rsid w:val="004E6C12"/>
    <w:rsid w:val="004F0127"/>
    <w:rsid w:val="004F0EE8"/>
    <w:rsid w:val="004F180A"/>
    <w:rsid w:val="004F23F3"/>
    <w:rsid w:val="004F6781"/>
    <w:rsid w:val="004F6EA7"/>
    <w:rsid w:val="00500C37"/>
    <w:rsid w:val="00503095"/>
    <w:rsid w:val="00503139"/>
    <w:rsid w:val="005034E1"/>
    <w:rsid w:val="00503A0E"/>
    <w:rsid w:val="00505946"/>
    <w:rsid w:val="00510B7E"/>
    <w:rsid w:val="00511679"/>
    <w:rsid w:val="0051181C"/>
    <w:rsid w:val="005120E2"/>
    <w:rsid w:val="0051419E"/>
    <w:rsid w:val="00515313"/>
    <w:rsid w:val="00515C2D"/>
    <w:rsid w:val="00515D1D"/>
    <w:rsid w:val="0051623C"/>
    <w:rsid w:val="005165EA"/>
    <w:rsid w:val="00516D11"/>
    <w:rsid w:val="00522287"/>
    <w:rsid w:val="00525C79"/>
    <w:rsid w:val="00534379"/>
    <w:rsid w:val="00535F16"/>
    <w:rsid w:val="005369B2"/>
    <w:rsid w:val="00541A72"/>
    <w:rsid w:val="00545492"/>
    <w:rsid w:val="00547406"/>
    <w:rsid w:val="00547F1B"/>
    <w:rsid w:val="005509F6"/>
    <w:rsid w:val="00553F7D"/>
    <w:rsid w:val="005549D5"/>
    <w:rsid w:val="00554BC4"/>
    <w:rsid w:val="005555B6"/>
    <w:rsid w:val="00557C4B"/>
    <w:rsid w:val="005606B5"/>
    <w:rsid w:val="00560D06"/>
    <w:rsid w:val="00560F0D"/>
    <w:rsid w:val="005615E9"/>
    <w:rsid w:val="00561E93"/>
    <w:rsid w:val="00562DB7"/>
    <w:rsid w:val="0056436C"/>
    <w:rsid w:val="0056574A"/>
    <w:rsid w:val="00565CD6"/>
    <w:rsid w:val="00566D67"/>
    <w:rsid w:val="00567A95"/>
    <w:rsid w:val="0057198F"/>
    <w:rsid w:val="00571DCF"/>
    <w:rsid w:val="0057280E"/>
    <w:rsid w:val="005731C8"/>
    <w:rsid w:val="00573B5D"/>
    <w:rsid w:val="00573C9D"/>
    <w:rsid w:val="00577AF0"/>
    <w:rsid w:val="0058042D"/>
    <w:rsid w:val="005810AA"/>
    <w:rsid w:val="005824C8"/>
    <w:rsid w:val="00583032"/>
    <w:rsid w:val="005844BB"/>
    <w:rsid w:val="00584557"/>
    <w:rsid w:val="00586146"/>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7615"/>
    <w:rsid w:val="005B3E27"/>
    <w:rsid w:val="005B6074"/>
    <w:rsid w:val="005B61D2"/>
    <w:rsid w:val="005B76AF"/>
    <w:rsid w:val="005C0B82"/>
    <w:rsid w:val="005C16B9"/>
    <w:rsid w:val="005C23CB"/>
    <w:rsid w:val="005C2FEC"/>
    <w:rsid w:val="005C47CA"/>
    <w:rsid w:val="005C4DE5"/>
    <w:rsid w:val="005C5446"/>
    <w:rsid w:val="005C5CC1"/>
    <w:rsid w:val="005C7847"/>
    <w:rsid w:val="005D02DE"/>
    <w:rsid w:val="005D20AE"/>
    <w:rsid w:val="005D33DD"/>
    <w:rsid w:val="005D3B04"/>
    <w:rsid w:val="005D3C72"/>
    <w:rsid w:val="005D4BBA"/>
    <w:rsid w:val="005D4F89"/>
    <w:rsid w:val="005D644C"/>
    <w:rsid w:val="005D6A34"/>
    <w:rsid w:val="005E0577"/>
    <w:rsid w:val="005E165D"/>
    <w:rsid w:val="005E2449"/>
    <w:rsid w:val="005E2B56"/>
    <w:rsid w:val="005E2E23"/>
    <w:rsid w:val="005E3C77"/>
    <w:rsid w:val="005E4851"/>
    <w:rsid w:val="005E63D3"/>
    <w:rsid w:val="005F051C"/>
    <w:rsid w:val="005F1A0B"/>
    <w:rsid w:val="005F2AB4"/>
    <w:rsid w:val="005F373C"/>
    <w:rsid w:val="005F3EF8"/>
    <w:rsid w:val="005F643D"/>
    <w:rsid w:val="006005C9"/>
    <w:rsid w:val="006013B7"/>
    <w:rsid w:val="00601B0F"/>
    <w:rsid w:val="00602B2A"/>
    <w:rsid w:val="00602E32"/>
    <w:rsid w:val="00604067"/>
    <w:rsid w:val="00604912"/>
    <w:rsid w:val="00604AF9"/>
    <w:rsid w:val="00606A86"/>
    <w:rsid w:val="00606C17"/>
    <w:rsid w:val="006075C2"/>
    <w:rsid w:val="006113E8"/>
    <w:rsid w:val="006115AB"/>
    <w:rsid w:val="00615E39"/>
    <w:rsid w:val="0061694C"/>
    <w:rsid w:val="00621BAC"/>
    <w:rsid w:val="00622B00"/>
    <w:rsid w:val="00622FB1"/>
    <w:rsid w:val="00624068"/>
    <w:rsid w:val="00625629"/>
    <w:rsid w:val="00626A04"/>
    <w:rsid w:val="006315D2"/>
    <w:rsid w:val="00631A23"/>
    <w:rsid w:val="00632931"/>
    <w:rsid w:val="00634E44"/>
    <w:rsid w:val="006364A6"/>
    <w:rsid w:val="00636E7A"/>
    <w:rsid w:val="00637A69"/>
    <w:rsid w:val="00640F51"/>
    <w:rsid w:val="006420A5"/>
    <w:rsid w:val="006422D8"/>
    <w:rsid w:val="00642BFF"/>
    <w:rsid w:val="00643B9C"/>
    <w:rsid w:val="0064420B"/>
    <w:rsid w:val="00644A23"/>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28C4"/>
    <w:rsid w:val="006638B2"/>
    <w:rsid w:val="00663AAA"/>
    <w:rsid w:val="00665187"/>
    <w:rsid w:val="00665D52"/>
    <w:rsid w:val="0066632C"/>
    <w:rsid w:val="0066734C"/>
    <w:rsid w:val="006674DC"/>
    <w:rsid w:val="00670498"/>
    <w:rsid w:val="00670D6D"/>
    <w:rsid w:val="00671C26"/>
    <w:rsid w:val="00672602"/>
    <w:rsid w:val="00676B9E"/>
    <w:rsid w:val="00677099"/>
    <w:rsid w:val="00681A4B"/>
    <w:rsid w:val="0068364C"/>
    <w:rsid w:val="006837A4"/>
    <w:rsid w:val="00684663"/>
    <w:rsid w:val="00684A15"/>
    <w:rsid w:val="00686B7A"/>
    <w:rsid w:val="00693132"/>
    <w:rsid w:val="00697E41"/>
    <w:rsid w:val="006A093B"/>
    <w:rsid w:val="006A13A1"/>
    <w:rsid w:val="006A1428"/>
    <w:rsid w:val="006A1F35"/>
    <w:rsid w:val="006A2BB9"/>
    <w:rsid w:val="006A48A4"/>
    <w:rsid w:val="006A5389"/>
    <w:rsid w:val="006A5815"/>
    <w:rsid w:val="006A61AD"/>
    <w:rsid w:val="006B0547"/>
    <w:rsid w:val="006B11DC"/>
    <w:rsid w:val="006B1221"/>
    <w:rsid w:val="006B30BD"/>
    <w:rsid w:val="006B38D3"/>
    <w:rsid w:val="006C017B"/>
    <w:rsid w:val="006C04DA"/>
    <w:rsid w:val="006C2458"/>
    <w:rsid w:val="006C2E99"/>
    <w:rsid w:val="006C3DC5"/>
    <w:rsid w:val="006C3DF8"/>
    <w:rsid w:val="006C3EA9"/>
    <w:rsid w:val="006C4C5C"/>
    <w:rsid w:val="006C4CE3"/>
    <w:rsid w:val="006C5AFD"/>
    <w:rsid w:val="006C7463"/>
    <w:rsid w:val="006D1884"/>
    <w:rsid w:val="006D4254"/>
    <w:rsid w:val="006D6BD4"/>
    <w:rsid w:val="006D728A"/>
    <w:rsid w:val="006E103D"/>
    <w:rsid w:val="006E193F"/>
    <w:rsid w:val="006E2357"/>
    <w:rsid w:val="006E2C32"/>
    <w:rsid w:val="006E3875"/>
    <w:rsid w:val="006E4FDB"/>
    <w:rsid w:val="006E675C"/>
    <w:rsid w:val="006F1085"/>
    <w:rsid w:val="006F22D3"/>
    <w:rsid w:val="006F28C1"/>
    <w:rsid w:val="006F5401"/>
    <w:rsid w:val="006F581D"/>
    <w:rsid w:val="006F6453"/>
    <w:rsid w:val="006F664D"/>
    <w:rsid w:val="006F6C2C"/>
    <w:rsid w:val="006F6EEA"/>
    <w:rsid w:val="007001F2"/>
    <w:rsid w:val="00700951"/>
    <w:rsid w:val="00700B7C"/>
    <w:rsid w:val="00702848"/>
    <w:rsid w:val="007053C0"/>
    <w:rsid w:val="00705D23"/>
    <w:rsid w:val="00705EA9"/>
    <w:rsid w:val="007062A3"/>
    <w:rsid w:val="0070675D"/>
    <w:rsid w:val="00706B09"/>
    <w:rsid w:val="0070796D"/>
    <w:rsid w:val="00710019"/>
    <w:rsid w:val="00710327"/>
    <w:rsid w:val="00710A73"/>
    <w:rsid w:val="007111A2"/>
    <w:rsid w:val="00711F84"/>
    <w:rsid w:val="0071236E"/>
    <w:rsid w:val="00712BAB"/>
    <w:rsid w:val="0071379D"/>
    <w:rsid w:val="00713F9A"/>
    <w:rsid w:val="00714155"/>
    <w:rsid w:val="0071530C"/>
    <w:rsid w:val="00715382"/>
    <w:rsid w:val="00716190"/>
    <w:rsid w:val="00716BA6"/>
    <w:rsid w:val="0071700D"/>
    <w:rsid w:val="007170C9"/>
    <w:rsid w:val="00717326"/>
    <w:rsid w:val="00717FF6"/>
    <w:rsid w:val="0072018D"/>
    <w:rsid w:val="00721252"/>
    <w:rsid w:val="00722646"/>
    <w:rsid w:val="0072288F"/>
    <w:rsid w:val="00724D70"/>
    <w:rsid w:val="00725FB8"/>
    <w:rsid w:val="00727413"/>
    <w:rsid w:val="007274D4"/>
    <w:rsid w:val="0073100C"/>
    <w:rsid w:val="0073135E"/>
    <w:rsid w:val="007335F8"/>
    <w:rsid w:val="007347E5"/>
    <w:rsid w:val="00734EB1"/>
    <w:rsid w:val="00735530"/>
    <w:rsid w:val="007355AD"/>
    <w:rsid w:val="00737506"/>
    <w:rsid w:val="0073765C"/>
    <w:rsid w:val="00737905"/>
    <w:rsid w:val="00737F82"/>
    <w:rsid w:val="00740068"/>
    <w:rsid w:val="0074016C"/>
    <w:rsid w:val="00740F09"/>
    <w:rsid w:val="00741F53"/>
    <w:rsid w:val="007429DB"/>
    <w:rsid w:val="00742BAC"/>
    <w:rsid w:val="00745894"/>
    <w:rsid w:val="00746140"/>
    <w:rsid w:val="00752773"/>
    <w:rsid w:val="00756629"/>
    <w:rsid w:val="00756674"/>
    <w:rsid w:val="00760271"/>
    <w:rsid w:val="0076114D"/>
    <w:rsid w:val="00761AD3"/>
    <w:rsid w:val="007625C9"/>
    <w:rsid w:val="00763A51"/>
    <w:rsid w:val="007641CC"/>
    <w:rsid w:val="00770F6B"/>
    <w:rsid w:val="0077114D"/>
    <w:rsid w:val="007721B9"/>
    <w:rsid w:val="007726F0"/>
    <w:rsid w:val="00772FA4"/>
    <w:rsid w:val="0077579D"/>
    <w:rsid w:val="00777302"/>
    <w:rsid w:val="007806B1"/>
    <w:rsid w:val="00780907"/>
    <w:rsid w:val="00780CD9"/>
    <w:rsid w:val="00782356"/>
    <w:rsid w:val="007823D5"/>
    <w:rsid w:val="007824E9"/>
    <w:rsid w:val="00782703"/>
    <w:rsid w:val="0078769D"/>
    <w:rsid w:val="0078794E"/>
    <w:rsid w:val="0079114D"/>
    <w:rsid w:val="00792145"/>
    <w:rsid w:val="00793770"/>
    <w:rsid w:val="007945CA"/>
    <w:rsid w:val="007956B7"/>
    <w:rsid w:val="0079634E"/>
    <w:rsid w:val="00797F8E"/>
    <w:rsid w:val="007A0184"/>
    <w:rsid w:val="007A0C5D"/>
    <w:rsid w:val="007A0ED9"/>
    <w:rsid w:val="007A1E1A"/>
    <w:rsid w:val="007A1FFD"/>
    <w:rsid w:val="007A210C"/>
    <w:rsid w:val="007A303A"/>
    <w:rsid w:val="007A4401"/>
    <w:rsid w:val="007A7970"/>
    <w:rsid w:val="007B107B"/>
    <w:rsid w:val="007B17E4"/>
    <w:rsid w:val="007B1CB9"/>
    <w:rsid w:val="007B2931"/>
    <w:rsid w:val="007B2D25"/>
    <w:rsid w:val="007B31A2"/>
    <w:rsid w:val="007B3BFB"/>
    <w:rsid w:val="007B5499"/>
    <w:rsid w:val="007B65AE"/>
    <w:rsid w:val="007B66DC"/>
    <w:rsid w:val="007B672D"/>
    <w:rsid w:val="007C117C"/>
    <w:rsid w:val="007C18EE"/>
    <w:rsid w:val="007C33CD"/>
    <w:rsid w:val="007C4EC3"/>
    <w:rsid w:val="007C52AC"/>
    <w:rsid w:val="007C5C6B"/>
    <w:rsid w:val="007D0641"/>
    <w:rsid w:val="007D2471"/>
    <w:rsid w:val="007D29E5"/>
    <w:rsid w:val="007D2D56"/>
    <w:rsid w:val="007D2E1A"/>
    <w:rsid w:val="007E034A"/>
    <w:rsid w:val="007E0560"/>
    <w:rsid w:val="007E083E"/>
    <w:rsid w:val="007E0A67"/>
    <w:rsid w:val="007E1ED3"/>
    <w:rsid w:val="007E4ADA"/>
    <w:rsid w:val="007E5A77"/>
    <w:rsid w:val="007E5F2D"/>
    <w:rsid w:val="007E6D7D"/>
    <w:rsid w:val="007E7F3E"/>
    <w:rsid w:val="007F03F5"/>
    <w:rsid w:val="007F170F"/>
    <w:rsid w:val="007F4E1B"/>
    <w:rsid w:val="007F6030"/>
    <w:rsid w:val="007F7931"/>
    <w:rsid w:val="00802632"/>
    <w:rsid w:val="00802C92"/>
    <w:rsid w:val="008036B9"/>
    <w:rsid w:val="00803A0D"/>
    <w:rsid w:val="00803A24"/>
    <w:rsid w:val="00803C1D"/>
    <w:rsid w:val="00804A0D"/>
    <w:rsid w:val="00805519"/>
    <w:rsid w:val="00805965"/>
    <w:rsid w:val="00806245"/>
    <w:rsid w:val="00806D37"/>
    <w:rsid w:val="008072E0"/>
    <w:rsid w:val="00807541"/>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199F"/>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505AA"/>
    <w:rsid w:val="00850803"/>
    <w:rsid w:val="008516F8"/>
    <w:rsid w:val="0085364A"/>
    <w:rsid w:val="00856030"/>
    <w:rsid w:val="008566C0"/>
    <w:rsid w:val="0085799F"/>
    <w:rsid w:val="008631AC"/>
    <w:rsid w:val="00863457"/>
    <w:rsid w:val="00863EDB"/>
    <w:rsid w:val="00864B9D"/>
    <w:rsid w:val="00864BBD"/>
    <w:rsid w:val="00865BA8"/>
    <w:rsid w:val="0087011D"/>
    <w:rsid w:val="0087063A"/>
    <w:rsid w:val="00871D5A"/>
    <w:rsid w:val="008723D8"/>
    <w:rsid w:val="008735CF"/>
    <w:rsid w:val="00874237"/>
    <w:rsid w:val="008749CD"/>
    <w:rsid w:val="00875282"/>
    <w:rsid w:val="00875E71"/>
    <w:rsid w:val="00876E1E"/>
    <w:rsid w:val="008773B0"/>
    <w:rsid w:val="00881032"/>
    <w:rsid w:val="00881C2B"/>
    <w:rsid w:val="00883CFD"/>
    <w:rsid w:val="00885A14"/>
    <w:rsid w:val="00886453"/>
    <w:rsid w:val="00886663"/>
    <w:rsid w:val="0088677E"/>
    <w:rsid w:val="00886BD5"/>
    <w:rsid w:val="00886D25"/>
    <w:rsid w:val="00890067"/>
    <w:rsid w:val="0089286B"/>
    <w:rsid w:val="00893C57"/>
    <w:rsid w:val="00893DE8"/>
    <w:rsid w:val="008955CB"/>
    <w:rsid w:val="00895BDB"/>
    <w:rsid w:val="00895FFF"/>
    <w:rsid w:val="008A0BE7"/>
    <w:rsid w:val="008A0C7E"/>
    <w:rsid w:val="008A20C9"/>
    <w:rsid w:val="008A2CB7"/>
    <w:rsid w:val="008A3B2B"/>
    <w:rsid w:val="008A411B"/>
    <w:rsid w:val="008A68F1"/>
    <w:rsid w:val="008B33C5"/>
    <w:rsid w:val="008B3608"/>
    <w:rsid w:val="008B3C23"/>
    <w:rsid w:val="008B468E"/>
    <w:rsid w:val="008B596F"/>
    <w:rsid w:val="008B6AB5"/>
    <w:rsid w:val="008C1A3A"/>
    <w:rsid w:val="008C1F04"/>
    <w:rsid w:val="008C2043"/>
    <w:rsid w:val="008C41C1"/>
    <w:rsid w:val="008C4F3C"/>
    <w:rsid w:val="008C68D0"/>
    <w:rsid w:val="008C69FD"/>
    <w:rsid w:val="008C6BAB"/>
    <w:rsid w:val="008C789A"/>
    <w:rsid w:val="008C7D62"/>
    <w:rsid w:val="008D1DB4"/>
    <w:rsid w:val="008D25BB"/>
    <w:rsid w:val="008D4E8E"/>
    <w:rsid w:val="008D5BE0"/>
    <w:rsid w:val="008D5DE1"/>
    <w:rsid w:val="008D7AC0"/>
    <w:rsid w:val="008E02C5"/>
    <w:rsid w:val="008E1E07"/>
    <w:rsid w:val="008E1F6B"/>
    <w:rsid w:val="008E2FB0"/>
    <w:rsid w:val="008E4E9F"/>
    <w:rsid w:val="008E5A75"/>
    <w:rsid w:val="008E757B"/>
    <w:rsid w:val="008E7A6C"/>
    <w:rsid w:val="008E7FBE"/>
    <w:rsid w:val="008F011E"/>
    <w:rsid w:val="008F06B2"/>
    <w:rsid w:val="008F0D4A"/>
    <w:rsid w:val="008F1CAF"/>
    <w:rsid w:val="008F2573"/>
    <w:rsid w:val="008F2989"/>
    <w:rsid w:val="008F2CA4"/>
    <w:rsid w:val="008F396A"/>
    <w:rsid w:val="008F3FE0"/>
    <w:rsid w:val="008F6904"/>
    <w:rsid w:val="008F7392"/>
    <w:rsid w:val="009001E3"/>
    <w:rsid w:val="00900E5F"/>
    <w:rsid w:val="00901553"/>
    <w:rsid w:val="009016A9"/>
    <w:rsid w:val="00901D0F"/>
    <w:rsid w:val="009021A1"/>
    <w:rsid w:val="00903CC2"/>
    <w:rsid w:val="00906685"/>
    <w:rsid w:val="0090689D"/>
    <w:rsid w:val="00910693"/>
    <w:rsid w:val="00910A68"/>
    <w:rsid w:val="00911F4E"/>
    <w:rsid w:val="00913964"/>
    <w:rsid w:val="009139CC"/>
    <w:rsid w:val="00913BA0"/>
    <w:rsid w:val="0091536A"/>
    <w:rsid w:val="00915D99"/>
    <w:rsid w:val="00915E6C"/>
    <w:rsid w:val="00916B0C"/>
    <w:rsid w:val="00921863"/>
    <w:rsid w:val="00921F69"/>
    <w:rsid w:val="00923373"/>
    <w:rsid w:val="009233BD"/>
    <w:rsid w:val="00925481"/>
    <w:rsid w:val="00926BDC"/>
    <w:rsid w:val="009275EA"/>
    <w:rsid w:val="009278DF"/>
    <w:rsid w:val="00927FC8"/>
    <w:rsid w:val="009303B8"/>
    <w:rsid w:val="00930FEA"/>
    <w:rsid w:val="009314CB"/>
    <w:rsid w:val="00931F2D"/>
    <w:rsid w:val="00933A17"/>
    <w:rsid w:val="00933F5C"/>
    <w:rsid w:val="00934047"/>
    <w:rsid w:val="00935505"/>
    <w:rsid w:val="00936332"/>
    <w:rsid w:val="00936816"/>
    <w:rsid w:val="00936A52"/>
    <w:rsid w:val="00936D2F"/>
    <w:rsid w:val="00937577"/>
    <w:rsid w:val="00940C2D"/>
    <w:rsid w:val="00943FA7"/>
    <w:rsid w:val="00945C72"/>
    <w:rsid w:val="00947463"/>
    <w:rsid w:val="009556C9"/>
    <w:rsid w:val="00956E76"/>
    <w:rsid w:val="009576C7"/>
    <w:rsid w:val="009579FF"/>
    <w:rsid w:val="009613AA"/>
    <w:rsid w:val="009620A9"/>
    <w:rsid w:val="00962663"/>
    <w:rsid w:val="00962FFA"/>
    <w:rsid w:val="009644C4"/>
    <w:rsid w:val="00965461"/>
    <w:rsid w:val="00965CB1"/>
    <w:rsid w:val="0096691C"/>
    <w:rsid w:val="00971423"/>
    <w:rsid w:val="00971A7B"/>
    <w:rsid w:val="009731B1"/>
    <w:rsid w:val="00973996"/>
    <w:rsid w:val="00973BFC"/>
    <w:rsid w:val="009745EA"/>
    <w:rsid w:val="0097502C"/>
    <w:rsid w:val="009751D0"/>
    <w:rsid w:val="00976C1F"/>
    <w:rsid w:val="0097788E"/>
    <w:rsid w:val="009819A1"/>
    <w:rsid w:val="00981C15"/>
    <w:rsid w:val="00982C88"/>
    <w:rsid w:val="0098321D"/>
    <w:rsid w:val="00984B7D"/>
    <w:rsid w:val="009856D8"/>
    <w:rsid w:val="0098691B"/>
    <w:rsid w:val="0098730E"/>
    <w:rsid w:val="009921B7"/>
    <w:rsid w:val="00992BD8"/>
    <w:rsid w:val="00993082"/>
    <w:rsid w:val="00993294"/>
    <w:rsid w:val="009942B3"/>
    <w:rsid w:val="00995103"/>
    <w:rsid w:val="0099568D"/>
    <w:rsid w:val="009972A3"/>
    <w:rsid w:val="00997B0B"/>
    <w:rsid w:val="009A0B16"/>
    <w:rsid w:val="009A0CE5"/>
    <w:rsid w:val="009A1B18"/>
    <w:rsid w:val="009A1BFD"/>
    <w:rsid w:val="009A2A5A"/>
    <w:rsid w:val="009A2E79"/>
    <w:rsid w:val="009A36B6"/>
    <w:rsid w:val="009A5B3F"/>
    <w:rsid w:val="009A6EDC"/>
    <w:rsid w:val="009B053D"/>
    <w:rsid w:val="009B201C"/>
    <w:rsid w:val="009B20EF"/>
    <w:rsid w:val="009B2190"/>
    <w:rsid w:val="009B67EE"/>
    <w:rsid w:val="009B7206"/>
    <w:rsid w:val="009C10A0"/>
    <w:rsid w:val="009C1EA8"/>
    <w:rsid w:val="009C2CA1"/>
    <w:rsid w:val="009C45FD"/>
    <w:rsid w:val="009C528F"/>
    <w:rsid w:val="009C5632"/>
    <w:rsid w:val="009C65AF"/>
    <w:rsid w:val="009C6C3F"/>
    <w:rsid w:val="009C7148"/>
    <w:rsid w:val="009C71EC"/>
    <w:rsid w:val="009D0CE4"/>
    <w:rsid w:val="009D1983"/>
    <w:rsid w:val="009D1C8B"/>
    <w:rsid w:val="009D2225"/>
    <w:rsid w:val="009D2FD4"/>
    <w:rsid w:val="009D3616"/>
    <w:rsid w:val="009D6047"/>
    <w:rsid w:val="009D6974"/>
    <w:rsid w:val="009D79CB"/>
    <w:rsid w:val="009E0C47"/>
    <w:rsid w:val="009E27AB"/>
    <w:rsid w:val="009E4610"/>
    <w:rsid w:val="009E5719"/>
    <w:rsid w:val="009E68EF"/>
    <w:rsid w:val="009E6BE3"/>
    <w:rsid w:val="009E7731"/>
    <w:rsid w:val="009F0165"/>
    <w:rsid w:val="009F09E9"/>
    <w:rsid w:val="009F0BED"/>
    <w:rsid w:val="009F13A4"/>
    <w:rsid w:val="009F2869"/>
    <w:rsid w:val="009F3C26"/>
    <w:rsid w:val="009F4FAA"/>
    <w:rsid w:val="009F54DC"/>
    <w:rsid w:val="009F5B3B"/>
    <w:rsid w:val="009F5EA7"/>
    <w:rsid w:val="009F5F5B"/>
    <w:rsid w:val="009F67F0"/>
    <w:rsid w:val="009F6B4E"/>
    <w:rsid w:val="00A004D9"/>
    <w:rsid w:val="00A007FB"/>
    <w:rsid w:val="00A015F5"/>
    <w:rsid w:val="00A01955"/>
    <w:rsid w:val="00A01B50"/>
    <w:rsid w:val="00A02395"/>
    <w:rsid w:val="00A0361E"/>
    <w:rsid w:val="00A051D4"/>
    <w:rsid w:val="00A057BB"/>
    <w:rsid w:val="00A107A6"/>
    <w:rsid w:val="00A107DF"/>
    <w:rsid w:val="00A11F73"/>
    <w:rsid w:val="00A12CD0"/>
    <w:rsid w:val="00A14191"/>
    <w:rsid w:val="00A1558E"/>
    <w:rsid w:val="00A169BF"/>
    <w:rsid w:val="00A173F5"/>
    <w:rsid w:val="00A17D0B"/>
    <w:rsid w:val="00A21A86"/>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41E8"/>
    <w:rsid w:val="00A4457B"/>
    <w:rsid w:val="00A44899"/>
    <w:rsid w:val="00A4723C"/>
    <w:rsid w:val="00A478EA"/>
    <w:rsid w:val="00A508EC"/>
    <w:rsid w:val="00A51BF7"/>
    <w:rsid w:val="00A524B4"/>
    <w:rsid w:val="00A52B71"/>
    <w:rsid w:val="00A537BE"/>
    <w:rsid w:val="00A54443"/>
    <w:rsid w:val="00A550CE"/>
    <w:rsid w:val="00A55C80"/>
    <w:rsid w:val="00A5668C"/>
    <w:rsid w:val="00A57E01"/>
    <w:rsid w:val="00A60570"/>
    <w:rsid w:val="00A61681"/>
    <w:rsid w:val="00A62147"/>
    <w:rsid w:val="00A642F0"/>
    <w:rsid w:val="00A66D64"/>
    <w:rsid w:val="00A72E41"/>
    <w:rsid w:val="00A73A86"/>
    <w:rsid w:val="00A77362"/>
    <w:rsid w:val="00A77AFC"/>
    <w:rsid w:val="00A81052"/>
    <w:rsid w:val="00A8373D"/>
    <w:rsid w:val="00A858E0"/>
    <w:rsid w:val="00A85B28"/>
    <w:rsid w:val="00A864B6"/>
    <w:rsid w:val="00A87DF8"/>
    <w:rsid w:val="00A90085"/>
    <w:rsid w:val="00A9039F"/>
    <w:rsid w:val="00A90516"/>
    <w:rsid w:val="00A90D71"/>
    <w:rsid w:val="00A9116B"/>
    <w:rsid w:val="00A91A19"/>
    <w:rsid w:val="00A953B5"/>
    <w:rsid w:val="00A96ABC"/>
    <w:rsid w:val="00A96B98"/>
    <w:rsid w:val="00A97AA8"/>
    <w:rsid w:val="00A97EF0"/>
    <w:rsid w:val="00AA09FD"/>
    <w:rsid w:val="00AA1481"/>
    <w:rsid w:val="00AA5509"/>
    <w:rsid w:val="00AA550F"/>
    <w:rsid w:val="00AA6AFA"/>
    <w:rsid w:val="00AA6C7C"/>
    <w:rsid w:val="00AA725F"/>
    <w:rsid w:val="00AA79A8"/>
    <w:rsid w:val="00AA7DB7"/>
    <w:rsid w:val="00AB0052"/>
    <w:rsid w:val="00AB0485"/>
    <w:rsid w:val="00AB2828"/>
    <w:rsid w:val="00AB2E0B"/>
    <w:rsid w:val="00AB329A"/>
    <w:rsid w:val="00AB4B79"/>
    <w:rsid w:val="00AB5BBC"/>
    <w:rsid w:val="00AB6293"/>
    <w:rsid w:val="00AC04E5"/>
    <w:rsid w:val="00AC1FD9"/>
    <w:rsid w:val="00AC3548"/>
    <w:rsid w:val="00AC58D5"/>
    <w:rsid w:val="00AC6697"/>
    <w:rsid w:val="00AC6E7B"/>
    <w:rsid w:val="00AC7F25"/>
    <w:rsid w:val="00AD0B42"/>
    <w:rsid w:val="00AD0F8A"/>
    <w:rsid w:val="00AD3F23"/>
    <w:rsid w:val="00AD46CB"/>
    <w:rsid w:val="00AD537F"/>
    <w:rsid w:val="00AD70F6"/>
    <w:rsid w:val="00AD76AC"/>
    <w:rsid w:val="00AD7E55"/>
    <w:rsid w:val="00AE01D4"/>
    <w:rsid w:val="00AE3382"/>
    <w:rsid w:val="00AE44C7"/>
    <w:rsid w:val="00AE5932"/>
    <w:rsid w:val="00AE5AE8"/>
    <w:rsid w:val="00AE6F01"/>
    <w:rsid w:val="00AE71EA"/>
    <w:rsid w:val="00AF2F2F"/>
    <w:rsid w:val="00AF5ABC"/>
    <w:rsid w:val="00AF627D"/>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5FD3"/>
    <w:rsid w:val="00B26326"/>
    <w:rsid w:val="00B30371"/>
    <w:rsid w:val="00B30E36"/>
    <w:rsid w:val="00B30EB6"/>
    <w:rsid w:val="00B32635"/>
    <w:rsid w:val="00B35031"/>
    <w:rsid w:val="00B365A1"/>
    <w:rsid w:val="00B40CB3"/>
    <w:rsid w:val="00B41C65"/>
    <w:rsid w:val="00B4238B"/>
    <w:rsid w:val="00B425F7"/>
    <w:rsid w:val="00B42D2D"/>
    <w:rsid w:val="00B430A9"/>
    <w:rsid w:val="00B44991"/>
    <w:rsid w:val="00B44C7E"/>
    <w:rsid w:val="00B4634E"/>
    <w:rsid w:val="00B466B5"/>
    <w:rsid w:val="00B5485D"/>
    <w:rsid w:val="00B56639"/>
    <w:rsid w:val="00B57A61"/>
    <w:rsid w:val="00B57FF9"/>
    <w:rsid w:val="00B6074A"/>
    <w:rsid w:val="00B60D6A"/>
    <w:rsid w:val="00B60FBB"/>
    <w:rsid w:val="00B62515"/>
    <w:rsid w:val="00B62D91"/>
    <w:rsid w:val="00B63EC0"/>
    <w:rsid w:val="00B6421C"/>
    <w:rsid w:val="00B65D08"/>
    <w:rsid w:val="00B67298"/>
    <w:rsid w:val="00B67E4C"/>
    <w:rsid w:val="00B7002D"/>
    <w:rsid w:val="00B73AFC"/>
    <w:rsid w:val="00B73B32"/>
    <w:rsid w:val="00B73C87"/>
    <w:rsid w:val="00B74EB1"/>
    <w:rsid w:val="00B759AC"/>
    <w:rsid w:val="00B75D81"/>
    <w:rsid w:val="00B82AAF"/>
    <w:rsid w:val="00B82B79"/>
    <w:rsid w:val="00B83877"/>
    <w:rsid w:val="00B83A48"/>
    <w:rsid w:val="00B83D44"/>
    <w:rsid w:val="00B840FA"/>
    <w:rsid w:val="00B84EEC"/>
    <w:rsid w:val="00B84EF8"/>
    <w:rsid w:val="00B86C34"/>
    <w:rsid w:val="00B91153"/>
    <w:rsid w:val="00B93151"/>
    <w:rsid w:val="00B93C70"/>
    <w:rsid w:val="00B94A26"/>
    <w:rsid w:val="00B951B1"/>
    <w:rsid w:val="00B9534E"/>
    <w:rsid w:val="00B960F0"/>
    <w:rsid w:val="00B96AFE"/>
    <w:rsid w:val="00BA0E97"/>
    <w:rsid w:val="00BA1A4A"/>
    <w:rsid w:val="00BA2A43"/>
    <w:rsid w:val="00BA2B02"/>
    <w:rsid w:val="00BA361F"/>
    <w:rsid w:val="00BA3811"/>
    <w:rsid w:val="00BA4ABC"/>
    <w:rsid w:val="00BA4F4C"/>
    <w:rsid w:val="00BA5074"/>
    <w:rsid w:val="00BA5AC4"/>
    <w:rsid w:val="00BA5C71"/>
    <w:rsid w:val="00BA5F55"/>
    <w:rsid w:val="00BA66EC"/>
    <w:rsid w:val="00BA70EB"/>
    <w:rsid w:val="00BB1A06"/>
    <w:rsid w:val="00BB2049"/>
    <w:rsid w:val="00BB31D1"/>
    <w:rsid w:val="00BB3C2E"/>
    <w:rsid w:val="00BB60B3"/>
    <w:rsid w:val="00BB6C28"/>
    <w:rsid w:val="00BB6CE6"/>
    <w:rsid w:val="00BB6E1D"/>
    <w:rsid w:val="00BB7420"/>
    <w:rsid w:val="00BC0AF3"/>
    <w:rsid w:val="00BC0F38"/>
    <w:rsid w:val="00BC1F5A"/>
    <w:rsid w:val="00BC209F"/>
    <w:rsid w:val="00BC2455"/>
    <w:rsid w:val="00BC3177"/>
    <w:rsid w:val="00BC4869"/>
    <w:rsid w:val="00BC4ABF"/>
    <w:rsid w:val="00BC526A"/>
    <w:rsid w:val="00BC52B2"/>
    <w:rsid w:val="00BC54A0"/>
    <w:rsid w:val="00BC72E8"/>
    <w:rsid w:val="00BD04C4"/>
    <w:rsid w:val="00BD1A0B"/>
    <w:rsid w:val="00BD1A5A"/>
    <w:rsid w:val="00BD24B8"/>
    <w:rsid w:val="00BD2F3D"/>
    <w:rsid w:val="00BD386D"/>
    <w:rsid w:val="00BD59E9"/>
    <w:rsid w:val="00BD62DD"/>
    <w:rsid w:val="00BD677C"/>
    <w:rsid w:val="00BD6F5B"/>
    <w:rsid w:val="00BD75BB"/>
    <w:rsid w:val="00BE0BCD"/>
    <w:rsid w:val="00BE47C4"/>
    <w:rsid w:val="00BE505D"/>
    <w:rsid w:val="00BE5178"/>
    <w:rsid w:val="00BE6C8E"/>
    <w:rsid w:val="00BE7556"/>
    <w:rsid w:val="00BF09C2"/>
    <w:rsid w:val="00BF21AD"/>
    <w:rsid w:val="00BF4A69"/>
    <w:rsid w:val="00BF654D"/>
    <w:rsid w:val="00BF78D7"/>
    <w:rsid w:val="00C005E5"/>
    <w:rsid w:val="00C00E56"/>
    <w:rsid w:val="00C01EE2"/>
    <w:rsid w:val="00C02980"/>
    <w:rsid w:val="00C032FB"/>
    <w:rsid w:val="00C07FC3"/>
    <w:rsid w:val="00C10C1B"/>
    <w:rsid w:val="00C11398"/>
    <w:rsid w:val="00C12532"/>
    <w:rsid w:val="00C143DD"/>
    <w:rsid w:val="00C146E3"/>
    <w:rsid w:val="00C1593E"/>
    <w:rsid w:val="00C2008F"/>
    <w:rsid w:val="00C20864"/>
    <w:rsid w:val="00C21B53"/>
    <w:rsid w:val="00C221D1"/>
    <w:rsid w:val="00C222DF"/>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42B02"/>
    <w:rsid w:val="00C43FDB"/>
    <w:rsid w:val="00C44339"/>
    <w:rsid w:val="00C447B5"/>
    <w:rsid w:val="00C45502"/>
    <w:rsid w:val="00C45842"/>
    <w:rsid w:val="00C50E3A"/>
    <w:rsid w:val="00C510FF"/>
    <w:rsid w:val="00C51CDD"/>
    <w:rsid w:val="00C51D84"/>
    <w:rsid w:val="00C520AE"/>
    <w:rsid w:val="00C53372"/>
    <w:rsid w:val="00C5437D"/>
    <w:rsid w:val="00C55D75"/>
    <w:rsid w:val="00C569C6"/>
    <w:rsid w:val="00C6006B"/>
    <w:rsid w:val="00C60503"/>
    <w:rsid w:val="00C60835"/>
    <w:rsid w:val="00C609B3"/>
    <w:rsid w:val="00C610F4"/>
    <w:rsid w:val="00C612F7"/>
    <w:rsid w:val="00C61940"/>
    <w:rsid w:val="00C65577"/>
    <w:rsid w:val="00C65751"/>
    <w:rsid w:val="00C6672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3785"/>
    <w:rsid w:val="00CA64B5"/>
    <w:rsid w:val="00CA7601"/>
    <w:rsid w:val="00CB0AD9"/>
    <w:rsid w:val="00CB12EC"/>
    <w:rsid w:val="00CB24CD"/>
    <w:rsid w:val="00CB27F0"/>
    <w:rsid w:val="00CB2909"/>
    <w:rsid w:val="00CB30B3"/>
    <w:rsid w:val="00CB3CA3"/>
    <w:rsid w:val="00CB5AA3"/>
    <w:rsid w:val="00CB61DD"/>
    <w:rsid w:val="00CC0501"/>
    <w:rsid w:val="00CC2456"/>
    <w:rsid w:val="00CC2FC4"/>
    <w:rsid w:val="00CC300A"/>
    <w:rsid w:val="00CC45EE"/>
    <w:rsid w:val="00CC4814"/>
    <w:rsid w:val="00CC56AA"/>
    <w:rsid w:val="00CC5E8B"/>
    <w:rsid w:val="00CC6ABD"/>
    <w:rsid w:val="00CC6CD6"/>
    <w:rsid w:val="00CC79F4"/>
    <w:rsid w:val="00CD0D04"/>
    <w:rsid w:val="00CD1649"/>
    <w:rsid w:val="00CD198B"/>
    <w:rsid w:val="00CD2395"/>
    <w:rsid w:val="00CD3500"/>
    <w:rsid w:val="00CD38AC"/>
    <w:rsid w:val="00CD547D"/>
    <w:rsid w:val="00CE188F"/>
    <w:rsid w:val="00CE2B82"/>
    <w:rsid w:val="00CE3823"/>
    <w:rsid w:val="00CE4063"/>
    <w:rsid w:val="00CE4FED"/>
    <w:rsid w:val="00CE5139"/>
    <w:rsid w:val="00CE59E3"/>
    <w:rsid w:val="00CE5C89"/>
    <w:rsid w:val="00CE5E51"/>
    <w:rsid w:val="00CE625F"/>
    <w:rsid w:val="00CE7A79"/>
    <w:rsid w:val="00CF0C7A"/>
    <w:rsid w:val="00CF10C8"/>
    <w:rsid w:val="00CF1139"/>
    <w:rsid w:val="00CF561B"/>
    <w:rsid w:val="00CF7983"/>
    <w:rsid w:val="00CF7FD9"/>
    <w:rsid w:val="00D013F7"/>
    <w:rsid w:val="00D01B60"/>
    <w:rsid w:val="00D0294F"/>
    <w:rsid w:val="00D04777"/>
    <w:rsid w:val="00D051B1"/>
    <w:rsid w:val="00D05968"/>
    <w:rsid w:val="00D06C65"/>
    <w:rsid w:val="00D06E6B"/>
    <w:rsid w:val="00D114C5"/>
    <w:rsid w:val="00D11848"/>
    <w:rsid w:val="00D11AAD"/>
    <w:rsid w:val="00D11D08"/>
    <w:rsid w:val="00D1486E"/>
    <w:rsid w:val="00D14DB1"/>
    <w:rsid w:val="00D15683"/>
    <w:rsid w:val="00D160B3"/>
    <w:rsid w:val="00D16E04"/>
    <w:rsid w:val="00D17A52"/>
    <w:rsid w:val="00D215B9"/>
    <w:rsid w:val="00D22266"/>
    <w:rsid w:val="00D22DF1"/>
    <w:rsid w:val="00D243FF"/>
    <w:rsid w:val="00D24EC0"/>
    <w:rsid w:val="00D2640F"/>
    <w:rsid w:val="00D26FD4"/>
    <w:rsid w:val="00D306B7"/>
    <w:rsid w:val="00D317CB"/>
    <w:rsid w:val="00D32826"/>
    <w:rsid w:val="00D32854"/>
    <w:rsid w:val="00D339B8"/>
    <w:rsid w:val="00D33CB1"/>
    <w:rsid w:val="00D35497"/>
    <w:rsid w:val="00D36D5A"/>
    <w:rsid w:val="00D37260"/>
    <w:rsid w:val="00D40397"/>
    <w:rsid w:val="00D40846"/>
    <w:rsid w:val="00D42C47"/>
    <w:rsid w:val="00D44E13"/>
    <w:rsid w:val="00D457DF"/>
    <w:rsid w:val="00D45A5C"/>
    <w:rsid w:val="00D46207"/>
    <w:rsid w:val="00D46991"/>
    <w:rsid w:val="00D46DE1"/>
    <w:rsid w:val="00D50223"/>
    <w:rsid w:val="00D502F1"/>
    <w:rsid w:val="00D50BCC"/>
    <w:rsid w:val="00D51200"/>
    <w:rsid w:val="00D53004"/>
    <w:rsid w:val="00D53204"/>
    <w:rsid w:val="00D53A33"/>
    <w:rsid w:val="00D543DA"/>
    <w:rsid w:val="00D54B72"/>
    <w:rsid w:val="00D56A33"/>
    <w:rsid w:val="00D57D02"/>
    <w:rsid w:val="00D60010"/>
    <w:rsid w:val="00D60829"/>
    <w:rsid w:val="00D61A92"/>
    <w:rsid w:val="00D670FD"/>
    <w:rsid w:val="00D7032B"/>
    <w:rsid w:val="00D70BDD"/>
    <w:rsid w:val="00D70BF7"/>
    <w:rsid w:val="00D710D0"/>
    <w:rsid w:val="00D71360"/>
    <w:rsid w:val="00D714E1"/>
    <w:rsid w:val="00D72DA6"/>
    <w:rsid w:val="00D73143"/>
    <w:rsid w:val="00D74735"/>
    <w:rsid w:val="00D75923"/>
    <w:rsid w:val="00D768EE"/>
    <w:rsid w:val="00D777E6"/>
    <w:rsid w:val="00D8160F"/>
    <w:rsid w:val="00D81DC3"/>
    <w:rsid w:val="00D8236F"/>
    <w:rsid w:val="00D84184"/>
    <w:rsid w:val="00D84290"/>
    <w:rsid w:val="00D845EB"/>
    <w:rsid w:val="00D9082D"/>
    <w:rsid w:val="00D92A53"/>
    <w:rsid w:val="00D93532"/>
    <w:rsid w:val="00D93863"/>
    <w:rsid w:val="00D938AE"/>
    <w:rsid w:val="00D93902"/>
    <w:rsid w:val="00D93CE7"/>
    <w:rsid w:val="00D9416E"/>
    <w:rsid w:val="00D94574"/>
    <w:rsid w:val="00D9605B"/>
    <w:rsid w:val="00D96F1E"/>
    <w:rsid w:val="00DA05FA"/>
    <w:rsid w:val="00DA09CF"/>
    <w:rsid w:val="00DA0A0B"/>
    <w:rsid w:val="00DA0B57"/>
    <w:rsid w:val="00DA1B75"/>
    <w:rsid w:val="00DA2E57"/>
    <w:rsid w:val="00DA35F7"/>
    <w:rsid w:val="00DA7073"/>
    <w:rsid w:val="00DB4885"/>
    <w:rsid w:val="00DB4FFA"/>
    <w:rsid w:val="00DB59BF"/>
    <w:rsid w:val="00DB6F8B"/>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791"/>
    <w:rsid w:val="00DE2899"/>
    <w:rsid w:val="00DE2EEB"/>
    <w:rsid w:val="00DE3160"/>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901"/>
    <w:rsid w:val="00E01B90"/>
    <w:rsid w:val="00E0438A"/>
    <w:rsid w:val="00E04CE2"/>
    <w:rsid w:val="00E05648"/>
    <w:rsid w:val="00E063AA"/>
    <w:rsid w:val="00E075A1"/>
    <w:rsid w:val="00E10620"/>
    <w:rsid w:val="00E10724"/>
    <w:rsid w:val="00E11596"/>
    <w:rsid w:val="00E117B4"/>
    <w:rsid w:val="00E1258F"/>
    <w:rsid w:val="00E128CC"/>
    <w:rsid w:val="00E142D2"/>
    <w:rsid w:val="00E14783"/>
    <w:rsid w:val="00E154EB"/>
    <w:rsid w:val="00E16F07"/>
    <w:rsid w:val="00E17356"/>
    <w:rsid w:val="00E17D80"/>
    <w:rsid w:val="00E20018"/>
    <w:rsid w:val="00E21A6F"/>
    <w:rsid w:val="00E22B81"/>
    <w:rsid w:val="00E2408D"/>
    <w:rsid w:val="00E24133"/>
    <w:rsid w:val="00E247E1"/>
    <w:rsid w:val="00E267CD"/>
    <w:rsid w:val="00E26DEE"/>
    <w:rsid w:val="00E27CCC"/>
    <w:rsid w:val="00E31E0B"/>
    <w:rsid w:val="00E34FFC"/>
    <w:rsid w:val="00E379A6"/>
    <w:rsid w:val="00E4041A"/>
    <w:rsid w:val="00E41B02"/>
    <w:rsid w:val="00E431B6"/>
    <w:rsid w:val="00E43499"/>
    <w:rsid w:val="00E459E9"/>
    <w:rsid w:val="00E46862"/>
    <w:rsid w:val="00E46C32"/>
    <w:rsid w:val="00E46C73"/>
    <w:rsid w:val="00E472C6"/>
    <w:rsid w:val="00E476B1"/>
    <w:rsid w:val="00E47F61"/>
    <w:rsid w:val="00E50DAD"/>
    <w:rsid w:val="00E5150C"/>
    <w:rsid w:val="00E51CF8"/>
    <w:rsid w:val="00E541EF"/>
    <w:rsid w:val="00E56A69"/>
    <w:rsid w:val="00E57985"/>
    <w:rsid w:val="00E63A45"/>
    <w:rsid w:val="00E63E34"/>
    <w:rsid w:val="00E64795"/>
    <w:rsid w:val="00E66046"/>
    <w:rsid w:val="00E66A64"/>
    <w:rsid w:val="00E66B95"/>
    <w:rsid w:val="00E70F5A"/>
    <w:rsid w:val="00E71913"/>
    <w:rsid w:val="00E71C84"/>
    <w:rsid w:val="00E71CC9"/>
    <w:rsid w:val="00E73FC0"/>
    <w:rsid w:val="00E74E7A"/>
    <w:rsid w:val="00E765B2"/>
    <w:rsid w:val="00E7724B"/>
    <w:rsid w:val="00E77CA8"/>
    <w:rsid w:val="00E80881"/>
    <w:rsid w:val="00E80B94"/>
    <w:rsid w:val="00E81FC6"/>
    <w:rsid w:val="00E824EF"/>
    <w:rsid w:val="00E82DFE"/>
    <w:rsid w:val="00E863D7"/>
    <w:rsid w:val="00E86CC7"/>
    <w:rsid w:val="00E874C4"/>
    <w:rsid w:val="00E87DD7"/>
    <w:rsid w:val="00E905F6"/>
    <w:rsid w:val="00E90DCA"/>
    <w:rsid w:val="00E91A83"/>
    <w:rsid w:val="00E91E4D"/>
    <w:rsid w:val="00E93A9D"/>
    <w:rsid w:val="00E93C8C"/>
    <w:rsid w:val="00E94322"/>
    <w:rsid w:val="00E95B62"/>
    <w:rsid w:val="00E96452"/>
    <w:rsid w:val="00EA00B7"/>
    <w:rsid w:val="00EA0C6C"/>
    <w:rsid w:val="00EA0EA3"/>
    <w:rsid w:val="00EA0F66"/>
    <w:rsid w:val="00EA1726"/>
    <w:rsid w:val="00EA1A81"/>
    <w:rsid w:val="00EA3F46"/>
    <w:rsid w:val="00EA4231"/>
    <w:rsid w:val="00EA618F"/>
    <w:rsid w:val="00EA619F"/>
    <w:rsid w:val="00EA7BF1"/>
    <w:rsid w:val="00EB01FA"/>
    <w:rsid w:val="00EB09F5"/>
    <w:rsid w:val="00EB11C9"/>
    <w:rsid w:val="00EB17DB"/>
    <w:rsid w:val="00EB378D"/>
    <w:rsid w:val="00EB3978"/>
    <w:rsid w:val="00EB4477"/>
    <w:rsid w:val="00EB470C"/>
    <w:rsid w:val="00EB58AD"/>
    <w:rsid w:val="00EB7FAB"/>
    <w:rsid w:val="00EC30AA"/>
    <w:rsid w:val="00EC3C47"/>
    <w:rsid w:val="00EC410F"/>
    <w:rsid w:val="00EC47D3"/>
    <w:rsid w:val="00EC4C77"/>
    <w:rsid w:val="00EC549C"/>
    <w:rsid w:val="00EC65DA"/>
    <w:rsid w:val="00EC680A"/>
    <w:rsid w:val="00EC6F4E"/>
    <w:rsid w:val="00ED0C32"/>
    <w:rsid w:val="00ED0E8C"/>
    <w:rsid w:val="00ED2146"/>
    <w:rsid w:val="00ED2216"/>
    <w:rsid w:val="00ED4C21"/>
    <w:rsid w:val="00ED5861"/>
    <w:rsid w:val="00ED649C"/>
    <w:rsid w:val="00ED6C3D"/>
    <w:rsid w:val="00ED70EC"/>
    <w:rsid w:val="00ED7309"/>
    <w:rsid w:val="00EE00CF"/>
    <w:rsid w:val="00EE0EA1"/>
    <w:rsid w:val="00EE102E"/>
    <w:rsid w:val="00EE12A7"/>
    <w:rsid w:val="00EE1B8D"/>
    <w:rsid w:val="00EE346B"/>
    <w:rsid w:val="00EE3A1C"/>
    <w:rsid w:val="00EE52E5"/>
    <w:rsid w:val="00EE5CAE"/>
    <w:rsid w:val="00EE687F"/>
    <w:rsid w:val="00EE7A9B"/>
    <w:rsid w:val="00EE7E13"/>
    <w:rsid w:val="00EF04DD"/>
    <w:rsid w:val="00EF14CD"/>
    <w:rsid w:val="00EF170A"/>
    <w:rsid w:val="00EF2078"/>
    <w:rsid w:val="00EF2A13"/>
    <w:rsid w:val="00EF38BC"/>
    <w:rsid w:val="00EF3A11"/>
    <w:rsid w:val="00EF42CC"/>
    <w:rsid w:val="00EF4D50"/>
    <w:rsid w:val="00EF4EFD"/>
    <w:rsid w:val="00EF4F66"/>
    <w:rsid w:val="00EF627A"/>
    <w:rsid w:val="00EF7055"/>
    <w:rsid w:val="00EF7F82"/>
    <w:rsid w:val="00F0064C"/>
    <w:rsid w:val="00F0078A"/>
    <w:rsid w:val="00F00F16"/>
    <w:rsid w:val="00F018D1"/>
    <w:rsid w:val="00F02A44"/>
    <w:rsid w:val="00F02D61"/>
    <w:rsid w:val="00F04845"/>
    <w:rsid w:val="00F05CD1"/>
    <w:rsid w:val="00F0780B"/>
    <w:rsid w:val="00F107CC"/>
    <w:rsid w:val="00F13BF1"/>
    <w:rsid w:val="00F141A1"/>
    <w:rsid w:val="00F149CC"/>
    <w:rsid w:val="00F1617B"/>
    <w:rsid w:val="00F16E4C"/>
    <w:rsid w:val="00F1709D"/>
    <w:rsid w:val="00F174A8"/>
    <w:rsid w:val="00F200B4"/>
    <w:rsid w:val="00F21821"/>
    <w:rsid w:val="00F233A8"/>
    <w:rsid w:val="00F23791"/>
    <w:rsid w:val="00F23BC3"/>
    <w:rsid w:val="00F23D27"/>
    <w:rsid w:val="00F245FD"/>
    <w:rsid w:val="00F246B0"/>
    <w:rsid w:val="00F24885"/>
    <w:rsid w:val="00F25625"/>
    <w:rsid w:val="00F25C2B"/>
    <w:rsid w:val="00F2744B"/>
    <w:rsid w:val="00F3061B"/>
    <w:rsid w:val="00F320C3"/>
    <w:rsid w:val="00F33221"/>
    <w:rsid w:val="00F33C77"/>
    <w:rsid w:val="00F35503"/>
    <w:rsid w:val="00F42F2B"/>
    <w:rsid w:val="00F43153"/>
    <w:rsid w:val="00F447F3"/>
    <w:rsid w:val="00F4693A"/>
    <w:rsid w:val="00F47953"/>
    <w:rsid w:val="00F51D02"/>
    <w:rsid w:val="00F51EF9"/>
    <w:rsid w:val="00F52166"/>
    <w:rsid w:val="00F52914"/>
    <w:rsid w:val="00F53232"/>
    <w:rsid w:val="00F54CA6"/>
    <w:rsid w:val="00F54D2C"/>
    <w:rsid w:val="00F56FFE"/>
    <w:rsid w:val="00F573AC"/>
    <w:rsid w:val="00F61D43"/>
    <w:rsid w:val="00F62207"/>
    <w:rsid w:val="00F628FB"/>
    <w:rsid w:val="00F63225"/>
    <w:rsid w:val="00F638E4"/>
    <w:rsid w:val="00F64B5C"/>
    <w:rsid w:val="00F66AB4"/>
    <w:rsid w:val="00F66DE2"/>
    <w:rsid w:val="00F678A2"/>
    <w:rsid w:val="00F73742"/>
    <w:rsid w:val="00F73FF6"/>
    <w:rsid w:val="00F742AF"/>
    <w:rsid w:val="00F760B6"/>
    <w:rsid w:val="00F761ED"/>
    <w:rsid w:val="00F76BB6"/>
    <w:rsid w:val="00F76E73"/>
    <w:rsid w:val="00F7716D"/>
    <w:rsid w:val="00F7718E"/>
    <w:rsid w:val="00F806ED"/>
    <w:rsid w:val="00F80DB8"/>
    <w:rsid w:val="00F80EC6"/>
    <w:rsid w:val="00F83CC0"/>
    <w:rsid w:val="00F85043"/>
    <w:rsid w:val="00F85FD4"/>
    <w:rsid w:val="00F8746D"/>
    <w:rsid w:val="00F87DBA"/>
    <w:rsid w:val="00F91364"/>
    <w:rsid w:val="00F93913"/>
    <w:rsid w:val="00F9432D"/>
    <w:rsid w:val="00F95582"/>
    <w:rsid w:val="00F95829"/>
    <w:rsid w:val="00F96DEB"/>
    <w:rsid w:val="00F97068"/>
    <w:rsid w:val="00FA2F22"/>
    <w:rsid w:val="00FA5DBA"/>
    <w:rsid w:val="00FA62E6"/>
    <w:rsid w:val="00FB066B"/>
    <w:rsid w:val="00FB192B"/>
    <w:rsid w:val="00FB1C60"/>
    <w:rsid w:val="00FB2320"/>
    <w:rsid w:val="00FB29DA"/>
    <w:rsid w:val="00FB4B78"/>
    <w:rsid w:val="00FB54F9"/>
    <w:rsid w:val="00FB57D9"/>
    <w:rsid w:val="00FB7994"/>
    <w:rsid w:val="00FC07A4"/>
    <w:rsid w:val="00FC307D"/>
    <w:rsid w:val="00FC315F"/>
    <w:rsid w:val="00FC3D0C"/>
    <w:rsid w:val="00FC5851"/>
    <w:rsid w:val="00FC5DF7"/>
    <w:rsid w:val="00FC5F63"/>
    <w:rsid w:val="00FC78C1"/>
    <w:rsid w:val="00FD0B02"/>
    <w:rsid w:val="00FD15DD"/>
    <w:rsid w:val="00FD1BA8"/>
    <w:rsid w:val="00FD21F3"/>
    <w:rsid w:val="00FD4523"/>
    <w:rsid w:val="00FD5EF9"/>
    <w:rsid w:val="00FD6FAB"/>
    <w:rsid w:val="00FD7D48"/>
    <w:rsid w:val="00FE0BAA"/>
    <w:rsid w:val="00FE1F62"/>
    <w:rsid w:val="00FE2862"/>
    <w:rsid w:val="00FE2F6C"/>
    <w:rsid w:val="00FE4D61"/>
    <w:rsid w:val="00FE61FB"/>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573079042">
      <w:bodyDiv w:val="1"/>
      <w:marLeft w:val="0"/>
      <w:marRight w:val="0"/>
      <w:marTop w:val="0"/>
      <w:marBottom w:val="0"/>
      <w:divBdr>
        <w:top w:val="none" w:sz="0" w:space="0" w:color="auto"/>
        <w:left w:val="none" w:sz="0" w:space="0" w:color="auto"/>
        <w:bottom w:val="none" w:sz="0" w:space="0" w:color="auto"/>
        <w:right w:val="none" w:sz="0" w:space="0" w:color="auto"/>
      </w:divBdr>
    </w:div>
    <w:div w:id="689331510">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platformazakupowa.pl/transakcja/97981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6488</Words>
  <Characters>38930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Janusz Kowalik</cp:lastModifiedBy>
  <cp:revision>21</cp:revision>
  <cp:lastPrinted>2024-08-14T11:13:00Z</cp:lastPrinted>
  <dcterms:created xsi:type="dcterms:W3CDTF">2024-09-09T07:25:00Z</dcterms:created>
  <dcterms:modified xsi:type="dcterms:W3CDTF">2024-09-11T07:49:00Z</dcterms:modified>
</cp:coreProperties>
</file>