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DF9D5" w14:textId="390C727B" w:rsidR="00527E5C" w:rsidRPr="00C31270" w:rsidRDefault="009E073F" w:rsidP="00527E5C">
      <w:pPr>
        <w:pStyle w:val="Nagwek7"/>
        <w:spacing w:line="360" w:lineRule="auto"/>
        <w:jc w:val="right"/>
        <w:rPr>
          <w:rFonts w:asciiTheme="minorHAnsi" w:hAnsiTheme="minorHAnsi" w:cstheme="minorHAnsi"/>
          <w:sz w:val="22"/>
          <w:szCs w:val="22"/>
          <w:u w:val="single"/>
        </w:rPr>
      </w:pPr>
      <w:r w:rsidRPr="00C31270">
        <w:rPr>
          <w:rFonts w:asciiTheme="minorHAnsi" w:hAnsiTheme="minorHAnsi" w:cstheme="minorHAnsi"/>
          <w:sz w:val="22"/>
          <w:szCs w:val="22"/>
          <w:u w:val="single"/>
        </w:rPr>
        <w:t xml:space="preserve">Załącznik nr </w:t>
      </w:r>
      <w:r w:rsidR="00E666C5">
        <w:rPr>
          <w:rFonts w:asciiTheme="minorHAnsi" w:hAnsiTheme="minorHAnsi" w:cstheme="minorHAnsi"/>
          <w:sz w:val="22"/>
          <w:szCs w:val="22"/>
          <w:u w:val="single"/>
        </w:rPr>
        <w:t>5A</w:t>
      </w:r>
      <w:r w:rsidR="007B5FD1">
        <w:rPr>
          <w:rFonts w:asciiTheme="minorHAnsi" w:hAnsiTheme="minorHAnsi" w:cstheme="minorHAnsi"/>
          <w:sz w:val="22"/>
          <w:szCs w:val="22"/>
          <w:u w:val="single"/>
        </w:rPr>
        <w:t xml:space="preserve"> do SWZ</w:t>
      </w:r>
    </w:p>
    <w:p w14:paraId="6198B477" w14:textId="6E4F1406" w:rsidR="005E4E27" w:rsidRDefault="0023487E" w:rsidP="00BA3B73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Propozycje istotnych postanowień umownych</w:t>
      </w:r>
    </w:p>
    <w:p w14:paraId="6AC01E64" w14:textId="77777777" w:rsidR="00BA3B73" w:rsidRPr="00BA3B73" w:rsidRDefault="00BA3B73" w:rsidP="00BA3B73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60405A1E" w14:textId="248BE543" w:rsidR="005E4E27" w:rsidRPr="00D56352" w:rsidRDefault="005E4E27" w:rsidP="005E4E27">
      <w:pPr>
        <w:pStyle w:val="Nagwek7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56352">
        <w:rPr>
          <w:rFonts w:ascii="Calibri" w:hAnsi="Calibri" w:cs="Calibri"/>
          <w:b/>
          <w:sz w:val="22"/>
          <w:szCs w:val="22"/>
          <w:u w:val="single"/>
        </w:rPr>
        <w:t>UMOWA   NR ..... / SZ</w:t>
      </w:r>
      <w:r>
        <w:rPr>
          <w:rFonts w:ascii="Calibri" w:hAnsi="Calibri" w:cs="Calibri"/>
          <w:b/>
          <w:sz w:val="22"/>
          <w:szCs w:val="22"/>
          <w:u w:val="single"/>
        </w:rPr>
        <w:t>P</w:t>
      </w:r>
      <w:r w:rsidRPr="00D56352">
        <w:rPr>
          <w:rFonts w:ascii="Calibri" w:hAnsi="Calibri" w:cs="Calibri"/>
          <w:b/>
          <w:sz w:val="22"/>
          <w:szCs w:val="22"/>
          <w:u w:val="single"/>
        </w:rPr>
        <w:t>/ 202</w:t>
      </w:r>
      <w:r w:rsidR="001F7809">
        <w:rPr>
          <w:rFonts w:ascii="Calibri" w:hAnsi="Calibri" w:cs="Calibri"/>
          <w:b/>
          <w:sz w:val="22"/>
          <w:szCs w:val="22"/>
          <w:u w:val="single"/>
        </w:rPr>
        <w:t>5</w:t>
      </w:r>
    </w:p>
    <w:p w14:paraId="1FCE1EE5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</w:p>
    <w:p w14:paraId="4184038B" w14:textId="77777777" w:rsidR="005E4E27" w:rsidRPr="00D56352" w:rsidRDefault="005E4E27" w:rsidP="005E4E27">
      <w:pPr>
        <w:ind w:left="426" w:hanging="426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zawarta pomiędzy: </w:t>
      </w:r>
    </w:p>
    <w:p w14:paraId="0088C8DC" w14:textId="77777777" w:rsidR="005E4E27" w:rsidRPr="00D56352" w:rsidRDefault="005E4E27" w:rsidP="005E4E27">
      <w:pPr>
        <w:pStyle w:val="Tekstpodstawowywcity"/>
        <w:jc w:val="left"/>
        <w:rPr>
          <w:rFonts w:ascii="Calibri" w:hAnsi="Calibri" w:cs="Calibri"/>
          <w:b/>
          <w:sz w:val="22"/>
          <w:szCs w:val="22"/>
        </w:rPr>
      </w:pPr>
      <w:r w:rsidRPr="00D56352">
        <w:rPr>
          <w:rFonts w:ascii="Calibri" w:hAnsi="Calibri" w:cs="Calibri"/>
          <w:b/>
          <w:sz w:val="22"/>
          <w:szCs w:val="22"/>
        </w:rPr>
        <w:t xml:space="preserve">Zakładem Wodociągów i Kanalizacji Spółką z ograniczoną odpowiedzialnością, </w:t>
      </w:r>
    </w:p>
    <w:p w14:paraId="1A8E5FD7" w14:textId="77777777" w:rsidR="005E4E27" w:rsidRPr="00D56352" w:rsidRDefault="005E4E27" w:rsidP="005E4E27">
      <w:pPr>
        <w:pStyle w:val="Tekstpodstawowywcity"/>
        <w:jc w:val="left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 siedzibą w Szczecinie, 71-682, ul. M. </w:t>
      </w:r>
      <w:proofErr w:type="spellStart"/>
      <w:r w:rsidRPr="00D56352">
        <w:rPr>
          <w:rFonts w:ascii="Calibri" w:hAnsi="Calibri" w:cs="Calibri"/>
          <w:sz w:val="22"/>
          <w:szCs w:val="22"/>
        </w:rPr>
        <w:t>Golisza</w:t>
      </w:r>
      <w:proofErr w:type="spellEnd"/>
      <w:r w:rsidRPr="00D56352">
        <w:rPr>
          <w:rFonts w:ascii="Calibri" w:hAnsi="Calibri" w:cs="Calibri"/>
          <w:sz w:val="22"/>
          <w:szCs w:val="22"/>
        </w:rPr>
        <w:t xml:space="preserve"> 10, zarejestrowaną w Sądzie Rejonowym Szczecin – Centrum w Szczecinie XIII Wydział Gospodarczy Krajowego Rejestru Sądowego pod nr 0000063704, </w:t>
      </w:r>
      <w:r w:rsidRPr="00D56352">
        <w:rPr>
          <w:rFonts w:ascii="Calibri" w:hAnsi="Calibri" w:cs="Calibri"/>
          <w:sz w:val="22"/>
          <w:szCs w:val="22"/>
        </w:rPr>
        <w:br/>
        <w:t>o kapitale zakładowym w wysokości 222 334 500,00 zł,</w:t>
      </w:r>
    </w:p>
    <w:p w14:paraId="62FF6C42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NIP    851 - 26 - 24 - 854                                                                      REGON - 811931430</w:t>
      </w:r>
    </w:p>
    <w:p w14:paraId="7BE90B4F" w14:textId="2F6C7343" w:rsidR="005E4E27" w:rsidRPr="00D56352" w:rsidRDefault="005E4E27" w:rsidP="00E666C5">
      <w:pPr>
        <w:pStyle w:val="Tekstpodstawowywcity"/>
        <w:tabs>
          <w:tab w:val="left" w:pos="8805"/>
        </w:tabs>
        <w:jc w:val="left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zwaną dalej </w:t>
      </w:r>
      <w:r w:rsidRPr="00D56352">
        <w:rPr>
          <w:rFonts w:ascii="Calibri" w:hAnsi="Calibri" w:cs="Calibri"/>
          <w:b/>
          <w:sz w:val="22"/>
          <w:szCs w:val="22"/>
        </w:rPr>
        <w:t>Zamawiającym</w:t>
      </w:r>
      <w:r w:rsidRPr="00D56352">
        <w:rPr>
          <w:rFonts w:ascii="Calibri" w:hAnsi="Calibri" w:cs="Calibri"/>
          <w:sz w:val="22"/>
          <w:szCs w:val="22"/>
        </w:rPr>
        <w:t>, którego reprezentuje:</w:t>
      </w:r>
      <w:r w:rsidR="00E666C5">
        <w:rPr>
          <w:rFonts w:ascii="Calibri" w:hAnsi="Calibri" w:cs="Calibri"/>
          <w:sz w:val="22"/>
          <w:szCs w:val="22"/>
        </w:rPr>
        <w:tab/>
      </w:r>
    </w:p>
    <w:p w14:paraId="3663CA70" w14:textId="77777777" w:rsidR="005E4E27" w:rsidRPr="00D56352" w:rsidRDefault="005E4E27" w:rsidP="005E4E27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2D5A0487" w14:textId="77777777" w:rsidR="005E4E27" w:rsidRPr="00D56352" w:rsidRDefault="005E4E27" w:rsidP="005E4E27">
      <w:pPr>
        <w:numPr>
          <w:ilvl w:val="0"/>
          <w:numId w:val="37"/>
        </w:numPr>
        <w:tabs>
          <w:tab w:val="clear" w:pos="900"/>
          <w:tab w:val="num" w:pos="360"/>
        </w:tabs>
        <w:ind w:left="360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16C80B6" w14:textId="77777777" w:rsidR="005E4E27" w:rsidRPr="00D56352" w:rsidRDefault="005E4E27" w:rsidP="005E4E27">
      <w:pPr>
        <w:rPr>
          <w:rFonts w:ascii="Calibri" w:hAnsi="Calibri" w:cs="Calibri"/>
          <w:b/>
          <w:sz w:val="22"/>
          <w:szCs w:val="22"/>
        </w:rPr>
      </w:pPr>
    </w:p>
    <w:p w14:paraId="6A92C5DE" w14:textId="77777777" w:rsidR="005E4E27" w:rsidRPr="00D56352" w:rsidRDefault="005E4E27" w:rsidP="005E4E27">
      <w:pPr>
        <w:rPr>
          <w:rFonts w:ascii="Calibri" w:hAnsi="Calibri" w:cs="Calibri"/>
          <w:b/>
          <w:sz w:val="22"/>
          <w:szCs w:val="22"/>
        </w:rPr>
      </w:pPr>
      <w:r w:rsidRPr="00D56352">
        <w:rPr>
          <w:rFonts w:ascii="Calibri" w:hAnsi="Calibri" w:cs="Calibri"/>
          <w:b/>
          <w:sz w:val="22"/>
          <w:szCs w:val="22"/>
        </w:rPr>
        <w:t>oraz</w:t>
      </w:r>
    </w:p>
    <w:p w14:paraId="1BBDCA50" w14:textId="77777777" w:rsidR="005E4E27" w:rsidRPr="00D56352" w:rsidRDefault="005E4E27" w:rsidP="005E4E27">
      <w:pPr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( Dla osób prawnych):</w:t>
      </w:r>
    </w:p>
    <w:p w14:paraId="5B0731C8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E0DB3E0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NIP - ......................................................... REGON -  .................................................................</w:t>
      </w:r>
    </w:p>
    <w:p w14:paraId="2EBA79A2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 xml:space="preserve">zwanym (ą) dalej </w:t>
      </w:r>
      <w:r w:rsidRPr="00D56352">
        <w:rPr>
          <w:rFonts w:ascii="Calibri" w:hAnsi="Calibri" w:cs="Calibri"/>
          <w:b/>
          <w:sz w:val="22"/>
          <w:szCs w:val="22"/>
        </w:rPr>
        <w:t>Wykonawcą</w:t>
      </w:r>
      <w:r w:rsidRPr="00D56352">
        <w:rPr>
          <w:rFonts w:ascii="Calibri" w:hAnsi="Calibri" w:cs="Calibri"/>
          <w:sz w:val="22"/>
          <w:szCs w:val="22"/>
        </w:rPr>
        <w:t>, którego reprezentuje:</w:t>
      </w:r>
    </w:p>
    <w:p w14:paraId="42D90CD9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1BCEC83C" w14:textId="77777777" w:rsidR="005E4E27" w:rsidRPr="00D56352" w:rsidRDefault="005E4E27" w:rsidP="005E4E27">
      <w:pPr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6E472BF" w14:textId="77777777" w:rsidR="005E4E27" w:rsidRPr="00D56352" w:rsidRDefault="005E4E27" w:rsidP="005E4E27">
      <w:pPr>
        <w:pStyle w:val="Tekstpodstawowy"/>
        <w:rPr>
          <w:rFonts w:ascii="Calibri" w:hAnsi="Calibri" w:cs="Calibri"/>
          <w:sz w:val="22"/>
          <w:szCs w:val="22"/>
        </w:rPr>
      </w:pPr>
    </w:p>
    <w:p w14:paraId="6512F821" w14:textId="77777777" w:rsidR="005E4E27" w:rsidRPr="00D56352" w:rsidRDefault="005E4E27" w:rsidP="005E4E27">
      <w:pPr>
        <w:pStyle w:val="Tekstpodstawowy"/>
        <w:rPr>
          <w:rFonts w:ascii="Calibri" w:hAnsi="Calibri" w:cs="Calibri"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łącznie zwanymi również Stronami</w:t>
      </w:r>
    </w:p>
    <w:p w14:paraId="23C5F5AA" w14:textId="77777777" w:rsidR="005E4E27" w:rsidRPr="00D56352" w:rsidRDefault="005E4E27" w:rsidP="005E4E27">
      <w:pPr>
        <w:pStyle w:val="Tekstpodstawowy"/>
        <w:rPr>
          <w:rFonts w:ascii="Calibri" w:hAnsi="Calibri" w:cs="Calibri"/>
          <w:sz w:val="22"/>
          <w:szCs w:val="22"/>
        </w:rPr>
      </w:pPr>
    </w:p>
    <w:p w14:paraId="5F5BCFD0" w14:textId="61300863" w:rsidR="005E4E27" w:rsidRDefault="005E4E27" w:rsidP="005E4E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56352">
        <w:rPr>
          <w:rFonts w:ascii="Calibri" w:hAnsi="Calibri" w:cs="Calibri"/>
          <w:sz w:val="22"/>
          <w:szCs w:val="22"/>
        </w:rPr>
        <w:t>Niniejsza umowa zostaje zawarta w wyniku dokonania wyboru przez zamawiającego oferty wykonawcy w postępowaniu przeprowadzonym w trybie przetargu nieograniczonego. Przedmiotowe postępowanie nie było prowadzone w oparciu o przepisy ustawy z dnia 11.09.2019r. Prawo zamówień publicznych (Dz. U. z 202</w:t>
      </w:r>
      <w:r>
        <w:rPr>
          <w:rFonts w:ascii="Calibri" w:hAnsi="Calibri" w:cs="Calibri"/>
          <w:sz w:val="22"/>
          <w:szCs w:val="22"/>
        </w:rPr>
        <w:t>4</w:t>
      </w:r>
      <w:r w:rsidRPr="00D56352">
        <w:rPr>
          <w:rFonts w:ascii="Calibri" w:hAnsi="Calibri" w:cs="Calibri"/>
          <w:sz w:val="22"/>
          <w:szCs w:val="22"/>
        </w:rPr>
        <w:t>r., poz. 1</w:t>
      </w:r>
      <w:r>
        <w:rPr>
          <w:rFonts w:ascii="Calibri" w:hAnsi="Calibri" w:cs="Calibri"/>
          <w:sz w:val="22"/>
          <w:szCs w:val="22"/>
        </w:rPr>
        <w:t>320</w:t>
      </w:r>
      <w:r w:rsidRPr="00D56352">
        <w:rPr>
          <w:rFonts w:ascii="Calibri" w:hAnsi="Calibri" w:cs="Calibri"/>
          <w:sz w:val="22"/>
          <w:szCs w:val="22"/>
        </w:rPr>
        <w:t>) ze względu na treść art. 2 ust 1 pkt 2 w zw. z art. 5 ust.1 pkt 2 i ust. 4 pkt 1 tej ustawy (</w:t>
      </w:r>
      <w:r w:rsidRPr="00D56352">
        <w:rPr>
          <w:rFonts w:ascii="Calibri" w:hAnsi="Calibri" w:cs="Calibri"/>
          <w:sz w:val="22"/>
          <w:szCs w:val="22"/>
          <w:u w:val="single"/>
        </w:rPr>
        <w:t>zamówienie sektorowe o wartości mniejszej niż progi unijne dla zamawiających sektorowych</w:t>
      </w:r>
      <w:r w:rsidRPr="00D56352">
        <w:rPr>
          <w:rFonts w:ascii="Calibri" w:hAnsi="Calibri" w:cs="Calibri"/>
          <w:sz w:val="22"/>
          <w:szCs w:val="22"/>
        </w:rPr>
        <w:t>).</w:t>
      </w:r>
    </w:p>
    <w:p w14:paraId="31033CA8" w14:textId="77777777" w:rsidR="005E4E27" w:rsidRDefault="005E4E27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EEEB15" w14:textId="3A502E0B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1</w:t>
      </w:r>
    </w:p>
    <w:p w14:paraId="0C6EF409" w14:textId="6FF0F170" w:rsidR="00A40643" w:rsidRPr="00634CD7" w:rsidRDefault="00A40643" w:rsidP="00DF7C2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Cs/>
          <w:sz w:val="22"/>
          <w:szCs w:val="22"/>
        </w:rPr>
        <w:t xml:space="preserve">Wykonawca zobowiązuje się, na zasadach 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określonych w niniejszej umowie: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do sukcesywnego dostarczania zamawiającemu</w:t>
      </w:r>
      <w:r w:rsidR="00724A9C"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a zamawiający do odebrania </w:t>
      </w: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polimerów akrylowych</w:t>
      </w:r>
      <w:r w:rsidR="00AE1A50">
        <w:rPr>
          <w:rFonts w:asciiTheme="minorHAnsi" w:hAnsiTheme="minorHAnsi" w:cstheme="minorHAnsi"/>
          <w:b/>
          <w:bCs/>
          <w:sz w:val="22"/>
          <w:szCs w:val="22"/>
        </w:rPr>
        <w:t xml:space="preserve"> do zagęszczania i odwadniania osadów w OŚ Pomorzany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zwanych dalej </w:t>
      </w:r>
      <w:r w:rsidRPr="00634CD7">
        <w:rPr>
          <w:rFonts w:asciiTheme="minorHAnsi" w:hAnsiTheme="minorHAnsi" w:cstheme="minorHAnsi"/>
          <w:b/>
          <w:bCs/>
          <w:sz w:val="22"/>
          <w:szCs w:val="22"/>
        </w:rPr>
        <w:t xml:space="preserve">polimerami </w:t>
      </w:r>
      <w:r w:rsidRPr="00634CD7">
        <w:rPr>
          <w:rFonts w:asciiTheme="minorHAnsi" w:hAnsiTheme="minorHAnsi" w:cstheme="minorHAnsi"/>
          <w:bCs/>
          <w:sz w:val="22"/>
          <w:szCs w:val="22"/>
        </w:rPr>
        <w:t>w asortymencie, w ilościach, oraz po cenach określonych w ofercie warunków wykonania zamówienia</w:t>
      </w:r>
      <w:r w:rsidR="00C05158">
        <w:rPr>
          <w:rFonts w:asciiTheme="minorHAnsi" w:hAnsiTheme="minorHAnsi" w:cstheme="minorHAnsi"/>
          <w:bCs/>
          <w:sz w:val="22"/>
          <w:szCs w:val="22"/>
        </w:rPr>
        <w:t xml:space="preserve"> dla części nr 1 i nr 2</w:t>
      </w:r>
      <w:r w:rsidRPr="00634CD7">
        <w:rPr>
          <w:rFonts w:asciiTheme="minorHAnsi" w:hAnsiTheme="minorHAnsi" w:cstheme="minorHAnsi"/>
          <w:bCs/>
          <w:sz w:val="22"/>
          <w:szCs w:val="22"/>
        </w:rPr>
        <w:t>, stanowiącej załącznik</w:t>
      </w:r>
      <w:r w:rsidR="00352576" w:rsidRPr="00634CD7">
        <w:rPr>
          <w:rFonts w:asciiTheme="minorHAnsi" w:hAnsiTheme="minorHAnsi" w:cstheme="minorHAnsi"/>
          <w:bCs/>
          <w:sz w:val="22"/>
          <w:szCs w:val="22"/>
        </w:rPr>
        <w:t xml:space="preserve"> nr 1A, 1B</w:t>
      </w:r>
      <w:r w:rsidR="00724A9C" w:rsidRPr="00634CD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bCs/>
          <w:sz w:val="22"/>
          <w:szCs w:val="22"/>
        </w:rPr>
        <w:t>do niniejszej umowy</w:t>
      </w:r>
      <w:r w:rsidR="00D6694F" w:rsidRPr="00634CD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794B16C" w14:textId="6FC406B8" w:rsidR="00A40643" w:rsidRPr="00634CD7" w:rsidRDefault="00A40643" w:rsidP="00DF7C2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Cs/>
          <w:sz w:val="22"/>
          <w:szCs w:val="22"/>
        </w:rPr>
        <w:t>Wykonawca gwarantuje, że:</w:t>
      </w:r>
    </w:p>
    <w:p w14:paraId="3E673FE5" w14:textId="58C82B45" w:rsidR="00A40643" w:rsidRDefault="00A40643" w:rsidP="00DF7C2C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4CD7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634CD7">
        <w:rPr>
          <w:rFonts w:asciiTheme="minorHAnsi" w:hAnsiTheme="minorHAnsi" w:cstheme="minorHAnsi"/>
          <w:bCs/>
          <w:sz w:val="22"/>
          <w:szCs w:val="22"/>
        </w:rPr>
        <w:t xml:space="preserve"> zostanie wydany zamawiającemu wraz z dokumentem WZ lub fakturą VAT</w:t>
      </w:r>
      <w:r w:rsidR="00654D0B">
        <w:rPr>
          <w:rFonts w:asciiTheme="minorHAnsi" w:hAnsiTheme="minorHAnsi" w:cstheme="minorHAnsi"/>
          <w:bCs/>
          <w:sz w:val="22"/>
          <w:szCs w:val="22"/>
        </w:rPr>
        <w:t>,</w:t>
      </w:r>
    </w:p>
    <w:p w14:paraId="1A0B0EDB" w14:textId="4C4E50FD" w:rsidR="00A40643" w:rsidRDefault="00A40643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bCs/>
          <w:sz w:val="22"/>
          <w:szCs w:val="22"/>
        </w:rPr>
        <w:t>polimer</w:t>
      </w:r>
      <w:r w:rsidRPr="00654D0B">
        <w:rPr>
          <w:rFonts w:asciiTheme="minorHAnsi" w:hAnsiTheme="minorHAnsi" w:cstheme="minorHAnsi"/>
          <w:bCs/>
          <w:sz w:val="22"/>
          <w:szCs w:val="22"/>
        </w:rPr>
        <w:t xml:space="preserve"> będzie przewożony zgodnie z wszelkimi warunkami wykonywania przewozu towarów</w:t>
      </w:r>
      <w:r w:rsidR="00654D0B">
        <w:rPr>
          <w:rFonts w:asciiTheme="minorHAnsi" w:hAnsiTheme="minorHAnsi" w:cstheme="minorHAnsi"/>
          <w:bCs/>
          <w:sz w:val="22"/>
          <w:szCs w:val="22"/>
        </w:rPr>
        <w:t>,</w:t>
      </w:r>
    </w:p>
    <w:p w14:paraId="3545B928" w14:textId="0D078B1D" w:rsidR="00A40643" w:rsidRPr="00654D0B" w:rsidRDefault="00A40643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654D0B">
        <w:rPr>
          <w:rFonts w:asciiTheme="minorHAnsi" w:hAnsiTheme="minorHAnsi" w:cstheme="minorHAnsi"/>
          <w:bCs/>
          <w:sz w:val="22"/>
          <w:szCs w:val="22"/>
        </w:rPr>
        <w:t>będzie dostarcz</w:t>
      </w:r>
      <w:r w:rsidR="00B9665D" w:rsidRPr="00654D0B">
        <w:rPr>
          <w:rFonts w:asciiTheme="minorHAnsi" w:hAnsiTheme="minorHAnsi" w:cstheme="minorHAnsi"/>
          <w:bCs/>
          <w:sz w:val="22"/>
          <w:szCs w:val="22"/>
        </w:rPr>
        <w:t xml:space="preserve">any </w:t>
      </w:r>
      <w:r w:rsidR="00D6694F" w:rsidRPr="00654D0B">
        <w:rPr>
          <w:rFonts w:asciiTheme="minorHAnsi" w:hAnsiTheme="minorHAnsi" w:cstheme="minorHAnsi"/>
          <w:sz w:val="22"/>
          <w:szCs w:val="22"/>
        </w:rPr>
        <w:t xml:space="preserve">każdorazowo ze świadectwem jakości serii/dostawy, </w:t>
      </w:r>
      <w:r w:rsidR="00D6694F" w:rsidRPr="00654D0B">
        <w:rPr>
          <w:rFonts w:asciiTheme="minorHAnsi" w:hAnsiTheme="minorHAnsi" w:cstheme="minorHAnsi"/>
          <w:bCs/>
          <w:sz w:val="22"/>
          <w:szCs w:val="22"/>
        </w:rPr>
        <w:t>które będzie zawierać co najmniej informacje o zawartości produktu głównego (substancji aktywnej)</w:t>
      </w:r>
      <w:r w:rsidR="00D6694F" w:rsidRPr="00654D0B">
        <w:rPr>
          <w:rFonts w:asciiTheme="minorHAnsi" w:hAnsiTheme="minorHAnsi" w:cstheme="minorHAnsi"/>
          <w:sz w:val="22"/>
          <w:szCs w:val="22"/>
        </w:rPr>
        <w:t>, ilości (masa/objętość) danego medium oraz informacje o dacie produkcji i symbolu serii (nr partii dostawcy lub producenta)</w:t>
      </w:r>
      <w:r w:rsidR="00654D0B">
        <w:rPr>
          <w:rFonts w:asciiTheme="minorHAnsi" w:hAnsiTheme="minorHAnsi" w:cstheme="minorHAnsi"/>
          <w:sz w:val="22"/>
          <w:szCs w:val="22"/>
        </w:rPr>
        <w:t>,</w:t>
      </w:r>
    </w:p>
    <w:p w14:paraId="103A33FD" w14:textId="2D6F8804" w:rsidR="00A40643" w:rsidRDefault="00A40643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654D0B">
        <w:rPr>
          <w:rFonts w:asciiTheme="minorHAnsi" w:hAnsiTheme="minorHAnsi" w:cstheme="minorHAnsi"/>
          <w:bCs/>
          <w:sz w:val="22"/>
          <w:szCs w:val="22"/>
        </w:rPr>
        <w:t>posiada aktualną kartę charakterystyki substancji zgodną z Rozporządzeniem WE nr 1907/2006 Parlamentu Europejskiego i Rady z dnia 18</w:t>
      </w:r>
      <w:r w:rsidR="005404EF" w:rsidRPr="00654D0B">
        <w:rPr>
          <w:rFonts w:asciiTheme="minorHAnsi" w:hAnsiTheme="minorHAnsi" w:cstheme="minorHAnsi"/>
          <w:bCs/>
          <w:sz w:val="22"/>
          <w:szCs w:val="22"/>
        </w:rPr>
        <w:t>.12.</w:t>
      </w:r>
      <w:r w:rsidRPr="00654D0B">
        <w:rPr>
          <w:rFonts w:asciiTheme="minorHAnsi" w:hAnsiTheme="minorHAnsi" w:cstheme="minorHAnsi"/>
          <w:bCs/>
          <w:sz w:val="22"/>
          <w:szCs w:val="22"/>
        </w:rPr>
        <w:t>2006r. w sprawie „REACH” (Dz.U.UE.L.06.396.1 ze zm.)</w:t>
      </w:r>
      <w:r w:rsidR="00654D0B">
        <w:rPr>
          <w:rFonts w:asciiTheme="minorHAnsi" w:hAnsiTheme="minorHAnsi" w:cstheme="minorHAnsi"/>
          <w:bCs/>
          <w:sz w:val="22"/>
          <w:szCs w:val="22"/>
        </w:rPr>
        <w:t>,</w:t>
      </w:r>
    </w:p>
    <w:p w14:paraId="265A28BA" w14:textId="0EB252B6" w:rsidR="00A40643" w:rsidRDefault="00A40643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Pr="00654D0B">
        <w:rPr>
          <w:rFonts w:asciiTheme="minorHAnsi" w:hAnsiTheme="minorHAnsi" w:cstheme="minorHAnsi"/>
          <w:bCs/>
          <w:sz w:val="22"/>
          <w:szCs w:val="22"/>
        </w:rPr>
        <w:t>będzie posiadał niezmienną w czasie trwania umowy zawartość substancji aktywnej (zawartość suchej masy w emulsji)</w:t>
      </w:r>
      <w:r w:rsidR="00654D0B">
        <w:rPr>
          <w:rFonts w:asciiTheme="minorHAnsi" w:hAnsiTheme="minorHAnsi" w:cstheme="minorHAnsi"/>
          <w:bCs/>
          <w:sz w:val="22"/>
          <w:szCs w:val="22"/>
        </w:rPr>
        <w:t>,</w:t>
      </w:r>
    </w:p>
    <w:p w14:paraId="756CBF8F" w14:textId="5BB8279E" w:rsidR="00B205E0" w:rsidRPr="00654D0B" w:rsidRDefault="00B205E0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bCs/>
          <w:sz w:val="22"/>
          <w:szCs w:val="22"/>
        </w:rPr>
        <w:t xml:space="preserve">polimer </w:t>
      </w:r>
      <w:r w:rsidR="0001489F" w:rsidRPr="00654D0B">
        <w:rPr>
          <w:rFonts w:asciiTheme="minorHAnsi" w:hAnsiTheme="minorHAnsi" w:cstheme="minorHAnsi"/>
          <w:sz w:val="22"/>
          <w:szCs w:val="22"/>
        </w:rPr>
        <w:t xml:space="preserve">będzie posiadał termin ważności liczony od daty dostawy nie krótszy niż 18 miesięcy </w:t>
      </w:r>
      <w:r w:rsidR="00C05158" w:rsidRPr="00654D0B">
        <w:rPr>
          <w:rFonts w:asciiTheme="minorHAnsi" w:hAnsiTheme="minorHAnsi" w:cstheme="minorHAnsi"/>
          <w:sz w:val="22"/>
          <w:szCs w:val="22"/>
        </w:rPr>
        <w:t xml:space="preserve">od </w:t>
      </w:r>
      <w:r w:rsidR="0001489F" w:rsidRPr="00654D0B">
        <w:rPr>
          <w:rFonts w:asciiTheme="minorHAnsi" w:hAnsiTheme="minorHAnsi" w:cstheme="minorHAnsi"/>
          <w:sz w:val="22"/>
          <w:szCs w:val="22"/>
        </w:rPr>
        <w:t>dni</w:t>
      </w:r>
      <w:r w:rsidR="00C05158" w:rsidRPr="00654D0B">
        <w:rPr>
          <w:rFonts w:asciiTheme="minorHAnsi" w:hAnsiTheme="minorHAnsi" w:cstheme="minorHAnsi"/>
          <w:sz w:val="22"/>
          <w:szCs w:val="22"/>
        </w:rPr>
        <w:t>a dostawy</w:t>
      </w:r>
      <w:r w:rsidR="00654D0B">
        <w:rPr>
          <w:rFonts w:asciiTheme="minorHAnsi" w:hAnsiTheme="minorHAnsi" w:cstheme="minorHAnsi"/>
          <w:sz w:val="22"/>
          <w:szCs w:val="22"/>
        </w:rPr>
        <w:t>,</w:t>
      </w:r>
    </w:p>
    <w:p w14:paraId="6BD93A37" w14:textId="48CC136A" w:rsidR="00A40643" w:rsidRDefault="00A40643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Cs/>
          <w:sz w:val="22"/>
          <w:szCs w:val="22"/>
        </w:rPr>
        <w:t>w przypadku s</w:t>
      </w:r>
      <w:r w:rsidR="00357DAB" w:rsidRPr="00654D0B">
        <w:rPr>
          <w:rFonts w:asciiTheme="minorHAnsi" w:hAnsiTheme="minorHAnsi" w:cstheme="minorHAnsi"/>
          <w:bCs/>
          <w:sz w:val="22"/>
          <w:szCs w:val="22"/>
        </w:rPr>
        <w:t>padku efektywności zagęszczania/</w:t>
      </w:r>
      <w:r w:rsidR="00D7180F" w:rsidRPr="00654D0B">
        <w:rPr>
          <w:rFonts w:asciiTheme="minorHAnsi" w:hAnsiTheme="minorHAnsi" w:cstheme="minorHAnsi"/>
          <w:bCs/>
          <w:sz w:val="22"/>
          <w:szCs w:val="22"/>
        </w:rPr>
        <w:t xml:space="preserve">odwadniania (% </w:t>
      </w:r>
      <w:r w:rsidRPr="00654D0B">
        <w:rPr>
          <w:rFonts w:asciiTheme="minorHAnsi" w:hAnsiTheme="minorHAnsi" w:cstheme="minorHAnsi"/>
          <w:bCs/>
          <w:sz w:val="22"/>
          <w:szCs w:val="22"/>
        </w:rPr>
        <w:t xml:space="preserve">zawartość suchej </w:t>
      </w:r>
      <w:r w:rsidR="00357DAB" w:rsidRPr="00654D0B">
        <w:rPr>
          <w:rFonts w:asciiTheme="minorHAnsi" w:hAnsiTheme="minorHAnsi" w:cstheme="minorHAnsi"/>
          <w:bCs/>
          <w:sz w:val="22"/>
          <w:szCs w:val="22"/>
        </w:rPr>
        <w:t>masy po procesie zagęszczania/</w:t>
      </w:r>
      <w:r w:rsidRPr="00654D0B">
        <w:rPr>
          <w:rFonts w:asciiTheme="minorHAnsi" w:hAnsiTheme="minorHAnsi" w:cstheme="minorHAnsi"/>
          <w:bCs/>
          <w:sz w:val="22"/>
          <w:szCs w:val="22"/>
        </w:rPr>
        <w:t>odwadniania) poniżej warto</w:t>
      </w:r>
      <w:r w:rsidR="00357DAB" w:rsidRPr="00654D0B">
        <w:rPr>
          <w:rFonts w:asciiTheme="minorHAnsi" w:hAnsiTheme="minorHAnsi" w:cstheme="minorHAnsi"/>
          <w:bCs/>
          <w:sz w:val="22"/>
          <w:szCs w:val="22"/>
        </w:rPr>
        <w:t>ści minimalnych określonych w S</w:t>
      </w:r>
      <w:r w:rsidRPr="00654D0B">
        <w:rPr>
          <w:rFonts w:asciiTheme="minorHAnsi" w:hAnsiTheme="minorHAnsi" w:cstheme="minorHAnsi"/>
          <w:bCs/>
          <w:sz w:val="22"/>
          <w:szCs w:val="22"/>
        </w:rPr>
        <w:t>WZ, lub wzrostu dawki polimeru powyżej wart</w:t>
      </w:r>
      <w:r w:rsidR="00357DAB" w:rsidRPr="00654D0B">
        <w:rPr>
          <w:rFonts w:asciiTheme="minorHAnsi" w:hAnsiTheme="minorHAnsi" w:cstheme="minorHAnsi"/>
          <w:bCs/>
          <w:sz w:val="22"/>
          <w:szCs w:val="22"/>
        </w:rPr>
        <w:t>ości maksymalnej określonej w S</w:t>
      </w:r>
      <w:r w:rsidRPr="00654D0B">
        <w:rPr>
          <w:rFonts w:asciiTheme="minorHAnsi" w:hAnsiTheme="minorHAnsi" w:cstheme="minorHAnsi"/>
          <w:bCs/>
          <w:sz w:val="22"/>
          <w:szCs w:val="22"/>
        </w:rPr>
        <w:t>WZ (załącznik nr 2) spowodowanego zmianami parametrów os</w:t>
      </w:r>
      <w:r w:rsidR="00357DAB" w:rsidRPr="00654D0B">
        <w:rPr>
          <w:rFonts w:asciiTheme="minorHAnsi" w:hAnsiTheme="minorHAnsi" w:cstheme="minorHAnsi"/>
          <w:bCs/>
          <w:sz w:val="22"/>
          <w:szCs w:val="22"/>
        </w:rPr>
        <w:t>adu przed procesem zagęszczania</w:t>
      </w:r>
      <w:r w:rsidRPr="00654D0B">
        <w:rPr>
          <w:rFonts w:asciiTheme="minorHAnsi" w:hAnsiTheme="minorHAnsi" w:cstheme="minorHAnsi"/>
          <w:bCs/>
          <w:sz w:val="22"/>
          <w:szCs w:val="22"/>
        </w:rPr>
        <w:t xml:space="preserve">/odwodniania, wykonawca zobowiązuje </w:t>
      </w:r>
      <w:r w:rsidRPr="00654D0B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się na żądanie zamawiającego przeprowadzić weryfikacje doboru polimeru akrylowego i zaproponować w ramach ceny ofertowej inny </w:t>
      </w:r>
      <w:r w:rsidR="00D6694F" w:rsidRPr="00654D0B">
        <w:rPr>
          <w:rFonts w:asciiTheme="minorHAnsi" w:hAnsiTheme="minorHAnsi" w:cstheme="minorHAnsi"/>
          <w:bCs/>
          <w:sz w:val="22"/>
          <w:szCs w:val="22"/>
        </w:rPr>
        <w:t>środek spełniający wymagania  S</w:t>
      </w:r>
      <w:r w:rsidRPr="00654D0B">
        <w:rPr>
          <w:rFonts w:asciiTheme="minorHAnsi" w:hAnsiTheme="minorHAnsi" w:cstheme="minorHAnsi"/>
          <w:bCs/>
          <w:sz w:val="22"/>
          <w:szCs w:val="22"/>
        </w:rPr>
        <w:t xml:space="preserve">WZ. Dobór polimeru akrylowego winien być poprzedzony testem </w:t>
      </w:r>
      <w:r w:rsidR="00B76CCF" w:rsidRPr="00654D0B">
        <w:rPr>
          <w:rFonts w:asciiTheme="minorHAnsi" w:hAnsiTheme="minorHAnsi" w:cstheme="minorHAnsi"/>
          <w:bCs/>
          <w:sz w:val="22"/>
          <w:szCs w:val="22"/>
        </w:rPr>
        <w:t>w skali technicznej na terenie O</w:t>
      </w:r>
      <w:r w:rsidRPr="00654D0B">
        <w:rPr>
          <w:rFonts w:asciiTheme="minorHAnsi" w:hAnsiTheme="minorHAnsi" w:cstheme="minorHAnsi"/>
          <w:bCs/>
          <w:sz w:val="22"/>
          <w:szCs w:val="22"/>
        </w:rPr>
        <w:t>czyszczalni</w:t>
      </w:r>
      <w:r w:rsidR="00B76CCF" w:rsidRPr="00654D0B">
        <w:rPr>
          <w:rFonts w:asciiTheme="minorHAnsi" w:hAnsiTheme="minorHAnsi" w:cstheme="minorHAnsi"/>
          <w:bCs/>
          <w:sz w:val="22"/>
          <w:szCs w:val="22"/>
        </w:rPr>
        <w:t xml:space="preserve"> Ścieków</w:t>
      </w:r>
      <w:r w:rsidR="00C05158" w:rsidRPr="00654D0B">
        <w:rPr>
          <w:rFonts w:asciiTheme="minorHAnsi" w:hAnsiTheme="minorHAnsi" w:cstheme="minorHAnsi"/>
          <w:bCs/>
          <w:sz w:val="22"/>
          <w:szCs w:val="22"/>
        </w:rPr>
        <w:t xml:space="preserve"> Pomorzany</w:t>
      </w:r>
      <w:r w:rsidRPr="00654D0B">
        <w:rPr>
          <w:rFonts w:asciiTheme="minorHAnsi" w:hAnsiTheme="minorHAnsi" w:cstheme="minorHAnsi"/>
          <w:bCs/>
          <w:sz w:val="22"/>
          <w:szCs w:val="22"/>
        </w:rPr>
        <w:t>. Możliwość zaoferowania innego środka na zasadach zgodnych z niniejszym punktem jest również dopuszczalna w przypadku braku możliwości dostaw produktu pierwotnie oferowanego</w:t>
      </w:r>
      <w:r w:rsidR="00654D0B">
        <w:rPr>
          <w:rFonts w:asciiTheme="minorHAnsi" w:hAnsiTheme="minorHAnsi" w:cstheme="minorHAnsi"/>
          <w:bCs/>
          <w:sz w:val="22"/>
          <w:szCs w:val="22"/>
        </w:rPr>
        <w:t>,</w:t>
      </w:r>
    </w:p>
    <w:p w14:paraId="38EB00EC" w14:textId="0B1FC08D" w:rsidR="00B71DCE" w:rsidRPr="00654D0B" w:rsidRDefault="00B71DCE" w:rsidP="00654D0B">
      <w:pPr>
        <w:pStyle w:val="Akapitzlist"/>
        <w:numPr>
          <w:ilvl w:val="0"/>
          <w:numId w:val="26"/>
        </w:numPr>
        <w:tabs>
          <w:tab w:val="clear" w:pos="720"/>
          <w:tab w:val="num" w:pos="993"/>
        </w:tabs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4D0B">
        <w:rPr>
          <w:rFonts w:asciiTheme="minorHAnsi" w:hAnsiTheme="minorHAnsi" w:cstheme="minorHAnsi"/>
          <w:b/>
          <w:sz w:val="22"/>
          <w:szCs w:val="22"/>
        </w:rPr>
        <w:t>polimer</w:t>
      </w:r>
      <w:r w:rsidRPr="00654D0B">
        <w:rPr>
          <w:rFonts w:asciiTheme="minorHAnsi" w:hAnsiTheme="minorHAnsi" w:cstheme="minorHAnsi"/>
          <w:sz w:val="22"/>
          <w:szCs w:val="22"/>
        </w:rPr>
        <w:t xml:space="preserve"> będ</w:t>
      </w:r>
      <w:r w:rsidR="00312ABF" w:rsidRPr="00654D0B">
        <w:rPr>
          <w:rFonts w:asciiTheme="minorHAnsi" w:hAnsiTheme="minorHAnsi" w:cstheme="minorHAnsi"/>
          <w:sz w:val="22"/>
          <w:szCs w:val="22"/>
        </w:rPr>
        <w:t>zie dostarczany w nieuszkodzonych</w:t>
      </w:r>
      <w:r w:rsidRPr="00654D0B">
        <w:rPr>
          <w:rFonts w:asciiTheme="minorHAnsi" w:hAnsiTheme="minorHAnsi" w:cstheme="minorHAnsi"/>
          <w:sz w:val="22"/>
          <w:szCs w:val="22"/>
        </w:rPr>
        <w:t xml:space="preserve"> opakowaniach na których będą umieszczone etykiety (odporne na niekorzystne warunki atmosferyczne) z informacjami dotyczącymi zagrożenia i bezpieczeństwa, nr serii, datą produkcji, datą ważności (jeśli dotyczy), stosowną nazwą produktu, stopniem czystości (jeśli dotyczy), masą netto, oraz nazwą i adresem dostawcy lub producenta.</w:t>
      </w:r>
    </w:p>
    <w:p w14:paraId="46E13B15" w14:textId="3F8498B1" w:rsidR="00150140" w:rsidRPr="00634CD7" w:rsidRDefault="00150140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W sytuacji, gdy dokument wymieniony w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357DAB" w:rsidRPr="00634CD7">
        <w:rPr>
          <w:rFonts w:asciiTheme="minorHAnsi" w:hAnsiTheme="minorHAnsi" w:cstheme="minorHAnsi"/>
          <w:sz w:val="22"/>
          <w:szCs w:val="22"/>
        </w:rPr>
        <w:t>1 ust.</w:t>
      </w:r>
      <w:r w:rsidR="00D719D1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8711F0" w:rsidRPr="00634CD7">
        <w:rPr>
          <w:rFonts w:asciiTheme="minorHAnsi" w:hAnsiTheme="minorHAnsi" w:cstheme="minorHAnsi"/>
          <w:sz w:val="22"/>
          <w:szCs w:val="22"/>
        </w:rPr>
        <w:t xml:space="preserve">2 </w:t>
      </w:r>
      <w:r w:rsidR="00C3761D" w:rsidRPr="00634CD7">
        <w:rPr>
          <w:rFonts w:asciiTheme="minorHAnsi" w:hAnsiTheme="minorHAnsi" w:cstheme="minorHAnsi"/>
          <w:sz w:val="22"/>
          <w:szCs w:val="22"/>
        </w:rPr>
        <w:t>pkt</w:t>
      </w:r>
      <w:r w:rsidR="008711F0" w:rsidRPr="00634CD7">
        <w:rPr>
          <w:rFonts w:asciiTheme="minorHAnsi" w:hAnsiTheme="minorHAnsi" w:cstheme="minorHAnsi"/>
          <w:sz w:val="22"/>
          <w:szCs w:val="22"/>
        </w:rPr>
        <w:t>.</w:t>
      </w:r>
      <w:r w:rsidR="00A40643" w:rsidRPr="00634CD7">
        <w:rPr>
          <w:rFonts w:asciiTheme="minorHAnsi" w:hAnsiTheme="minorHAnsi" w:cstheme="minorHAnsi"/>
          <w:sz w:val="22"/>
          <w:szCs w:val="22"/>
        </w:rPr>
        <w:t xml:space="preserve"> 4</w:t>
      </w:r>
      <w:r w:rsidR="0053316F" w:rsidRPr="00634CD7">
        <w:rPr>
          <w:rFonts w:asciiTheme="minorHAnsi" w:hAnsiTheme="minorHAnsi" w:cstheme="minorHAnsi"/>
          <w:sz w:val="22"/>
          <w:szCs w:val="22"/>
        </w:rPr>
        <w:t xml:space="preserve"> ulegnie dezaktualizacji w</w:t>
      </w:r>
      <w:r w:rsidRPr="00634CD7">
        <w:rPr>
          <w:rFonts w:asciiTheme="minorHAnsi" w:hAnsiTheme="minorHAnsi" w:cstheme="minorHAnsi"/>
          <w:sz w:val="22"/>
          <w:szCs w:val="22"/>
        </w:rPr>
        <w:t>ykonawca zobowiązany jest bezzwłocznie dostarczyć dokument aktualny. §</w:t>
      </w:r>
      <w:r w:rsidR="00F272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sz w:val="22"/>
          <w:szCs w:val="22"/>
        </w:rPr>
        <w:t>7</w:t>
      </w:r>
      <w:r w:rsidR="007F1C6B" w:rsidRPr="00634CD7">
        <w:rPr>
          <w:rFonts w:asciiTheme="minorHAnsi" w:hAnsiTheme="minorHAnsi" w:cstheme="minorHAnsi"/>
          <w:sz w:val="22"/>
          <w:szCs w:val="22"/>
        </w:rPr>
        <w:t xml:space="preserve"> ust. 4</w:t>
      </w:r>
      <w:r w:rsidR="00203F83" w:rsidRPr="00634CD7">
        <w:rPr>
          <w:rFonts w:asciiTheme="minorHAnsi" w:hAnsiTheme="minorHAnsi" w:cstheme="minorHAnsi"/>
          <w:sz w:val="22"/>
          <w:szCs w:val="22"/>
        </w:rPr>
        <w:t xml:space="preserve"> stosuje się </w:t>
      </w:r>
      <w:r w:rsidRPr="00634CD7">
        <w:rPr>
          <w:rFonts w:asciiTheme="minorHAnsi" w:hAnsiTheme="minorHAnsi" w:cstheme="minorHAnsi"/>
          <w:sz w:val="22"/>
          <w:szCs w:val="22"/>
        </w:rPr>
        <w:t>odpowiednio.</w:t>
      </w:r>
    </w:p>
    <w:p w14:paraId="428DF605" w14:textId="1AA3E872" w:rsidR="00112D20" w:rsidRPr="00634CD7" w:rsidRDefault="00E32FAA" w:rsidP="00357DAB">
      <w:pPr>
        <w:pStyle w:val="Akapitzlist"/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Strony oświadczają, że ilośc</w:t>
      </w:r>
      <w:r w:rsidR="004231F1" w:rsidRPr="00634CD7">
        <w:rPr>
          <w:rFonts w:asciiTheme="minorHAnsi" w:hAnsiTheme="minorHAnsi" w:cstheme="minorHAnsi"/>
          <w:sz w:val="22"/>
          <w:szCs w:val="22"/>
        </w:rPr>
        <w:t>i wskazane w f</w:t>
      </w:r>
      <w:r w:rsidR="00724A9C" w:rsidRPr="00634CD7">
        <w:rPr>
          <w:rFonts w:asciiTheme="minorHAnsi" w:hAnsiTheme="minorHAnsi" w:cstheme="minorHAnsi"/>
          <w:sz w:val="22"/>
          <w:szCs w:val="22"/>
        </w:rPr>
        <w:t>ormularzach</w:t>
      </w:r>
      <w:r w:rsidR="004231F1" w:rsidRPr="00634CD7">
        <w:rPr>
          <w:rFonts w:asciiTheme="minorHAnsi" w:hAnsiTheme="minorHAnsi" w:cstheme="minorHAnsi"/>
          <w:sz w:val="22"/>
          <w:szCs w:val="22"/>
        </w:rPr>
        <w:t xml:space="preserve"> – </w:t>
      </w:r>
      <w:r w:rsidR="00D719D1" w:rsidRPr="00634CD7">
        <w:rPr>
          <w:rFonts w:asciiTheme="minorHAnsi" w:hAnsiTheme="minorHAnsi" w:cstheme="minorHAnsi"/>
          <w:sz w:val="22"/>
          <w:szCs w:val="22"/>
        </w:rPr>
        <w:t>kalkulacji ceny</w:t>
      </w:r>
      <w:r w:rsidRPr="00634CD7">
        <w:rPr>
          <w:rFonts w:asciiTheme="minorHAnsi" w:hAnsiTheme="minorHAnsi" w:cstheme="minorHAnsi"/>
          <w:sz w:val="22"/>
          <w:szCs w:val="22"/>
        </w:rPr>
        <w:t xml:space="preserve"> są ilościami maksymalnymi. Zamawiający zastrzega sobie prawo zmniejszenia tych ilości w zależności od swoich potrzeb. Zamawiający gwarantuje, iż zmniejszenie</w:t>
      </w:r>
      <w:r w:rsidR="00A40643" w:rsidRPr="00634CD7">
        <w:rPr>
          <w:rFonts w:asciiTheme="minorHAnsi" w:hAnsiTheme="minorHAnsi" w:cstheme="minorHAnsi"/>
          <w:sz w:val="22"/>
          <w:szCs w:val="22"/>
        </w:rPr>
        <w:t xml:space="preserve"> ilości nie będzie większe niż </w:t>
      </w:r>
      <w:r w:rsidR="00CE07FC" w:rsidRPr="00634CD7">
        <w:rPr>
          <w:rFonts w:asciiTheme="minorHAnsi" w:hAnsiTheme="minorHAnsi" w:cstheme="minorHAnsi"/>
          <w:sz w:val="22"/>
          <w:szCs w:val="22"/>
        </w:rPr>
        <w:t>30</w:t>
      </w:r>
      <w:r w:rsidRPr="00634CD7">
        <w:rPr>
          <w:rFonts w:asciiTheme="minorHAnsi" w:hAnsiTheme="minorHAnsi" w:cstheme="minorHAnsi"/>
          <w:sz w:val="22"/>
          <w:szCs w:val="22"/>
        </w:rPr>
        <w:t xml:space="preserve">%. Wykonawcy nie będą przysługiwały z tego tytułu, w stosunku do </w:t>
      </w:r>
      <w:r w:rsidR="0053316F" w:rsidRPr="00634CD7">
        <w:rPr>
          <w:rFonts w:asciiTheme="minorHAnsi" w:hAnsiTheme="minorHAnsi" w:cstheme="minorHAnsi"/>
          <w:sz w:val="22"/>
          <w:szCs w:val="22"/>
        </w:rPr>
        <w:t>z</w:t>
      </w:r>
      <w:r w:rsidRPr="00634CD7">
        <w:rPr>
          <w:rFonts w:asciiTheme="minorHAnsi" w:hAnsiTheme="minorHAnsi" w:cstheme="minorHAnsi"/>
          <w:sz w:val="22"/>
          <w:szCs w:val="22"/>
        </w:rPr>
        <w:t>amawiającego, jakiekolwiek roszczenia.</w:t>
      </w:r>
    </w:p>
    <w:p w14:paraId="791C2F77" w14:textId="77777777" w:rsidR="00BD4CE5" w:rsidRDefault="00BD4CE5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23E6F2" w14:textId="5CE2852E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2</w:t>
      </w:r>
    </w:p>
    <w:p w14:paraId="71EACA29" w14:textId="21A79345" w:rsidR="00D52FFA" w:rsidRPr="00634CD7" w:rsidRDefault="009D15DF" w:rsidP="00654D0B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Cena za 1 k</w:t>
      </w:r>
      <w:r w:rsidR="00357DAB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polimeru wyno</w:t>
      </w:r>
      <w:r w:rsidR="00357DAB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si ………….…zł* (inna waluta ……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….*)</w:t>
      </w:r>
      <w:r w:rsidR="00B76CCF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F2F2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netto 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i jest niezmienna przez cały okres trwania umowy z zastrzeżeniem ust. 2.</w:t>
      </w:r>
    </w:p>
    <w:p w14:paraId="2A725DB8" w14:textId="5123738A" w:rsidR="00C55E4C" w:rsidRPr="00634CD7" w:rsidRDefault="00C55E4C" w:rsidP="00654D0B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Maksymalna wysokość wynagrodzenia jakie może otrzymać wykonawca z tytułu wykonywania niniejszej umowy wyniesie kwotę ......................................................... zł</w:t>
      </w:r>
      <w:r w:rsidR="00CF2F2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netto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(słownie:……………………………………….).</w:t>
      </w:r>
    </w:p>
    <w:p w14:paraId="008215FE" w14:textId="7F974931" w:rsidR="00C55E4C" w:rsidRPr="00634CD7" w:rsidRDefault="00C55E4C" w:rsidP="00654D0B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przewiduje możliwość wprowadzenia </w:t>
      </w:r>
      <w:r w:rsidRPr="00634CD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zmiany wynagrodzenia wykonawcy na zasadach określonych w ust. 6.</w:t>
      </w:r>
    </w:p>
    <w:p w14:paraId="199262F4" w14:textId="30A8F9ED" w:rsidR="00C55E4C" w:rsidRPr="00634CD7" w:rsidRDefault="00C55E4C" w:rsidP="00654D0B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W okresie 3 miesięcy licząc od dnia zawarcia umowy, wartość wynagrodzenia nie podlega waloryzacji.</w:t>
      </w:r>
    </w:p>
    <w:p w14:paraId="1FEAEE87" w14:textId="2C1F5C2E" w:rsidR="00C55E4C" w:rsidRPr="00634CD7" w:rsidRDefault="00C55E4C" w:rsidP="00654D0B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Za miesiąc początkowy (stosowany do wyliczenia waloryzacji), przyjmuje się miesiąc otwarcia ofert tj.: ………</w:t>
      </w:r>
    </w:p>
    <w:p w14:paraId="7190EAA1" w14:textId="17861220" w:rsidR="00C55E4C" w:rsidRPr="00634CD7" w:rsidRDefault="00C55E4C" w:rsidP="00654D0B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86703965"/>
      <w:r w:rsidRPr="00634CD7">
        <w:rPr>
          <w:rFonts w:asciiTheme="minorHAnsi" w:hAnsiTheme="minorHAnsi" w:cstheme="minorHAnsi"/>
          <w:color w:val="000000" w:themeColor="text1"/>
          <w:sz w:val="22"/>
          <w:szCs w:val="22"/>
          <w:lang w:eastAsia="x-none"/>
        </w:rPr>
        <w:t xml:space="preserve">Zmiana wynagrodzenia, o której mowa w ust. 3 może zostać dokonana 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sytuacji zmiany cen materiałów lub kosztów związanych z realizacją zamówienia. Zmiana cen materiałów lub kosztów związanych z realizacją zamówienia będzie ustalana w oparciu o sumę wartości miesięcznych wskaźników </w:t>
      </w:r>
      <w:bookmarkStart w:id="1" w:name="_Hlk69503635"/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 </w:t>
      </w:r>
      <w:bookmarkEnd w:id="1"/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produkcji sprzedanej przemysłu </w:t>
      </w:r>
      <w:r w:rsidR="007A5BA2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A5BA2" w:rsidRPr="00634CD7">
        <w:rPr>
          <w:rFonts w:asciiTheme="minorHAnsi" w:hAnsiTheme="minorHAnsi" w:cstheme="minorHAnsi"/>
          <w:sz w:val="22"/>
          <w:szCs w:val="22"/>
        </w:rPr>
        <w:t>produkcja chemikaliów i wyrobów chemicznych</w:t>
      </w:r>
      <w:r w:rsidRPr="00634CD7">
        <w:rPr>
          <w:rFonts w:asciiTheme="minorHAnsi" w:hAnsiTheme="minorHAnsi" w:cstheme="minorHAnsi"/>
          <w:sz w:val="22"/>
          <w:szCs w:val="22"/>
        </w:rPr>
        <w:t xml:space="preserve"> (miesiąc do miesiąca poprzedniego) publikowanych przez Prezesa GUS </w:t>
      </w:r>
      <w:hyperlink r:id="rId8" w:history="1">
        <w:r w:rsidR="00E51453" w:rsidRPr="00CF2F2D">
          <w:rPr>
            <w:rStyle w:val="Hipercze"/>
            <w:rFonts w:asciiTheme="minorHAnsi" w:hAnsiTheme="minorHAnsi" w:cstheme="minorHAnsi"/>
            <w:sz w:val="22"/>
            <w:szCs w:val="22"/>
          </w:rPr>
          <w:t xml:space="preserve">Główny Urząd Statystyczny / Obszary tematyczne / Inne opracowania / Informacje o sytuacji społeczno-gospodarczej / Biuletyn Statystyczny Nr </w:t>
        </w:r>
        <w:r w:rsidR="00BA3B73">
          <w:rPr>
            <w:rStyle w:val="Hipercze"/>
            <w:rFonts w:asciiTheme="minorHAnsi" w:hAnsiTheme="minorHAnsi" w:cstheme="minorHAnsi"/>
            <w:sz w:val="22"/>
            <w:szCs w:val="22"/>
          </w:rPr>
          <w:t xml:space="preserve">  </w:t>
        </w:r>
        <w:r w:rsidR="00E51453" w:rsidRPr="00CF2F2D">
          <w:rPr>
            <w:rStyle w:val="Hipercze"/>
            <w:rFonts w:asciiTheme="minorHAnsi" w:hAnsiTheme="minorHAnsi" w:cstheme="minorHAnsi"/>
            <w:sz w:val="22"/>
            <w:szCs w:val="22"/>
          </w:rPr>
          <w:t>/202</w:t>
        </w:r>
      </w:hyperlink>
      <w:r w:rsidR="00BA3B73">
        <w:rPr>
          <w:rStyle w:val="Hipercze"/>
          <w:rFonts w:asciiTheme="minorHAnsi" w:hAnsiTheme="minorHAnsi" w:cstheme="minorHAnsi"/>
          <w:sz w:val="22"/>
          <w:szCs w:val="22"/>
        </w:rPr>
        <w:t>5 – aktualny dla miesiąca, w którym zawarto umowę</w:t>
      </w:r>
      <w:r w:rsidR="00E51453" w:rsidRPr="00634CD7">
        <w:rPr>
          <w:rFonts w:asciiTheme="minorHAnsi" w:hAnsiTheme="minorHAnsi" w:cstheme="minorHAnsi"/>
          <w:sz w:val="22"/>
          <w:szCs w:val="22"/>
        </w:rPr>
        <w:t xml:space="preserve"> (tabela nr 3</w:t>
      </w:r>
      <w:r w:rsidR="00BA3B73">
        <w:rPr>
          <w:rFonts w:asciiTheme="minorHAnsi" w:hAnsiTheme="minorHAnsi" w:cstheme="minorHAnsi"/>
          <w:sz w:val="22"/>
          <w:szCs w:val="22"/>
        </w:rPr>
        <w:t>3</w:t>
      </w:r>
      <w:r w:rsidR="00E51453" w:rsidRPr="00634CD7">
        <w:rPr>
          <w:rFonts w:asciiTheme="minorHAnsi" w:hAnsiTheme="minorHAnsi" w:cstheme="minorHAnsi"/>
          <w:sz w:val="22"/>
          <w:szCs w:val="22"/>
        </w:rPr>
        <w:t xml:space="preserve">). </w:t>
      </w:r>
      <w:r w:rsidRPr="00634CD7">
        <w:rPr>
          <w:rFonts w:asciiTheme="minorHAnsi" w:hAnsiTheme="minorHAnsi" w:cstheme="minorHAnsi"/>
          <w:sz w:val="22"/>
          <w:szCs w:val="22"/>
        </w:rPr>
        <w:t>Suma wartości wskaźników, o której mowa w zdaniu poprzednim to suma miesięcznych wskaźników z ostatnich pełnych 3 miesięcy licząc od miesiąca poprzedzającego miesiąc, w którym złożono wniosek.</w:t>
      </w:r>
    </w:p>
    <w:bookmarkEnd w:id="0"/>
    <w:p w14:paraId="370C0C3D" w14:textId="06DC9A5C" w:rsidR="00C55E4C" w:rsidRPr="00634CD7" w:rsidRDefault="00C55E4C" w:rsidP="007A5BA2">
      <w:pPr>
        <w:pStyle w:val="Akapitzlist"/>
        <w:numPr>
          <w:ilvl w:val="0"/>
          <w:numId w:val="27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eastAsia="Calibri" w:hAnsiTheme="minorHAnsi" w:cstheme="minorHAnsi"/>
          <w:sz w:val="22"/>
          <w:szCs w:val="22"/>
          <w:lang w:eastAsia="en-US"/>
        </w:rPr>
        <w:t>Zmiana wynagrodzenia nastąpi, gdy zajdą następujące przesłanki:</w:t>
      </w:r>
    </w:p>
    <w:p w14:paraId="643E4E3C" w14:textId="3B961B0B" w:rsidR="00C55E4C" w:rsidRPr="00654D0B" w:rsidRDefault="00C55E4C" w:rsidP="00654D0B">
      <w:pPr>
        <w:pStyle w:val="Akapitzlist"/>
        <w:numPr>
          <w:ilvl w:val="0"/>
          <w:numId w:val="34"/>
        </w:numPr>
        <w:ind w:left="993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34CD7">
        <w:rPr>
          <w:rFonts w:asciiTheme="minorHAnsi" w:hAnsiTheme="minorHAnsi" w:cstheme="minorHAnsi"/>
          <w:sz w:val="22"/>
          <w:szCs w:val="22"/>
        </w:rPr>
        <w:t>jeżeli w 4 miesiącu od podpisania umowy lub późniejszym,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 suma wartości miesięcznych wskaźników </w:t>
      </w:r>
      <w:r w:rsidRPr="00634CD7">
        <w:rPr>
          <w:rFonts w:asciiTheme="minorHAnsi" w:hAnsiTheme="minorHAnsi" w:cstheme="minorHAnsi"/>
          <w:sz w:val="22"/>
          <w:szCs w:val="22"/>
        </w:rPr>
        <w:t xml:space="preserve">cen produkcji sprzedanej przemysłu - </w:t>
      </w:r>
      <w:r w:rsidR="007A5BA2" w:rsidRPr="00634C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(miesiąc do miesiąca poprzedniego), wyniesie </w:t>
      </w:r>
      <w:r w:rsidRPr="00634CD7">
        <w:rPr>
          <w:rFonts w:asciiTheme="minorHAnsi" w:hAnsiTheme="minorHAnsi" w:cstheme="minorHAnsi"/>
          <w:sz w:val="22"/>
          <w:szCs w:val="22"/>
        </w:rPr>
        <w:t xml:space="preserve">powyżej 5% w stosunku do miesiąca początkowego, o którym mowa w ust. 4 dla ceny, która nie była wcześniej waloryzowana; </w:t>
      </w:r>
    </w:p>
    <w:p w14:paraId="454C37FA" w14:textId="21C603FA" w:rsidR="00C55E4C" w:rsidRPr="00654D0B" w:rsidRDefault="00C55E4C" w:rsidP="00654D0B">
      <w:pPr>
        <w:pStyle w:val="Akapitzlist"/>
        <w:numPr>
          <w:ilvl w:val="0"/>
          <w:numId w:val="34"/>
        </w:numPr>
        <w:ind w:left="993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54D0B">
        <w:rPr>
          <w:rFonts w:asciiTheme="minorHAnsi" w:hAnsiTheme="minorHAnsi" w:cstheme="minorHAnsi"/>
          <w:sz w:val="22"/>
          <w:szCs w:val="22"/>
        </w:rPr>
        <w:t>jeżeli w okresie od poprzedniej waloryzacji upłynęło 3 miesiące i nastąpiła kolejna zmiana</w:t>
      </w:r>
      <w:r w:rsidRPr="00654D0B">
        <w:rPr>
          <w:rFonts w:asciiTheme="minorHAnsi" w:hAnsiTheme="minorHAnsi" w:cstheme="minorHAnsi"/>
          <w:color w:val="000000"/>
          <w:sz w:val="22"/>
          <w:szCs w:val="22"/>
        </w:rPr>
        <w:t xml:space="preserve"> sumy wartości miesięcznych wskaźników </w:t>
      </w:r>
      <w:r w:rsidRPr="00654D0B">
        <w:rPr>
          <w:rFonts w:asciiTheme="minorHAnsi" w:hAnsiTheme="minorHAnsi" w:cstheme="minorHAnsi"/>
          <w:sz w:val="22"/>
          <w:szCs w:val="22"/>
        </w:rPr>
        <w:t xml:space="preserve">cen produkcji sprzedanej przemysłu - </w:t>
      </w:r>
      <w:r w:rsidR="007A5BA2" w:rsidRPr="00654D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 </w:t>
      </w:r>
      <w:r w:rsidRPr="00654D0B">
        <w:rPr>
          <w:rFonts w:asciiTheme="minorHAnsi" w:hAnsiTheme="minorHAnsi" w:cstheme="minorHAnsi"/>
          <w:color w:val="000000"/>
          <w:sz w:val="22"/>
          <w:szCs w:val="22"/>
        </w:rPr>
        <w:t>(miesiąc do miesiąca poprzedniego), powyżej 5% w stosunku do miesiąca, w którym dokonano waloryzacji ceny dla ceny, która była wcześniej waloryzowana;</w:t>
      </w:r>
    </w:p>
    <w:p w14:paraId="180C460B" w14:textId="74710AA0" w:rsidR="00C55E4C" w:rsidRPr="00654D0B" w:rsidRDefault="00C55E4C" w:rsidP="00654D0B">
      <w:pPr>
        <w:pStyle w:val="Akapitzlist"/>
        <w:numPr>
          <w:ilvl w:val="0"/>
          <w:numId w:val="34"/>
        </w:numPr>
        <w:ind w:left="993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maksymalna wartość zmiany wynagrodzenia, jaką dopuszcza Zamawiający w efekcie zastosowania postanowień o zasadach wprowadzania zmian wysokości wynagrodzenia, o których mowa w ustępie </w:t>
      </w:r>
      <w:r w:rsidR="0012288A" w:rsidRPr="00654D0B">
        <w:rPr>
          <w:rFonts w:asciiTheme="minorHAnsi" w:hAnsiTheme="minorHAnsi" w:cstheme="minorHAnsi"/>
          <w:sz w:val="22"/>
          <w:szCs w:val="22"/>
        </w:rPr>
        <w:t>7</w:t>
      </w:r>
      <w:r w:rsidRPr="00654D0B">
        <w:rPr>
          <w:rFonts w:asciiTheme="minorHAnsi" w:hAnsiTheme="minorHAnsi" w:cstheme="minorHAnsi"/>
          <w:sz w:val="22"/>
          <w:szCs w:val="22"/>
        </w:rPr>
        <w:t>: wynosi do 50% wynagrodzenia wskazanego umowie;</w:t>
      </w:r>
    </w:p>
    <w:p w14:paraId="29E7CDC4" w14:textId="5693C7B5" w:rsidR="00C55E4C" w:rsidRPr="00654D0B" w:rsidRDefault="00C55E4C" w:rsidP="00654D0B">
      <w:pPr>
        <w:pStyle w:val="Akapitzlist"/>
        <w:numPr>
          <w:ilvl w:val="0"/>
          <w:numId w:val="34"/>
        </w:numPr>
        <w:ind w:left="993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w przypadku likwidacji wskaźnika cen produkcji sprzedanej przemysłu - </w:t>
      </w:r>
      <w:r w:rsidR="007A5BA2" w:rsidRPr="00654D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produkcja chemikaliów i wyrobów chemicznych, </w:t>
      </w:r>
      <w:r w:rsidRPr="00654D0B">
        <w:rPr>
          <w:rFonts w:asciiTheme="minorHAnsi" w:hAnsiTheme="minorHAnsi" w:cstheme="minorHAnsi"/>
          <w:sz w:val="22"/>
          <w:szCs w:val="22"/>
        </w:rPr>
        <w:t xml:space="preserve">o którym mowa w niniejszym ustępie lub zmiany podmiotu, który urzędowo go ustala, mechanizm, o którym mowa w ust. </w:t>
      </w:r>
      <w:r w:rsidR="0012288A" w:rsidRPr="00654D0B">
        <w:rPr>
          <w:rFonts w:asciiTheme="minorHAnsi" w:hAnsiTheme="minorHAnsi" w:cstheme="minorHAnsi"/>
          <w:sz w:val="22"/>
          <w:szCs w:val="22"/>
        </w:rPr>
        <w:t>6</w:t>
      </w:r>
      <w:r w:rsidRPr="00654D0B">
        <w:rPr>
          <w:rFonts w:asciiTheme="minorHAnsi" w:hAnsiTheme="minorHAnsi" w:cstheme="minorHAnsi"/>
          <w:sz w:val="22"/>
          <w:szCs w:val="22"/>
        </w:rPr>
        <w:t xml:space="preserve"> i </w:t>
      </w:r>
      <w:r w:rsidR="0012288A" w:rsidRPr="00654D0B">
        <w:rPr>
          <w:rFonts w:asciiTheme="minorHAnsi" w:hAnsiTheme="minorHAnsi" w:cstheme="minorHAnsi"/>
          <w:sz w:val="22"/>
          <w:szCs w:val="22"/>
        </w:rPr>
        <w:t>7</w:t>
      </w:r>
      <w:r w:rsidRPr="00654D0B">
        <w:rPr>
          <w:rFonts w:asciiTheme="minorHAnsi" w:hAnsiTheme="minorHAnsi" w:cstheme="minorHAnsi"/>
          <w:sz w:val="22"/>
          <w:szCs w:val="22"/>
        </w:rPr>
        <w:t xml:space="preserve"> stosuje się odpowiednio do wskaźnika i podmiotu, który zgodnie z odpowiednimi przepisami prawa zastąpi dotychczasowy wskaźnik lub podmiot.</w:t>
      </w:r>
    </w:p>
    <w:p w14:paraId="04B247F7" w14:textId="7D4C55E1" w:rsidR="00352576" w:rsidRPr="00634CD7" w:rsidRDefault="00352576" w:rsidP="00357DAB">
      <w:pPr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575A74AA" w14:textId="77777777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3</w:t>
      </w:r>
    </w:p>
    <w:p w14:paraId="721648E3" w14:textId="11D56CAB" w:rsidR="00522DF8" w:rsidRDefault="00522DF8" w:rsidP="00654D0B">
      <w:pPr>
        <w:numPr>
          <w:ilvl w:val="1"/>
          <w:numId w:val="11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56352">
        <w:rPr>
          <w:rFonts w:ascii="Calibri" w:hAnsi="Calibri" w:cs="Calibri"/>
          <w:color w:val="000000"/>
          <w:sz w:val="22"/>
          <w:szCs w:val="22"/>
        </w:rPr>
        <w:t>Powierzone zamówienie wykonawca zobowiązuje się wykonywać w okresie 12 miesięcy licząc od dnia zawarcia niniejszej umowy tj. do dnia ...................................... z zastrzeżeniem ust. 2</w:t>
      </w:r>
      <w:r w:rsidR="00654D0B">
        <w:rPr>
          <w:rFonts w:ascii="Calibri" w:hAnsi="Calibri" w:cs="Calibri"/>
          <w:color w:val="000000"/>
          <w:sz w:val="22"/>
          <w:szCs w:val="22"/>
        </w:rPr>
        <w:t>.</w:t>
      </w:r>
    </w:p>
    <w:p w14:paraId="5BF7222D" w14:textId="586C0D59" w:rsidR="00522DF8" w:rsidRPr="00654D0B" w:rsidRDefault="00522DF8" w:rsidP="00654D0B">
      <w:pPr>
        <w:numPr>
          <w:ilvl w:val="1"/>
          <w:numId w:val="11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654D0B">
        <w:rPr>
          <w:rFonts w:ascii="Calibri" w:hAnsi="Calibri" w:cs="Calibri"/>
          <w:color w:val="000000"/>
          <w:sz w:val="22"/>
          <w:szCs w:val="22"/>
        </w:rPr>
        <w:t xml:space="preserve">Umowa wygaśnie przed upływem 12 miesięcy w sytuacji osiągnięcia kwoty określonej </w:t>
      </w:r>
      <w:r w:rsidRPr="00654D0B">
        <w:rPr>
          <w:rFonts w:ascii="Calibri" w:hAnsi="Calibri" w:cs="Calibri"/>
          <w:color w:val="000000"/>
          <w:sz w:val="22"/>
          <w:szCs w:val="22"/>
        </w:rPr>
        <w:br/>
        <w:t xml:space="preserve">w § 2 ust. 2 umowy. Jeżeli w przeddzień upływu 12 miesięcy, asortyment i ilość </w:t>
      </w:r>
      <w:r w:rsidR="001B47E1" w:rsidRPr="001B47E1">
        <w:rPr>
          <w:rFonts w:ascii="Calibri" w:hAnsi="Calibri" w:cs="Calibri"/>
          <w:color w:val="000000"/>
          <w:sz w:val="22"/>
          <w:szCs w:val="22"/>
        </w:rPr>
        <w:t>polimerów</w:t>
      </w:r>
      <w:r w:rsidRPr="001B47E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54D0B">
        <w:rPr>
          <w:rFonts w:ascii="Calibri" w:hAnsi="Calibri" w:cs="Calibri"/>
          <w:color w:val="000000"/>
          <w:sz w:val="22"/>
          <w:szCs w:val="22"/>
        </w:rPr>
        <w:t xml:space="preserve">określona w </w:t>
      </w:r>
      <w:r w:rsidRPr="00654D0B">
        <w:rPr>
          <w:rFonts w:ascii="Calibri" w:hAnsi="Calibri" w:cs="Calibri"/>
          <w:color w:val="000000"/>
          <w:sz w:val="22"/>
          <w:szCs w:val="22"/>
        </w:rPr>
        <w:lastRenderedPageBreak/>
        <w:t>ofercie wykonawcy nie zostaną wyczerpane, umowa ulegnie automatycznemu przedłużeniu do momentu wyczerpania tego asortymentu i ilości, przy czym nie dłużej niż o 3 miesiące. Postanowień § 9 ust. 2 umowy w takim przypadku nie stosuje się.</w:t>
      </w:r>
    </w:p>
    <w:p w14:paraId="49F5048A" w14:textId="77777777" w:rsidR="00754FAB" w:rsidRPr="00634CD7" w:rsidRDefault="00754FAB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 4</w:t>
      </w:r>
    </w:p>
    <w:p w14:paraId="2072ADCE" w14:textId="2A70B977" w:rsidR="00150140" w:rsidRDefault="00150140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Dostawy </w:t>
      </w:r>
      <w:r w:rsidR="000051A2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8F4CFC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>odbywać się będą po złożeniu za</w:t>
      </w:r>
      <w:r w:rsidR="00A20B23" w:rsidRPr="00634CD7">
        <w:rPr>
          <w:rFonts w:asciiTheme="minorHAnsi" w:hAnsiTheme="minorHAnsi" w:cstheme="minorHAnsi"/>
          <w:sz w:val="22"/>
          <w:szCs w:val="22"/>
        </w:rPr>
        <w:t>mówienia</w:t>
      </w:r>
      <w:r w:rsidR="00196C84" w:rsidRPr="00634CD7">
        <w:rPr>
          <w:rFonts w:asciiTheme="minorHAnsi" w:hAnsiTheme="minorHAnsi" w:cstheme="minorHAnsi"/>
          <w:sz w:val="22"/>
          <w:szCs w:val="22"/>
        </w:rPr>
        <w:t xml:space="preserve"> drogą elektroniczną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na </w:t>
      </w:r>
      <w:r w:rsidR="004934C3" w:rsidRPr="00634CD7">
        <w:rPr>
          <w:rFonts w:asciiTheme="minorHAnsi" w:hAnsiTheme="minorHAnsi" w:cstheme="minorHAnsi"/>
          <w:sz w:val="22"/>
          <w:szCs w:val="22"/>
        </w:rPr>
        <w:t xml:space="preserve">adres e-mail </w:t>
      </w:r>
      <w:r w:rsidR="000051A2" w:rsidRPr="00634CD7">
        <w:rPr>
          <w:rFonts w:asciiTheme="minorHAnsi" w:hAnsiTheme="minorHAnsi" w:cstheme="minorHAnsi"/>
          <w:sz w:val="22"/>
          <w:szCs w:val="22"/>
        </w:rPr>
        <w:t xml:space="preserve">wskazany </w:t>
      </w:r>
      <w:r w:rsidR="00C22B64" w:rsidRPr="00634CD7">
        <w:rPr>
          <w:rFonts w:asciiTheme="minorHAnsi" w:hAnsiTheme="minorHAnsi" w:cstheme="minorHAnsi"/>
          <w:sz w:val="22"/>
          <w:szCs w:val="22"/>
        </w:rPr>
        <w:br/>
      </w:r>
      <w:r w:rsidR="000051A2" w:rsidRPr="00634CD7">
        <w:rPr>
          <w:rFonts w:asciiTheme="minorHAnsi" w:hAnsiTheme="minorHAnsi" w:cstheme="minorHAnsi"/>
          <w:sz w:val="22"/>
          <w:szCs w:val="22"/>
        </w:rPr>
        <w:t>w ust. 12</w:t>
      </w:r>
      <w:r w:rsidR="00196C84" w:rsidRPr="00634CD7">
        <w:rPr>
          <w:rFonts w:asciiTheme="minorHAnsi" w:hAnsiTheme="minorHAnsi" w:cstheme="minorHAnsi"/>
          <w:sz w:val="22"/>
          <w:szCs w:val="22"/>
        </w:rPr>
        <w:t xml:space="preserve"> (dalej: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amówienie), przez uprawnionego pracownika </w:t>
      </w:r>
      <w:r w:rsidR="00724A9C" w:rsidRPr="00634CD7">
        <w:rPr>
          <w:rFonts w:asciiTheme="minorHAnsi" w:hAnsiTheme="minorHAnsi" w:cstheme="minorHAnsi"/>
          <w:sz w:val="22"/>
          <w:szCs w:val="22"/>
        </w:rPr>
        <w:t>Zespołu ds.</w:t>
      </w:r>
      <w:r w:rsidR="00357DAB" w:rsidRPr="00634CD7">
        <w:rPr>
          <w:rFonts w:asciiTheme="minorHAnsi" w:hAnsiTheme="minorHAnsi" w:cstheme="minorHAnsi"/>
          <w:sz w:val="22"/>
          <w:szCs w:val="22"/>
        </w:rPr>
        <w:t xml:space="preserve"> Zaopatrzenia </w:t>
      </w:r>
      <w:r w:rsidR="000051A2" w:rsidRPr="00634CD7">
        <w:rPr>
          <w:rFonts w:asciiTheme="minorHAnsi" w:hAnsiTheme="minorHAnsi" w:cstheme="minorHAnsi"/>
          <w:sz w:val="22"/>
          <w:szCs w:val="22"/>
        </w:rPr>
        <w:t>o którym mowa w ust. 11</w:t>
      </w:r>
      <w:r w:rsidRPr="00634CD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0738E99" w14:textId="4F76BDF6" w:rsidR="00D21E02" w:rsidRDefault="00D21E02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  <w:lang w:eastAsia="ar-SA"/>
        </w:rPr>
        <w:t>W p</w:t>
      </w:r>
      <w:r w:rsidR="00644F19" w:rsidRPr="00654D0B">
        <w:rPr>
          <w:rFonts w:asciiTheme="minorHAnsi" w:hAnsiTheme="minorHAnsi" w:cstheme="minorHAnsi"/>
          <w:sz w:val="22"/>
          <w:szCs w:val="22"/>
          <w:lang w:eastAsia="ar-SA"/>
        </w:rPr>
        <w:t xml:space="preserve">rzypadku przekazywania zamówień </w:t>
      </w:r>
      <w:r w:rsidRPr="00654D0B">
        <w:rPr>
          <w:rFonts w:asciiTheme="minorHAnsi" w:hAnsiTheme="minorHAnsi" w:cstheme="minorHAnsi"/>
          <w:sz w:val="22"/>
          <w:szCs w:val="22"/>
          <w:lang w:eastAsia="ar-SA"/>
        </w:rPr>
        <w:t>drogą elektroniczną (e-mail) - dowód potwierdzenia dostarczenia wiadomości zawierającej zamówienie z serwera pocztowego wykonawcy oznacza, że wykonawca otrzymał zamówienie w momencie jego przekazania przez zamawiającego, niezależnie od ewentualnego potwierdzenia faktu jego otrzymania. Zamawiający nie ponosi odpowiedzialności za niesprawne działanie urządzeń wykonawcy.</w:t>
      </w:r>
      <w:r w:rsidRPr="00654D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3251BC" w14:textId="16E2DF40" w:rsidR="00150140" w:rsidRDefault="00150140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Dostawy </w:t>
      </w:r>
      <w:r w:rsidR="000051A2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Pr="00654D0B">
        <w:rPr>
          <w:rFonts w:asciiTheme="minorHAnsi" w:hAnsiTheme="minorHAnsi" w:cstheme="minorHAnsi"/>
          <w:sz w:val="22"/>
          <w:szCs w:val="22"/>
        </w:rPr>
        <w:t xml:space="preserve"> odbywać się będą w dni robocze w godzinach od 7</w:t>
      </w:r>
      <w:r w:rsidRPr="00654D0B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54D0B">
        <w:rPr>
          <w:rFonts w:asciiTheme="minorHAnsi" w:hAnsiTheme="minorHAnsi" w:cstheme="minorHAnsi"/>
          <w:sz w:val="22"/>
          <w:szCs w:val="22"/>
        </w:rPr>
        <w:t xml:space="preserve"> do 14</w:t>
      </w:r>
      <w:r w:rsidRPr="00654D0B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54D0B">
        <w:rPr>
          <w:rFonts w:asciiTheme="minorHAnsi" w:hAnsiTheme="minorHAnsi" w:cstheme="minorHAnsi"/>
          <w:sz w:val="22"/>
          <w:szCs w:val="22"/>
        </w:rPr>
        <w:t xml:space="preserve"> w terminach wyznaczonych każ</w:t>
      </w:r>
      <w:r w:rsidR="0053316F" w:rsidRPr="00654D0B">
        <w:rPr>
          <w:rFonts w:asciiTheme="minorHAnsi" w:hAnsiTheme="minorHAnsi" w:cstheme="minorHAnsi"/>
          <w:sz w:val="22"/>
          <w:szCs w:val="22"/>
        </w:rPr>
        <w:t>dorazowo przez z</w:t>
      </w:r>
      <w:r w:rsidR="00196C84" w:rsidRPr="00654D0B">
        <w:rPr>
          <w:rFonts w:asciiTheme="minorHAnsi" w:hAnsiTheme="minorHAnsi" w:cstheme="minorHAnsi"/>
          <w:sz w:val="22"/>
          <w:szCs w:val="22"/>
        </w:rPr>
        <w:t>amawiającego w z</w:t>
      </w:r>
      <w:r w:rsidRPr="00654D0B">
        <w:rPr>
          <w:rFonts w:asciiTheme="minorHAnsi" w:hAnsiTheme="minorHAnsi" w:cstheme="minorHAnsi"/>
          <w:sz w:val="22"/>
          <w:szCs w:val="22"/>
        </w:rPr>
        <w:t>amówieniu.</w:t>
      </w:r>
      <w:r w:rsidR="00D21E02" w:rsidRPr="00654D0B">
        <w:rPr>
          <w:rFonts w:asciiTheme="minorHAnsi" w:hAnsiTheme="minorHAnsi" w:cstheme="minorHAnsi"/>
          <w:sz w:val="22"/>
          <w:szCs w:val="22"/>
        </w:rPr>
        <w:t xml:space="preserve"> Wykonawca niezwłocznie potwierdzi drogą elektroniczną przyjęcie zamówienia do realizacji, określając termin dostawy na </w:t>
      </w:r>
      <w:r w:rsidR="00644F19" w:rsidRPr="00654D0B">
        <w:rPr>
          <w:rFonts w:asciiTheme="minorHAnsi" w:hAnsiTheme="minorHAnsi" w:cstheme="minorHAnsi"/>
          <w:sz w:val="22"/>
          <w:szCs w:val="22"/>
        </w:rPr>
        <w:t xml:space="preserve">adres </w:t>
      </w:r>
      <w:r w:rsidR="00D21E02" w:rsidRPr="00654D0B">
        <w:rPr>
          <w:rFonts w:asciiTheme="minorHAnsi" w:hAnsiTheme="minorHAnsi" w:cstheme="minorHAnsi"/>
          <w:sz w:val="22"/>
          <w:szCs w:val="22"/>
        </w:rPr>
        <w:t>email:</w:t>
      </w:r>
      <w:r w:rsidR="00E62A6B" w:rsidRPr="00654D0B">
        <w:rPr>
          <w:rFonts w:asciiTheme="minorHAnsi" w:hAnsiTheme="minorHAnsi" w:cstheme="minorHAnsi"/>
          <w:sz w:val="22"/>
          <w:szCs w:val="22"/>
        </w:rPr>
        <w:t xml:space="preserve"> </w:t>
      </w:r>
      <w:hyperlink r:id="rId9" w:history="1">
        <w:r w:rsidR="00727AA0" w:rsidRPr="00654D0B">
          <w:rPr>
            <w:rStyle w:val="Hipercze"/>
            <w:rFonts w:asciiTheme="minorHAnsi" w:hAnsiTheme="minorHAnsi" w:cstheme="minorHAnsi"/>
            <w:sz w:val="22"/>
            <w:szCs w:val="22"/>
          </w:rPr>
          <w:t>szz@zwik.szczecin.pl</w:t>
        </w:r>
      </w:hyperlink>
      <w:r w:rsidR="00727AA0" w:rsidRPr="00654D0B">
        <w:rPr>
          <w:rFonts w:asciiTheme="minorHAnsi" w:hAnsiTheme="minorHAnsi" w:cstheme="minorHAnsi"/>
          <w:sz w:val="22"/>
          <w:szCs w:val="22"/>
        </w:rPr>
        <w:t xml:space="preserve">. lub </w:t>
      </w:r>
      <w:hyperlink r:id="rId10" w:history="1">
        <w:r w:rsidR="00727AA0" w:rsidRPr="00654D0B">
          <w:rPr>
            <w:rStyle w:val="Hipercze"/>
            <w:rFonts w:asciiTheme="minorHAnsi" w:hAnsiTheme="minorHAnsi" w:cstheme="minorHAnsi"/>
            <w:sz w:val="22"/>
            <w:szCs w:val="22"/>
          </w:rPr>
          <w:t>m.predkiewicz@zwik.szczecin.pl</w:t>
        </w:r>
      </w:hyperlink>
      <w:r w:rsidR="00D21E02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4C5449" w:rsidRPr="00654D0B">
        <w:rPr>
          <w:rFonts w:asciiTheme="minorHAnsi" w:hAnsiTheme="minorHAnsi" w:cstheme="minorHAnsi"/>
          <w:sz w:val="22"/>
          <w:szCs w:val="22"/>
        </w:rPr>
        <w:t xml:space="preserve">Zamawiający dopuszcza możliwość dostawy </w:t>
      </w:r>
      <w:r w:rsidR="004C5449" w:rsidRPr="00654D0B">
        <w:rPr>
          <w:rFonts w:asciiTheme="minorHAnsi" w:hAnsiTheme="minorHAnsi" w:cstheme="minorHAnsi"/>
          <w:b/>
          <w:sz w:val="22"/>
          <w:szCs w:val="22"/>
        </w:rPr>
        <w:t>polimerów</w:t>
      </w:r>
      <w:r w:rsidR="004C5449" w:rsidRPr="00654D0B">
        <w:rPr>
          <w:rFonts w:asciiTheme="minorHAnsi" w:hAnsiTheme="minorHAnsi" w:cstheme="minorHAnsi"/>
          <w:sz w:val="22"/>
          <w:szCs w:val="22"/>
        </w:rPr>
        <w:t xml:space="preserve"> po godzinie </w:t>
      </w:r>
      <w:r w:rsidR="00BD4CE5" w:rsidRPr="00654D0B">
        <w:rPr>
          <w:rFonts w:asciiTheme="minorHAnsi" w:hAnsiTheme="minorHAnsi" w:cstheme="minorHAnsi"/>
          <w:sz w:val="22"/>
          <w:szCs w:val="22"/>
        </w:rPr>
        <w:t>1</w:t>
      </w:r>
      <w:r w:rsidR="00EA1530" w:rsidRPr="00654D0B">
        <w:rPr>
          <w:rFonts w:asciiTheme="minorHAnsi" w:hAnsiTheme="minorHAnsi" w:cstheme="minorHAnsi"/>
          <w:sz w:val="22"/>
          <w:szCs w:val="22"/>
        </w:rPr>
        <w:t>5</w:t>
      </w:r>
      <w:r w:rsidR="00727AA0" w:rsidRPr="00654D0B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="00EA1530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D719D1" w:rsidRPr="00654D0B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4C5449" w:rsidRPr="00654D0B">
        <w:rPr>
          <w:rFonts w:asciiTheme="minorHAnsi" w:hAnsiTheme="minorHAnsi" w:cstheme="minorHAnsi"/>
          <w:sz w:val="22"/>
          <w:szCs w:val="22"/>
        </w:rPr>
        <w:t>po wcześniejszym zawiadomieniu i wyrażeniu zgody przez zamawiającego.</w:t>
      </w:r>
    </w:p>
    <w:p w14:paraId="21765E15" w14:textId="7A0ADA97" w:rsidR="00150140" w:rsidRDefault="00150140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Zamówienie zostanie złożone prze</w:t>
      </w:r>
      <w:r w:rsidR="0053316F" w:rsidRPr="00654D0B">
        <w:rPr>
          <w:rFonts w:asciiTheme="minorHAnsi" w:hAnsiTheme="minorHAnsi" w:cstheme="minorHAnsi"/>
          <w:sz w:val="22"/>
          <w:szCs w:val="22"/>
        </w:rPr>
        <w:t>z z</w:t>
      </w:r>
      <w:r w:rsidR="000051A2" w:rsidRPr="00654D0B">
        <w:rPr>
          <w:rFonts w:asciiTheme="minorHAnsi" w:hAnsiTheme="minorHAnsi" w:cstheme="minorHAnsi"/>
          <w:sz w:val="22"/>
          <w:szCs w:val="22"/>
        </w:rPr>
        <w:t xml:space="preserve">amawiającego na co najmniej </w:t>
      </w:r>
      <w:r w:rsidR="005404EF" w:rsidRPr="00654D0B">
        <w:rPr>
          <w:rFonts w:asciiTheme="minorHAnsi" w:hAnsiTheme="minorHAnsi" w:cstheme="minorHAnsi"/>
          <w:sz w:val="22"/>
          <w:szCs w:val="22"/>
        </w:rPr>
        <w:t>10</w:t>
      </w:r>
      <w:r w:rsidRPr="00654D0B">
        <w:rPr>
          <w:rFonts w:asciiTheme="minorHAnsi" w:hAnsiTheme="minorHAnsi" w:cstheme="minorHAnsi"/>
          <w:sz w:val="22"/>
          <w:szCs w:val="22"/>
        </w:rPr>
        <w:t xml:space="preserve"> dni przed planowanym terminem dostawy</w:t>
      </w:r>
      <w:r w:rsidR="00CD5DE1" w:rsidRPr="00654D0B">
        <w:rPr>
          <w:rFonts w:asciiTheme="minorHAnsi" w:hAnsiTheme="minorHAnsi" w:cstheme="minorHAnsi"/>
          <w:sz w:val="22"/>
          <w:szCs w:val="22"/>
        </w:rPr>
        <w:t>.</w:t>
      </w:r>
    </w:p>
    <w:p w14:paraId="4CE00E28" w14:textId="78719B0A" w:rsidR="000051A2" w:rsidRDefault="000051A2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Dostawy odbywać się będą na koszt i staranie wykonawcy</w:t>
      </w:r>
      <w:r w:rsidR="00261E04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724A9C" w:rsidRPr="00654D0B">
        <w:rPr>
          <w:rFonts w:asciiTheme="minorHAnsi" w:hAnsiTheme="minorHAnsi" w:cstheme="minorHAnsi"/>
          <w:sz w:val="22"/>
          <w:szCs w:val="22"/>
        </w:rPr>
        <w:t>do Oczyszczalni Ścieków Pomorzany</w:t>
      </w:r>
      <w:r w:rsidRPr="00654D0B">
        <w:rPr>
          <w:rFonts w:asciiTheme="minorHAnsi" w:hAnsiTheme="minorHAnsi" w:cstheme="minorHAnsi"/>
          <w:sz w:val="22"/>
          <w:szCs w:val="22"/>
        </w:rPr>
        <w:t xml:space="preserve"> ZWiK Spółka z o. o. mieszczącej się przy ul. Tama Pomorzańska 8 w Szczecinie</w:t>
      </w:r>
      <w:r w:rsidR="00E62A6B" w:rsidRPr="00654D0B">
        <w:rPr>
          <w:rFonts w:asciiTheme="minorHAnsi" w:hAnsiTheme="minorHAnsi" w:cstheme="minorHAnsi"/>
          <w:sz w:val="22"/>
          <w:szCs w:val="22"/>
        </w:rPr>
        <w:t xml:space="preserve">. </w:t>
      </w:r>
      <w:r w:rsidRPr="00654D0B">
        <w:rPr>
          <w:rFonts w:asciiTheme="minorHAnsi" w:hAnsiTheme="minorHAnsi" w:cstheme="minorHAnsi"/>
          <w:sz w:val="22"/>
          <w:szCs w:val="22"/>
        </w:rPr>
        <w:t xml:space="preserve">Odbioru dostarczonego </w:t>
      </w:r>
      <w:r w:rsidRPr="00654D0B">
        <w:rPr>
          <w:rFonts w:asciiTheme="minorHAnsi" w:hAnsiTheme="minorHAnsi" w:cstheme="minorHAnsi"/>
          <w:b/>
          <w:sz w:val="22"/>
          <w:szCs w:val="22"/>
        </w:rPr>
        <w:t xml:space="preserve">polimeru </w:t>
      </w:r>
      <w:r w:rsidRPr="00654D0B">
        <w:rPr>
          <w:rFonts w:asciiTheme="minorHAnsi" w:hAnsiTheme="minorHAnsi" w:cstheme="minorHAnsi"/>
          <w:sz w:val="22"/>
          <w:szCs w:val="22"/>
        </w:rPr>
        <w:t>dokona upoważniony pracownik zamawiającego</w:t>
      </w:r>
      <w:r w:rsidRPr="00654D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sz w:val="22"/>
          <w:szCs w:val="22"/>
        </w:rPr>
        <w:t>potwierdzając fakt dostawy podpisem na dokumencie dostawy WZ. Wykonawca gwarantuje sposób transportu umożliwiający rozł</w:t>
      </w:r>
      <w:r w:rsidR="00B205E0" w:rsidRPr="00654D0B">
        <w:rPr>
          <w:rFonts w:asciiTheme="minorHAnsi" w:hAnsiTheme="minorHAnsi" w:cstheme="minorHAnsi"/>
          <w:sz w:val="22"/>
          <w:szCs w:val="22"/>
        </w:rPr>
        <w:t>adunek ręcznym wózkiem widłowym.</w:t>
      </w:r>
    </w:p>
    <w:p w14:paraId="19A88F15" w14:textId="569EE173" w:rsidR="00B9536C" w:rsidRDefault="00B9536C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Dostawy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0051A2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="0053316F" w:rsidRPr="00654D0B">
        <w:rPr>
          <w:rFonts w:asciiTheme="minorHAnsi" w:hAnsiTheme="minorHAnsi" w:cstheme="minorHAnsi"/>
          <w:sz w:val="22"/>
          <w:szCs w:val="22"/>
        </w:rPr>
        <w:t xml:space="preserve"> objętego danym z</w:t>
      </w:r>
      <w:r w:rsidRPr="00654D0B">
        <w:rPr>
          <w:rFonts w:asciiTheme="minorHAnsi" w:hAnsiTheme="minorHAnsi" w:cstheme="minorHAnsi"/>
          <w:sz w:val="22"/>
          <w:szCs w:val="22"/>
        </w:rPr>
        <w:t>amówieniem odbywać się będą od poniedziałku do piątku w godzinach od 7</w:t>
      </w:r>
      <w:r w:rsidRPr="00654D0B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Pr="00654D0B">
        <w:rPr>
          <w:rFonts w:asciiTheme="minorHAnsi" w:hAnsiTheme="minorHAnsi" w:cstheme="minorHAnsi"/>
          <w:sz w:val="22"/>
          <w:szCs w:val="22"/>
        </w:rPr>
        <w:t xml:space="preserve"> do 14</w:t>
      </w:r>
      <w:r w:rsidRPr="00654D0B"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 w:rsidR="0053316F" w:rsidRPr="00654D0B">
        <w:rPr>
          <w:rFonts w:asciiTheme="minorHAnsi" w:hAnsiTheme="minorHAnsi" w:cstheme="minorHAnsi"/>
          <w:sz w:val="22"/>
          <w:szCs w:val="22"/>
        </w:rPr>
        <w:t xml:space="preserve"> na koszt i staranie w</w:t>
      </w:r>
      <w:r w:rsidRPr="00654D0B">
        <w:rPr>
          <w:rFonts w:asciiTheme="minorHAnsi" w:hAnsiTheme="minorHAnsi" w:cstheme="minorHAnsi"/>
          <w:sz w:val="22"/>
          <w:szCs w:val="22"/>
        </w:rPr>
        <w:t>ykonawcy, przy użyciu jego środków transportu oraz sprzętu do miejsca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wydania, o którym mowa w ust. 5</w:t>
      </w:r>
      <w:r w:rsidRPr="00654D0B">
        <w:rPr>
          <w:rFonts w:asciiTheme="minorHAnsi" w:hAnsiTheme="minorHAnsi" w:cstheme="minorHAnsi"/>
          <w:sz w:val="22"/>
          <w:szCs w:val="22"/>
        </w:rPr>
        <w:t>.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44270C" w:rsidRPr="00654D0B">
        <w:rPr>
          <w:rFonts w:asciiTheme="minorHAnsi" w:hAnsiTheme="minorHAnsi" w:cstheme="minorHAnsi"/>
          <w:sz w:val="22"/>
          <w:szCs w:val="22"/>
        </w:rPr>
        <w:t xml:space="preserve">Zamawiający zapewnia rozładunek </w:t>
      </w:r>
      <w:r w:rsidR="0044270C" w:rsidRPr="00654D0B">
        <w:rPr>
          <w:rFonts w:asciiTheme="minorHAnsi" w:hAnsiTheme="minorHAnsi" w:cstheme="minorHAnsi"/>
          <w:b/>
          <w:sz w:val="22"/>
          <w:szCs w:val="22"/>
        </w:rPr>
        <w:t xml:space="preserve">polimerów </w:t>
      </w:r>
      <w:r w:rsidR="0044270C" w:rsidRPr="00654D0B">
        <w:rPr>
          <w:rFonts w:asciiTheme="minorHAnsi" w:hAnsiTheme="minorHAnsi" w:cstheme="minorHAnsi"/>
          <w:sz w:val="22"/>
          <w:szCs w:val="22"/>
        </w:rPr>
        <w:t>na miejscu jego odbioru.</w:t>
      </w:r>
    </w:p>
    <w:p w14:paraId="7285CA4E" w14:textId="6118EAD9" w:rsidR="00096FDA" w:rsidRDefault="0053316F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Odbiór danego z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amówienia nastąpi po </w:t>
      </w:r>
      <w:r w:rsidR="00357DAB" w:rsidRPr="00654D0B">
        <w:rPr>
          <w:rFonts w:asciiTheme="minorHAnsi" w:hAnsiTheme="minorHAnsi" w:cstheme="minorHAnsi"/>
          <w:sz w:val="22"/>
          <w:szCs w:val="22"/>
        </w:rPr>
        <w:t>przekazaniu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dokument</w:t>
      </w:r>
      <w:r w:rsidR="00357DAB" w:rsidRPr="00654D0B">
        <w:rPr>
          <w:rFonts w:asciiTheme="minorHAnsi" w:hAnsiTheme="minorHAnsi" w:cstheme="minorHAnsi"/>
          <w:sz w:val="22"/>
          <w:szCs w:val="22"/>
        </w:rPr>
        <w:t>u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WZ.</w:t>
      </w:r>
      <w:r w:rsidRPr="00654D0B">
        <w:rPr>
          <w:rFonts w:asciiTheme="minorHAnsi" w:hAnsiTheme="minorHAnsi" w:cstheme="minorHAnsi"/>
          <w:sz w:val="22"/>
          <w:szCs w:val="22"/>
        </w:rPr>
        <w:t xml:space="preserve"> Z tą też chwilą przechodzą na z</w:t>
      </w:r>
      <w:r w:rsidR="00096FDA" w:rsidRPr="00654D0B">
        <w:rPr>
          <w:rFonts w:asciiTheme="minorHAnsi" w:hAnsiTheme="minorHAnsi" w:cstheme="minorHAnsi"/>
          <w:sz w:val="22"/>
          <w:szCs w:val="22"/>
        </w:rPr>
        <w:t>amawiającego korzyści i ciężary związane z dostawą</w:t>
      </w:r>
      <w:r w:rsidR="00096FDA" w:rsidRPr="00654D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51A2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="00096FDA" w:rsidRPr="00654D0B">
        <w:rPr>
          <w:rFonts w:asciiTheme="minorHAnsi" w:hAnsiTheme="minorHAnsi" w:cstheme="minorHAnsi"/>
          <w:sz w:val="22"/>
          <w:szCs w:val="22"/>
        </w:rPr>
        <w:t xml:space="preserve"> o</w:t>
      </w:r>
      <w:r w:rsidRPr="00654D0B">
        <w:rPr>
          <w:rFonts w:asciiTheme="minorHAnsi" w:hAnsiTheme="minorHAnsi" w:cstheme="minorHAnsi"/>
          <w:sz w:val="22"/>
          <w:szCs w:val="22"/>
        </w:rPr>
        <w:t>bjętego z</w:t>
      </w:r>
      <w:r w:rsidR="00096FDA" w:rsidRPr="00654D0B">
        <w:rPr>
          <w:rFonts w:asciiTheme="minorHAnsi" w:hAnsiTheme="minorHAnsi" w:cstheme="minorHAnsi"/>
          <w:sz w:val="22"/>
          <w:szCs w:val="22"/>
        </w:rPr>
        <w:t>amówieniem oraz niebezpieczeństwo jego przypadkowej utraty lub uszkodzenia.</w:t>
      </w:r>
    </w:p>
    <w:p w14:paraId="3F3D17AD" w14:textId="02AB597B" w:rsidR="000051A2" w:rsidRDefault="000051A2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Zamawiający zobowiązuje się po opróżnieniu pojemników z danej partii dostawy do zawiadomienia wykonawcy o możliwości ich odbioru. </w:t>
      </w:r>
      <w:r w:rsidR="00D16335" w:rsidRPr="00654D0B">
        <w:rPr>
          <w:rFonts w:asciiTheme="minorHAnsi" w:hAnsiTheme="minorHAnsi" w:cstheme="minorHAnsi"/>
          <w:sz w:val="22"/>
          <w:szCs w:val="22"/>
        </w:rPr>
        <w:t xml:space="preserve">Zwracane pojemniki mogą zawierać resztę stosowanego </w:t>
      </w:r>
      <w:r w:rsidR="00D16335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="00D16335" w:rsidRPr="00654D0B">
        <w:rPr>
          <w:rFonts w:asciiTheme="minorHAnsi" w:hAnsiTheme="minorHAnsi" w:cstheme="minorHAnsi"/>
          <w:sz w:val="22"/>
          <w:szCs w:val="22"/>
        </w:rPr>
        <w:t xml:space="preserve">.  </w:t>
      </w:r>
      <w:r w:rsidRPr="00654D0B">
        <w:rPr>
          <w:rFonts w:asciiTheme="minorHAnsi" w:hAnsiTheme="minorHAnsi" w:cstheme="minorHAnsi"/>
          <w:sz w:val="22"/>
          <w:szCs w:val="22"/>
        </w:rPr>
        <w:t>Wykonawca zaś w ramach ceny ofertowej zobowiązuje się w terminie uzgodnionym z zamawiającym</w:t>
      </w:r>
      <w:r w:rsidR="0044270C" w:rsidRPr="00654D0B">
        <w:rPr>
          <w:rFonts w:asciiTheme="minorHAnsi" w:hAnsiTheme="minorHAnsi" w:cstheme="minorHAnsi"/>
          <w:sz w:val="22"/>
          <w:szCs w:val="22"/>
        </w:rPr>
        <w:t>, nie dłuższym jedn</w:t>
      </w:r>
      <w:r w:rsidR="00644F19" w:rsidRPr="00654D0B">
        <w:rPr>
          <w:rFonts w:asciiTheme="minorHAnsi" w:hAnsiTheme="minorHAnsi" w:cstheme="minorHAnsi"/>
          <w:sz w:val="22"/>
          <w:szCs w:val="22"/>
        </w:rPr>
        <w:t>ak niż 14</w:t>
      </w:r>
      <w:r w:rsidR="0044270C" w:rsidRPr="00654D0B">
        <w:rPr>
          <w:rFonts w:asciiTheme="minorHAnsi" w:hAnsiTheme="minorHAnsi" w:cstheme="minorHAnsi"/>
          <w:sz w:val="22"/>
          <w:szCs w:val="22"/>
        </w:rPr>
        <w:t xml:space="preserve"> dni</w:t>
      </w:r>
      <w:r w:rsidRPr="00654D0B">
        <w:rPr>
          <w:rFonts w:asciiTheme="minorHAnsi" w:hAnsiTheme="minorHAnsi" w:cstheme="minorHAnsi"/>
          <w:sz w:val="22"/>
          <w:szCs w:val="22"/>
        </w:rPr>
        <w:t xml:space="preserve"> do ich odbioru.</w:t>
      </w:r>
      <w:r w:rsidR="00D16335" w:rsidRPr="00654D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AEFC96" w14:textId="44A76E0E" w:rsidR="00150140" w:rsidRDefault="00150140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Strony wskażą swoich przedstawicieli do stałej współpracy przy realizacji niniejszej umowy. Zmiany tych osób mogą nastąpić w formie zaw</w:t>
      </w:r>
      <w:r w:rsidR="00271BC7" w:rsidRPr="00654D0B">
        <w:rPr>
          <w:rFonts w:asciiTheme="minorHAnsi" w:hAnsiTheme="minorHAnsi" w:cstheme="minorHAnsi"/>
          <w:sz w:val="22"/>
          <w:szCs w:val="22"/>
        </w:rPr>
        <w:t>iadomienia przesłanego drugiej s</w:t>
      </w:r>
      <w:r w:rsidRPr="00654D0B">
        <w:rPr>
          <w:rFonts w:asciiTheme="minorHAnsi" w:hAnsiTheme="minorHAnsi" w:cstheme="minorHAnsi"/>
          <w:sz w:val="22"/>
          <w:szCs w:val="22"/>
        </w:rPr>
        <w:t xml:space="preserve">tronie listem poleconym. </w:t>
      </w:r>
    </w:p>
    <w:p w14:paraId="011CCFDA" w14:textId="6BCDD5F0" w:rsidR="00150140" w:rsidRDefault="0053316F" w:rsidP="00654D0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Przedstawicielem w</w:t>
      </w:r>
      <w:r w:rsidR="00150140" w:rsidRPr="00654D0B">
        <w:rPr>
          <w:rFonts w:asciiTheme="minorHAnsi" w:hAnsiTheme="minorHAnsi" w:cstheme="minorHAnsi"/>
          <w:sz w:val="22"/>
          <w:szCs w:val="22"/>
        </w:rPr>
        <w:t>y</w:t>
      </w:r>
      <w:r w:rsidR="00CB77C2" w:rsidRPr="00654D0B">
        <w:rPr>
          <w:rFonts w:asciiTheme="minorHAnsi" w:hAnsiTheme="minorHAnsi" w:cstheme="minorHAnsi"/>
          <w:sz w:val="22"/>
          <w:szCs w:val="22"/>
        </w:rPr>
        <w:t>konawcy, o którym mowa w ust. 9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 jest:………………………</w:t>
      </w:r>
      <w:r w:rsidR="00922173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="00150140" w:rsidRPr="00654D0B">
        <w:rPr>
          <w:rFonts w:asciiTheme="minorHAnsi" w:hAnsiTheme="minorHAnsi" w:cstheme="minorHAnsi"/>
          <w:sz w:val="22"/>
          <w:szCs w:val="22"/>
        </w:rPr>
        <w:t>………</w:t>
      </w:r>
    </w:p>
    <w:p w14:paraId="3204223B" w14:textId="2C83A91B" w:rsidR="004C5449" w:rsidRPr="00922173" w:rsidRDefault="0053316F" w:rsidP="00357DAB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Przedstawicielami z</w:t>
      </w:r>
      <w:r w:rsidR="00150140" w:rsidRPr="00654D0B">
        <w:rPr>
          <w:rFonts w:asciiTheme="minorHAnsi" w:hAnsiTheme="minorHAnsi" w:cstheme="minorHAnsi"/>
          <w:sz w:val="22"/>
          <w:szCs w:val="22"/>
        </w:rPr>
        <w:t>amawia</w:t>
      </w:r>
      <w:r w:rsidR="00CB77C2" w:rsidRPr="00654D0B">
        <w:rPr>
          <w:rFonts w:asciiTheme="minorHAnsi" w:hAnsiTheme="minorHAnsi" w:cstheme="minorHAnsi"/>
          <w:sz w:val="22"/>
          <w:szCs w:val="22"/>
        </w:rPr>
        <w:t>jącego, o których mowa w ust. 9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 są: </w:t>
      </w:r>
      <w:r w:rsidR="0092217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58CFD98D" w14:textId="302CCD26" w:rsidR="00BD2A47" w:rsidRPr="00733D42" w:rsidRDefault="00196C84" w:rsidP="00654D0B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Składanie poszczególnych z</w:t>
      </w:r>
      <w:r w:rsidR="00150140" w:rsidRPr="00634CD7">
        <w:rPr>
          <w:rFonts w:asciiTheme="minorHAnsi" w:hAnsiTheme="minorHAnsi" w:cstheme="minorHAnsi"/>
          <w:sz w:val="22"/>
          <w:szCs w:val="22"/>
        </w:rPr>
        <w:t>amówień będ</w:t>
      </w:r>
      <w:r w:rsidR="00644F19" w:rsidRPr="00634CD7">
        <w:rPr>
          <w:rFonts w:asciiTheme="minorHAnsi" w:hAnsiTheme="minorHAnsi" w:cstheme="minorHAnsi"/>
          <w:sz w:val="22"/>
          <w:szCs w:val="22"/>
        </w:rPr>
        <w:t>zie następować na adres</w:t>
      </w:r>
      <w:r w:rsidR="004934C3" w:rsidRPr="00634CD7">
        <w:rPr>
          <w:rFonts w:asciiTheme="minorHAnsi" w:hAnsiTheme="minorHAnsi" w:cstheme="minorHAnsi"/>
          <w:sz w:val="22"/>
          <w:szCs w:val="22"/>
        </w:rPr>
        <w:t xml:space="preserve"> e-mail</w:t>
      </w:r>
      <w:r w:rsidR="00150140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53316F" w:rsidRPr="00733D42">
        <w:rPr>
          <w:rFonts w:asciiTheme="minorHAnsi" w:hAnsiTheme="minorHAnsi" w:cstheme="minorHAnsi"/>
          <w:sz w:val="22"/>
          <w:szCs w:val="22"/>
        </w:rPr>
        <w:t>w</w:t>
      </w:r>
      <w:r w:rsidR="00150140" w:rsidRPr="00733D42">
        <w:rPr>
          <w:rFonts w:asciiTheme="minorHAnsi" w:hAnsiTheme="minorHAnsi" w:cstheme="minorHAnsi"/>
          <w:sz w:val="22"/>
          <w:szCs w:val="22"/>
        </w:rPr>
        <w:t>ykonawcy:…………………………………</w:t>
      </w:r>
    </w:p>
    <w:p w14:paraId="311D2D1B" w14:textId="77777777" w:rsidR="004C5449" w:rsidRPr="00634CD7" w:rsidRDefault="004C5449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D9CD97" w14:textId="0A92E035" w:rsidR="00150140" w:rsidRPr="00634CD7" w:rsidRDefault="00150140" w:rsidP="00357DAB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sz w:val="22"/>
          <w:szCs w:val="22"/>
        </w:rPr>
        <w:t>5</w:t>
      </w:r>
    </w:p>
    <w:p w14:paraId="16B0EBC1" w14:textId="44FDE39E" w:rsidR="0024056E" w:rsidRDefault="0024056E" w:rsidP="00654D0B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Rozliczenia między zamawiającym a wykonawcą będą prowadzone w złotych polskich. Na potrzeby rozliczeń cena podana w ……………. (właściwa waluta), zostanie przeliczona na złote polskie według kursu średniego NBP dla wybranej waluty publikowanego w ostatnim dniu roboczym poprzedzającym dzień wystawienia faktury VAT*</w:t>
      </w:r>
      <w:r w:rsidR="00B921C0" w:rsidRPr="00634CD7">
        <w:rPr>
          <w:rFonts w:asciiTheme="minorHAnsi" w:hAnsiTheme="minorHAnsi" w:cstheme="minorHAnsi"/>
          <w:sz w:val="22"/>
          <w:szCs w:val="22"/>
        </w:rPr>
        <w:t>.</w:t>
      </w:r>
    </w:p>
    <w:p w14:paraId="1C51130C" w14:textId="61485C23" w:rsidR="0024056E" w:rsidRDefault="0024056E" w:rsidP="00654D0B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Zapłata odbywać się będzie na podstawie faktur VAT</w:t>
      </w:r>
      <w:r w:rsidR="0053316F" w:rsidRPr="00654D0B">
        <w:rPr>
          <w:rFonts w:asciiTheme="minorHAnsi" w:hAnsiTheme="minorHAnsi" w:cstheme="minorHAnsi"/>
          <w:sz w:val="22"/>
          <w:szCs w:val="22"/>
        </w:rPr>
        <w:t xml:space="preserve"> płatnych przelewem z rachunku z</w:t>
      </w:r>
      <w:r w:rsidRPr="00654D0B">
        <w:rPr>
          <w:rFonts w:asciiTheme="minorHAnsi" w:hAnsiTheme="minorHAnsi" w:cstheme="minorHAnsi"/>
          <w:sz w:val="22"/>
          <w:szCs w:val="22"/>
        </w:rPr>
        <w:t xml:space="preserve">amawiającego, </w:t>
      </w:r>
      <w:r w:rsidR="00BD4CE5" w:rsidRPr="00654D0B">
        <w:rPr>
          <w:rFonts w:asciiTheme="minorHAnsi" w:hAnsiTheme="minorHAnsi" w:cstheme="minorHAnsi"/>
          <w:sz w:val="22"/>
          <w:szCs w:val="22"/>
        </w:rPr>
        <w:br/>
      </w:r>
      <w:r w:rsidRPr="00654D0B">
        <w:rPr>
          <w:rFonts w:asciiTheme="minorHAnsi" w:hAnsiTheme="minorHAnsi" w:cstheme="minorHAnsi"/>
          <w:sz w:val="22"/>
          <w:szCs w:val="22"/>
        </w:rPr>
        <w:t xml:space="preserve">w terminie 30 dni od dnia otrzymania prawidłowo wystawionej faktury VAT, i po dostarczenia </w:t>
      </w:r>
      <w:r w:rsidR="00CB77C2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="007E14F1" w:rsidRPr="00654D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 w:rsidRPr="00654D0B">
        <w:rPr>
          <w:rFonts w:asciiTheme="minorHAnsi" w:hAnsiTheme="minorHAnsi" w:cstheme="minorHAnsi"/>
          <w:b/>
          <w:sz w:val="22"/>
          <w:szCs w:val="22"/>
        </w:rPr>
        <w:br/>
      </w:r>
      <w:r w:rsidR="007E14F1" w:rsidRPr="00654D0B">
        <w:rPr>
          <w:rFonts w:asciiTheme="minorHAnsi" w:hAnsiTheme="minorHAnsi" w:cstheme="minorHAnsi"/>
          <w:sz w:val="22"/>
          <w:szCs w:val="22"/>
        </w:rPr>
        <w:t>w mechanizmie podzielonej płatności. Wykonawca ma obowiązek wystawić fakturę VAT z właściwą obowiązującą stawką podatku VAT.</w:t>
      </w:r>
    </w:p>
    <w:p w14:paraId="61EF234A" w14:textId="0C73DBA9" w:rsidR="007E14F1" w:rsidRDefault="007E14F1" w:rsidP="00654D0B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Zapłata nastąpi na rachunek wykonawcy wskazany na faktu</w:t>
      </w:r>
      <w:r w:rsidR="005404EF" w:rsidRPr="00654D0B">
        <w:rPr>
          <w:rFonts w:asciiTheme="minorHAnsi" w:hAnsiTheme="minorHAnsi" w:cstheme="minorHAnsi"/>
          <w:sz w:val="22"/>
          <w:szCs w:val="22"/>
        </w:rPr>
        <w:t xml:space="preserve">rze VAT, który musi być zgodny </w:t>
      </w:r>
      <w:r w:rsidRPr="00654D0B">
        <w:rPr>
          <w:rFonts w:asciiTheme="minorHAnsi" w:hAnsiTheme="minorHAnsi" w:cstheme="minorHAnsi"/>
          <w:sz w:val="22"/>
          <w:szCs w:val="22"/>
        </w:rPr>
        <w:t xml:space="preserve">z numerem rachunku ujawnionym w wykazie prowadzonym przez Szefa Krajowej Administracji Skarbowej. Gdy </w:t>
      </w:r>
      <w:r w:rsidR="00BD4CE5" w:rsidRPr="00654D0B">
        <w:rPr>
          <w:rFonts w:asciiTheme="minorHAnsi" w:hAnsiTheme="minorHAnsi" w:cstheme="minorHAnsi"/>
          <w:sz w:val="22"/>
          <w:szCs w:val="22"/>
        </w:rPr>
        <w:br/>
      </w:r>
      <w:r w:rsidRPr="00654D0B">
        <w:rPr>
          <w:rFonts w:asciiTheme="minorHAnsi" w:hAnsiTheme="minorHAnsi" w:cstheme="minorHAnsi"/>
          <w:sz w:val="22"/>
          <w:szCs w:val="22"/>
        </w:rPr>
        <w:t xml:space="preserve">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2C063F20" w14:textId="1854307F" w:rsidR="007E14F1" w:rsidRDefault="007E14F1" w:rsidP="00654D0B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Zamawiający oświadcza, że posiada status dużego przedsiębiorcy </w:t>
      </w:r>
      <w:r w:rsidR="005404EF" w:rsidRPr="00654D0B">
        <w:rPr>
          <w:rFonts w:asciiTheme="minorHAnsi" w:hAnsiTheme="minorHAnsi" w:cstheme="minorHAnsi"/>
          <w:bCs/>
          <w:sz w:val="22"/>
          <w:szCs w:val="22"/>
        </w:rPr>
        <w:t>w rozumieniu przep</w:t>
      </w:r>
      <w:r w:rsidR="00B205E0" w:rsidRPr="00654D0B">
        <w:rPr>
          <w:rFonts w:asciiTheme="minorHAnsi" w:hAnsiTheme="minorHAnsi" w:cstheme="minorHAnsi"/>
          <w:bCs/>
          <w:sz w:val="22"/>
          <w:szCs w:val="22"/>
        </w:rPr>
        <w:t>isów ustawy z dnia 8 marca 2013</w:t>
      </w:r>
      <w:r w:rsidR="005404EF" w:rsidRPr="00654D0B">
        <w:rPr>
          <w:rFonts w:asciiTheme="minorHAnsi" w:hAnsiTheme="minorHAnsi" w:cstheme="minorHAnsi"/>
          <w:bCs/>
          <w:sz w:val="22"/>
          <w:szCs w:val="22"/>
        </w:rPr>
        <w:t>r. o przeciwdziałaniu nadmiernym opóźnieniom w transakcja</w:t>
      </w:r>
      <w:r w:rsidR="00B205E0" w:rsidRPr="00654D0B">
        <w:rPr>
          <w:rFonts w:asciiTheme="minorHAnsi" w:hAnsiTheme="minorHAnsi" w:cstheme="minorHAnsi"/>
          <w:bCs/>
          <w:sz w:val="22"/>
          <w:szCs w:val="22"/>
        </w:rPr>
        <w:t xml:space="preserve">ch handlowych </w:t>
      </w:r>
      <w:r w:rsidR="00733D42" w:rsidRPr="00654D0B">
        <w:rPr>
          <w:rFonts w:asciiTheme="minorHAnsi" w:hAnsiTheme="minorHAnsi" w:cstheme="minorHAnsi"/>
          <w:bCs/>
          <w:sz w:val="22"/>
          <w:szCs w:val="22"/>
        </w:rPr>
        <w:t xml:space="preserve">(Dz. U. z 2023 poz. </w:t>
      </w:r>
      <w:r w:rsidR="00733D42" w:rsidRPr="00654D0B">
        <w:rPr>
          <w:rFonts w:asciiTheme="minorHAnsi" w:hAnsiTheme="minorHAnsi" w:cstheme="minorHAnsi"/>
          <w:bCs/>
          <w:sz w:val="22"/>
          <w:szCs w:val="22"/>
        </w:rPr>
        <w:lastRenderedPageBreak/>
        <w:t>1790)</w:t>
      </w:r>
      <w:r w:rsidR="005404EF" w:rsidRPr="00654D0B">
        <w:rPr>
          <w:rFonts w:asciiTheme="minorHAnsi" w:hAnsiTheme="minorHAnsi" w:cstheme="minorHAnsi"/>
          <w:bCs/>
          <w:sz w:val="22"/>
          <w:szCs w:val="22"/>
        </w:rPr>
        <w:t xml:space="preserve"> oraz Załącznika nr 1 do Rozporządzenia Komisji (UE) nr </w:t>
      </w:r>
      <w:r w:rsidR="00B205E0" w:rsidRPr="00654D0B">
        <w:rPr>
          <w:rFonts w:asciiTheme="minorHAnsi" w:hAnsiTheme="minorHAnsi" w:cstheme="minorHAnsi"/>
          <w:bCs/>
          <w:sz w:val="22"/>
          <w:szCs w:val="22"/>
        </w:rPr>
        <w:t>651/2014 z dnia 17 czerwca 2014</w:t>
      </w:r>
      <w:r w:rsidR="005404EF" w:rsidRPr="00654D0B">
        <w:rPr>
          <w:rFonts w:asciiTheme="minorHAnsi" w:hAnsiTheme="minorHAnsi" w:cstheme="minorHAnsi"/>
          <w:bCs/>
          <w:sz w:val="22"/>
          <w:szCs w:val="22"/>
        </w:rPr>
        <w:t>r. uznającego niektóre rodzaje pomocy za zgodne z rynkiem wewnętrznym w zastosowaniu art. 10</w:t>
      </w:r>
      <w:r w:rsidR="00E62A6B" w:rsidRPr="00654D0B">
        <w:rPr>
          <w:rFonts w:asciiTheme="minorHAnsi" w:hAnsiTheme="minorHAnsi" w:cstheme="minorHAnsi"/>
          <w:bCs/>
          <w:sz w:val="22"/>
          <w:szCs w:val="22"/>
        </w:rPr>
        <w:t>7 i 108 Traktatu</w:t>
      </w:r>
      <w:r w:rsidRPr="00654D0B">
        <w:rPr>
          <w:rFonts w:asciiTheme="minorHAnsi" w:hAnsiTheme="minorHAnsi" w:cstheme="minorHAnsi"/>
          <w:sz w:val="22"/>
          <w:szCs w:val="22"/>
        </w:rPr>
        <w:t>.</w:t>
      </w:r>
    </w:p>
    <w:p w14:paraId="197EB40F" w14:textId="7EDEBC14" w:rsidR="00150140" w:rsidRPr="00654D0B" w:rsidRDefault="00150140" w:rsidP="00654D0B">
      <w:pPr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Wykonawca wyraża zgodę na potrącenie z należnego mu wynagrodzenia k</w:t>
      </w:r>
      <w:r w:rsidR="0053316F" w:rsidRPr="00654D0B">
        <w:rPr>
          <w:rFonts w:asciiTheme="minorHAnsi" w:hAnsiTheme="minorHAnsi" w:cstheme="minorHAnsi"/>
          <w:sz w:val="22"/>
          <w:szCs w:val="22"/>
        </w:rPr>
        <w:t>ar umownych, naliczonych przez z</w:t>
      </w:r>
      <w:r w:rsidRPr="00654D0B">
        <w:rPr>
          <w:rFonts w:asciiTheme="minorHAnsi" w:hAnsiTheme="minorHAnsi" w:cstheme="minorHAnsi"/>
          <w:sz w:val="22"/>
          <w:szCs w:val="22"/>
        </w:rPr>
        <w:t>amawiającego z jakiegokolwiek tytułu przewidzianego w umowie.</w:t>
      </w:r>
    </w:p>
    <w:p w14:paraId="6FA0C9E1" w14:textId="77777777" w:rsidR="00AE0E8B" w:rsidRPr="00634CD7" w:rsidRDefault="00AE0E8B" w:rsidP="00357DA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CCE5474" w14:textId="42A7F5F5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b/>
          <w:sz w:val="22"/>
          <w:szCs w:val="22"/>
        </w:rPr>
        <w:t>6</w:t>
      </w:r>
    </w:p>
    <w:p w14:paraId="0AB0848F" w14:textId="5AA50A84" w:rsidR="00BF2590" w:rsidRDefault="00BF2590" w:rsidP="00654D0B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 xml:space="preserve">Zamawiający zastrzega sobie prawo do kontroli jakościowej oraz ilościowej </w:t>
      </w:r>
      <w:r w:rsidRPr="00634CD7">
        <w:rPr>
          <w:rFonts w:asciiTheme="minorHAnsi" w:hAnsiTheme="minorHAnsi" w:cstheme="minorHAnsi"/>
          <w:sz w:val="22"/>
          <w:szCs w:val="22"/>
        </w:rPr>
        <w:t xml:space="preserve">polimeru </w:t>
      </w:r>
      <w:r w:rsidRPr="00634CD7">
        <w:rPr>
          <w:rFonts w:asciiTheme="minorHAnsi" w:hAnsiTheme="minorHAnsi" w:cstheme="minorHAnsi"/>
          <w:b w:val="0"/>
          <w:sz w:val="22"/>
          <w:szCs w:val="22"/>
        </w:rPr>
        <w:t>przed lub po dokonaniu rozładunku. Kontrola jakościowa opierać się będzie na danych z protokołu testów na ciągu technologicznym zamawiającego i dotyczyć będzie zawartości substancji aktywnej i jej ewentualnych zanieczyszczeń.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 xml:space="preserve"> Kontrola ilościowa będzie polegać na ważeniu</w:t>
      </w:r>
      <w:r w:rsidR="0075752E" w:rsidRPr="00634CD7">
        <w:rPr>
          <w:rFonts w:asciiTheme="minorHAnsi" w:hAnsiTheme="minorHAnsi" w:cstheme="minorHAnsi"/>
          <w:b w:val="0"/>
          <w:sz w:val="22"/>
          <w:szCs w:val="22"/>
        </w:rPr>
        <w:t xml:space="preserve"> produktu na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 xml:space="preserve"> legalizowanych</w:t>
      </w:r>
      <w:r w:rsidR="0075752E" w:rsidRPr="00634CD7">
        <w:rPr>
          <w:rFonts w:asciiTheme="minorHAnsi" w:hAnsiTheme="minorHAnsi" w:cstheme="minorHAnsi"/>
          <w:b w:val="0"/>
          <w:sz w:val="22"/>
          <w:szCs w:val="22"/>
        </w:rPr>
        <w:t xml:space="preserve"> wagach</w:t>
      </w:r>
      <w:r w:rsidR="00AE0E8B" w:rsidRPr="00634CD7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44411D04" w14:textId="50F410FE" w:rsidR="00BF2590" w:rsidRDefault="00BF2590" w:rsidP="00654D0B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654D0B">
        <w:rPr>
          <w:rFonts w:asciiTheme="minorHAnsi" w:hAnsiTheme="minorHAnsi" w:cstheme="minorHAnsi"/>
          <w:b w:val="0"/>
          <w:sz w:val="22"/>
          <w:szCs w:val="22"/>
        </w:rPr>
        <w:t xml:space="preserve">Wykonawca ponosi odpowiedzialność z tytułu rękojmi za wady na zasadach określonych w art. 556 </w:t>
      </w:r>
      <w:r w:rsidR="00BD4CE5" w:rsidRPr="00654D0B">
        <w:rPr>
          <w:rFonts w:asciiTheme="minorHAnsi" w:hAnsiTheme="minorHAnsi" w:cstheme="minorHAnsi"/>
          <w:b w:val="0"/>
          <w:sz w:val="22"/>
          <w:szCs w:val="22"/>
        </w:rPr>
        <w:br/>
      </w:r>
      <w:r w:rsidRPr="00654D0B">
        <w:rPr>
          <w:rFonts w:asciiTheme="minorHAnsi" w:hAnsiTheme="minorHAnsi" w:cstheme="minorHAnsi"/>
          <w:b w:val="0"/>
          <w:sz w:val="22"/>
          <w:szCs w:val="22"/>
        </w:rPr>
        <w:t>i następnych Kodeksu cywilnego, z zastrzeżeniem postanowień niniejszej umowy.</w:t>
      </w:r>
    </w:p>
    <w:p w14:paraId="31CAFAAD" w14:textId="77777777" w:rsidR="00654D0B" w:rsidRDefault="009C1812" w:rsidP="00654D0B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654D0B">
        <w:rPr>
          <w:rFonts w:asciiTheme="minorHAnsi" w:hAnsiTheme="minorHAnsi" w:cstheme="minorHAnsi"/>
          <w:b w:val="0"/>
          <w:sz w:val="22"/>
          <w:szCs w:val="22"/>
        </w:rPr>
        <w:t>W przypadku stwierdzenia przez z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amawiającego niewłaściwej jakości </w:t>
      </w:r>
      <w:r w:rsidR="00BF2590" w:rsidRPr="00654D0B">
        <w:rPr>
          <w:rFonts w:asciiTheme="minorHAnsi" w:hAnsiTheme="minorHAnsi" w:cstheme="minorHAnsi"/>
          <w:sz w:val="22"/>
          <w:szCs w:val="22"/>
        </w:rPr>
        <w:t>polimeru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b w:val="0"/>
          <w:sz w:val="22"/>
          <w:szCs w:val="22"/>
        </w:rPr>
        <w:t>w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>ykonawca zobowiązany jest</w:t>
      </w:r>
      <w:r w:rsidRPr="00654D0B">
        <w:rPr>
          <w:rFonts w:asciiTheme="minorHAnsi" w:hAnsiTheme="minorHAnsi" w:cstheme="minorHAnsi"/>
          <w:b w:val="0"/>
          <w:sz w:val="22"/>
          <w:szCs w:val="22"/>
        </w:rPr>
        <w:t>, zgodnie z wyborem z</w:t>
      </w:r>
      <w:r w:rsidR="00AC7E90" w:rsidRPr="00654D0B">
        <w:rPr>
          <w:rFonts w:asciiTheme="minorHAnsi" w:hAnsiTheme="minorHAnsi" w:cstheme="minorHAnsi"/>
          <w:b w:val="0"/>
          <w:sz w:val="22"/>
          <w:szCs w:val="22"/>
        </w:rPr>
        <w:t>amawiającego</w:t>
      </w:r>
      <w:r w:rsidR="00A43BD4" w:rsidRPr="00654D0B">
        <w:rPr>
          <w:rFonts w:asciiTheme="minorHAnsi" w:hAnsiTheme="minorHAnsi" w:cstheme="minorHAnsi"/>
          <w:b w:val="0"/>
          <w:sz w:val="22"/>
          <w:szCs w:val="22"/>
        </w:rPr>
        <w:t>,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 do jego wymiany</w:t>
      </w:r>
      <w:r w:rsidR="00AC7E90" w:rsidRPr="00654D0B">
        <w:rPr>
          <w:rFonts w:asciiTheme="minorHAnsi" w:hAnsiTheme="minorHAnsi" w:cstheme="minorHAnsi"/>
          <w:b w:val="0"/>
          <w:sz w:val="22"/>
          <w:szCs w:val="22"/>
        </w:rPr>
        <w:t xml:space="preserve"> w ilości obejmującej całą wadliwą dostawę, bądź obniżki ceny za wadliwą partię o wartość negocjowaną przez strony. Obniżka ceny ma być a</w:t>
      </w:r>
      <w:r w:rsidRPr="00654D0B">
        <w:rPr>
          <w:rFonts w:asciiTheme="minorHAnsi" w:hAnsiTheme="minorHAnsi" w:cstheme="minorHAnsi"/>
          <w:b w:val="0"/>
          <w:sz w:val="22"/>
          <w:szCs w:val="22"/>
        </w:rPr>
        <w:t>dekwatna do ewentualnej straty z</w:t>
      </w:r>
      <w:r w:rsidR="00AC7E90" w:rsidRPr="00654D0B">
        <w:rPr>
          <w:rFonts w:asciiTheme="minorHAnsi" w:hAnsiTheme="minorHAnsi" w:cstheme="minorHAnsi"/>
          <w:b w:val="0"/>
          <w:sz w:val="22"/>
          <w:szCs w:val="22"/>
        </w:rPr>
        <w:t>amawiają</w:t>
      </w:r>
      <w:r w:rsidR="00A43BD4" w:rsidRPr="00654D0B">
        <w:rPr>
          <w:rFonts w:asciiTheme="minorHAnsi" w:hAnsiTheme="minorHAnsi" w:cstheme="minorHAnsi"/>
          <w:b w:val="0"/>
          <w:sz w:val="22"/>
          <w:szCs w:val="22"/>
        </w:rPr>
        <w:t xml:space="preserve">cego wynikającej z niewłaściwej jakości produktu. Ewentualna wymiana jak </w:t>
      </w:r>
      <w:r w:rsidR="00BD4CE5" w:rsidRPr="00654D0B">
        <w:rPr>
          <w:rFonts w:asciiTheme="minorHAnsi" w:hAnsiTheme="minorHAnsi" w:cstheme="minorHAnsi"/>
          <w:b w:val="0"/>
          <w:sz w:val="22"/>
          <w:szCs w:val="22"/>
        </w:rPr>
        <w:br/>
      </w:r>
      <w:r w:rsidR="00A43BD4" w:rsidRPr="00654D0B">
        <w:rPr>
          <w:rFonts w:asciiTheme="minorHAnsi" w:hAnsiTheme="minorHAnsi" w:cstheme="minorHAnsi"/>
          <w:b w:val="0"/>
          <w:sz w:val="22"/>
          <w:szCs w:val="22"/>
        </w:rPr>
        <w:t>i ewentualna decyzja o obniżce ceny ma zostać dokonana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E0460" w:rsidRPr="00654D0B">
        <w:rPr>
          <w:rFonts w:asciiTheme="minorHAnsi" w:hAnsiTheme="minorHAnsi" w:cstheme="minorHAnsi"/>
          <w:b w:val="0"/>
          <w:sz w:val="22"/>
          <w:szCs w:val="22"/>
        </w:rPr>
        <w:t>w terminie nie przekraczającym 2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 dni od daty otrzymania zawiadomienia o wadzie</w:t>
      </w:r>
      <w:r w:rsidR="00A43BD4" w:rsidRPr="00654D0B">
        <w:rPr>
          <w:rFonts w:asciiTheme="minorHAnsi" w:hAnsiTheme="minorHAnsi" w:cstheme="minorHAnsi"/>
          <w:b w:val="0"/>
          <w:sz w:val="22"/>
          <w:szCs w:val="22"/>
        </w:rPr>
        <w:t xml:space="preserve"> i o</w:t>
      </w:r>
      <w:r w:rsidR="00796C7C" w:rsidRPr="00654D0B">
        <w:rPr>
          <w:rFonts w:asciiTheme="minorHAnsi" w:hAnsiTheme="minorHAnsi" w:cstheme="minorHAnsi"/>
          <w:b w:val="0"/>
          <w:sz w:val="22"/>
          <w:szCs w:val="22"/>
        </w:rPr>
        <w:t xml:space="preserve"> wymaganym</w:t>
      </w:r>
      <w:r w:rsidR="00A43BD4" w:rsidRPr="00654D0B">
        <w:rPr>
          <w:rFonts w:asciiTheme="minorHAnsi" w:hAnsiTheme="minorHAnsi" w:cstheme="minorHAnsi"/>
          <w:b w:val="0"/>
          <w:sz w:val="22"/>
          <w:szCs w:val="22"/>
        </w:rPr>
        <w:t xml:space="preserve"> sposobie jej zadośćuczynienia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3E9EBF8A" w14:textId="42E48FB6" w:rsidR="00150140" w:rsidRPr="00654D0B" w:rsidRDefault="00A43BD4" w:rsidP="00654D0B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rPr>
          <w:rFonts w:asciiTheme="minorHAnsi" w:hAnsiTheme="minorHAnsi" w:cstheme="minorHAnsi"/>
          <w:b w:val="0"/>
          <w:sz w:val="22"/>
          <w:szCs w:val="22"/>
        </w:rPr>
      </w:pPr>
      <w:r w:rsidRPr="00654D0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>Zamawiający zastrzega sobie prawo nie przyjęcia dostawy w przypadku:</w:t>
      </w:r>
    </w:p>
    <w:p w14:paraId="6B26F503" w14:textId="163130FC" w:rsidR="00150140" w:rsidRDefault="00BD14DC" w:rsidP="00654D0B">
      <w:pPr>
        <w:pStyle w:val="Tekstpodstawowy"/>
        <w:numPr>
          <w:ilvl w:val="3"/>
          <w:numId w:val="3"/>
        </w:numPr>
        <w:tabs>
          <w:tab w:val="clear" w:pos="567"/>
          <w:tab w:val="clear" w:pos="3163"/>
        </w:tabs>
        <w:ind w:left="993" w:hanging="426"/>
        <w:rPr>
          <w:rFonts w:asciiTheme="minorHAnsi" w:hAnsiTheme="minorHAnsi" w:cstheme="minorHAnsi"/>
          <w:b w:val="0"/>
          <w:sz w:val="22"/>
          <w:szCs w:val="22"/>
        </w:rPr>
      </w:pPr>
      <w:r w:rsidRPr="00634CD7">
        <w:rPr>
          <w:rFonts w:asciiTheme="minorHAnsi" w:hAnsiTheme="minorHAnsi" w:cstheme="minorHAnsi"/>
          <w:b w:val="0"/>
          <w:sz w:val="22"/>
          <w:szCs w:val="22"/>
        </w:rPr>
        <w:t xml:space="preserve">dostarczenia </w:t>
      </w:r>
      <w:r w:rsidR="00BF2590" w:rsidRPr="00634CD7">
        <w:rPr>
          <w:rFonts w:asciiTheme="minorHAnsi" w:hAnsiTheme="minorHAnsi" w:cstheme="minorHAnsi"/>
          <w:sz w:val="22"/>
          <w:szCs w:val="22"/>
        </w:rPr>
        <w:t>polimeru</w:t>
      </w:r>
      <w:r w:rsidR="00CD5DE1" w:rsidRPr="00634CD7">
        <w:rPr>
          <w:rFonts w:asciiTheme="minorHAnsi" w:hAnsiTheme="minorHAnsi" w:cstheme="minorHAnsi"/>
          <w:sz w:val="22"/>
          <w:szCs w:val="22"/>
        </w:rPr>
        <w:t>,</w:t>
      </w:r>
      <w:r w:rsidR="004522D3" w:rsidRPr="00634CD7">
        <w:rPr>
          <w:rFonts w:asciiTheme="minorHAnsi" w:hAnsiTheme="minorHAnsi" w:cstheme="minorHAnsi"/>
          <w:b w:val="0"/>
          <w:sz w:val="22"/>
          <w:szCs w:val="22"/>
        </w:rPr>
        <w:t xml:space="preserve"> który nie spełnia warunków</w:t>
      </w:r>
      <w:r w:rsidR="00FE252E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>§</w:t>
      </w:r>
      <w:r w:rsidR="009E3A1E" w:rsidRPr="00634C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50140" w:rsidRPr="00634CD7">
        <w:rPr>
          <w:rFonts w:asciiTheme="minorHAnsi" w:hAnsiTheme="minorHAnsi" w:cstheme="minorHAnsi"/>
          <w:b w:val="0"/>
          <w:sz w:val="22"/>
          <w:szCs w:val="22"/>
        </w:rPr>
        <w:t xml:space="preserve">1 ust. 2, </w:t>
      </w:r>
    </w:p>
    <w:p w14:paraId="76077754" w14:textId="78C730CB" w:rsidR="00F648C7" w:rsidRPr="00654D0B" w:rsidRDefault="00BD14DC" w:rsidP="00654D0B">
      <w:pPr>
        <w:pStyle w:val="Tekstpodstawowy"/>
        <w:numPr>
          <w:ilvl w:val="3"/>
          <w:numId w:val="3"/>
        </w:numPr>
        <w:tabs>
          <w:tab w:val="clear" w:pos="567"/>
          <w:tab w:val="clear" w:pos="3163"/>
        </w:tabs>
        <w:ind w:left="993" w:hanging="426"/>
        <w:rPr>
          <w:rFonts w:asciiTheme="minorHAnsi" w:hAnsiTheme="minorHAnsi" w:cstheme="minorHAnsi"/>
          <w:b w:val="0"/>
          <w:sz w:val="22"/>
          <w:szCs w:val="22"/>
        </w:rPr>
      </w:pPr>
      <w:r w:rsidRPr="00654D0B">
        <w:rPr>
          <w:rFonts w:asciiTheme="minorHAnsi" w:hAnsiTheme="minorHAnsi" w:cstheme="minorHAnsi"/>
          <w:b w:val="0"/>
          <w:sz w:val="22"/>
          <w:szCs w:val="22"/>
        </w:rPr>
        <w:t xml:space="preserve">dostarczenia </w:t>
      </w:r>
      <w:r w:rsidR="00BF2590" w:rsidRPr="00654D0B">
        <w:rPr>
          <w:rFonts w:asciiTheme="minorHAnsi" w:hAnsiTheme="minorHAnsi" w:cstheme="minorHAnsi"/>
          <w:sz w:val="22"/>
          <w:szCs w:val="22"/>
        </w:rPr>
        <w:t>polimeru</w:t>
      </w:r>
      <w:r w:rsidR="00CD5DE1" w:rsidRPr="00654D0B">
        <w:rPr>
          <w:rFonts w:asciiTheme="minorHAnsi" w:hAnsiTheme="minorHAnsi" w:cstheme="minorHAnsi"/>
          <w:sz w:val="22"/>
          <w:szCs w:val="22"/>
        </w:rPr>
        <w:t>,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 w innych godzinach niż wymienione w §</w:t>
      </w:r>
      <w:r w:rsidR="009E3A1E" w:rsidRPr="00654D0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3B10E0" w:rsidRPr="00654D0B">
        <w:rPr>
          <w:rFonts w:asciiTheme="minorHAnsi" w:hAnsiTheme="minorHAnsi" w:cstheme="minorHAnsi"/>
          <w:b w:val="0"/>
          <w:sz w:val="22"/>
          <w:szCs w:val="22"/>
        </w:rPr>
        <w:t>4</w:t>
      </w:r>
      <w:r w:rsidR="00150140" w:rsidRPr="00654D0B">
        <w:rPr>
          <w:rFonts w:asciiTheme="minorHAnsi" w:hAnsiTheme="minorHAnsi" w:cstheme="minorHAnsi"/>
          <w:b w:val="0"/>
          <w:sz w:val="22"/>
          <w:szCs w:val="22"/>
        </w:rPr>
        <w:t xml:space="preserve"> ust. 3</w:t>
      </w:r>
      <w:r w:rsidR="00D4424F" w:rsidRPr="00654D0B">
        <w:rPr>
          <w:rFonts w:asciiTheme="minorHAnsi" w:hAnsiTheme="minorHAnsi" w:cstheme="minorHAnsi"/>
          <w:b w:val="0"/>
          <w:sz w:val="22"/>
          <w:szCs w:val="22"/>
        </w:rPr>
        <w:t>,</w:t>
      </w:r>
    </w:p>
    <w:p w14:paraId="775200A7" w14:textId="77777777" w:rsidR="00BD4CE5" w:rsidRDefault="00BD4CE5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F55A2" w14:textId="535637FA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b/>
          <w:sz w:val="22"/>
          <w:szCs w:val="22"/>
        </w:rPr>
        <w:t>7</w:t>
      </w:r>
    </w:p>
    <w:p w14:paraId="6F750E6D" w14:textId="54AE9A66" w:rsidR="00150140" w:rsidRDefault="00150140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 xml:space="preserve">W </w:t>
      </w:r>
      <w:r w:rsidR="009C1812" w:rsidRPr="00634CD7">
        <w:rPr>
          <w:rFonts w:asciiTheme="minorHAnsi" w:hAnsiTheme="minorHAnsi" w:cstheme="minorHAnsi"/>
          <w:sz w:val="22"/>
          <w:szCs w:val="22"/>
        </w:rPr>
        <w:t>przypadku niedotrzymania przez w</w:t>
      </w:r>
      <w:r w:rsidRPr="00634CD7">
        <w:rPr>
          <w:rFonts w:asciiTheme="minorHAnsi" w:hAnsiTheme="minorHAnsi" w:cstheme="minorHAnsi"/>
          <w:sz w:val="22"/>
          <w:szCs w:val="22"/>
        </w:rPr>
        <w:t xml:space="preserve">ykonawcę terminu realizacji dostawy partii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którym mowa </w:t>
      </w:r>
      <w:r w:rsidR="009E3A1E" w:rsidRPr="00634CD7">
        <w:rPr>
          <w:rFonts w:asciiTheme="minorHAnsi" w:hAnsiTheme="minorHAnsi" w:cstheme="minorHAnsi"/>
          <w:sz w:val="22"/>
          <w:szCs w:val="22"/>
        </w:rPr>
        <w:br/>
      </w:r>
      <w:r w:rsidRPr="00634CD7">
        <w:rPr>
          <w:rFonts w:asciiTheme="minorHAnsi" w:hAnsiTheme="minorHAnsi" w:cstheme="minorHAnsi"/>
          <w:sz w:val="22"/>
          <w:szCs w:val="22"/>
        </w:rPr>
        <w:t>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sz w:val="22"/>
          <w:szCs w:val="22"/>
        </w:rPr>
        <w:t>4</w:t>
      </w:r>
      <w:r w:rsidRPr="00634CD7">
        <w:rPr>
          <w:rFonts w:asciiTheme="minorHAnsi" w:hAnsiTheme="minorHAnsi" w:cstheme="minorHAnsi"/>
          <w:sz w:val="22"/>
          <w:szCs w:val="22"/>
        </w:rPr>
        <w:t xml:space="preserve"> ust. 3, lub terminu wymiany</w:t>
      </w:r>
      <w:r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którym mowa w §</w:t>
      </w:r>
      <w:r w:rsidR="00C22B64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sz w:val="22"/>
          <w:szCs w:val="22"/>
        </w:rPr>
        <w:t>6</w:t>
      </w:r>
      <w:r w:rsidR="00BF2590" w:rsidRPr="00634CD7">
        <w:rPr>
          <w:rFonts w:asciiTheme="minorHAnsi" w:hAnsiTheme="minorHAnsi" w:cstheme="minorHAnsi"/>
          <w:sz w:val="22"/>
          <w:szCs w:val="22"/>
        </w:rPr>
        <w:t xml:space="preserve"> ust. 3</w:t>
      </w:r>
      <w:r w:rsidR="00CD5DE1" w:rsidRPr="00634CD7">
        <w:rPr>
          <w:rFonts w:asciiTheme="minorHAnsi" w:hAnsiTheme="minorHAnsi" w:cstheme="minorHAnsi"/>
          <w:sz w:val="22"/>
          <w:szCs w:val="22"/>
        </w:rPr>
        <w:t>,</w:t>
      </w:r>
      <w:r w:rsidR="009C1812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="00CD5DE1" w:rsidRPr="00634CD7">
        <w:rPr>
          <w:rFonts w:asciiTheme="minorHAnsi" w:hAnsiTheme="minorHAnsi" w:cstheme="minorHAnsi"/>
          <w:sz w:val="22"/>
          <w:szCs w:val="22"/>
        </w:rPr>
        <w:t>w</w:t>
      </w:r>
      <w:r w:rsidR="009C1812" w:rsidRPr="00634CD7">
        <w:rPr>
          <w:rFonts w:asciiTheme="minorHAnsi" w:hAnsiTheme="minorHAnsi" w:cstheme="minorHAnsi"/>
          <w:sz w:val="22"/>
          <w:szCs w:val="22"/>
        </w:rPr>
        <w:t>ykonawca zapłaci z</w:t>
      </w:r>
      <w:r w:rsidRPr="00634CD7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475525">
        <w:rPr>
          <w:rFonts w:asciiTheme="minorHAnsi" w:hAnsiTheme="minorHAnsi" w:cstheme="minorHAnsi"/>
          <w:sz w:val="22"/>
          <w:szCs w:val="22"/>
        </w:rPr>
        <w:t>0,5%</w:t>
      </w:r>
      <w:r w:rsidR="00781014" w:rsidRPr="00634CD7">
        <w:rPr>
          <w:rFonts w:asciiTheme="minorHAnsi" w:hAnsiTheme="minorHAnsi" w:cstheme="minorHAnsi"/>
          <w:sz w:val="22"/>
          <w:szCs w:val="22"/>
        </w:rPr>
        <w:t xml:space="preserve"> ceny </w:t>
      </w:r>
      <w:r w:rsidR="00CF2F2D">
        <w:rPr>
          <w:rFonts w:asciiTheme="minorHAnsi" w:hAnsiTheme="minorHAnsi" w:cstheme="minorHAnsi"/>
          <w:sz w:val="22"/>
          <w:szCs w:val="22"/>
        </w:rPr>
        <w:t>netto</w:t>
      </w:r>
      <w:r w:rsidRPr="00634CD7">
        <w:rPr>
          <w:rFonts w:asciiTheme="minorHAnsi" w:hAnsiTheme="minorHAnsi" w:cstheme="minorHAnsi"/>
          <w:sz w:val="22"/>
          <w:szCs w:val="22"/>
        </w:rPr>
        <w:t xml:space="preserve"> danej dostawy </w:t>
      </w:r>
      <w:r w:rsidR="00BF2590" w:rsidRPr="00634CD7">
        <w:rPr>
          <w:rFonts w:asciiTheme="minorHAnsi" w:hAnsiTheme="minorHAnsi" w:cstheme="minorHAnsi"/>
          <w:b/>
          <w:sz w:val="22"/>
          <w:szCs w:val="22"/>
        </w:rPr>
        <w:t>polimeru</w:t>
      </w:r>
      <w:r w:rsidR="0064365A" w:rsidRPr="00634CD7">
        <w:rPr>
          <w:rFonts w:asciiTheme="minorHAnsi" w:hAnsiTheme="minorHAnsi" w:cstheme="minorHAnsi"/>
          <w:sz w:val="22"/>
          <w:szCs w:val="22"/>
        </w:rPr>
        <w:t xml:space="preserve"> </w:t>
      </w:r>
      <w:r w:rsidRPr="00634CD7">
        <w:rPr>
          <w:rFonts w:asciiTheme="minorHAnsi" w:hAnsiTheme="minorHAnsi" w:cstheme="minorHAnsi"/>
          <w:sz w:val="22"/>
          <w:szCs w:val="22"/>
        </w:rPr>
        <w:t xml:space="preserve"> za każdy dzień </w:t>
      </w:r>
      <w:r w:rsidR="009E3A1E" w:rsidRPr="00634CD7">
        <w:rPr>
          <w:rFonts w:asciiTheme="minorHAnsi" w:hAnsiTheme="minorHAnsi" w:cstheme="minorHAnsi"/>
          <w:sz w:val="22"/>
          <w:szCs w:val="22"/>
        </w:rPr>
        <w:t>zwłoki</w:t>
      </w:r>
      <w:r w:rsidRPr="00634CD7">
        <w:rPr>
          <w:rFonts w:asciiTheme="minorHAnsi" w:hAnsiTheme="minorHAnsi" w:cstheme="minorHAnsi"/>
          <w:sz w:val="22"/>
          <w:szCs w:val="22"/>
        </w:rPr>
        <w:t>.</w:t>
      </w:r>
    </w:p>
    <w:p w14:paraId="78B75EFC" w14:textId="6DE38C22" w:rsidR="002A5A51" w:rsidRDefault="002A5A51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W przypadku niedotrzymania przez wykonawcę terminu realizacji</w:t>
      </w:r>
      <w:r w:rsidR="00F77037" w:rsidRPr="00654D0B">
        <w:rPr>
          <w:rFonts w:asciiTheme="minorHAnsi" w:hAnsiTheme="minorHAnsi" w:cstheme="minorHAnsi"/>
          <w:sz w:val="22"/>
          <w:szCs w:val="22"/>
        </w:rPr>
        <w:t xml:space="preserve"> zamówienia, o którym mowa w §</w:t>
      </w:r>
      <w:r w:rsidR="00C22B64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BD4CE5" w:rsidRPr="00654D0B">
        <w:rPr>
          <w:rFonts w:asciiTheme="minorHAnsi" w:hAnsiTheme="minorHAnsi" w:cstheme="minorHAnsi"/>
          <w:sz w:val="22"/>
          <w:szCs w:val="22"/>
        </w:rPr>
        <w:t>4</w:t>
      </w:r>
      <w:r w:rsidRPr="00654D0B">
        <w:rPr>
          <w:rFonts w:asciiTheme="minorHAnsi" w:hAnsiTheme="minorHAnsi" w:cstheme="minorHAnsi"/>
          <w:sz w:val="22"/>
          <w:szCs w:val="22"/>
        </w:rPr>
        <w:t xml:space="preserve"> ust. 3, lub terminu wymiany </w:t>
      </w:r>
      <w:r w:rsidR="00BF2590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="00F77037" w:rsidRPr="00654D0B">
        <w:rPr>
          <w:rFonts w:asciiTheme="minorHAnsi" w:hAnsiTheme="minorHAnsi" w:cstheme="minorHAnsi"/>
          <w:sz w:val="22"/>
          <w:szCs w:val="22"/>
        </w:rPr>
        <w:t>, o którym mowa w §</w:t>
      </w:r>
      <w:r w:rsidR="00C22B64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BD4CE5" w:rsidRPr="00654D0B">
        <w:rPr>
          <w:rFonts w:asciiTheme="minorHAnsi" w:hAnsiTheme="minorHAnsi" w:cstheme="minorHAnsi"/>
          <w:sz w:val="22"/>
          <w:szCs w:val="22"/>
        </w:rPr>
        <w:t>6</w:t>
      </w:r>
      <w:r w:rsidR="00BF2590" w:rsidRPr="00654D0B">
        <w:rPr>
          <w:rFonts w:asciiTheme="minorHAnsi" w:hAnsiTheme="minorHAnsi" w:cstheme="minorHAnsi"/>
          <w:sz w:val="22"/>
          <w:szCs w:val="22"/>
        </w:rPr>
        <w:t xml:space="preserve"> ust. 3</w:t>
      </w:r>
      <w:r w:rsidRPr="00654D0B">
        <w:rPr>
          <w:rFonts w:asciiTheme="minorHAnsi" w:hAnsiTheme="minorHAnsi" w:cstheme="minorHAnsi"/>
          <w:sz w:val="22"/>
          <w:szCs w:val="22"/>
        </w:rPr>
        <w:t xml:space="preserve">, zamawiający zastrzega sobie prawo nabycia </w:t>
      </w:r>
      <w:r w:rsidR="001D2C30" w:rsidRPr="00654D0B">
        <w:rPr>
          <w:rFonts w:asciiTheme="minorHAnsi" w:hAnsiTheme="minorHAnsi" w:cstheme="minorHAnsi"/>
          <w:sz w:val="22"/>
          <w:szCs w:val="22"/>
        </w:rPr>
        <w:br/>
      </w:r>
      <w:r w:rsidRPr="00654D0B">
        <w:rPr>
          <w:rFonts w:asciiTheme="minorHAnsi" w:hAnsiTheme="minorHAnsi" w:cstheme="minorHAnsi"/>
          <w:sz w:val="22"/>
          <w:szCs w:val="22"/>
        </w:rPr>
        <w:t xml:space="preserve">u podmiotu trzeciego, niedostarczonego lub dostarczonego </w:t>
      </w:r>
      <w:r w:rsidR="00BF2590" w:rsidRPr="00654D0B">
        <w:rPr>
          <w:rFonts w:asciiTheme="minorHAnsi" w:hAnsiTheme="minorHAnsi" w:cstheme="minorHAnsi"/>
          <w:b/>
          <w:sz w:val="22"/>
          <w:szCs w:val="22"/>
        </w:rPr>
        <w:t>polimeru</w:t>
      </w:r>
      <w:r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BF2590" w:rsidRPr="00654D0B">
        <w:rPr>
          <w:rFonts w:asciiTheme="minorHAnsi" w:hAnsiTheme="minorHAnsi" w:cstheme="minorHAnsi"/>
          <w:sz w:val="22"/>
          <w:szCs w:val="22"/>
        </w:rPr>
        <w:t>o niewłaściwej jakości</w:t>
      </w:r>
      <w:r w:rsidRPr="00654D0B">
        <w:rPr>
          <w:rFonts w:asciiTheme="minorHAnsi" w:hAnsiTheme="minorHAnsi" w:cstheme="minorHAnsi"/>
          <w:sz w:val="22"/>
          <w:szCs w:val="22"/>
        </w:rPr>
        <w:t xml:space="preserve">, bez konieczności wzywania wykonawcy do wymiany wadliwego lub niedostarczonego w terminie </w:t>
      </w:r>
      <w:r w:rsidR="00BF2590" w:rsidRPr="00654D0B">
        <w:rPr>
          <w:rFonts w:asciiTheme="minorHAnsi" w:hAnsiTheme="minorHAnsi" w:cstheme="minorHAnsi"/>
          <w:b/>
          <w:sz w:val="22"/>
          <w:szCs w:val="22"/>
        </w:rPr>
        <w:t xml:space="preserve">polimeru, </w:t>
      </w:r>
      <w:r w:rsidRPr="00654D0B">
        <w:rPr>
          <w:rFonts w:asciiTheme="minorHAnsi" w:hAnsiTheme="minorHAnsi" w:cstheme="minorHAnsi"/>
          <w:sz w:val="22"/>
          <w:szCs w:val="22"/>
        </w:rPr>
        <w:t>gdy będzie to niezbędne do zapewnienia</w:t>
      </w:r>
      <w:r w:rsidR="00BF2590" w:rsidRPr="00654D0B">
        <w:rPr>
          <w:rFonts w:asciiTheme="minorHAnsi" w:hAnsiTheme="minorHAnsi" w:cstheme="minorHAnsi"/>
          <w:sz w:val="22"/>
          <w:szCs w:val="22"/>
        </w:rPr>
        <w:t xml:space="preserve"> prawidłowego funkcjonowania</w:t>
      </w:r>
      <w:r w:rsidR="002202AC" w:rsidRPr="00654D0B">
        <w:rPr>
          <w:rFonts w:asciiTheme="minorHAnsi" w:hAnsiTheme="minorHAnsi" w:cstheme="minorHAnsi"/>
          <w:sz w:val="22"/>
          <w:szCs w:val="22"/>
        </w:rPr>
        <w:t xml:space="preserve"> właściwych procesów technologicznych a w szczególności do zapewnienia prawidłowego oczyszczania ścieków</w:t>
      </w:r>
      <w:r w:rsidR="00A83E48" w:rsidRPr="00654D0B">
        <w:rPr>
          <w:rFonts w:asciiTheme="minorHAnsi" w:hAnsiTheme="minorHAnsi" w:cstheme="minorHAnsi"/>
          <w:sz w:val="22"/>
          <w:szCs w:val="22"/>
        </w:rPr>
        <w:t>, a w</w:t>
      </w:r>
      <w:r w:rsidRPr="00654D0B">
        <w:rPr>
          <w:rFonts w:asciiTheme="minorHAnsi" w:hAnsiTheme="minorHAnsi" w:cstheme="minorHAnsi"/>
          <w:sz w:val="22"/>
          <w:szCs w:val="22"/>
        </w:rPr>
        <w:t>ykonawc</w:t>
      </w:r>
      <w:r w:rsidR="00A83E48" w:rsidRPr="00654D0B">
        <w:rPr>
          <w:rFonts w:asciiTheme="minorHAnsi" w:hAnsiTheme="minorHAnsi" w:cstheme="minorHAnsi"/>
          <w:sz w:val="22"/>
          <w:szCs w:val="22"/>
        </w:rPr>
        <w:t>a będzie zobowiązany do zwrotu z</w:t>
      </w:r>
      <w:r w:rsidRPr="00654D0B">
        <w:rPr>
          <w:rFonts w:asciiTheme="minorHAnsi" w:hAnsiTheme="minorHAnsi" w:cstheme="minorHAnsi"/>
          <w:sz w:val="22"/>
          <w:szCs w:val="22"/>
        </w:rPr>
        <w:t>amawiającemu ewentualnej różnicy pomiędzy ceną z niniejszej umowy a ceną zapłaconą na rzecz podmiotu trzeciego.</w:t>
      </w:r>
      <w:r w:rsidR="002202AC" w:rsidRPr="00654D0B">
        <w:rPr>
          <w:rFonts w:asciiTheme="minorHAnsi" w:hAnsiTheme="minorHAnsi" w:cstheme="minorHAnsi"/>
          <w:sz w:val="22"/>
          <w:szCs w:val="22"/>
        </w:rPr>
        <w:t xml:space="preserve"> Zamienność polimeru będzie uwarunkowana porównywalnymi lub lepszymi o</w:t>
      </w:r>
      <w:r w:rsidR="004522D3" w:rsidRPr="00654D0B">
        <w:rPr>
          <w:rFonts w:asciiTheme="minorHAnsi" w:hAnsiTheme="minorHAnsi" w:cstheme="minorHAnsi"/>
          <w:sz w:val="22"/>
          <w:szCs w:val="22"/>
        </w:rPr>
        <w:t>siągami w zakresie zagęszczania/</w:t>
      </w:r>
      <w:r w:rsidR="002202AC" w:rsidRPr="00654D0B">
        <w:rPr>
          <w:rFonts w:asciiTheme="minorHAnsi" w:hAnsiTheme="minorHAnsi" w:cstheme="minorHAnsi"/>
          <w:sz w:val="22"/>
          <w:szCs w:val="22"/>
        </w:rPr>
        <w:t>odwadniania osadu.</w:t>
      </w:r>
      <w:r w:rsidRPr="00654D0B">
        <w:rPr>
          <w:rFonts w:asciiTheme="minorHAnsi" w:hAnsiTheme="minorHAnsi" w:cstheme="minorHAnsi"/>
          <w:sz w:val="22"/>
          <w:szCs w:val="22"/>
        </w:rPr>
        <w:t xml:space="preserve"> Powyższe uprawnienie nie zamyka zamawiającemu drogi do podjęcia innych przewidzianych prawem oraz zapisami niniejszej umowy czynności w związku z nienależytym wykonaniem postanowień umowy przez wykonawcę (por. art. 479 Kodeksu Cywilnego)</w:t>
      </w:r>
      <w:r w:rsidR="004522D3" w:rsidRPr="00654D0B">
        <w:rPr>
          <w:rFonts w:asciiTheme="minorHAnsi" w:hAnsiTheme="minorHAnsi" w:cstheme="minorHAnsi"/>
          <w:sz w:val="22"/>
          <w:szCs w:val="22"/>
        </w:rPr>
        <w:t>.</w:t>
      </w:r>
    </w:p>
    <w:p w14:paraId="2DC3DF43" w14:textId="138BFFC7" w:rsidR="00781014" w:rsidRDefault="005D1CFA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 xml:space="preserve">Wykonawca zapłaci karę umowną za odstąpienie przez zamawiającego od umowy z winy wykonawcy </w:t>
      </w:r>
      <w:r w:rsidR="001D2C30" w:rsidRPr="00654D0B">
        <w:rPr>
          <w:rFonts w:asciiTheme="minorHAnsi" w:hAnsiTheme="minorHAnsi" w:cstheme="minorHAnsi"/>
          <w:sz w:val="22"/>
          <w:szCs w:val="22"/>
        </w:rPr>
        <w:br/>
      </w:r>
      <w:r w:rsidRPr="00654D0B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654D0B" w:rsidRPr="00654D0B">
        <w:rPr>
          <w:rFonts w:asciiTheme="minorHAnsi" w:hAnsiTheme="minorHAnsi" w:cstheme="minorHAnsi"/>
          <w:sz w:val="22"/>
          <w:szCs w:val="22"/>
        </w:rPr>
        <w:t>10%</w:t>
      </w:r>
      <w:r w:rsidRPr="00654D0B">
        <w:rPr>
          <w:rFonts w:asciiTheme="minorHAnsi" w:hAnsiTheme="minorHAnsi" w:cstheme="minorHAnsi"/>
          <w:sz w:val="22"/>
          <w:szCs w:val="22"/>
        </w:rPr>
        <w:t xml:space="preserve"> kwoty wskazanej w</w:t>
      </w:r>
      <w:r w:rsidR="005404EF" w:rsidRPr="00654D0B">
        <w:rPr>
          <w:rFonts w:asciiTheme="minorHAnsi" w:hAnsiTheme="minorHAnsi" w:cstheme="minorHAnsi"/>
          <w:sz w:val="22"/>
          <w:szCs w:val="22"/>
        </w:rPr>
        <w:t xml:space="preserve"> §</w:t>
      </w:r>
      <w:r w:rsidR="00C22B64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sz w:val="22"/>
          <w:szCs w:val="22"/>
        </w:rPr>
        <w:t>2.</w:t>
      </w:r>
    </w:p>
    <w:p w14:paraId="4E58CE9A" w14:textId="7015B4E4" w:rsidR="00150140" w:rsidRDefault="00A23ECA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Wykonawca zapłaci z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amawiającemu karę umowną w wysokości </w:t>
      </w:r>
      <w:r w:rsidR="00475525" w:rsidRPr="00654D0B">
        <w:rPr>
          <w:rFonts w:asciiTheme="minorHAnsi" w:hAnsiTheme="minorHAnsi" w:cstheme="minorHAnsi"/>
          <w:sz w:val="22"/>
          <w:szCs w:val="22"/>
        </w:rPr>
        <w:t>100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 zł (słownie: </w:t>
      </w:r>
      <w:r w:rsidR="00475525" w:rsidRPr="00654D0B">
        <w:rPr>
          <w:rFonts w:asciiTheme="minorHAnsi" w:hAnsiTheme="minorHAnsi" w:cstheme="minorHAnsi"/>
          <w:sz w:val="22"/>
          <w:szCs w:val="22"/>
        </w:rPr>
        <w:t>sto złotych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 złotych) za każdy dzień zwłoki w dostarczeniu dokument</w:t>
      </w:r>
      <w:r w:rsidR="00BD4CE5" w:rsidRPr="00654D0B">
        <w:rPr>
          <w:rFonts w:asciiTheme="minorHAnsi" w:hAnsiTheme="minorHAnsi" w:cstheme="minorHAnsi"/>
          <w:sz w:val="22"/>
          <w:szCs w:val="22"/>
        </w:rPr>
        <w:t>u</w:t>
      </w:r>
      <w:r w:rsidR="00150140" w:rsidRPr="00654D0B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="00E154AD" w:rsidRPr="00654D0B">
        <w:rPr>
          <w:rFonts w:asciiTheme="minorHAnsi" w:hAnsiTheme="minorHAnsi" w:cstheme="minorHAnsi"/>
          <w:sz w:val="22"/>
          <w:szCs w:val="22"/>
        </w:rPr>
        <w:t>§</w:t>
      </w:r>
      <w:r w:rsidR="00C22B64"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="00E633CF" w:rsidRPr="00654D0B">
        <w:rPr>
          <w:rFonts w:asciiTheme="minorHAnsi" w:hAnsiTheme="minorHAnsi" w:cstheme="minorHAnsi"/>
          <w:sz w:val="22"/>
          <w:szCs w:val="22"/>
        </w:rPr>
        <w:t xml:space="preserve">1 ust 2 </w:t>
      </w:r>
      <w:r w:rsidR="00E154AD" w:rsidRPr="00654D0B">
        <w:rPr>
          <w:rFonts w:asciiTheme="minorHAnsi" w:hAnsiTheme="minorHAnsi" w:cstheme="minorHAnsi"/>
          <w:sz w:val="22"/>
          <w:szCs w:val="22"/>
        </w:rPr>
        <w:t>pkt</w:t>
      </w:r>
      <w:r w:rsidR="00E633CF" w:rsidRPr="00654D0B">
        <w:rPr>
          <w:rFonts w:asciiTheme="minorHAnsi" w:hAnsiTheme="minorHAnsi" w:cstheme="minorHAnsi"/>
          <w:sz w:val="22"/>
          <w:szCs w:val="22"/>
        </w:rPr>
        <w:t>.</w:t>
      </w:r>
      <w:r w:rsidR="00644F19" w:rsidRPr="00654D0B">
        <w:rPr>
          <w:rFonts w:asciiTheme="minorHAnsi" w:hAnsiTheme="minorHAnsi" w:cstheme="minorHAnsi"/>
          <w:sz w:val="22"/>
          <w:szCs w:val="22"/>
        </w:rPr>
        <w:t xml:space="preserve"> 4</w:t>
      </w:r>
      <w:r w:rsidR="00BD4CE5" w:rsidRPr="00654D0B">
        <w:rPr>
          <w:rFonts w:asciiTheme="minorHAnsi" w:hAnsiTheme="minorHAnsi" w:cstheme="minorHAnsi"/>
          <w:sz w:val="22"/>
          <w:szCs w:val="22"/>
        </w:rPr>
        <w:t>.</w:t>
      </w:r>
      <w:r w:rsidR="00F77037" w:rsidRPr="00654D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FACBCD" w14:textId="5A851D86" w:rsidR="00150140" w:rsidRDefault="00150140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Strony mogą dochodzić na zasadach ogólnych odszkodowania przewyższającego zastrzeżone kary umowne.</w:t>
      </w:r>
    </w:p>
    <w:p w14:paraId="136959DB" w14:textId="6DA73381" w:rsidR="00150140" w:rsidRDefault="00150140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Roszczenie o zapłatę kar umownych staje się wymagalne z końcem dnia, w którym nastąpiło zdarzenie będące podstawą naliczenia kary umownej.</w:t>
      </w:r>
    </w:p>
    <w:p w14:paraId="2A989C39" w14:textId="1A0DFC2B" w:rsidR="00150140" w:rsidRPr="00654D0B" w:rsidRDefault="00150140" w:rsidP="00654D0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D0B">
        <w:rPr>
          <w:rFonts w:asciiTheme="minorHAnsi" w:hAnsiTheme="minorHAnsi" w:cstheme="minorHAnsi"/>
          <w:sz w:val="22"/>
          <w:szCs w:val="22"/>
        </w:rPr>
        <w:t>W przypadku wystąpienia jednocześni</w:t>
      </w:r>
      <w:r w:rsidR="00A23ECA" w:rsidRPr="00654D0B">
        <w:rPr>
          <w:rFonts w:asciiTheme="minorHAnsi" w:hAnsiTheme="minorHAnsi" w:cstheme="minorHAnsi"/>
          <w:sz w:val="22"/>
          <w:szCs w:val="22"/>
        </w:rPr>
        <w:t>e kilku podstaw uprawniających z</w:t>
      </w:r>
      <w:r w:rsidRPr="00654D0B">
        <w:rPr>
          <w:rFonts w:asciiTheme="minorHAnsi" w:hAnsiTheme="minorHAnsi" w:cstheme="minorHAnsi"/>
          <w:sz w:val="22"/>
          <w:szCs w:val="22"/>
        </w:rPr>
        <w:t>amawiającego do naliczenia kar umownych, Strony oświadczają, że wyrażają zgodę ma ich łączne naliczanie</w:t>
      </w:r>
      <w:r w:rsidR="00C22B64" w:rsidRPr="00654D0B">
        <w:rPr>
          <w:rFonts w:asciiTheme="minorHAnsi" w:hAnsiTheme="minorHAnsi" w:cstheme="minorHAnsi"/>
          <w:sz w:val="22"/>
          <w:szCs w:val="22"/>
        </w:rPr>
        <w:t>.</w:t>
      </w:r>
    </w:p>
    <w:p w14:paraId="3FD4F1EF" w14:textId="21B30F21" w:rsidR="0044270C" w:rsidRPr="00634CD7" w:rsidRDefault="0044270C" w:rsidP="00357D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AE0947" w14:textId="54D6C6A5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54FAB" w:rsidRPr="00634C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4CE5">
        <w:rPr>
          <w:rFonts w:asciiTheme="minorHAnsi" w:hAnsiTheme="minorHAnsi" w:cstheme="minorHAnsi"/>
          <w:b/>
          <w:sz w:val="22"/>
          <w:szCs w:val="22"/>
        </w:rPr>
        <w:t>8</w:t>
      </w:r>
    </w:p>
    <w:p w14:paraId="0F00A994" w14:textId="258FAF27" w:rsidR="00213584" w:rsidRPr="00634CD7" w:rsidRDefault="00213584" w:rsidP="00654D0B">
      <w:pPr>
        <w:numPr>
          <w:ilvl w:val="1"/>
          <w:numId w:val="12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 xml:space="preserve">Zamawiający może odstąpić od umowy na zasadach określonych zgodnie z przepisami Kodeksu cywilnego, </w:t>
      </w:r>
      <w:r w:rsidR="00C22B64" w:rsidRPr="00634CD7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a ponadto również w razie zaistnienie przynajmniej jednej z następujących okoliczności:</w:t>
      </w:r>
    </w:p>
    <w:p w14:paraId="277650BC" w14:textId="2CA766D8" w:rsidR="00213584" w:rsidRDefault="00213584" w:rsidP="00654D0B">
      <w:pPr>
        <w:pStyle w:val="Akapitzlist"/>
        <w:numPr>
          <w:ilvl w:val="4"/>
          <w:numId w:val="11"/>
        </w:numPr>
        <w:tabs>
          <w:tab w:val="clear" w:pos="3600"/>
          <w:tab w:val="num" w:pos="1560"/>
        </w:tabs>
        <w:ind w:left="1560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color w:val="000000"/>
          <w:sz w:val="22"/>
          <w:szCs w:val="22"/>
        </w:rPr>
        <w:t>w przypadku przynajmniej dwukrotnego nieterminowego wykonania indywidulanej dostawy sprzecznie ze złożonym zamówieniem,</w:t>
      </w:r>
    </w:p>
    <w:p w14:paraId="0103F818" w14:textId="7F26E2F5" w:rsidR="00213584" w:rsidRDefault="00213584" w:rsidP="00654D0B">
      <w:pPr>
        <w:pStyle w:val="Akapitzlist"/>
        <w:numPr>
          <w:ilvl w:val="4"/>
          <w:numId w:val="11"/>
        </w:numPr>
        <w:tabs>
          <w:tab w:val="clear" w:pos="3600"/>
          <w:tab w:val="num" w:pos="1560"/>
        </w:tabs>
        <w:ind w:left="1560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54D0B">
        <w:rPr>
          <w:rFonts w:asciiTheme="minorHAnsi" w:hAnsiTheme="minorHAnsi" w:cstheme="minorHAnsi"/>
          <w:color w:val="000000"/>
          <w:sz w:val="22"/>
          <w:szCs w:val="22"/>
        </w:rPr>
        <w:t xml:space="preserve">dostarczenia przez wykonawcę </w:t>
      </w:r>
      <w:r w:rsidRPr="00654D0B">
        <w:rPr>
          <w:rFonts w:asciiTheme="minorHAnsi" w:hAnsiTheme="minorHAnsi" w:cstheme="minorHAnsi"/>
          <w:b/>
          <w:sz w:val="22"/>
          <w:szCs w:val="22"/>
        </w:rPr>
        <w:t>polimerów</w:t>
      </w:r>
      <w:r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color w:val="000000"/>
          <w:sz w:val="22"/>
          <w:szCs w:val="22"/>
        </w:rPr>
        <w:t xml:space="preserve">nie spełniających norm określonych niniejszą umową i nie wykonanie obowiązku dostarczenia zamawiającemu </w:t>
      </w:r>
      <w:r w:rsidRPr="00654D0B">
        <w:rPr>
          <w:rFonts w:asciiTheme="minorHAnsi" w:hAnsiTheme="minorHAnsi" w:cstheme="minorHAnsi"/>
          <w:b/>
          <w:sz w:val="22"/>
          <w:szCs w:val="22"/>
        </w:rPr>
        <w:t>polimerów</w:t>
      </w:r>
      <w:r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color w:val="000000"/>
          <w:sz w:val="22"/>
          <w:szCs w:val="22"/>
        </w:rPr>
        <w:t>spełniających wymagania niniejszej umowy,</w:t>
      </w:r>
    </w:p>
    <w:p w14:paraId="0D9BBC6F" w14:textId="77777777" w:rsidR="00654D0B" w:rsidRDefault="00213584" w:rsidP="00654D0B">
      <w:pPr>
        <w:pStyle w:val="Akapitzlist"/>
        <w:numPr>
          <w:ilvl w:val="4"/>
          <w:numId w:val="11"/>
        </w:numPr>
        <w:tabs>
          <w:tab w:val="clear" w:pos="3600"/>
          <w:tab w:val="num" w:pos="1560"/>
        </w:tabs>
        <w:ind w:left="1560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54D0B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przynajmniej dwukrotnego dostarczenia przez Wykonawcę </w:t>
      </w:r>
      <w:r w:rsidRPr="00654D0B">
        <w:rPr>
          <w:rFonts w:asciiTheme="minorHAnsi" w:hAnsiTheme="minorHAnsi" w:cstheme="minorHAnsi"/>
          <w:b/>
          <w:sz w:val="22"/>
          <w:szCs w:val="22"/>
        </w:rPr>
        <w:t>polimerów</w:t>
      </w:r>
      <w:r w:rsidRPr="00654D0B">
        <w:rPr>
          <w:rFonts w:asciiTheme="minorHAnsi" w:hAnsiTheme="minorHAnsi" w:cstheme="minorHAnsi"/>
          <w:sz w:val="22"/>
          <w:szCs w:val="22"/>
        </w:rPr>
        <w:t xml:space="preserve"> </w:t>
      </w:r>
      <w:r w:rsidRPr="00654D0B">
        <w:rPr>
          <w:rFonts w:asciiTheme="minorHAnsi" w:hAnsiTheme="minorHAnsi" w:cstheme="minorHAnsi"/>
          <w:color w:val="000000"/>
          <w:sz w:val="22"/>
          <w:szCs w:val="22"/>
        </w:rPr>
        <w:t>w ilościach niezgodnych ze złożonym zamówieniem</w:t>
      </w:r>
      <w:r w:rsidR="00654D0B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D32E734" w14:textId="5C880B81" w:rsidR="00213584" w:rsidRPr="00654D0B" w:rsidRDefault="00213584" w:rsidP="00654D0B">
      <w:pPr>
        <w:pStyle w:val="Akapitzlist"/>
        <w:numPr>
          <w:ilvl w:val="4"/>
          <w:numId w:val="11"/>
        </w:numPr>
        <w:tabs>
          <w:tab w:val="clear" w:pos="3600"/>
          <w:tab w:val="num" w:pos="1560"/>
        </w:tabs>
        <w:ind w:left="1560" w:hanging="425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54D0B">
        <w:rPr>
          <w:rFonts w:asciiTheme="minorHAnsi" w:hAnsiTheme="minorHAnsi" w:cstheme="minorHAnsi"/>
          <w:color w:val="000000"/>
          <w:sz w:val="22"/>
          <w:szCs w:val="22"/>
        </w:rPr>
        <w:t xml:space="preserve">w razie wystąpienia istotnej zmiany okoliczności powodującej, że wykonanie umowy nie leży w interesie Zamawiającego, czego nie można było przewidzieć w chwili zawarcia umowy. </w:t>
      </w:r>
    </w:p>
    <w:p w14:paraId="44DC6C7A" w14:textId="6D912DBD" w:rsidR="00213584" w:rsidRDefault="00213584" w:rsidP="00654D0B">
      <w:pPr>
        <w:numPr>
          <w:ilvl w:val="1"/>
          <w:numId w:val="12"/>
        </w:numPr>
        <w:tabs>
          <w:tab w:val="clear" w:pos="360"/>
          <w:tab w:val="num" w:pos="426"/>
        </w:tabs>
        <w:ind w:left="42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4CD7">
        <w:rPr>
          <w:rFonts w:asciiTheme="minorHAnsi" w:hAnsiTheme="minorHAnsi" w:cstheme="minorHAnsi"/>
          <w:sz w:val="22"/>
          <w:szCs w:val="22"/>
        </w:rPr>
        <w:t>Zamawiający może złożyć oświadczenie w przedmiocie odstąpienia od umowy w terminie 30 dni licząc od dnia uzyskania informacji uzasadniającej złożenie takiego oświadczenia. Odstąpienie od umowy przez Zamawiającego na podstawie dyspozycji przepisów Kodeksu Cywilnego oraz w przypadkach</w:t>
      </w:r>
      <w:r w:rsidR="00C22B64" w:rsidRPr="00634CD7">
        <w:rPr>
          <w:rFonts w:asciiTheme="minorHAnsi" w:hAnsiTheme="minorHAnsi" w:cstheme="minorHAnsi"/>
          <w:sz w:val="22"/>
          <w:szCs w:val="22"/>
        </w:rPr>
        <w:t>,</w:t>
      </w:r>
      <w:r w:rsidRPr="00634CD7">
        <w:rPr>
          <w:rFonts w:asciiTheme="minorHAnsi" w:hAnsiTheme="minorHAnsi" w:cstheme="minorHAnsi"/>
          <w:sz w:val="22"/>
          <w:szCs w:val="22"/>
        </w:rPr>
        <w:t xml:space="preserve"> o których mowa w treści § </w:t>
      </w:r>
      <w:r w:rsidR="00BD4CE5">
        <w:rPr>
          <w:rFonts w:asciiTheme="minorHAnsi" w:hAnsiTheme="minorHAnsi" w:cstheme="minorHAnsi"/>
          <w:sz w:val="22"/>
          <w:szCs w:val="22"/>
        </w:rPr>
        <w:t>8</w:t>
      </w:r>
      <w:r w:rsidRPr="00634CD7">
        <w:rPr>
          <w:rFonts w:asciiTheme="minorHAnsi" w:hAnsiTheme="minorHAnsi" w:cstheme="minorHAnsi"/>
          <w:sz w:val="22"/>
          <w:szCs w:val="22"/>
        </w:rPr>
        <w:t xml:space="preserve"> ust. </w:t>
      </w:r>
      <w:r w:rsidR="00C22B64" w:rsidRPr="00634CD7">
        <w:rPr>
          <w:rFonts w:asciiTheme="minorHAnsi" w:hAnsiTheme="minorHAnsi" w:cstheme="minorHAnsi"/>
          <w:sz w:val="22"/>
          <w:szCs w:val="22"/>
        </w:rPr>
        <w:t>1</w:t>
      </w:r>
      <w:r w:rsidRPr="00634CD7">
        <w:rPr>
          <w:rFonts w:asciiTheme="minorHAnsi" w:hAnsiTheme="minorHAnsi" w:cstheme="minorHAnsi"/>
          <w:sz w:val="22"/>
          <w:szCs w:val="22"/>
        </w:rPr>
        <w:t xml:space="preserve"> punkt a - c umowy Strony zgodnie uznają za odstąpienie od  umowy z przyczyn zawinionych przez Wykonawcę. 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W takim wypadku wykonawca może żądać jedynie wynagrodzenia należnego mu z tytułu wykonania części umowy</w:t>
      </w:r>
      <w:r w:rsidR="00CD2172" w:rsidRPr="00634CD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50B87D9" w14:textId="77777777" w:rsidR="00654D0B" w:rsidRDefault="00654D0B" w:rsidP="00522DF8">
      <w:pPr>
        <w:contextualSpacing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5FF478AC" w14:textId="0511558C" w:rsidR="00522DF8" w:rsidRPr="00D56352" w:rsidRDefault="00522DF8" w:rsidP="00522DF8">
      <w:pPr>
        <w:contextualSpacing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56352">
        <w:rPr>
          <w:rFonts w:ascii="Calibri" w:hAnsi="Calibri" w:cs="Calibri"/>
          <w:b/>
          <w:color w:val="000000"/>
          <w:sz w:val="22"/>
          <w:szCs w:val="22"/>
        </w:rPr>
        <w:t xml:space="preserve">§ </w:t>
      </w:r>
      <w:r>
        <w:rPr>
          <w:rFonts w:ascii="Calibri" w:hAnsi="Calibri" w:cs="Calibri"/>
          <w:b/>
          <w:color w:val="000000"/>
          <w:sz w:val="22"/>
          <w:szCs w:val="22"/>
        </w:rPr>
        <w:t>9</w:t>
      </w:r>
    </w:p>
    <w:p w14:paraId="40C6558C" w14:textId="745BCD02" w:rsidR="00522DF8" w:rsidRPr="00654D0B" w:rsidRDefault="00522DF8" w:rsidP="00654D0B">
      <w:pPr>
        <w:pStyle w:val="Tekstpodstawowy"/>
        <w:numPr>
          <w:ilvl w:val="6"/>
          <w:numId w:val="13"/>
        </w:numPr>
        <w:tabs>
          <w:tab w:val="clear" w:pos="567"/>
          <w:tab w:val="clear" w:pos="5323"/>
        </w:tabs>
        <w:ind w:left="426" w:hanging="426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522DF8">
        <w:rPr>
          <w:rFonts w:ascii="Calibri" w:hAnsi="Calibri" w:cs="Calibri"/>
          <w:b w:val="0"/>
          <w:sz w:val="22"/>
          <w:szCs w:val="22"/>
        </w:rPr>
        <w:t xml:space="preserve">Zamawiający dopuszcza możliwość zmiany umowy polegającej na wydłużenia czasu jej trwania w sytuacji, gdy w pierwotnym terminie jej obowiązywania, jak i w terminie określonym w § 3 ust. 2, całkowita ilość </w:t>
      </w:r>
      <w:r w:rsidRPr="00522DF8">
        <w:rPr>
          <w:rFonts w:ascii="Calibri" w:hAnsi="Calibri" w:cs="Calibri"/>
          <w:sz w:val="22"/>
          <w:szCs w:val="22"/>
        </w:rPr>
        <w:t>polimerów</w:t>
      </w:r>
      <w:r w:rsidRPr="00522DF8">
        <w:rPr>
          <w:rFonts w:ascii="Calibri" w:hAnsi="Calibri" w:cs="Calibri"/>
          <w:b w:val="0"/>
          <w:sz w:val="22"/>
          <w:szCs w:val="22"/>
        </w:rPr>
        <w:t>, określona w ofercie wykonawcy nie została wyczerpana (dostarczona zamawiającemu). Wydłużenie czasu trwania umowy nie może być dłuższe niż 3 miesięcy.</w:t>
      </w:r>
    </w:p>
    <w:p w14:paraId="13CCA764" w14:textId="77777777" w:rsidR="00522DF8" w:rsidRPr="00654D0B" w:rsidRDefault="00522DF8" w:rsidP="00654D0B">
      <w:pPr>
        <w:pStyle w:val="Tekstpodstawowy"/>
        <w:numPr>
          <w:ilvl w:val="6"/>
          <w:numId w:val="13"/>
        </w:numPr>
        <w:tabs>
          <w:tab w:val="clear" w:pos="567"/>
          <w:tab w:val="clear" w:pos="5323"/>
        </w:tabs>
        <w:ind w:left="426" w:hanging="426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654D0B">
        <w:rPr>
          <w:rFonts w:ascii="Calibri" w:hAnsi="Calibri" w:cs="Calibri"/>
          <w:b w:val="0"/>
          <w:sz w:val="22"/>
          <w:szCs w:val="22"/>
        </w:rPr>
        <w:t>Zmiany niniejszej umowy wymagają formy pisemnej pod rygorem nieważności.</w:t>
      </w:r>
    </w:p>
    <w:p w14:paraId="759493BC" w14:textId="77777777" w:rsidR="00522DF8" w:rsidRPr="00634CD7" w:rsidRDefault="00522DF8" w:rsidP="00522DF8">
      <w:pPr>
        <w:spacing w:before="120"/>
        <w:ind w:lef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502EF9" w14:textId="23F5D93A" w:rsidR="007E14F1" w:rsidRPr="00634CD7" w:rsidRDefault="007E14F1" w:rsidP="00357DAB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522DF8">
        <w:rPr>
          <w:rFonts w:asciiTheme="minorHAnsi" w:hAnsiTheme="minorHAnsi" w:cstheme="minorHAnsi"/>
          <w:b/>
          <w:sz w:val="22"/>
          <w:szCs w:val="22"/>
        </w:rPr>
        <w:t>10</w:t>
      </w:r>
    </w:p>
    <w:p w14:paraId="02386E8B" w14:textId="2C3D8CC8" w:rsidR="005F6129" w:rsidRDefault="005F6129" w:rsidP="00654D0B">
      <w:pPr>
        <w:numPr>
          <w:ilvl w:val="0"/>
          <w:numId w:val="29"/>
        </w:numPr>
        <w:tabs>
          <w:tab w:val="clear" w:pos="723"/>
          <w:tab w:val="left" w:pos="426"/>
        </w:tabs>
        <w:autoSpaceDN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Niniejsza umowa stanowi informację publiczną w rozumieniu art. 1 ustawy z dnia 6 września 2001r. </w:t>
      </w:r>
      <w:r w:rsidR="001D2C30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o dostępie do informacji publicznej i podlega udostępnieniu na zasadach i w trybie określonych w ww. ustawie.</w:t>
      </w:r>
    </w:p>
    <w:p w14:paraId="49F5865D" w14:textId="580786C9" w:rsidR="005F6129" w:rsidRDefault="005F6129" w:rsidP="00654D0B">
      <w:pPr>
        <w:numPr>
          <w:ilvl w:val="0"/>
          <w:numId w:val="29"/>
        </w:numPr>
        <w:tabs>
          <w:tab w:val="clear" w:pos="723"/>
          <w:tab w:val="left" w:pos="426"/>
        </w:tabs>
        <w:autoSpaceDN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54D0B">
        <w:rPr>
          <w:rFonts w:asciiTheme="minorHAnsi" w:hAnsiTheme="minorHAnsi" w:cstheme="minorHAnsi"/>
          <w:sz w:val="22"/>
          <w:szCs w:val="22"/>
          <w:lang w:eastAsia="ar-SA"/>
        </w:rPr>
        <w:t xml:space="preserve">Przetwarzanie danych osobowych z tytułu realizacji przedmiotowej umowy odbywać się będzie zgodnie </w:t>
      </w:r>
      <w:r w:rsidR="001D2C30" w:rsidRPr="00654D0B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654D0B">
        <w:rPr>
          <w:rFonts w:asciiTheme="minorHAnsi" w:hAnsiTheme="minorHAnsi" w:cstheme="minorHAnsi"/>
          <w:sz w:val="22"/>
          <w:szCs w:val="22"/>
          <w:lang w:eastAsia="ar-SA"/>
        </w:rPr>
        <w:t>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14:paraId="6B307CA5" w14:textId="77777777" w:rsidR="005F6129" w:rsidRPr="00654D0B" w:rsidRDefault="005F6129" w:rsidP="00654D0B">
      <w:pPr>
        <w:numPr>
          <w:ilvl w:val="0"/>
          <w:numId w:val="29"/>
        </w:numPr>
        <w:tabs>
          <w:tab w:val="clear" w:pos="723"/>
          <w:tab w:val="left" w:pos="426"/>
        </w:tabs>
        <w:autoSpaceDN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54D0B">
        <w:rPr>
          <w:rFonts w:asciiTheme="minorHAnsi" w:hAnsiTheme="minorHAnsi" w:cstheme="minorHAnsi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3E2AB523" w14:textId="32E6E79C" w:rsidR="005F6129" w:rsidRPr="00654D0B" w:rsidRDefault="005F6129" w:rsidP="00654D0B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administratorem danych osobowych jest: </w:t>
      </w:r>
      <w:r w:rsidRPr="00E62A6B">
        <w:rPr>
          <w:rFonts w:asciiTheme="minorHAnsi" w:hAnsiTheme="minorHAnsi" w:cstheme="minorHAnsi"/>
          <w:b/>
          <w:lang w:val="x-none" w:eastAsia="ar-SA"/>
        </w:rPr>
        <w:t>Zakład Wodociągów i Kanalizacji Sp</w:t>
      </w:r>
      <w:r w:rsidRPr="00E62A6B">
        <w:rPr>
          <w:rFonts w:asciiTheme="minorHAnsi" w:hAnsiTheme="minorHAnsi" w:cstheme="minorHAnsi"/>
          <w:b/>
          <w:lang w:eastAsia="ar-SA"/>
        </w:rPr>
        <w:t>ółka</w:t>
      </w:r>
      <w:r w:rsidRPr="00E62A6B">
        <w:rPr>
          <w:rFonts w:asciiTheme="minorHAnsi" w:hAnsiTheme="minorHAnsi" w:cstheme="minorHAnsi"/>
          <w:b/>
          <w:lang w:val="x-none" w:eastAsia="ar-SA"/>
        </w:rPr>
        <w:t xml:space="preserve"> z o.o. w Szczecinie</w:t>
      </w:r>
      <w:r w:rsidRPr="00E62A6B">
        <w:rPr>
          <w:rFonts w:asciiTheme="minorHAnsi" w:hAnsiTheme="minorHAnsi" w:cstheme="minorHAnsi"/>
          <w:b/>
          <w:lang w:eastAsia="ar-SA"/>
        </w:rPr>
        <w:t>,</w:t>
      </w:r>
    </w:p>
    <w:p w14:paraId="0773C879" w14:textId="60D746B3" w:rsidR="005F6129" w:rsidRPr="00654D0B" w:rsidRDefault="005F6129" w:rsidP="00654D0B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eastAsia="ar-SA"/>
        </w:rPr>
        <w:t>kontakt do</w:t>
      </w:r>
      <w:r w:rsidRPr="00654D0B">
        <w:rPr>
          <w:rFonts w:asciiTheme="minorHAnsi" w:hAnsiTheme="minorHAnsi" w:cstheme="minorHAnsi"/>
          <w:b/>
          <w:lang w:val="x-none" w:eastAsia="ar-SA"/>
        </w:rPr>
        <w:t xml:space="preserve"> </w:t>
      </w:r>
      <w:r w:rsidRPr="00654D0B">
        <w:rPr>
          <w:rFonts w:asciiTheme="minorHAnsi" w:hAnsiTheme="minorHAnsi" w:cstheme="minorHAnsi"/>
          <w:lang w:val="x-none" w:eastAsia="ar-SA"/>
        </w:rPr>
        <w:t>inspektora ochrony danych osobowych w:</w:t>
      </w:r>
      <w:r w:rsidRPr="00654D0B">
        <w:rPr>
          <w:rFonts w:asciiTheme="minorHAnsi" w:hAnsiTheme="minorHAnsi" w:cstheme="minorHAnsi"/>
          <w:b/>
          <w:bCs/>
          <w:lang w:val="x-none" w:eastAsia="ar-SA"/>
        </w:rPr>
        <w:t xml:space="preserve"> </w:t>
      </w:r>
      <w:r w:rsidRPr="00654D0B">
        <w:rPr>
          <w:rFonts w:asciiTheme="minorHAnsi" w:hAnsiTheme="minorHAnsi" w:cstheme="minorHAnsi"/>
          <w:bCs/>
          <w:lang w:val="x-none" w:eastAsia="ar-SA"/>
        </w:rPr>
        <w:t>Zakładzie Wodociągów i Kanalizacji Sp</w:t>
      </w:r>
      <w:r w:rsidRPr="00654D0B">
        <w:rPr>
          <w:rFonts w:asciiTheme="minorHAnsi" w:hAnsiTheme="minorHAnsi" w:cstheme="minorHAnsi"/>
          <w:bCs/>
          <w:lang w:eastAsia="ar-SA"/>
        </w:rPr>
        <w:t>ółka</w:t>
      </w:r>
      <w:r w:rsidRPr="00654D0B">
        <w:rPr>
          <w:rFonts w:asciiTheme="minorHAnsi" w:hAnsiTheme="minorHAnsi" w:cstheme="minorHAnsi"/>
          <w:bCs/>
          <w:lang w:val="x-none" w:eastAsia="ar-SA"/>
        </w:rPr>
        <w:t xml:space="preserve"> z o.o. w Szczecinie</w:t>
      </w:r>
      <w:r w:rsidRPr="00654D0B">
        <w:rPr>
          <w:rFonts w:asciiTheme="minorHAnsi" w:hAnsiTheme="minorHAnsi" w:cstheme="minorHAnsi"/>
          <w:lang w:val="x-none" w:eastAsia="ar-SA"/>
        </w:rPr>
        <w:t xml:space="preserve"> tel. </w:t>
      </w:r>
      <w:r w:rsidRPr="00654D0B">
        <w:rPr>
          <w:rFonts w:asciiTheme="minorHAnsi" w:hAnsiTheme="minorHAnsi" w:cstheme="minorHAnsi"/>
          <w:lang w:eastAsia="ar-SA"/>
        </w:rPr>
        <w:t>91-44-26-231</w:t>
      </w:r>
      <w:r w:rsidRPr="00654D0B">
        <w:rPr>
          <w:rFonts w:asciiTheme="minorHAnsi" w:hAnsiTheme="minorHAnsi" w:cstheme="minorHAnsi"/>
          <w:lang w:val="x-none" w:eastAsia="ar-SA"/>
        </w:rPr>
        <w:t xml:space="preserve">, adres e-mail: </w:t>
      </w:r>
      <w:hyperlink r:id="rId11" w:history="1">
        <w:r w:rsidRPr="00654D0B">
          <w:rPr>
            <w:rFonts w:asciiTheme="minorHAnsi" w:hAnsiTheme="minorHAnsi" w:cstheme="minorHAnsi"/>
            <w:u w:val="single"/>
            <w:lang w:eastAsia="ar-SA"/>
          </w:rPr>
          <w:t>iod@zwik.szczecin.pl</w:t>
        </w:r>
      </w:hyperlink>
    </w:p>
    <w:p w14:paraId="7FDE8BBE" w14:textId="26F70FF5" w:rsidR="005F6129" w:rsidRDefault="005F6129" w:rsidP="00654D0B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eastAsia="ar-SA"/>
        </w:rPr>
        <w:t xml:space="preserve">osobie </w:t>
      </w:r>
      <w:r w:rsidRPr="00654D0B">
        <w:rPr>
          <w:rFonts w:asciiTheme="minorHAnsi" w:hAnsiTheme="minorHAnsi" w:cstheme="minorHAnsi"/>
          <w:lang w:val="x-none" w:eastAsia="ar-SA"/>
        </w:rPr>
        <w:t xml:space="preserve">fizycznej, której dane dotyczą przysługuje prawo żądania od administratora dostępu do danych osobowych, do ich sprostowania, ograniczenia przetwarzania na zasadach określonych w RODO oraz </w:t>
      </w:r>
      <w:r w:rsidR="001D2C30" w:rsidRPr="00654D0B">
        <w:rPr>
          <w:rFonts w:asciiTheme="minorHAnsi" w:hAnsiTheme="minorHAnsi" w:cstheme="minorHAnsi"/>
          <w:lang w:val="x-none" w:eastAsia="ar-SA"/>
        </w:rPr>
        <w:br/>
      </w:r>
      <w:r w:rsidRPr="00654D0B">
        <w:rPr>
          <w:rFonts w:asciiTheme="minorHAnsi" w:hAnsiTheme="minorHAnsi" w:cstheme="minorHAnsi"/>
          <w:lang w:val="x-none" w:eastAsia="ar-SA"/>
        </w:rPr>
        <w:t>w innych obowiązujących w tym zakresie przepisów prawa,</w:t>
      </w:r>
    </w:p>
    <w:p w14:paraId="17A3E44C" w14:textId="734D6807" w:rsidR="005F6129" w:rsidRPr="00654D0B" w:rsidRDefault="005F6129" w:rsidP="00654D0B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eastAsia="ar-SA"/>
        </w:rPr>
        <w:t xml:space="preserve">osobie </w:t>
      </w:r>
      <w:r w:rsidRPr="00654D0B">
        <w:rPr>
          <w:rFonts w:asciiTheme="minorHAnsi" w:hAnsiTheme="minorHAnsi" w:cstheme="minorHAnsi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654D0B">
        <w:rPr>
          <w:rFonts w:asciiTheme="minorHAnsi" w:hAnsiTheme="minorHAnsi" w:cstheme="minorHAnsi"/>
          <w:lang w:eastAsia="ar-SA"/>
        </w:rPr>
        <w:t>,</w:t>
      </w:r>
    </w:p>
    <w:p w14:paraId="0579FD39" w14:textId="77777777" w:rsidR="005F6129" w:rsidRPr="00654D0B" w:rsidRDefault="005F6129" w:rsidP="00654D0B">
      <w:pPr>
        <w:numPr>
          <w:ilvl w:val="0"/>
          <w:numId w:val="30"/>
        </w:numPr>
        <w:tabs>
          <w:tab w:val="clear" w:pos="720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t xml:space="preserve">dane osobowe będą przetwarzane </w:t>
      </w:r>
      <w:r w:rsidRPr="00654D0B">
        <w:rPr>
          <w:rFonts w:asciiTheme="minorHAnsi" w:hAnsiTheme="minorHAnsi" w:cstheme="minorHAnsi"/>
          <w:lang w:eastAsia="ar-SA"/>
        </w:rPr>
        <w:t xml:space="preserve">na podstawie art. 6 ust. 1 lit b i c RODO </w:t>
      </w:r>
      <w:r w:rsidRPr="00654D0B">
        <w:rPr>
          <w:rFonts w:asciiTheme="minorHAnsi" w:hAnsiTheme="minorHAnsi" w:cstheme="minorHAnsi"/>
          <w:lang w:val="x-none" w:eastAsia="ar-SA"/>
        </w:rPr>
        <w:t>w celu:</w:t>
      </w:r>
    </w:p>
    <w:p w14:paraId="33F41D5E" w14:textId="4693EDD2" w:rsidR="005F6129" w:rsidRPr="00E62A6B" w:rsidRDefault="00654D0B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lang w:val="x-none" w:eastAsia="ar-SA"/>
        </w:rPr>
      </w:pP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 w:rsidR="005F6129" w:rsidRPr="00E62A6B">
        <w:rPr>
          <w:rFonts w:asciiTheme="minorHAnsi" w:hAnsiTheme="minorHAnsi" w:cstheme="minorHAnsi"/>
          <w:lang w:eastAsia="ar-SA"/>
        </w:rPr>
        <w:t xml:space="preserve">- </w:t>
      </w:r>
      <w:r w:rsidR="005F6129" w:rsidRPr="00E62A6B">
        <w:rPr>
          <w:rFonts w:asciiTheme="minorHAnsi" w:hAnsiTheme="minorHAnsi" w:cstheme="minorHAnsi"/>
          <w:lang w:val="x-none" w:eastAsia="ar-SA"/>
        </w:rPr>
        <w:t>zawarcia umowy i prawidłowej realizacji przedmiotu umowy,</w:t>
      </w:r>
      <w:r w:rsidR="005F6129" w:rsidRPr="00E62A6B">
        <w:rPr>
          <w:rFonts w:asciiTheme="minorHAnsi" w:hAnsiTheme="minorHAnsi" w:cstheme="minorHAnsi"/>
          <w:lang w:eastAsia="ar-SA"/>
        </w:rPr>
        <w:t xml:space="preserve"> </w:t>
      </w:r>
    </w:p>
    <w:p w14:paraId="371778B0" w14:textId="615DEBF6" w:rsidR="005F6129" w:rsidRPr="00E62A6B" w:rsidRDefault="00654D0B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lang w:val="x-none" w:eastAsia="ar-SA"/>
        </w:rPr>
      </w:pP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 w:rsidR="005F6129" w:rsidRPr="00E62A6B">
        <w:rPr>
          <w:rFonts w:asciiTheme="minorHAnsi" w:hAnsiTheme="minorHAnsi" w:cstheme="minorHAnsi"/>
          <w:lang w:eastAsia="ar-SA"/>
        </w:rPr>
        <w:t xml:space="preserve">- </w:t>
      </w:r>
      <w:r w:rsidR="005F6129" w:rsidRPr="00E62A6B">
        <w:rPr>
          <w:rFonts w:asciiTheme="minorHAnsi" w:hAnsiTheme="minorHAnsi" w:cstheme="minorHAnsi"/>
          <w:lang w:val="x-none" w:eastAsia="ar-SA"/>
        </w:rPr>
        <w:t>przechowywania dokumentacji na wypadek kontroli prowadzonej przez uprawnione organy i podmioty,</w:t>
      </w:r>
    </w:p>
    <w:p w14:paraId="1A7DD41A" w14:textId="6B323945" w:rsidR="005F6129" w:rsidRPr="00E62A6B" w:rsidRDefault="00654D0B" w:rsidP="005F6129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lang w:val="x-none" w:eastAsia="ar-SA"/>
        </w:rPr>
      </w:pP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 w:rsidR="005F6129" w:rsidRPr="00E62A6B">
        <w:rPr>
          <w:rFonts w:asciiTheme="minorHAnsi" w:hAnsiTheme="minorHAnsi" w:cstheme="minorHAnsi"/>
          <w:lang w:eastAsia="ar-SA"/>
        </w:rPr>
        <w:t xml:space="preserve">- </w:t>
      </w:r>
      <w:r w:rsidR="005F6129" w:rsidRPr="00E62A6B">
        <w:rPr>
          <w:rFonts w:asciiTheme="minorHAnsi" w:hAnsiTheme="minorHAnsi" w:cstheme="minorHAnsi"/>
          <w:lang w:val="x-none" w:eastAsia="ar-SA"/>
        </w:rPr>
        <w:t>przekazania dokumentacji do archiwum a następnie jej zbrakowania,</w:t>
      </w:r>
    </w:p>
    <w:p w14:paraId="683EACF4" w14:textId="77777777" w:rsidR="005F6129" w:rsidRPr="00E62A6B" w:rsidRDefault="005F6129" w:rsidP="00654D0B">
      <w:pPr>
        <w:numPr>
          <w:ilvl w:val="0"/>
          <w:numId w:val="30"/>
        </w:numPr>
        <w:tabs>
          <w:tab w:val="clear" w:pos="720"/>
          <w:tab w:val="left" w:pos="426"/>
          <w:tab w:val="left" w:pos="993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E62A6B">
        <w:rPr>
          <w:rFonts w:asciiTheme="minorHAnsi" w:hAnsiTheme="minorHAnsi" w:cstheme="minorHAnsi"/>
          <w:lang w:eastAsia="ar-SA"/>
        </w:rPr>
        <w:t>,</w:t>
      </w:r>
    </w:p>
    <w:p w14:paraId="477DFFBB" w14:textId="77777777" w:rsidR="005F6129" w:rsidRPr="00E62A6B" w:rsidRDefault="005F6129" w:rsidP="00654D0B">
      <w:pPr>
        <w:numPr>
          <w:ilvl w:val="0"/>
          <w:numId w:val="30"/>
        </w:numPr>
        <w:tabs>
          <w:tab w:val="clear" w:pos="720"/>
          <w:tab w:val="left" w:pos="426"/>
          <w:tab w:val="left" w:pos="993"/>
        </w:tabs>
        <w:ind w:left="426" w:firstLine="141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odbiorcami danych osobowych będą: </w:t>
      </w:r>
    </w:p>
    <w:p w14:paraId="47C882C6" w14:textId="236ED4DD" w:rsidR="005F6129" w:rsidRDefault="005F6129" w:rsidP="00654D0B">
      <w:pPr>
        <w:numPr>
          <w:ilvl w:val="1"/>
          <w:numId w:val="31"/>
        </w:numPr>
        <w:ind w:left="1560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osoby lub podmioty, którym udostępniona zostanie niniejsza umowa lub dokumentacja związania </w:t>
      </w:r>
      <w:r w:rsidR="001D2C30" w:rsidRPr="00E62A6B">
        <w:rPr>
          <w:rFonts w:asciiTheme="minorHAnsi" w:hAnsiTheme="minorHAnsi" w:cstheme="minorHAnsi"/>
          <w:lang w:val="x-none" w:eastAsia="ar-SA"/>
        </w:rPr>
        <w:br/>
      </w:r>
      <w:r w:rsidRPr="00E62A6B">
        <w:rPr>
          <w:rFonts w:asciiTheme="minorHAnsi" w:hAnsiTheme="minorHAnsi" w:cstheme="minorHAnsi"/>
          <w:lang w:val="x-none" w:eastAsia="ar-SA"/>
        </w:rPr>
        <w:t xml:space="preserve">z realizacją umowy w oparciu o powszechnie obowiązujące przepisy, w tym w szczególności w oparciu </w:t>
      </w:r>
      <w:r w:rsidR="001D2C30" w:rsidRPr="00E62A6B">
        <w:rPr>
          <w:rFonts w:asciiTheme="minorHAnsi" w:hAnsiTheme="minorHAnsi" w:cstheme="minorHAnsi"/>
          <w:lang w:val="x-none" w:eastAsia="ar-SA"/>
        </w:rPr>
        <w:br/>
      </w:r>
      <w:r w:rsidRPr="00E62A6B">
        <w:rPr>
          <w:rFonts w:asciiTheme="minorHAnsi" w:hAnsiTheme="minorHAnsi" w:cstheme="minorHAnsi"/>
          <w:lang w:val="x-none" w:eastAsia="ar-SA"/>
        </w:rPr>
        <w:t>o ustaw</w:t>
      </w:r>
      <w:r w:rsidRPr="00E62A6B">
        <w:rPr>
          <w:rFonts w:asciiTheme="minorHAnsi" w:hAnsiTheme="minorHAnsi" w:cstheme="minorHAnsi"/>
          <w:lang w:eastAsia="ar-SA"/>
        </w:rPr>
        <w:t>ę</w:t>
      </w:r>
      <w:r w:rsidRPr="00E62A6B">
        <w:rPr>
          <w:rFonts w:asciiTheme="minorHAnsi" w:hAnsiTheme="minorHAnsi" w:cstheme="minorHAnsi"/>
          <w:lang w:val="x-none" w:eastAsia="ar-SA"/>
        </w:rPr>
        <w:t xml:space="preserve"> z dnia 6 września 2001 r. o dostępie do informacji publicznej, </w:t>
      </w:r>
    </w:p>
    <w:p w14:paraId="724DB799" w14:textId="6DAEF02A" w:rsidR="005F6129" w:rsidRDefault="005F6129" w:rsidP="00654D0B">
      <w:pPr>
        <w:numPr>
          <w:ilvl w:val="1"/>
          <w:numId w:val="31"/>
        </w:numPr>
        <w:ind w:left="1560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t xml:space="preserve">inni administratorzy danych, działający na mocy umów zawartych z </w:t>
      </w:r>
      <w:r w:rsidRPr="00654D0B">
        <w:rPr>
          <w:rFonts w:asciiTheme="minorHAnsi" w:hAnsiTheme="minorHAnsi" w:cstheme="minorHAnsi"/>
          <w:lang w:eastAsia="ar-SA"/>
        </w:rPr>
        <w:t>zamawiającym</w:t>
      </w:r>
      <w:r w:rsidRPr="00654D0B">
        <w:rPr>
          <w:rFonts w:asciiTheme="minorHAnsi" w:hAnsiTheme="minorHAnsi" w:cstheme="minorHAnsi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2A896856" w14:textId="77777777" w:rsidR="005F6129" w:rsidRPr="00654D0B" w:rsidRDefault="005F6129" w:rsidP="00654D0B">
      <w:pPr>
        <w:numPr>
          <w:ilvl w:val="1"/>
          <w:numId w:val="31"/>
        </w:numPr>
        <w:ind w:left="1560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654D0B">
        <w:rPr>
          <w:rFonts w:asciiTheme="minorHAnsi" w:hAnsiTheme="minorHAnsi" w:cstheme="minorHAnsi"/>
          <w:lang w:eastAsia="ar-SA"/>
        </w:rPr>
        <w:t>,</w:t>
      </w:r>
    </w:p>
    <w:p w14:paraId="7474798A" w14:textId="5BC90C1F" w:rsidR="005F6129" w:rsidRPr="00654D0B" w:rsidRDefault="005F6129" w:rsidP="00654D0B">
      <w:pPr>
        <w:numPr>
          <w:ilvl w:val="0"/>
          <w:numId w:val="30"/>
        </w:numPr>
        <w:tabs>
          <w:tab w:val="clear" w:pos="720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E62A6B">
        <w:rPr>
          <w:rFonts w:asciiTheme="minorHAnsi" w:hAnsiTheme="minorHAnsi" w:cstheme="minorHAnsi"/>
          <w:lang w:val="x-none" w:eastAsia="ar-SA"/>
        </w:rPr>
        <w:t xml:space="preserve">źródłem pochodzenia danych osobowych niepozyskanych bezpośrednio od osoby, której dane dotyczą jest </w:t>
      </w:r>
      <w:r w:rsidRPr="00E62A6B">
        <w:rPr>
          <w:rFonts w:asciiTheme="minorHAnsi" w:hAnsiTheme="minorHAnsi" w:cstheme="minorHAnsi"/>
          <w:lang w:eastAsia="ar-SA"/>
        </w:rPr>
        <w:t>wykonawca,</w:t>
      </w:r>
    </w:p>
    <w:p w14:paraId="33679C38" w14:textId="77777777" w:rsidR="005F6129" w:rsidRPr="00654D0B" w:rsidRDefault="005F6129" w:rsidP="00654D0B">
      <w:pPr>
        <w:numPr>
          <w:ilvl w:val="0"/>
          <w:numId w:val="30"/>
        </w:numPr>
        <w:tabs>
          <w:tab w:val="clear" w:pos="720"/>
        </w:tabs>
        <w:ind w:left="993" w:hanging="426"/>
        <w:jc w:val="both"/>
        <w:rPr>
          <w:rFonts w:asciiTheme="minorHAnsi" w:hAnsiTheme="minorHAnsi" w:cstheme="minorHAnsi"/>
          <w:lang w:val="x-none" w:eastAsia="ar-SA"/>
        </w:rPr>
      </w:pPr>
      <w:r w:rsidRPr="00654D0B">
        <w:rPr>
          <w:rFonts w:asciiTheme="minorHAnsi" w:hAnsiTheme="minorHAnsi" w:cstheme="minorHAnsi"/>
          <w:lang w:val="x-none" w:eastAsia="ar-SA"/>
        </w:rPr>
        <w:lastRenderedPageBreak/>
        <w:t>obowiązek podania przez</w:t>
      </w:r>
      <w:r w:rsidRPr="00654D0B">
        <w:rPr>
          <w:rFonts w:asciiTheme="minorHAnsi" w:hAnsiTheme="minorHAnsi" w:cstheme="minorHAnsi"/>
          <w:lang w:eastAsia="ar-SA"/>
        </w:rPr>
        <w:t xml:space="preserve"> wykonawcę</w:t>
      </w:r>
      <w:r w:rsidRPr="00654D0B">
        <w:rPr>
          <w:rFonts w:asciiTheme="minorHAnsi" w:hAnsiTheme="minorHAnsi" w:cstheme="minorHAnsi"/>
          <w:lang w:val="x-none" w:eastAsia="ar-SA"/>
        </w:rPr>
        <w:t xml:space="preserve"> danych osobowych </w:t>
      </w:r>
      <w:r w:rsidRPr="00654D0B">
        <w:rPr>
          <w:rFonts w:asciiTheme="minorHAnsi" w:hAnsiTheme="minorHAnsi" w:cstheme="minorHAnsi"/>
          <w:lang w:eastAsia="ar-SA"/>
        </w:rPr>
        <w:t>zamawiającemu</w:t>
      </w:r>
      <w:r w:rsidRPr="00654D0B">
        <w:rPr>
          <w:rFonts w:asciiTheme="minorHAnsi" w:hAnsiTheme="minorHAnsi" w:cstheme="minorHAnsi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654D0B">
        <w:rPr>
          <w:rFonts w:asciiTheme="minorHAnsi" w:hAnsiTheme="minorHAnsi" w:cstheme="minorHAnsi"/>
          <w:lang w:eastAsia="ar-SA"/>
        </w:rPr>
        <w:t>.</w:t>
      </w:r>
    </w:p>
    <w:p w14:paraId="28E0D834" w14:textId="5DBFF604" w:rsidR="005F6129" w:rsidRPr="00654D0B" w:rsidRDefault="005F6129" w:rsidP="00654D0B">
      <w:pPr>
        <w:numPr>
          <w:ilvl w:val="0"/>
          <w:numId w:val="29"/>
        </w:numPr>
        <w:tabs>
          <w:tab w:val="clear" w:pos="723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Wykonawca zobowiązuje się, przy przekazywaniu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 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 wykonawcę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 do realizacji umowy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54D2FDC9" w14:textId="77777777" w:rsidR="005F6129" w:rsidRPr="00654D0B" w:rsidRDefault="005F6129" w:rsidP="00654D0B">
      <w:pPr>
        <w:numPr>
          <w:ilvl w:val="0"/>
          <w:numId w:val="29"/>
        </w:numPr>
        <w:tabs>
          <w:tab w:val="clear" w:pos="723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54D0B">
        <w:rPr>
          <w:rFonts w:asciiTheme="minorHAnsi" w:hAnsiTheme="minorHAnsi" w:cstheme="minorHAnsi"/>
          <w:sz w:val="22"/>
          <w:szCs w:val="22"/>
          <w:lang w:val="x-none" w:eastAsia="ar-SA"/>
        </w:rPr>
        <w:t>Wykonawca zobowiązuje się poinformować, w imieniu</w:t>
      </w:r>
      <w:r w:rsidRPr="00654D0B">
        <w:rPr>
          <w:rFonts w:asciiTheme="minorHAnsi" w:hAnsiTheme="minorHAnsi" w:cstheme="minorHAnsi"/>
          <w:sz w:val="22"/>
          <w:szCs w:val="22"/>
          <w:lang w:eastAsia="ar-SA"/>
        </w:rPr>
        <w:t xml:space="preserve"> zamawiającego</w:t>
      </w:r>
      <w:r w:rsidRPr="00654D0B">
        <w:rPr>
          <w:rFonts w:asciiTheme="minorHAnsi" w:hAnsiTheme="minorHAnsi" w:cstheme="minorHAnsi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3D5ED904" w14:textId="77777777" w:rsidR="005F6129" w:rsidRPr="00634CD7" w:rsidRDefault="005F6129" w:rsidP="005F6129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val="x-none"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fakcie przekazania danych osobowych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zamawiającemu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>;</w:t>
      </w:r>
    </w:p>
    <w:p w14:paraId="7AB855DA" w14:textId="77777777" w:rsidR="005F6129" w:rsidRPr="00634CD7" w:rsidRDefault="005F6129" w:rsidP="005F6129">
      <w:pPr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4CD7">
        <w:rPr>
          <w:rFonts w:asciiTheme="minorHAnsi" w:hAnsiTheme="minorHAnsi" w:cstheme="minorHAnsi"/>
          <w:sz w:val="22"/>
          <w:szCs w:val="22"/>
          <w:lang w:eastAsia="ar-SA"/>
        </w:rPr>
        <w:t xml:space="preserve">- </w:t>
      </w:r>
      <w:r w:rsidRPr="00634CD7">
        <w:rPr>
          <w:rFonts w:asciiTheme="minorHAnsi" w:hAnsiTheme="minorHAnsi" w:cstheme="minorHAnsi"/>
          <w:sz w:val="22"/>
          <w:szCs w:val="22"/>
          <w:lang w:val="x-none" w:eastAsia="ar-SA"/>
        </w:rPr>
        <w:t xml:space="preserve">treści klauzuli informacyjnej wskazanej w ust. </w:t>
      </w:r>
      <w:r w:rsidRPr="00634CD7">
        <w:rPr>
          <w:rFonts w:asciiTheme="minorHAnsi" w:hAnsiTheme="minorHAnsi" w:cstheme="minorHAnsi"/>
          <w:sz w:val="22"/>
          <w:szCs w:val="22"/>
          <w:lang w:eastAsia="ar-SA"/>
        </w:rPr>
        <w:t>3.</w:t>
      </w:r>
    </w:p>
    <w:p w14:paraId="42D50F36" w14:textId="245CFAF5" w:rsidR="00B9665D" w:rsidRPr="00BD4CE5" w:rsidRDefault="005F6129" w:rsidP="00654D0B">
      <w:pPr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4CD7">
        <w:rPr>
          <w:rFonts w:asciiTheme="minorHAnsi" w:eastAsia="Calibri" w:hAnsiTheme="minorHAnsi" w:cstheme="minorHAnsi"/>
          <w:sz w:val="22"/>
          <w:szCs w:val="22"/>
        </w:rPr>
        <w:t>6.</w:t>
      </w:r>
      <w:r w:rsidRPr="00634CD7">
        <w:rPr>
          <w:rFonts w:asciiTheme="minorHAnsi" w:eastAsia="Calibri" w:hAnsiTheme="minorHAnsi" w:cstheme="minorHAnsi"/>
          <w:sz w:val="22"/>
          <w:szCs w:val="22"/>
        </w:rPr>
        <w:tab/>
        <w:t>Wykonawca w oświadczeniu, o którym mowa w ust. 4 oświadczy wypełnienie obowiązku, o którym mowa ust. 5</w:t>
      </w:r>
      <w:r w:rsidRPr="00634CD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B22932" w14:textId="22D92CDF" w:rsidR="00150140" w:rsidRPr="00634CD7" w:rsidRDefault="00150140" w:rsidP="00357D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4CD7">
        <w:rPr>
          <w:rFonts w:asciiTheme="minorHAnsi" w:hAnsiTheme="minorHAnsi" w:cstheme="minorHAnsi"/>
          <w:b/>
          <w:sz w:val="22"/>
          <w:szCs w:val="22"/>
        </w:rPr>
        <w:t>§</w:t>
      </w:r>
      <w:r w:rsidR="007E14F1" w:rsidRPr="00634CD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426530">
        <w:rPr>
          <w:rFonts w:asciiTheme="minorHAnsi" w:hAnsiTheme="minorHAnsi" w:cstheme="minorHAnsi"/>
          <w:b/>
          <w:sz w:val="22"/>
          <w:szCs w:val="22"/>
        </w:rPr>
        <w:t>1</w:t>
      </w:r>
    </w:p>
    <w:p w14:paraId="1E979C4B" w14:textId="1F1F94EA" w:rsidR="00CC6EE9" w:rsidRPr="005F2F1F" w:rsidRDefault="00CC6EE9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hanging="2880"/>
        <w:rPr>
          <w:rFonts w:ascii="Calibri" w:hAnsi="Calibri" w:cs="Calibri"/>
          <w:b w:val="0"/>
          <w:color w:val="000000"/>
          <w:sz w:val="22"/>
          <w:szCs w:val="22"/>
        </w:rPr>
      </w:pPr>
      <w:r w:rsidRPr="00CC6EE9">
        <w:rPr>
          <w:rFonts w:ascii="Calibri" w:hAnsi="Calibri" w:cs="Calibri"/>
          <w:b w:val="0"/>
          <w:sz w:val="22"/>
          <w:szCs w:val="22"/>
        </w:rPr>
        <w:t xml:space="preserve">Umowa wchodzi w życie z dniem zawarcia. </w:t>
      </w:r>
    </w:p>
    <w:p w14:paraId="063C0416" w14:textId="759FC2DE" w:rsidR="004C5449" w:rsidRPr="005F2F1F" w:rsidRDefault="00150140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Przelew wierzytelności wynikających z niniejszej umowy jest niedopuszczalny bez uprzedniej zgody drugiej strony</w:t>
      </w:r>
      <w:r w:rsidR="00B9665D" w:rsidRPr="005F2F1F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360EA7C1" w14:textId="7DCB8016" w:rsidR="00F648C7" w:rsidRPr="005F2F1F" w:rsidRDefault="00150140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W sprawach nie uregulowanych niniejszą umową zastosowanie mają w szczególności p</w:t>
      </w:r>
      <w:r w:rsidR="00781014" w:rsidRPr="005F2F1F">
        <w:rPr>
          <w:rFonts w:asciiTheme="minorHAnsi" w:hAnsiTheme="minorHAnsi" w:cstheme="minorHAnsi"/>
          <w:b w:val="0"/>
          <w:sz w:val="22"/>
          <w:szCs w:val="22"/>
        </w:rPr>
        <w:t>rzepisy Kodeksu cywilneg</w:t>
      </w:r>
      <w:r w:rsidR="00426530" w:rsidRPr="005F2F1F">
        <w:rPr>
          <w:rFonts w:asciiTheme="minorHAnsi" w:hAnsiTheme="minorHAnsi" w:cstheme="minorHAnsi"/>
          <w:b w:val="0"/>
          <w:sz w:val="22"/>
          <w:szCs w:val="22"/>
        </w:rPr>
        <w:t>o.</w:t>
      </w:r>
    </w:p>
    <w:p w14:paraId="6E5F85D9" w14:textId="082B78AE" w:rsidR="00F648C7" w:rsidRPr="005F2F1F" w:rsidRDefault="00150140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Strony postanawiają, iż sądem wyłącznie właściwym do r</w:t>
      </w:r>
      <w:r w:rsidR="00B9665D" w:rsidRPr="005F2F1F">
        <w:rPr>
          <w:rFonts w:asciiTheme="minorHAnsi" w:hAnsiTheme="minorHAnsi" w:cstheme="minorHAnsi"/>
          <w:b w:val="0"/>
          <w:sz w:val="22"/>
          <w:szCs w:val="22"/>
        </w:rPr>
        <w:t xml:space="preserve">ozstrzygania sporów związanych </w:t>
      </w:r>
      <w:r w:rsidRPr="005F2F1F">
        <w:rPr>
          <w:rFonts w:asciiTheme="minorHAnsi" w:hAnsiTheme="minorHAnsi" w:cstheme="minorHAnsi"/>
          <w:b w:val="0"/>
          <w:sz w:val="22"/>
          <w:szCs w:val="22"/>
        </w:rPr>
        <w:t xml:space="preserve">z niniejszą umową będzie właściwy rzeczowo sąd powszechny siedziby </w:t>
      </w:r>
      <w:r w:rsidR="00CE3F93" w:rsidRPr="005F2F1F">
        <w:rPr>
          <w:rFonts w:asciiTheme="minorHAnsi" w:hAnsiTheme="minorHAnsi" w:cstheme="minorHAnsi"/>
          <w:b w:val="0"/>
          <w:sz w:val="22"/>
          <w:szCs w:val="22"/>
        </w:rPr>
        <w:t>z</w:t>
      </w:r>
      <w:r w:rsidRPr="005F2F1F">
        <w:rPr>
          <w:rFonts w:asciiTheme="minorHAnsi" w:hAnsiTheme="minorHAnsi" w:cstheme="minorHAnsi"/>
          <w:b w:val="0"/>
          <w:sz w:val="22"/>
          <w:szCs w:val="22"/>
        </w:rPr>
        <w:t xml:space="preserve">amawiającego. </w:t>
      </w:r>
    </w:p>
    <w:p w14:paraId="2CED8931" w14:textId="5E448B9A" w:rsidR="00634CD7" w:rsidRPr="005F2F1F" w:rsidRDefault="00634CD7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Umowa została sporządzona w formie elektronicznej i podpisana przez każdą ze Stron kwalifikowanym podpisem elektronicznym. </w:t>
      </w:r>
    </w:p>
    <w:p w14:paraId="6BEFB245" w14:textId="7EEE1D17" w:rsidR="004C5449" w:rsidRPr="005F2F1F" w:rsidRDefault="00634CD7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Za datę zawarcia niniejszej Umowy Strony uznają dzień złożenia kwalifikowanego podpisu elektronicznego przez ostatnią z osób podpisujących w imieniu ostatniej ze Stron.  </w:t>
      </w:r>
    </w:p>
    <w:p w14:paraId="5206D92E" w14:textId="77777777" w:rsidR="00150140" w:rsidRPr="005F2F1F" w:rsidRDefault="00150140" w:rsidP="005F2F1F">
      <w:pPr>
        <w:pStyle w:val="Tekstpodstawowy"/>
        <w:numPr>
          <w:ilvl w:val="3"/>
          <w:numId w:val="29"/>
        </w:numPr>
        <w:tabs>
          <w:tab w:val="clear" w:pos="567"/>
          <w:tab w:val="left" w:pos="426"/>
        </w:tabs>
        <w:ind w:left="426" w:hanging="426"/>
        <w:rPr>
          <w:rFonts w:ascii="Calibri" w:hAnsi="Calibri" w:cs="Calibri"/>
          <w:b w:val="0"/>
          <w:color w:val="000000"/>
          <w:sz w:val="22"/>
          <w:szCs w:val="22"/>
        </w:rPr>
      </w:pPr>
      <w:r w:rsidRPr="005F2F1F">
        <w:rPr>
          <w:rFonts w:asciiTheme="minorHAnsi" w:hAnsiTheme="minorHAnsi" w:cstheme="minorHAnsi"/>
          <w:b w:val="0"/>
          <w:sz w:val="22"/>
          <w:szCs w:val="22"/>
        </w:rPr>
        <w:t>Załącznikami do niniejszej umowy stanowiącymi jej integralną część są:</w:t>
      </w:r>
    </w:p>
    <w:p w14:paraId="6BC68E01" w14:textId="3414A691" w:rsidR="00150140" w:rsidRPr="00CC6EE9" w:rsidRDefault="00150140" w:rsidP="005F2F1F">
      <w:pPr>
        <w:pStyle w:val="Akapitzlist"/>
        <w:numPr>
          <w:ilvl w:val="3"/>
          <w:numId w:val="38"/>
        </w:numPr>
        <w:tabs>
          <w:tab w:val="clear" w:pos="3163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C6EE9">
        <w:rPr>
          <w:rFonts w:asciiTheme="minorHAnsi" w:hAnsiTheme="minorHAnsi" w:cstheme="minorHAnsi"/>
          <w:sz w:val="22"/>
          <w:szCs w:val="22"/>
        </w:rPr>
        <w:t>oferta warunków wykonania zamówienia</w:t>
      </w:r>
      <w:r w:rsidR="00B9665D" w:rsidRPr="00CC6EE9">
        <w:rPr>
          <w:rFonts w:asciiTheme="minorHAnsi" w:hAnsiTheme="minorHAnsi" w:cstheme="minorHAnsi"/>
          <w:sz w:val="22"/>
          <w:szCs w:val="22"/>
        </w:rPr>
        <w:t>,</w:t>
      </w:r>
    </w:p>
    <w:p w14:paraId="06AEC716" w14:textId="7AC03AA0" w:rsidR="00364330" w:rsidRPr="00CC6EE9" w:rsidRDefault="00050DCB" w:rsidP="005F2F1F">
      <w:pPr>
        <w:pStyle w:val="Akapitzlist"/>
        <w:numPr>
          <w:ilvl w:val="3"/>
          <w:numId w:val="38"/>
        </w:numPr>
        <w:tabs>
          <w:tab w:val="clear" w:pos="3163"/>
          <w:tab w:val="num" w:pos="993"/>
        </w:tabs>
        <w:ind w:hanging="2596"/>
        <w:jc w:val="both"/>
        <w:rPr>
          <w:rFonts w:asciiTheme="minorHAnsi" w:hAnsiTheme="minorHAnsi" w:cstheme="minorHAnsi"/>
          <w:sz w:val="22"/>
          <w:szCs w:val="22"/>
        </w:rPr>
      </w:pPr>
      <w:r w:rsidRPr="00CC6EE9">
        <w:rPr>
          <w:rFonts w:asciiTheme="minorHAnsi" w:hAnsiTheme="minorHAnsi" w:cstheme="minorHAnsi"/>
          <w:sz w:val="22"/>
          <w:szCs w:val="22"/>
        </w:rPr>
        <w:t>specyfikacja warunków zamówienia</w:t>
      </w:r>
      <w:r w:rsidR="00B9665D" w:rsidRPr="00CC6EE9">
        <w:rPr>
          <w:rFonts w:asciiTheme="minorHAnsi" w:hAnsiTheme="minorHAnsi" w:cstheme="minorHAnsi"/>
          <w:sz w:val="22"/>
          <w:szCs w:val="22"/>
        </w:rPr>
        <w:t>.</w:t>
      </w:r>
    </w:p>
    <w:p w14:paraId="752FE46B" w14:textId="77777777" w:rsidR="00CD4290" w:rsidRPr="007952B6" w:rsidRDefault="00B9665D" w:rsidP="00B9665D">
      <w:pPr>
        <w:pStyle w:val="Nagwek3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</w:p>
    <w:p w14:paraId="21D4C377" w14:textId="17408D41" w:rsidR="00150140" w:rsidRPr="007952B6" w:rsidRDefault="00CD4290" w:rsidP="007952B6">
      <w:pPr>
        <w:pStyle w:val="Nagwek3"/>
        <w:jc w:val="left"/>
        <w:rPr>
          <w:rFonts w:asciiTheme="minorHAnsi" w:hAnsiTheme="minorHAnsi" w:cstheme="minorHAnsi"/>
          <w:sz w:val="22"/>
          <w:szCs w:val="22"/>
        </w:rPr>
      </w:pPr>
      <w:r w:rsidRPr="007952B6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B9665D" w:rsidRPr="007952B6">
        <w:rPr>
          <w:rFonts w:asciiTheme="minorHAnsi" w:hAnsiTheme="minorHAnsi" w:cstheme="minorHAnsi"/>
          <w:sz w:val="22"/>
          <w:szCs w:val="22"/>
        </w:rPr>
        <w:t xml:space="preserve">   </w:t>
      </w:r>
      <w:r w:rsidR="00150140" w:rsidRPr="007952B6">
        <w:rPr>
          <w:rFonts w:asciiTheme="minorHAnsi" w:hAnsiTheme="minorHAnsi" w:cstheme="minorHAnsi"/>
          <w:sz w:val="22"/>
          <w:szCs w:val="22"/>
        </w:rPr>
        <w:t xml:space="preserve"> WYKONAWCA                                         </w:t>
      </w:r>
      <w:r w:rsidR="00150140" w:rsidRPr="007952B6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B9665D" w:rsidRPr="007952B6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150140" w:rsidRPr="007952B6">
        <w:rPr>
          <w:rFonts w:asciiTheme="minorHAnsi" w:hAnsiTheme="minorHAnsi" w:cstheme="minorHAnsi"/>
          <w:sz w:val="22"/>
          <w:szCs w:val="22"/>
        </w:rPr>
        <w:t xml:space="preserve">        </w:t>
      </w:r>
      <w:r w:rsidR="007952B6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150140" w:rsidRPr="007952B6">
        <w:rPr>
          <w:rFonts w:asciiTheme="minorHAnsi" w:hAnsiTheme="minorHAnsi" w:cstheme="minorHAnsi"/>
          <w:sz w:val="22"/>
          <w:szCs w:val="22"/>
        </w:rPr>
        <w:t xml:space="preserve"> ZAMAWIAJĄCY</w:t>
      </w:r>
    </w:p>
    <w:p w14:paraId="21BACEAA" w14:textId="5E2111DE" w:rsidR="005D2490" w:rsidRPr="007952B6" w:rsidRDefault="005D2490" w:rsidP="00357DAB">
      <w:pPr>
        <w:rPr>
          <w:rFonts w:asciiTheme="minorHAnsi" w:hAnsiTheme="minorHAnsi" w:cstheme="minorHAnsi"/>
          <w:sz w:val="24"/>
          <w:szCs w:val="24"/>
        </w:rPr>
      </w:pPr>
    </w:p>
    <w:sectPr w:rsidR="005D2490" w:rsidRPr="007952B6" w:rsidSect="00357DAB">
      <w:headerReference w:type="default" r:id="rId12"/>
      <w:footerReference w:type="default" r:id="rId13"/>
      <w:pgSz w:w="11906" w:h="16838"/>
      <w:pgMar w:top="851" w:right="851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B9BF" w14:textId="77777777" w:rsidR="00CD2690" w:rsidRDefault="00CD2690">
      <w:r>
        <w:separator/>
      </w:r>
    </w:p>
  </w:endnote>
  <w:endnote w:type="continuationSeparator" w:id="0">
    <w:p w14:paraId="6BB5E660" w14:textId="77777777" w:rsidR="00CD2690" w:rsidRDefault="00CD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073D" w14:textId="5E3B127C" w:rsidR="00AC7E90" w:rsidRPr="003D0A7B" w:rsidRDefault="00AC7E90" w:rsidP="005404EF">
    <w:pPr>
      <w:pStyle w:val="Stopka"/>
      <w:jc w:val="center"/>
      <w:rPr>
        <w:rFonts w:ascii="Garamond" w:hAnsi="Garamond"/>
        <w:sz w:val="16"/>
        <w:szCs w:val="16"/>
      </w:rPr>
    </w:pPr>
    <w:r w:rsidRPr="003D0A7B">
      <w:rPr>
        <w:rFonts w:ascii="Garamond" w:hAnsi="Garamond"/>
        <w:sz w:val="16"/>
        <w:szCs w:val="16"/>
      </w:rPr>
      <w:t xml:space="preserve">Strona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PAGE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CF2F2D">
      <w:rPr>
        <w:rFonts w:ascii="Garamond" w:hAnsi="Garamond"/>
        <w:noProof/>
        <w:sz w:val="16"/>
        <w:szCs w:val="16"/>
      </w:rPr>
      <w:t>6</w:t>
    </w:r>
    <w:r w:rsidR="001B3B21" w:rsidRPr="003D0A7B">
      <w:rPr>
        <w:rFonts w:ascii="Garamond" w:hAnsi="Garamond"/>
        <w:sz w:val="16"/>
        <w:szCs w:val="16"/>
      </w:rPr>
      <w:fldChar w:fldCharType="end"/>
    </w:r>
    <w:r w:rsidRPr="003D0A7B">
      <w:rPr>
        <w:rFonts w:ascii="Garamond" w:hAnsi="Garamond"/>
        <w:sz w:val="16"/>
        <w:szCs w:val="16"/>
      </w:rPr>
      <w:t xml:space="preserve"> z </w:t>
    </w:r>
    <w:r w:rsidR="001B3B21" w:rsidRPr="003D0A7B">
      <w:rPr>
        <w:rFonts w:ascii="Garamond" w:hAnsi="Garamond"/>
        <w:sz w:val="16"/>
        <w:szCs w:val="16"/>
      </w:rPr>
      <w:fldChar w:fldCharType="begin"/>
    </w:r>
    <w:r w:rsidRPr="003D0A7B">
      <w:rPr>
        <w:rFonts w:ascii="Garamond" w:hAnsi="Garamond"/>
        <w:sz w:val="16"/>
        <w:szCs w:val="16"/>
      </w:rPr>
      <w:instrText xml:space="preserve"> NUMPAGES </w:instrText>
    </w:r>
    <w:r w:rsidR="001B3B21" w:rsidRPr="003D0A7B">
      <w:rPr>
        <w:rFonts w:ascii="Garamond" w:hAnsi="Garamond"/>
        <w:sz w:val="16"/>
        <w:szCs w:val="16"/>
      </w:rPr>
      <w:fldChar w:fldCharType="separate"/>
    </w:r>
    <w:r w:rsidR="00CF2F2D">
      <w:rPr>
        <w:rFonts w:ascii="Garamond" w:hAnsi="Garamond"/>
        <w:noProof/>
        <w:sz w:val="16"/>
        <w:szCs w:val="16"/>
      </w:rPr>
      <w:t>6</w:t>
    </w:r>
    <w:r w:rsidR="001B3B21" w:rsidRPr="003D0A7B">
      <w:rPr>
        <w:rFonts w:ascii="Garamond" w:hAnsi="Garamon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BE7A7" w14:textId="77777777" w:rsidR="00CD2690" w:rsidRDefault="00CD2690">
      <w:r>
        <w:separator/>
      </w:r>
    </w:p>
  </w:footnote>
  <w:footnote w:type="continuationSeparator" w:id="0">
    <w:p w14:paraId="084EE794" w14:textId="77777777" w:rsidR="00CD2690" w:rsidRDefault="00CD2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55869" w14:textId="7FA5AAE6" w:rsidR="00AC7E90" w:rsidRPr="00357DAB" w:rsidRDefault="00E666C5" w:rsidP="00352576">
    <w:pPr>
      <w:pStyle w:val="Nagwek"/>
      <w:rPr>
        <w:rFonts w:ascii="Garamond" w:hAnsi="Garamond"/>
        <w:sz w:val="16"/>
        <w:szCs w:val="16"/>
      </w:rPr>
    </w:pPr>
    <w:r>
      <w:rPr>
        <w:rFonts w:ascii="Garamond" w:hAnsi="Garamond"/>
        <w:sz w:val="16"/>
        <w:szCs w:val="16"/>
      </w:rPr>
      <w:t>Nr sprawy:</w:t>
    </w:r>
    <w:r w:rsidR="003C7A16">
      <w:rPr>
        <w:rFonts w:ascii="Garamond" w:hAnsi="Garamond"/>
        <w:sz w:val="16"/>
        <w:szCs w:val="16"/>
      </w:rPr>
      <w:t>1</w:t>
    </w:r>
    <w:r>
      <w:rPr>
        <w:rFonts w:ascii="Garamond" w:hAnsi="Garamond"/>
        <w:sz w:val="16"/>
        <w:szCs w:val="16"/>
      </w:rPr>
      <w:t>/202</w:t>
    </w:r>
    <w:r w:rsidR="003C7A16">
      <w:rPr>
        <w:rFonts w:ascii="Garamond" w:hAnsi="Garamond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1"/>
    <w:multiLevelType w:val="multilevel"/>
    <w:tmpl w:val="C0F87452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B5C84"/>
    <w:multiLevelType w:val="hybridMultilevel"/>
    <w:tmpl w:val="FCD04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B16"/>
    <w:multiLevelType w:val="hybridMultilevel"/>
    <w:tmpl w:val="F6023D46"/>
    <w:lvl w:ilvl="0" w:tplc="B36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F09E7"/>
    <w:multiLevelType w:val="multilevel"/>
    <w:tmpl w:val="DFCE5D48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24"/>
      </w:rPr>
    </w:lvl>
  </w:abstractNum>
  <w:abstractNum w:abstractNumId="4" w15:restartNumberingAfterBreak="0">
    <w:nsid w:val="1CC57950"/>
    <w:multiLevelType w:val="multilevel"/>
    <w:tmpl w:val="AA8E83B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0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" w15:restartNumberingAfterBreak="0">
    <w:nsid w:val="1F5543D7"/>
    <w:multiLevelType w:val="hybridMultilevel"/>
    <w:tmpl w:val="123E2D38"/>
    <w:lvl w:ilvl="0" w:tplc="2B5250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6" w15:restartNumberingAfterBreak="0">
    <w:nsid w:val="1FDB3F18"/>
    <w:multiLevelType w:val="multilevel"/>
    <w:tmpl w:val="84B228C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7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26C9366B"/>
    <w:multiLevelType w:val="hybridMultilevel"/>
    <w:tmpl w:val="EFC61E8C"/>
    <w:lvl w:ilvl="0" w:tplc="DA64D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B6643"/>
    <w:multiLevelType w:val="hybridMultilevel"/>
    <w:tmpl w:val="E2C2AB76"/>
    <w:lvl w:ilvl="0" w:tplc="94FC130A">
      <w:start w:val="1"/>
      <w:numFmt w:val="ordinal"/>
      <w:lvlText w:val="%1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621F8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2370"/>
    <w:multiLevelType w:val="hybridMultilevel"/>
    <w:tmpl w:val="7C66B50E"/>
    <w:lvl w:ilvl="0" w:tplc="091AA1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6FA2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70AD9"/>
    <w:multiLevelType w:val="singleLevel"/>
    <w:tmpl w:val="EA5A2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9C4493C"/>
    <w:multiLevelType w:val="multilevel"/>
    <w:tmpl w:val="14BCD63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hint="default"/>
      </w:rPr>
    </w:lvl>
  </w:abstractNum>
  <w:abstractNum w:abstractNumId="13" w15:restartNumberingAfterBreak="0">
    <w:nsid w:val="3A8678E8"/>
    <w:multiLevelType w:val="hybridMultilevel"/>
    <w:tmpl w:val="EC62210E"/>
    <w:lvl w:ilvl="0" w:tplc="AD28431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13F46C4"/>
    <w:multiLevelType w:val="hybridMultilevel"/>
    <w:tmpl w:val="E57C571A"/>
    <w:lvl w:ilvl="0" w:tplc="BB1A7F0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894B7C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5931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A5D0E3F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8B7629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9" w15:restartNumberingAfterBreak="0">
    <w:nsid w:val="4D044F59"/>
    <w:multiLevelType w:val="multilevel"/>
    <w:tmpl w:val="BC92CA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05D41E7"/>
    <w:multiLevelType w:val="multilevel"/>
    <w:tmpl w:val="A432B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 w15:restartNumberingAfterBreak="0">
    <w:nsid w:val="51091A72"/>
    <w:multiLevelType w:val="multilevel"/>
    <w:tmpl w:val="EA7067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aramond" w:eastAsia="Times New Roman" w:hAnsi="Garamond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hint="default"/>
        <w:b w:val="0"/>
      </w:rPr>
    </w:lvl>
    <w:lvl w:ilvl="4">
      <w:start w:val="3"/>
      <w:numFmt w:val="decimal"/>
      <w:lvlText w:val="%5"/>
      <w:lvlJc w:val="left"/>
      <w:pPr>
        <w:tabs>
          <w:tab w:val="num" w:pos="3883"/>
        </w:tabs>
        <w:ind w:left="3883" w:hanging="360"/>
      </w:pPr>
      <w:rPr>
        <w:rFonts w:hint="default"/>
        <w:color w:val="000000"/>
      </w:r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2" w15:restartNumberingAfterBreak="0">
    <w:nsid w:val="54C43A59"/>
    <w:multiLevelType w:val="hybridMultilevel"/>
    <w:tmpl w:val="65585536"/>
    <w:lvl w:ilvl="0" w:tplc="5218D260">
      <w:start w:val="1"/>
      <w:numFmt w:val="decimal"/>
      <w:lvlText w:val="%1)"/>
      <w:lvlJc w:val="left"/>
      <w:pPr>
        <w:ind w:left="1287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DC54DA"/>
    <w:multiLevelType w:val="hybridMultilevel"/>
    <w:tmpl w:val="E2C65DFC"/>
    <w:lvl w:ilvl="0" w:tplc="04150019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6E3AB8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9DA38E6"/>
    <w:multiLevelType w:val="hybridMultilevel"/>
    <w:tmpl w:val="E1B6C4C6"/>
    <w:lvl w:ilvl="0" w:tplc="F7144A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9E14F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FA0D9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Theme="minorHAnsi" w:eastAsia="Times New Roman" w:hAnsiTheme="minorHAnsi" w:cstheme="minorHAnsi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EF7C98"/>
    <w:multiLevelType w:val="hybridMultilevel"/>
    <w:tmpl w:val="A13054A8"/>
    <w:lvl w:ilvl="0" w:tplc="165C1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E12275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805B3"/>
    <w:multiLevelType w:val="hybridMultilevel"/>
    <w:tmpl w:val="547E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C3F54"/>
    <w:multiLevelType w:val="hybridMultilevel"/>
    <w:tmpl w:val="9A36A370"/>
    <w:lvl w:ilvl="0" w:tplc="67F81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1A047176">
      <w:start w:val="1"/>
      <w:numFmt w:val="decimal"/>
      <w:lvlText w:val="%2)"/>
      <w:lvlJc w:val="left"/>
      <w:pPr>
        <w:tabs>
          <w:tab w:val="num" w:pos="1167"/>
        </w:tabs>
        <w:ind w:left="1167" w:hanging="795"/>
      </w:pPr>
      <w:rPr>
        <w:rFonts w:ascii="Garamond" w:hAnsi="Garamond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6D66595A">
      <w:start w:val="1"/>
      <w:numFmt w:val="decimal"/>
      <w:lvlText w:val="%4"/>
      <w:lvlJc w:val="left"/>
      <w:pPr>
        <w:tabs>
          <w:tab w:val="num" w:pos="2172"/>
        </w:tabs>
        <w:ind w:left="2172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9" w15:restartNumberingAfterBreak="0">
    <w:nsid w:val="65291ECF"/>
    <w:multiLevelType w:val="hybridMultilevel"/>
    <w:tmpl w:val="B734F2F8"/>
    <w:lvl w:ilvl="0" w:tplc="B5C85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 w15:restartNumberingAfterBreak="0">
    <w:nsid w:val="6926134C"/>
    <w:multiLevelType w:val="singleLevel"/>
    <w:tmpl w:val="BEE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9867BD7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1762F6"/>
    <w:multiLevelType w:val="hybridMultilevel"/>
    <w:tmpl w:val="742C50AA"/>
    <w:lvl w:ilvl="0" w:tplc="300A5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14F8E"/>
    <w:multiLevelType w:val="hybridMultilevel"/>
    <w:tmpl w:val="54025438"/>
    <w:lvl w:ilvl="0" w:tplc="7088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654E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1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</w:num>
  <w:num w:numId="6">
    <w:abstractNumId w:val="29"/>
  </w:num>
  <w:num w:numId="7">
    <w:abstractNumId w:val="33"/>
  </w:num>
  <w:num w:numId="8">
    <w:abstractNumId w:val="16"/>
  </w:num>
  <w:num w:numId="9">
    <w:abstractNumId w:val="28"/>
  </w:num>
  <w:num w:numId="10">
    <w:abstractNumId w:val="26"/>
  </w:num>
  <w:num w:numId="11">
    <w:abstractNumId w:val="2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14"/>
  </w:num>
  <w:num w:numId="16">
    <w:abstractNumId w:val="19"/>
  </w:num>
  <w:num w:numId="17">
    <w:abstractNumId w:val="2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"/>
  </w:num>
  <w:num w:numId="23">
    <w:abstractNumId w:val="8"/>
  </w:num>
  <w:num w:numId="24">
    <w:abstractNumId w:val="11"/>
    <w:lvlOverride w:ilvl="0">
      <w:startOverride w:val="1"/>
    </w:lvlOverride>
  </w:num>
  <w:num w:numId="25">
    <w:abstractNumId w:val="27"/>
  </w:num>
  <w:num w:numId="26">
    <w:abstractNumId w:val="5"/>
  </w:num>
  <w:num w:numId="27">
    <w:abstractNumId w:val="31"/>
  </w:num>
  <w:num w:numId="28">
    <w:abstractNumId w:val="18"/>
  </w:num>
  <w:num w:numId="29">
    <w:abstractNumId w:val="0"/>
    <w:lvlOverride w:ilvl="0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140"/>
    <w:rsid w:val="000051A2"/>
    <w:rsid w:val="0001489F"/>
    <w:rsid w:val="00050DCB"/>
    <w:rsid w:val="00053834"/>
    <w:rsid w:val="0006041D"/>
    <w:rsid w:val="00096FDA"/>
    <w:rsid w:val="000A33A3"/>
    <w:rsid w:val="000F0858"/>
    <w:rsid w:val="00112D20"/>
    <w:rsid w:val="001206B1"/>
    <w:rsid w:val="0012288A"/>
    <w:rsid w:val="00123F63"/>
    <w:rsid w:val="00127B3E"/>
    <w:rsid w:val="00137EB2"/>
    <w:rsid w:val="00141D82"/>
    <w:rsid w:val="00146ED5"/>
    <w:rsid w:val="00150140"/>
    <w:rsid w:val="00160AC9"/>
    <w:rsid w:val="001866E5"/>
    <w:rsid w:val="0019572A"/>
    <w:rsid w:val="00196C84"/>
    <w:rsid w:val="001B3B21"/>
    <w:rsid w:val="001B47E1"/>
    <w:rsid w:val="001B7DEF"/>
    <w:rsid w:val="001C5D52"/>
    <w:rsid w:val="001D2C30"/>
    <w:rsid w:val="001F2C1A"/>
    <w:rsid w:val="001F7809"/>
    <w:rsid w:val="00202319"/>
    <w:rsid w:val="00203F83"/>
    <w:rsid w:val="00213584"/>
    <w:rsid w:val="002202AC"/>
    <w:rsid w:val="0023487E"/>
    <w:rsid w:val="0024056E"/>
    <w:rsid w:val="00243B81"/>
    <w:rsid w:val="00244D72"/>
    <w:rsid w:val="0024783D"/>
    <w:rsid w:val="00256786"/>
    <w:rsid w:val="00261E04"/>
    <w:rsid w:val="00271BC7"/>
    <w:rsid w:val="00273493"/>
    <w:rsid w:val="002A5A51"/>
    <w:rsid w:val="002B0735"/>
    <w:rsid w:val="002C3864"/>
    <w:rsid w:val="002D1BF5"/>
    <w:rsid w:val="002E5E29"/>
    <w:rsid w:val="002F23F5"/>
    <w:rsid w:val="00307CB8"/>
    <w:rsid w:val="00312ABF"/>
    <w:rsid w:val="00332514"/>
    <w:rsid w:val="003346D3"/>
    <w:rsid w:val="00352576"/>
    <w:rsid w:val="00357DAB"/>
    <w:rsid w:val="00364330"/>
    <w:rsid w:val="00377220"/>
    <w:rsid w:val="00393109"/>
    <w:rsid w:val="003A26C6"/>
    <w:rsid w:val="003A5741"/>
    <w:rsid w:val="003B10E0"/>
    <w:rsid w:val="003B3C42"/>
    <w:rsid w:val="003C7A16"/>
    <w:rsid w:val="003D0A7B"/>
    <w:rsid w:val="003D1D6E"/>
    <w:rsid w:val="003E710B"/>
    <w:rsid w:val="004231AA"/>
    <w:rsid w:val="004231F1"/>
    <w:rsid w:val="00426530"/>
    <w:rsid w:val="0044270C"/>
    <w:rsid w:val="004522D3"/>
    <w:rsid w:val="0045296B"/>
    <w:rsid w:val="00452AEE"/>
    <w:rsid w:val="0045752C"/>
    <w:rsid w:val="00470A30"/>
    <w:rsid w:val="00475525"/>
    <w:rsid w:val="00482CEE"/>
    <w:rsid w:val="004934C3"/>
    <w:rsid w:val="00493D11"/>
    <w:rsid w:val="004A7136"/>
    <w:rsid w:val="004C5449"/>
    <w:rsid w:val="004C7256"/>
    <w:rsid w:val="004D39B4"/>
    <w:rsid w:val="004D7D4D"/>
    <w:rsid w:val="004E200B"/>
    <w:rsid w:val="004E24A1"/>
    <w:rsid w:val="004E4726"/>
    <w:rsid w:val="0050411A"/>
    <w:rsid w:val="00520A45"/>
    <w:rsid w:val="00522DF8"/>
    <w:rsid w:val="005245D6"/>
    <w:rsid w:val="00527E5C"/>
    <w:rsid w:val="00532C4A"/>
    <w:rsid w:val="0053316F"/>
    <w:rsid w:val="005369ED"/>
    <w:rsid w:val="005404EF"/>
    <w:rsid w:val="00553409"/>
    <w:rsid w:val="00561017"/>
    <w:rsid w:val="00570157"/>
    <w:rsid w:val="00586AA1"/>
    <w:rsid w:val="005D1CFA"/>
    <w:rsid w:val="005D217A"/>
    <w:rsid w:val="005D2490"/>
    <w:rsid w:val="005E0BB2"/>
    <w:rsid w:val="005E1DE1"/>
    <w:rsid w:val="005E4E27"/>
    <w:rsid w:val="005F2F1F"/>
    <w:rsid w:val="005F4E47"/>
    <w:rsid w:val="005F6129"/>
    <w:rsid w:val="0060692D"/>
    <w:rsid w:val="00611BF0"/>
    <w:rsid w:val="006143F0"/>
    <w:rsid w:val="006302EA"/>
    <w:rsid w:val="00634CD7"/>
    <w:rsid w:val="00637A51"/>
    <w:rsid w:val="0064365A"/>
    <w:rsid w:val="00644F19"/>
    <w:rsid w:val="00654D0B"/>
    <w:rsid w:val="006A2529"/>
    <w:rsid w:val="006A3C86"/>
    <w:rsid w:val="006C2170"/>
    <w:rsid w:val="006C4FFF"/>
    <w:rsid w:val="006F5A56"/>
    <w:rsid w:val="007118FC"/>
    <w:rsid w:val="00720BBB"/>
    <w:rsid w:val="00722A0A"/>
    <w:rsid w:val="00724A9C"/>
    <w:rsid w:val="00727AA0"/>
    <w:rsid w:val="00733D42"/>
    <w:rsid w:val="00735366"/>
    <w:rsid w:val="00740C75"/>
    <w:rsid w:val="00751FE5"/>
    <w:rsid w:val="0075347D"/>
    <w:rsid w:val="00754FAB"/>
    <w:rsid w:val="00755E83"/>
    <w:rsid w:val="0075752E"/>
    <w:rsid w:val="00762B0A"/>
    <w:rsid w:val="00771710"/>
    <w:rsid w:val="00781014"/>
    <w:rsid w:val="007873D0"/>
    <w:rsid w:val="00790944"/>
    <w:rsid w:val="007952B6"/>
    <w:rsid w:val="00796C7C"/>
    <w:rsid w:val="007A47F4"/>
    <w:rsid w:val="007A5BA2"/>
    <w:rsid w:val="007B3583"/>
    <w:rsid w:val="007B5FD1"/>
    <w:rsid w:val="007C1662"/>
    <w:rsid w:val="007E14F1"/>
    <w:rsid w:val="007E2258"/>
    <w:rsid w:val="007F1C6B"/>
    <w:rsid w:val="007F25EB"/>
    <w:rsid w:val="00800568"/>
    <w:rsid w:val="00813CF7"/>
    <w:rsid w:val="008261CC"/>
    <w:rsid w:val="00826B2C"/>
    <w:rsid w:val="00846F19"/>
    <w:rsid w:val="00847513"/>
    <w:rsid w:val="008711F0"/>
    <w:rsid w:val="0087195C"/>
    <w:rsid w:val="0089134C"/>
    <w:rsid w:val="008938A6"/>
    <w:rsid w:val="00894046"/>
    <w:rsid w:val="008A1AD5"/>
    <w:rsid w:val="008B333E"/>
    <w:rsid w:val="008C008C"/>
    <w:rsid w:val="008D0C6B"/>
    <w:rsid w:val="008D5761"/>
    <w:rsid w:val="008D5EEC"/>
    <w:rsid w:val="008E4EDC"/>
    <w:rsid w:val="008E6479"/>
    <w:rsid w:val="008F2A79"/>
    <w:rsid w:val="008F4CFC"/>
    <w:rsid w:val="00922173"/>
    <w:rsid w:val="009244A9"/>
    <w:rsid w:val="00930606"/>
    <w:rsid w:val="0095579C"/>
    <w:rsid w:val="00970CC2"/>
    <w:rsid w:val="009A31FF"/>
    <w:rsid w:val="009C1812"/>
    <w:rsid w:val="009C7083"/>
    <w:rsid w:val="009D15DF"/>
    <w:rsid w:val="009E073F"/>
    <w:rsid w:val="009E3A1E"/>
    <w:rsid w:val="009E6730"/>
    <w:rsid w:val="009F7CA8"/>
    <w:rsid w:val="00A044F6"/>
    <w:rsid w:val="00A20B23"/>
    <w:rsid w:val="00A23ECA"/>
    <w:rsid w:val="00A3125C"/>
    <w:rsid w:val="00A40643"/>
    <w:rsid w:val="00A41C7A"/>
    <w:rsid w:val="00A43BD4"/>
    <w:rsid w:val="00A45AC9"/>
    <w:rsid w:val="00A548DE"/>
    <w:rsid w:val="00A67E67"/>
    <w:rsid w:val="00A734BD"/>
    <w:rsid w:val="00A83B6F"/>
    <w:rsid w:val="00A83E48"/>
    <w:rsid w:val="00A860C9"/>
    <w:rsid w:val="00A9403C"/>
    <w:rsid w:val="00AC3668"/>
    <w:rsid w:val="00AC7E90"/>
    <w:rsid w:val="00AE0E8B"/>
    <w:rsid w:val="00AE0E9B"/>
    <w:rsid w:val="00AE1A50"/>
    <w:rsid w:val="00AE2BE9"/>
    <w:rsid w:val="00B205E0"/>
    <w:rsid w:val="00B47767"/>
    <w:rsid w:val="00B71DCE"/>
    <w:rsid w:val="00B76CCF"/>
    <w:rsid w:val="00B921C0"/>
    <w:rsid w:val="00B9536C"/>
    <w:rsid w:val="00B9665D"/>
    <w:rsid w:val="00BA3B73"/>
    <w:rsid w:val="00BB2DE3"/>
    <w:rsid w:val="00BB6FA1"/>
    <w:rsid w:val="00BD0FD0"/>
    <w:rsid w:val="00BD14DC"/>
    <w:rsid w:val="00BD2A47"/>
    <w:rsid w:val="00BD4CE5"/>
    <w:rsid w:val="00BE0460"/>
    <w:rsid w:val="00BE04B7"/>
    <w:rsid w:val="00BF2590"/>
    <w:rsid w:val="00C05158"/>
    <w:rsid w:val="00C1173E"/>
    <w:rsid w:val="00C22B64"/>
    <w:rsid w:val="00C3125D"/>
    <w:rsid w:val="00C31270"/>
    <w:rsid w:val="00C3761D"/>
    <w:rsid w:val="00C55E4C"/>
    <w:rsid w:val="00CB4882"/>
    <w:rsid w:val="00CB77C2"/>
    <w:rsid w:val="00CC2EE4"/>
    <w:rsid w:val="00CC6EE9"/>
    <w:rsid w:val="00CD07E4"/>
    <w:rsid w:val="00CD2172"/>
    <w:rsid w:val="00CD2690"/>
    <w:rsid w:val="00CD4290"/>
    <w:rsid w:val="00CD5CED"/>
    <w:rsid w:val="00CD5DE1"/>
    <w:rsid w:val="00CE07FC"/>
    <w:rsid w:val="00CE3F93"/>
    <w:rsid w:val="00CF2F2D"/>
    <w:rsid w:val="00D12828"/>
    <w:rsid w:val="00D16335"/>
    <w:rsid w:val="00D21E02"/>
    <w:rsid w:val="00D425ED"/>
    <w:rsid w:val="00D435A7"/>
    <w:rsid w:val="00D4424F"/>
    <w:rsid w:val="00D46D56"/>
    <w:rsid w:val="00D52FFA"/>
    <w:rsid w:val="00D653AC"/>
    <w:rsid w:val="00D6694F"/>
    <w:rsid w:val="00D7180F"/>
    <w:rsid w:val="00D719D1"/>
    <w:rsid w:val="00DA2981"/>
    <w:rsid w:val="00DC0B7A"/>
    <w:rsid w:val="00DC2DAB"/>
    <w:rsid w:val="00DD3101"/>
    <w:rsid w:val="00DD47EC"/>
    <w:rsid w:val="00DD59F8"/>
    <w:rsid w:val="00DF7C2C"/>
    <w:rsid w:val="00E02A2F"/>
    <w:rsid w:val="00E154AD"/>
    <w:rsid w:val="00E32FAA"/>
    <w:rsid w:val="00E46A2A"/>
    <w:rsid w:val="00E51453"/>
    <w:rsid w:val="00E5791B"/>
    <w:rsid w:val="00E62A6B"/>
    <w:rsid w:val="00E633CF"/>
    <w:rsid w:val="00E666C5"/>
    <w:rsid w:val="00E81AF5"/>
    <w:rsid w:val="00EA1530"/>
    <w:rsid w:val="00EA6300"/>
    <w:rsid w:val="00EC0E85"/>
    <w:rsid w:val="00EF7308"/>
    <w:rsid w:val="00F27212"/>
    <w:rsid w:val="00F35225"/>
    <w:rsid w:val="00F60B08"/>
    <w:rsid w:val="00F648C7"/>
    <w:rsid w:val="00F653B5"/>
    <w:rsid w:val="00F67E2A"/>
    <w:rsid w:val="00F7278A"/>
    <w:rsid w:val="00F77037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79453"/>
  <w15:docId w15:val="{0D90C9E6-6695-4576-99B6-1DFBCC82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56E"/>
  </w:style>
  <w:style w:type="paragraph" w:styleId="Nagwek3">
    <w:name w:val="heading 3"/>
    <w:basedOn w:val="Normalny"/>
    <w:next w:val="Normalny"/>
    <w:qFormat/>
    <w:rsid w:val="00150140"/>
    <w:pPr>
      <w:keepNext/>
      <w:jc w:val="center"/>
      <w:outlineLvl w:val="2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qFormat/>
    <w:rsid w:val="00150140"/>
    <w:pPr>
      <w:keepNext/>
      <w:tabs>
        <w:tab w:val="left" w:pos="993"/>
      </w:tabs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0140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Tekstpodstawowywcity">
    <w:name w:val="Body Text Indent"/>
    <w:basedOn w:val="Normalny"/>
    <w:rsid w:val="00150140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15014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0A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0A7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203F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03F83"/>
  </w:style>
  <w:style w:type="paragraph" w:styleId="Tekstkomentarza">
    <w:name w:val="annotation text"/>
    <w:basedOn w:val="Normalny"/>
    <w:link w:val="TekstkomentarzaZnak"/>
    <w:rsid w:val="001C5D52"/>
  </w:style>
  <w:style w:type="character" w:customStyle="1" w:styleId="TekstkomentarzaZnak">
    <w:name w:val="Tekst komentarza Znak"/>
    <w:basedOn w:val="Domylnaczcionkaakapitu"/>
    <w:link w:val="Tekstkomentarza"/>
    <w:rsid w:val="001C5D52"/>
  </w:style>
  <w:style w:type="paragraph" w:styleId="Tematkomentarza">
    <w:name w:val="annotation subject"/>
    <w:basedOn w:val="Tekstkomentarza"/>
    <w:next w:val="Tekstkomentarza"/>
    <w:link w:val="TematkomentarzaZnak"/>
    <w:rsid w:val="001C5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5D52"/>
    <w:rPr>
      <w:b/>
      <w:bCs/>
    </w:rPr>
  </w:style>
  <w:style w:type="paragraph" w:styleId="Tekstdymka">
    <w:name w:val="Balloon Text"/>
    <w:basedOn w:val="Normalny"/>
    <w:link w:val="TekstdymkaZnak"/>
    <w:rsid w:val="001C5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D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7118FC"/>
    <w:rPr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A40643"/>
    <w:pPr>
      <w:ind w:left="720"/>
      <w:contextualSpacing/>
    </w:pPr>
  </w:style>
  <w:style w:type="character" w:styleId="Hipercze">
    <w:name w:val="Hyperlink"/>
    <w:basedOn w:val="Domylnaczcionkaakapitu"/>
    <w:unhideWhenUsed/>
    <w:rsid w:val="004C5449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3525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5BA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7A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formacje-o-sytuacji-spoleczno-gospodarczej/biuletyn-statystyczny-nr-82022,4,129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.predkiewicz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z@zwik.szczeci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924BA-9FD4-4002-856D-1932C1CD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6</Pages>
  <Words>3136</Words>
  <Characters>20957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Sp. Z o.o.</Company>
  <LinksUpToDate>false</LinksUpToDate>
  <CharactersWithSpaces>24045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Skobel</dc:creator>
  <cp:lastModifiedBy>Agnieszka Poręczewska-Bereszko</cp:lastModifiedBy>
  <cp:revision>110</cp:revision>
  <cp:lastPrinted>2025-01-02T09:03:00Z</cp:lastPrinted>
  <dcterms:created xsi:type="dcterms:W3CDTF">2019-02-15T11:06:00Z</dcterms:created>
  <dcterms:modified xsi:type="dcterms:W3CDTF">2025-01-02T09:03:00Z</dcterms:modified>
</cp:coreProperties>
</file>