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16" w:rsidRDefault="005C78C0">
      <w:pPr>
        <w:pStyle w:val="Akapitzlist"/>
        <w:spacing w:after="0" w:line="240" w:lineRule="auto"/>
        <w:ind w:left="-284" w:right="-293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</w:t>
      </w:r>
    </w:p>
    <w:p w:rsidR="004C2616" w:rsidRDefault="005C78C0">
      <w:pPr>
        <w:spacing w:after="0" w:line="240" w:lineRule="auto"/>
        <w:ind w:left="-284" w:right="-293" w:hanging="283"/>
        <w:jc w:val="right"/>
        <w:rPr>
          <w:rFonts w:asciiTheme="minorHAnsi" w:eastAsia="Times New Roman" w:hAnsiTheme="minorHAnsi" w:cstheme="minorHAnsi"/>
          <w:color w:val="auto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</w:p>
    <w:p w:rsidR="004C2616" w:rsidRDefault="005C78C0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Calibri" w:hAnsiTheme="minorHAnsi" w:cstheme="minorHAnsi"/>
          <w:b/>
          <w:color w:val="auto"/>
          <w:sz w:val="22"/>
          <w:u w:val="single"/>
        </w:rPr>
        <w:t>UMOWA</w:t>
      </w:r>
    </w:p>
    <w:p w:rsidR="004C2616" w:rsidRDefault="005C78C0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NR ….................................</w:t>
      </w:r>
    </w:p>
    <w:p w:rsidR="004C2616" w:rsidRDefault="005C78C0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z dnia ……………………………...</w:t>
      </w:r>
    </w:p>
    <w:p w:rsidR="004C2616" w:rsidRDefault="004C2616">
      <w:pPr>
        <w:spacing w:after="0" w:line="240" w:lineRule="auto"/>
        <w:ind w:left="-284" w:right="-293" w:hanging="283"/>
        <w:jc w:val="center"/>
        <w:rPr>
          <w:rFonts w:asciiTheme="minorHAnsi" w:eastAsia="Calibri" w:hAnsiTheme="minorHAnsi" w:cstheme="minorHAnsi"/>
          <w:b/>
          <w:color w:val="auto"/>
          <w:sz w:val="22"/>
          <w:u w:val="single"/>
        </w:rPr>
      </w:pPr>
    </w:p>
    <w:p w:rsidR="004C2616" w:rsidRDefault="005C78C0">
      <w:pPr>
        <w:tabs>
          <w:tab w:val="left" w:pos="0"/>
          <w:tab w:val="right" w:pos="9029"/>
        </w:tabs>
        <w:spacing w:after="0" w:line="240" w:lineRule="auto"/>
        <w:ind w:left="0" w:firstLine="0"/>
        <w:rPr>
          <w:sz w:val="22"/>
        </w:rPr>
      </w:pPr>
      <w:r>
        <w:rPr>
          <w:rFonts w:asciiTheme="minorHAnsi" w:hAnsiTheme="minorHAnsi" w:cstheme="minorHAnsi"/>
          <w:sz w:val="22"/>
        </w:rPr>
        <w:t>zawarta w wyniku przeprowadzonego postępowania przetargowego o udzielenie zamówienia publicznego w trybie podstawowym na podstawie art. 275</w:t>
      </w:r>
      <w:r>
        <w:rPr>
          <w:rFonts w:asciiTheme="minorHAnsi" w:hAnsiTheme="minorHAnsi" w:cstheme="minorHAnsi"/>
          <w:sz w:val="22"/>
        </w:rPr>
        <w:t xml:space="preserve">  pkt.1 Ustawy z dnia 11 września 2019 r. Prawo zamówień publicznych (t.j. Dz. U. z 2023 r. poz. 1605 z późn. zm.  ) pomiędzy:</w:t>
      </w:r>
    </w:p>
    <w:p w:rsidR="004C2616" w:rsidRDefault="004C2616">
      <w:pPr>
        <w:tabs>
          <w:tab w:val="left" w:pos="0"/>
          <w:tab w:val="right" w:pos="9029"/>
        </w:tabs>
        <w:spacing w:after="0" w:line="240" w:lineRule="auto"/>
        <w:ind w:left="0" w:right="5" w:firstLine="14"/>
        <w:rPr>
          <w:rFonts w:asciiTheme="minorHAnsi" w:hAnsiTheme="minorHAnsi" w:cstheme="minorHAnsi"/>
          <w:sz w:val="22"/>
        </w:rPr>
      </w:pPr>
    </w:p>
    <w:p w:rsidR="004C2616" w:rsidRDefault="004C2616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kern w:val="2"/>
          <w:sz w:val="22"/>
          <w:lang w:eastAsia="zh-CN"/>
        </w:rPr>
      </w:pPr>
    </w:p>
    <w:p w:rsidR="004C2616" w:rsidRDefault="005C78C0">
      <w:pPr>
        <w:tabs>
          <w:tab w:val="left" w:pos="7050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Zakładem Karnym w Krzywańcu </w:t>
      </w:r>
      <w:r>
        <w:rPr>
          <w:rFonts w:asciiTheme="minorHAnsi" w:hAnsiTheme="minorHAnsi" w:cstheme="minorHAnsi"/>
          <w:sz w:val="22"/>
        </w:rPr>
        <w:t>z siedzibą Krzywaniec 1, 66-010, Nowogród Bobrzański, NIP 973-00-65-293, BDO 000162319 reprezentowa</w:t>
      </w:r>
      <w:r>
        <w:rPr>
          <w:rFonts w:asciiTheme="minorHAnsi" w:hAnsiTheme="minorHAnsi" w:cstheme="minorHAnsi"/>
          <w:sz w:val="22"/>
        </w:rPr>
        <w:t xml:space="preserve">nym przez: ……………………………………………………………………………. zwanym w dalszej części umowy  </w:t>
      </w:r>
      <w:r>
        <w:rPr>
          <w:rFonts w:asciiTheme="minorHAnsi" w:hAnsiTheme="minorHAnsi" w:cstheme="minorHAnsi"/>
          <w:b/>
          <w:sz w:val="22"/>
        </w:rPr>
        <w:t>„Zamawiający”</w:t>
      </w:r>
      <w:r>
        <w:rPr>
          <w:rFonts w:asciiTheme="minorHAnsi" w:hAnsiTheme="minorHAnsi" w:cstheme="minorHAnsi"/>
          <w:sz w:val="22"/>
        </w:rPr>
        <w:t>,</w:t>
      </w:r>
    </w:p>
    <w:p w:rsidR="004C2616" w:rsidRDefault="005C78C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4C2616" w:rsidRDefault="005C78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>(w przypadku przedsiębiorcy wpisanego do KRS)</w:t>
      </w:r>
    </w:p>
    <w:p w:rsidR="004C2616" w:rsidRDefault="005C78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......................................., z siedzibą w …............................, kod pocztowy ................., </w:t>
      </w:r>
      <w:r>
        <w:rPr>
          <w:rFonts w:cstheme="minorHAnsi"/>
          <w:sz w:val="22"/>
          <w:szCs w:val="22"/>
        </w:rPr>
        <w:t>przy ulicy ......................., wpisaną do Rejestru Przedsiębiorców Krajowego Rejestru Sądowego pod numerem KRS: .................., NIP: ........................,</w:t>
      </w:r>
    </w:p>
    <w:p w:rsidR="004C2616" w:rsidRDefault="005C78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reprezentowaną przez: ……………………………………..;</w:t>
      </w:r>
    </w:p>
    <w:p w:rsidR="004C2616" w:rsidRDefault="005C78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  ……………………………………….</w:t>
      </w:r>
    </w:p>
    <w:p w:rsidR="004C2616" w:rsidRDefault="005C78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:rsidR="004C2616" w:rsidRDefault="005C78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zwaną dalej „</w:t>
      </w:r>
      <w:r>
        <w:rPr>
          <w:rFonts w:cstheme="minorHAnsi"/>
          <w:b/>
          <w:sz w:val="22"/>
          <w:szCs w:val="22"/>
        </w:rPr>
        <w:t>Wykona</w:t>
      </w:r>
      <w:r>
        <w:rPr>
          <w:rFonts w:cstheme="minorHAnsi"/>
          <w:b/>
          <w:sz w:val="22"/>
          <w:szCs w:val="22"/>
        </w:rPr>
        <w:t>wcą</w:t>
      </w:r>
      <w:r>
        <w:rPr>
          <w:rFonts w:cstheme="minorHAnsi"/>
          <w:sz w:val="22"/>
          <w:szCs w:val="22"/>
        </w:rPr>
        <w:t>”</w:t>
      </w:r>
    </w:p>
    <w:p w:rsidR="004C2616" w:rsidRDefault="004C2616">
      <w:pPr>
        <w:pStyle w:val="Default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:rsidR="004C2616" w:rsidRDefault="005C78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>(w przypadku przedsiębiorcy wpisanego do CEIDG)</w:t>
      </w:r>
    </w:p>
    <w:p w:rsidR="004C2616" w:rsidRDefault="005C78C0">
      <w:pPr>
        <w:pStyle w:val="Bezodstpw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 i nazwisko)</w:t>
      </w:r>
      <w:r>
        <w:rPr>
          <w:rFonts w:asciiTheme="minorHAnsi" w:hAnsiTheme="minorHAnsi" w:cstheme="minorHAnsi"/>
          <w:sz w:val="22"/>
          <w:szCs w:val="22"/>
        </w:rPr>
        <w:t>..........................., prowadzącym działalność gospodarczą pod firmą .................. z siedzibą ..........................., kod pocztowy ................., przy ulicy ........</w:t>
      </w:r>
      <w:r>
        <w:rPr>
          <w:rFonts w:asciiTheme="minorHAnsi" w:hAnsiTheme="minorHAnsi" w:cstheme="minorHAnsi"/>
          <w:sz w:val="22"/>
          <w:szCs w:val="22"/>
        </w:rPr>
        <w:t>..............., wpisanym do Centralnej Ewidencji i Informacji o Działalności Gospodarczej, NIP: ………………...............,</w:t>
      </w:r>
    </w:p>
    <w:p w:rsidR="004C2616" w:rsidRDefault="005C78C0">
      <w:pPr>
        <w:pStyle w:val="Bezodstpw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zwanym dalej </w:t>
      </w:r>
      <w:r>
        <w:rPr>
          <w:rFonts w:asciiTheme="minorHAnsi" w:hAnsiTheme="minorHAnsi" w:cstheme="minorHAnsi"/>
          <w:b/>
          <w:sz w:val="22"/>
          <w:szCs w:val="22"/>
        </w:rPr>
        <w:t>„Wykonawcą”.</w:t>
      </w:r>
    </w:p>
    <w:p w:rsidR="004C2616" w:rsidRDefault="005C78C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o treści następującej:</w:t>
      </w:r>
    </w:p>
    <w:p w:rsidR="004C2616" w:rsidRDefault="004C261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:rsidR="004C2616" w:rsidRDefault="004C2616">
      <w:pPr>
        <w:tabs>
          <w:tab w:val="left" w:pos="0"/>
          <w:tab w:val="right" w:pos="9029"/>
        </w:tabs>
        <w:spacing w:after="0" w:line="240" w:lineRule="auto"/>
        <w:ind w:left="0" w:right="5" w:firstLine="14"/>
        <w:rPr>
          <w:rFonts w:asciiTheme="minorHAnsi" w:eastAsia="Times New Roman" w:hAnsiTheme="minorHAnsi" w:cstheme="minorHAnsi"/>
          <w:color w:val="auto"/>
          <w:kern w:val="2"/>
          <w:sz w:val="22"/>
          <w:lang w:eastAsia="zh-CN"/>
        </w:rPr>
      </w:pPr>
    </w:p>
    <w:p w:rsidR="004C2616" w:rsidRDefault="005C78C0">
      <w:pPr>
        <w:spacing w:after="0" w:line="240" w:lineRule="auto"/>
        <w:ind w:left="0" w:right="5" w:firstLine="0"/>
        <w:jc w:val="center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§ 1</w:t>
      </w:r>
    </w:p>
    <w:p w:rsidR="004C2616" w:rsidRDefault="005C78C0">
      <w:pPr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Przedmiot umowy</w:t>
      </w:r>
    </w:p>
    <w:p w:rsidR="004C2616" w:rsidRDefault="005C78C0">
      <w:pPr>
        <w:tabs>
          <w:tab w:val="left" w:pos="360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Przez zawarcie niniejszej umowy Wykonawca zobowiązuje się świadczyć na rzecz Zamawiającego sukcesywną dostawę </w:t>
      </w:r>
      <w:r>
        <w:rPr>
          <w:rFonts w:asciiTheme="minorHAnsi" w:eastAsia="Times New Roman" w:hAnsiTheme="minorHAnsi" w:cstheme="minorHAnsi"/>
          <w:bCs/>
          <w:sz w:val="22"/>
        </w:rPr>
        <w:t>oleju opałowego lekkiego</w:t>
      </w:r>
      <w:r>
        <w:rPr>
          <w:rFonts w:asciiTheme="minorHAnsi" w:eastAsia="Times New Roman" w:hAnsiTheme="minorHAnsi" w:cstheme="minorHAnsi"/>
          <w:bCs/>
          <w:color w:val="auto"/>
          <w:sz w:val="22"/>
        </w:rPr>
        <w:t xml:space="preserve"> gatunek L–1, o parametrach jakościowych określonych w opisie przedmiotu zamówienia,</w:t>
      </w:r>
      <w:r>
        <w:rPr>
          <w:rFonts w:asciiTheme="minorHAnsi" w:hAnsiTheme="minorHAnsi" w:cstheme="minorHAnsi"/>
          <w:color w:val="auto"/>
          <w:sz w:val="22"/>
        </w:rPr>
        <w:t xml:space="preserve"> a Zamawiający zobowiązuje </w:t>
      </w:r>
      <w:r>
        <w:rPr>
          <w:rFonts w:asciiTheme="minorHAnsi" w:hAnsiTheme="minorHAnsi" w:cstheme="minorHAnsi"/>
          <w:sz w:val="22"/>
        </w:rPr>
        <w:t>się do odbi</w:t>
      </w:r>
      <w:r>
        <w:rPr>
          <w:rFonts w:asciiTheme="minorHAnsi" w:hAnsiTheme="minorHAnsi" w:cstheme="minorHAnsi"/>
          <w:sz w:val="22"/>
        </w:rPr>
        <w:t>oru od Wykonawcy oleju opałowego lekkiego gatunek L-1 oraz zapłaty na jego rzecz wynagrodzenia.</w:t>
      </w:r>
    </w:p>
    <w:p w:rsidR="004C2616" w:rsidRDefault="004C2616">
      <w:pPr>
        <w:tabs>
          <w:tab w:val="left" w:pos="360"/>
        </w:tabs>
        <w:spacing w:after="0" w:line="240" w:lineRule="auto"/>
        <w:ind w:left="360" w:firstLine="0"/>
        <w:rPr>
          <w:rFonts w:asciiTheme="minorHAnsi" w:eastAsia="Times New Roman" w:hAnsiTheme="minorHAnsi" w:cstheme="minorHAnsi"/>
          <w:sz w:val="22"/>
        </w:rPr>
      </w:pPr>
    </w:p>
    <w:p w:rsidR="004C2616" w:rsidRDefault="005C78C0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§</w:t>
      </w:r>
      <w:r>
        <w:rPr>
          <w:rFonts w:asciiTheme="minorHAnsi" w:hAnsiTheme="minorHAnsi" w:cstheme="minorHAnsi"/>
          <w:b/>
          <w:sz w:val="22"/>
        </w:rPr>
        <w:t xml:space="preserve"> 2</w:t>
      </w:r>
    </w:p>
    <w:p w:rsidR="004C2616" w:rsidRDefault="005C78C0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Miejsce oraz warunki dostarczania i odbioru </w:t>
      </w:r>
    </w:p>
    <w:p w:rsidR="004C2616" w:rsidRDefault="005C78C0">
      <w:pPr>
        <w:tabs>
          <w:tab w:val="left" w:pos="720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Cs/>
          <w:sz w:val="22"/>
          <w:lang w:eastAsia="zh-CN"/>
        </w:rPr>
        <w:t>1. Zamawiający przewiduje, że w ramach niniejszej umowy dokona zakupu oleju opałowego w ilości</w:t>
      </w:r>
    </w:p>
    <w:p w:rsidR="004C2616" w:rsidRDefault="005C78C0">
      <w:pPr>
        <w:tabs>
          <w:tab w:val="left" w:pos="720"/>
        </w:tabs>
        <w:spacing w:after="0" w:line="240" w:lineRule="auto"/>
        <w:ind w:left="0" w:firstLine="0"/>
        <w:rPr>
          <w:color w:val="111111"/>
        </w:rPr>
      </w:pPr>
      <w:r>
        <w:rPr>
          <w:rFonts w:asciiTheme="minorHAnsi" w:eastAsia="Times New Roman" w:hAnsiTheme="minorHAnsi" w:cstheme="minorHAnsi"/>
          <w:b/>
          <w:bCs/>
          <w:color w:val="111111"/>
          <w:sz w:val="22"/>
          <w:lang w:eastAsia="zh-CN"/>
        </w:rPr>
        <w:t>114  m</w:t>
      </w:r>
      <w:r>
        <w:rPr>
          <w:rFonts w:asciiTheme="minorHAnsi" w:eastAsia="Times New Roman" w:hAnsiTheme="minorHAnsi" w:cstheme="minorHAnsi"/>
          <w:b/>
          <w:bCs/>
          <w:color w:val="111111"/>
          <w:sz w:val="22"/>
          <w:vertAlign w:val="superscript"/>
          <w:lang w:eastAsia="zh-CN"/>
        </w:rPr>
        <w:t>3</w:t>
      </w:r>
      <w:r>
        <w:rPr>
          <w:rFonts w:asciiTheme="minorHAnsi" w:eastAsia="Times New Roman" w:hAnsiTheme="minorHAnsi" w:cstheme="minorHAnsi"/>
          <w:b/>
          <w:color w:val="111111"/>
          <w:sz w:val="22"/>
          <w:lang w:eastAsia="zh-CN"/>
        </w:rPr>
        <w:t>.</w:t>
      </w:r>
    </w:p>
    <w:p w:rsidR="004C2616" w:rsidRDefault="005C78C0">
      <w:pPr>
        <w:tabs>
          <w:tab w:val="left" w:pos="1116"/>
        </w:tabs>
        <w:spacing w:after="0" w:line="240" w:lineRule="auto"/>
        <w:ind w:left="11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2. </w:t>
      </w:r>
      <w:r>
        <w:rPr>
          <w:rFonts w:asciiTheme="minorHAnsi" w:eastAsia="Times New Roman" w:hAnsiTheme="minorHAnsi" w:cstheme="minorHAnsi"/>
          <w:sz w:val="22"/>
        </w:rPr>
        <w:t>Podana ilo</w:t>
      </w:r>
      <w:r>
        <w:rPr>
          <w:rFonts w:asciiTheme="minorHAnsi" w:hAnsiTheme="minorHAnsi" w:cstheme="minorHAnsi"/>
          <w:sz w:val="22"/>
        </w:rPr>
        <w:t xml:space="preserve">ść jest ilością szacunkową i w trakcie realizacji umowy może ulec zmianie. </w:t>
      </w:r>
      <w:r>
        <w:rPr>
          <w:rFonts w:asciiTheme="minorHAnsi" w:hAnsiTheme="minorHAnsi" w:cstheme="minorHAnsi"/>
          <w:sz w:val="22"/>
        </w:rPr>
        <w:br/>
        <w:t xml:space="preserve">Zamawiający gwarantuje, że minimalna wielkość zamówienia, jaka zostanie zrealizowana wynosi </w:t>
      </w:r>
      <w:r>
        <w:rPr>
          <w:rFonts w:asciiTheme="minorHAnsi" w:hAnsiTheme="minorHAnsi" w:cstheme="minorHAnsi"/>
          <w:sz w:val="22"/>
        </w:rPr>
        <w:t>80</w:t>
      </w:r>
      <w:r>
        <w:rPr>
          <w:rFonts w:asciiTheme="minorHAnsi" w:hAnsiTheme="minorHAnsi" w:cstheme="minorHAnsi"/>
          <w:sz w:val="22"/>
        </w:rPr>
        <w:t xml:space="preserve"> % ilości  wskazanej w § 2 ust.1 Wykonawcy przysługiwać będzie jedynie zapłata należna z tytułu dostarczonego oleju opałowego. Wykonawcy nie będą natomiast przysługiwać inne roszczenia wynikające ze zmian ilościowych zamówienia.</w:t>
      </w:r>
    </w:p>
    <w:p w:rsidR="004C2616" w:rsidRDefault="005C78C0">
      <w:pPr>
        <w:tabs>
          <w:tab w:val="left" w:pos="1260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kern w:val="2"/>
          <w:sz w:val="22"/>
          <w:lang w:eastAsia="zh-CN"/>
        </w:rPr>
        <w:t>3. Wykonawca dostarczać będ</w:t>
      </w:r>
      <w:r>
        <w:rPr>
          <w:rFonts w:asciiTheme="minorHAnsi" w:eastAsia="Times New Roman" w:hAnsiTheme="minorHAnsi" w:cstheme="minorHAnsi"/>
          <w:kern w:val="2"/>
          <w:sz w:val="22"/>
          <w:lang w:eastAsia="zh-CN"/>
        </w:rPr>
        <w:t>zie olej opałowy do zbiorników znajdujących się w kotłowni, zlokalizowanej w Zakładzie Karnym w Krzywańcu w budynku nr 2, własnym transportem oraz na swój koszt.</w:t>
      </w:r>
    </w:p>
    <w:p w:rsidR="004C2616" w:rsidRDefault="005C78C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  <w:lang w:eastAsia="zh-CN"/>
        </w:rPr>
        <w:t>4. Dostawy oleju opałowego realizowane będą sukcesywnie w ilości określanej na podstawie zamów</w:t>
      </w:r>
      <w:r>
        <w:rPr>
          <w:rFonts w:asciiTheme="minorHAnsi" w:eastAsia="Times New Roman" w:hAnsiTheme="minorHAnsi" w:cstheme="minorHAnsi"/>
          <w:color w:val="auto"/>
          <w:sz w:val="22"/>
          <w:lang w:eastAsia="zh-CN"/>
        </w:rPr>
        <w:t>ień składanych odrębnie dla każdej dostawy u Wykonawcy, na piśmie za pośrednictwem poczty elektronicznej lub telefonicznie.</w:t>
      </w:r>
    </w:p>
    <w:p w:rsidR="004C2616" w:rsidRDefault="005C78C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lang w:eastAsia="zh-CN"/>
        </w:rPr>
        <w:lastRenderedPageBreak/>
        <w:t>Czas reakcji na  realizację dostawy wynosi 24 godziny od momentu złożenia zamówienia zgodnie ze złożoną ofertą.</w:t>
      </w:r>
    </w:p>
    <w:p w:rsidR="004C2616" w:rsidRDefault="005C78C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  <w:lang w:eastAsia="zh-CN"/>
        </w:rPr>
        <w:t>5. Realizacja dostaw</w:t>
      </w:r>
      <w:r>
        <w:rPr>
          <w:rFonts w:asciiTheme="minorHAnsi" w:eastAsia="Times New Roman" w:hAnsiTheme="minorHAnsi" w:cstheme="minorHAnsi"/>
          <w:color w:val="auto"/>
          <w:sz w:val="22"/>
          <w:lang w:eastAsia="zh-CN"/>
        </w:rPr>
        <w:t xml:space="preserve"> odbywać się będzie w uzgodnionych terminach, w sposób opisany w ust. 4, o</w:t>
      </w:r>
      <w:r>
        <w:rPr>
          <w:rFonts w:asciiTheme="minorHAnsi" w:eastAsia="Times New Roman" w:hAnsiTheme="minorHAnsi" w:cstheme="minorHAnsi"/>
          <w:sz w:val="22"/>
          <w:lang w:eastAsia="zh-CN"/>
        </w:rPr>
        <w:t>d poniedziałku do piątku, w godzinach od 9:00 do 13:00.</w:t>
      </w:r>
    </w:p>
    <w:p w:rsidR="004C2616" w:rsidRDefault="005C78C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  <w:lang w:eastAsia="zh-CN"/>
        </w:rPr>
        <w:t xml:space="preserve">6. </w:t>
      </w:r>
      <w:r>
        <w:rPr>
          <w:rFonts w:asciiTheme="minorHAnsi" w:eastAsia="Times New Roman" w:hAnsiTheme="minorHAnsi" w:cstheme="minorHAnsi"/>
          <w:color w:val="auto"/>
          <w:kern w:val="2"/>
          <w:sz w:val="22"/>
          <w:lang w:eastAsia="zh-CN"/>
        </w:rPr>
        <w:t>W dniu dostawy oleju opałowego Wykonawca dostarczy: dowód dostawy – WZ wydanej ilości oleju, świadectwo jakości dostarczone</w:t>
      </w:r>
      <w:r>
        <w:rPr>
          <w:rFonts w:asciiTheme="minorHAnsi" w:eastAsia="Times New Roman" w:hAnsiTheme="minorHAnsi" w:cstheme="minorHAnsi"/>
          <w:color w:val="auto"/>
          <w:kern w:val="2"/>
          <w:sz w:val="22"/>
          <w:lang w:eastAsia="zh-CN"/>
        </w:rPr>
        <w:t>go oleju opałowego wystawione przez jego producenta, określające parametry jakościowe, kopię ważnego świadectwa legalizacji urządzenia pomiarowego (przepływomierza) cysterny dostarczającej olej opałowy.</w:t>
      </w:r>
    </w:p>
    <w:p w:rsidR="004C2616" w:rsidRDefault="004C2616">
      <w:pPr>
        <w:tabs>
          <w:tab w:val="left" w:pos="900"/>
          <w:tab w:val="right" w:pos="2340"/>
          <w:tab w:val="right" w:pos="9009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4C2616" w:rsidRDefault="005C78C0">
      <w:pPr>
        <w:tabs>
          <w:tab w:val="left" w:pos="23400"/>
        </w:tabs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§ 3</w:t>
      </w:r>
    </w:p>
    <w:p w:rsidR="004C2616" w:rsidRDefault="005C78C0">
      <w:pPr>
        <w:tabs>
          <w:tab w:val="left" w:pos="23400"/>
        </w:tabs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Wartość  umowy</w:t>
      </w:r>
    </w:p>
    <w:p w:rsidR="004C2616" w:rsidRDefault="005C78C0">
      <w:pPr>
        <w:spacing w:after="0" w:line="240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</w:rPr>
        <w:t xml:space="preserve">1. </w:t>
      </w:r>
      <w:r>
        <w:rPr>
          <w:rFonts w:asciiTheme="minorHAnsi" w:eastAsia="Times New Roman" w:hAnsiTheme="minorHAnsi" w:cstheme="minorHAnsi"/>
          <w:sz w:val="22"/>
        </w:rPr>
        <w:t>Zgodnie ze z</w:t>
      </w:r>
      <w:r>
        <w:rPr>
          <w:rFonts w:asciiTheme="minorHAnsi" w:hAnsiTheme="minorHAnsi" w:cstheme="minorHAnsi"/>
          <w:sz w:val="22"/>
        </w:rPr>
        <w:t>łożoną ofertą:</w:t>
      </w:r>
      <w:r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 xml:space="preserve">Wartość </w:t>
      </w:r>
      <w:r>
        <w:rPr>
          <w:rFonts w:asciiTheme="minorHAnsi" w:hAnsiTheme="minorHAnsi" w:cstheme="minorHAnsi"/>
          <w:b/>
          <w:sz w:val="22"/>
        </w:rPr>
        <w:t>netto</w:t>
      </w:r>
      <w:r>
        <w:rPr>
          <w:rFonts w:asciiTheme="minorHAnsi" w:hAnsiTheme="minorHAnsi" w:cstheme="minorHAnsi"/>
          <w:sz w:val="22"/>
        </w:rPr>
        <w:t xml:space="preserve"> umowy wynosi  </w:t>
      </w:r>
      <w:r>
        <w:rPr>
          <w:rFonts w:asciiTheme="minorHAnsi" w:hAnsiTheme="minorHAnsi" w:cstheme="minorHAnsi"/>
          <w:b/>
          <w:sz w:val="22"/>
        </w:rPr>
        <w:t xml:space="preserve">……..… zł (słownie: </w:t>
      </w:r>
      <w:r>
        <w:rPr>
          <w:rFonts w:asciiTheme="minorHAnsi" w:hAnsiTheme="minorHAnsi" w:cstheme="minorHAnsi"/>
          <w:b/>
          <w:i/>
          <w:sz w:val="22"/>
        </w:rPr>
        <w:t>………………………………….</w:t>
      </w:r>
      <w:r>
        <w:rPr>
          <w:rFonts w:asciiTheme="minorHAnsi" w:hAnsiTheme="minorHAnsi" w:cstheme="minorHAnsi"/>
          <w:b/>
          <w:sz w:val="22"/>
        </w:rPr>
        <w:t xml:space="preserve">). </w:t>
      </w:r>
      <w:r>
        <w:rPr>
          <w:rFonts w:asciiTheme="minorHAnsi" w:hAnsiTheme="minorHAnsi" w:cstheme="minorHAnsi"/>
          <w:b/>
          <w:sz w:val="22"/>
        </w:rPr>
        <w:br/>
        <w:t>Podatek VAT</w:t>
      </w:r>
      <w:r>
        <w:rPr>
          <w:rFonts w:asciiTheme="minorHAnsi" w:hAnsiTheme="minorHAnsi" w:cstheme="minorHAnsi"/>
          <w:sz w:val="22"/>
        </w:rPr>
        <w:t xml:space="preserve"> w wysokości: </w:t>
      </w:r>
      <w:r>
        <w:rPr>
          <w:rFonts w:asciiTheme="minorHAnsi" w:hAnsiTheme="minorHAnsi" w:cstheme="minorHAnsi"/>
          <w:b/>
          <w:sz w:val="22"/>
        </w:rPr>
        <w:t xml:space="preserve">……………… zł (słownie: </w:t>
      </w:r>
      <w:r>
        <w:rPr>
          <w:rFonts w:asciiTheme="minorHAnsi" w:hAnsiTheme="minorHAnsi" w:cstheme="minorHAnsi"/>
          <w:b/>
          <w:i/>
          <w:sz w:val="22"/>
        </w:rPr>
        <w:t>………………………………………….………………</w:t>
      </w:r>
      <w:r>
        <w:rPr>
          <w:rFonts w:asciiTheme="minorHAnsi" w:hAnsiTheme="minorHAnsi" w:cstheme="minorHAnsi"/>
          <w:b/>
          <w:sz w:val="22"/>
        </w:rPr>
        <w:t xml:space="preserve">). </w:t>
      </w:r>
      <w:r>
        <w:rPr>
          <w:rFonts w:asciiTheme="minorHAnsi" w:hAnsiTheme="minorHAnsi" w:cstheme="minorHAnsi"/>
          <w:b/>
          <w:sz w:val="22"/>
        </w:rPr>
        <w:br/>
      </w:r>
      <w:r>
        <w:rPr>
          <w:rFonts w:asciiTheme="minorHAnsi" w:hAnsiTheme="minorHAnsi" w:cstheme="minorHAnsi"/>
          <w:sz w:val="22"/>
        </w:rPr>
        <w:t xml:space="preserve">Łączna wartość </w:t>
      </w:r>
      <w:r>
        <w:rPr>
          <w:rFonts w:asciiTheme="minorHAnsi" w:hAnsiTheme="minorHAnsi" w:cstheme="minorHAnsi"/>
          <w:b/>
          <w:sz w:val="22"/>
        </w:rPr>
        <w:t>brutto</w:t>
      </w:r>
      <w:r>
        <w:rPr>
          <w:rFonts w:asciiTheme="minorHAnsi" w:hAnsiTheme="minorHAnsi" w:cstheme="minorHAnsi"/>
          <w:sz w:val="22"/>
        </w:rPr>
        <w:t xml:space="preserve"> umowy wynosi: </w:t>
      </w:r>
      <w:r>
        <w:rPr>
          <w:rFonts w:asciiTheme="minorHAnsi" w:hAnsiTheme="minorHAnsi" w:cstheme="minorHAnsi"/>
          <w:b/>
          <w:sz w:val="22"/>
        </w:rPr>
        <w:t xml:space="preserve"> ………………. zł (słownie:</w:t>
      </w:r>
      <w:r>
        <w:rPr>
          <w:rFonts w:asciiTheme="minorHAnsi" w:hAnsiTheme="minorHAnsi" w:cstheme="minorHAnsi"/>
          <w:b/>
          <w:i/>
          <w:sz w:val="22"/>
        </w:rPr>
        <w:t xml:space="preserve"> ……………………………….……………</w:t>
      </w:r>
      <w:r>
        <w:rPr>
          <w:rFonts w:asciiTheme="minorHAnsi" w:hAnsiTheme="minorHAnsi" w:cstheme="minorHAnsi"/>
          <w:b/>
          <w:sz w:val="22"/>
        </w:rPr>
        <w:t>)</w:t>
      </w:r>
    </w:p>
    <w:p w:rsidR="004C2616" w:rsidRDefault="005C78C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ArialMT" w:hAnsiTheme="minorHAnsi" w:cstheme="minorHAnsi"/>
          <w:color w:val="auto"/>
          <w:sz w:val="22"/>
        </w:rPr>
        <w:t>2.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 Cena oleju opalowego w okresie obowiązywania umowy będzie się zmieniać w związku ze zmianami cen hurtowych netto oleju napędowego grzewczego Ekoterm Plus producenta PKN ORLEN S. A. </w:t>
      </w:r>
    </w:p>
    <w:p w:rsidR="004C2616" w:rsidRDefault="005C78C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 xml:space="preserve">3. Zgodnie ze złożoną ofertą </w:t>
      </w:r>
      <w:r>
        <w:rPr>
          <w:rFonts w:asciiTheme="minorHAnsi" w:eastAsia="ArialMT" w:hAnsiTheme="minorHAnsi" w:cstheme="minorHAnsi"/>
          <w:b/>
          <w:bCs/>
          <w:color w:val="auto"/>
          <w:sz w:val="22"/>
        </w:rPr>
        <w:t>stały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 xml:space="preserve"> opust wykonawcy od ceny netto 1 m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vertAlign w:val="superscript"/>
        </w:rPr>
        <w:t xml:space="preserve">3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>ole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>ju opałowego wynosi   ………..%.</w:t>
      </w:r>
    </w:p>
    <w:p w:rsidR="004C2616" w:rsidRDefault="005C78C0">
      <w:pPr>
        <w:widowControl w:val="0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ArialMT" w:hAnsiTheme="minorHAnsi" w:cstheme="minorHAnsi"/>
          <w:color w:val="auto"/>
          <w:sz w:val="22"/>
        </w:rPr>
        <w:t>4.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 Każdorazowo wartość dostawy oleju opałowego zostanie obliczona według wzoru: </w:t>
      </w:r>
    </w:p>
    <w:p w:rsidR="004C2616" w:rsidRDefault="005C78C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Arial-BoldMT" w:hAnsiTheme="minorHAnsi" w:cstheme="minorHAnsi"/>
          <w:bCs/>
          <w:color w:val="auto"/>
          <w:sz w:val="22"/>
        </w:rPr>
        <w:t>Wartość</w:t>
      </w:r>
      <w:r>
        <w:rPr>
          <w:rFonts w:asciiTheme="minorHAnsi" w:eastAsia="Times New Roman" w:hAnsiTheme="minorHAnsi" w:cstheme="minorHAnsi"/>
          <w:bCs/>
          <w:color w:val="auto"/>
          <w:sz w:val="22"/>
        </w:rPr>
        <w:t xml:space="preserve"> netto dostawy w [zł] = </w:t>
      </w:r>
      <w:r>
        <w:rPr>
          <w:rFonts w:asciiTheme="minorHAnsi" w:eastAsia="ArialMT" w:hAnsiTheme="minorHAnsi" w:cstheme="minorHAnsi"/>
          <w:bCs/>
          <w:color w:val="auto"/>
          <w:sz w:val="22"/>
        </w:rPr>
        <w:t>ilość</w:t>
      </w:r>
      <w:r>
        <w:rPr>
          <w:rFonts w:asciiTheme="minorHAnsi" w:eastAsia="Times New Roman" w:hAnsiTheme="minorHAnsi" w:cstheme="minorHAnsi"/>
          <w:bCs/>
          <w:color w:val="auto"/>
          <w:sz w:val="22"/>
        </w:rPr>
        <w:t xml:space="preserve"> oleju opałowego w [m</w:t>
      </w:r>
      <w:r>
        <w:rPr>
          <w:rFonts w:asciiTheme="minorHAnsi" w:eastAsia="ArialMT" w:hAnsiTheme="minorHAnsi" w:cstheme="minorHAnsi"/>
          <w:bCs/>
          <w:color w:val="auto"/>
          <w:sz w:val="22"/>
          <w:vertAlign w:val="superscript"/>
        </w:rPr>
        <w:t>3</w:t>
      </w:r>
      <w:r>
        <w:rPr>
          <w:rFonts w:asciiTheme="minorHAnsi" w:eastAsia="Times New Roman" w:hAnsiTheme="minorHAnsi" w:cstheme="minorHAnsi"/>
          <w:bCs/>
          <w:color w:val="auto"/>
          <w:sz w:val="22"/>
        </w:rPr>
        <w:t>] x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  cena hurtowa netto 1 m</w:t>
      </w:r>
      <w:r>
        <w:rPr>
          <w:rFonts w:asciiTheme="minorHAnsi" w:eastAsia="Times New Roman" w:hAnsiTheme="minorHAnsi" w:cstheme="minorHAnsi"/>
          <w:color w:val="auto"/>
          <w:sz w:val="22"/>
          <w:vertAlign w:val="superscript"/>
        </w:rPr>
        <w:t xml:space="preserve">3   </w:t>
      </w:r>
      <w:r>
        <w:rPr>
          <w:rFonts w:asciiTheme="minorHAnsi" w:eastAsia="Times New Roman" w:hAnsiTheme="minorHAnsi" w:cstheme="minorHAnsi"/>
          <w:color w:val="auto"/>
          <w:sz w:val="22"/>
        </w:rPr>
        <w:t>obowiązująca w dniu dostawy</w:t>
      </w:r>
      <w:r>
        <w:rPr>
          <w:rFonts w:asciiTheme="minorHAnsi" w:eastAsia="Times New Roman" w:hAnsiTheme="minorHAnsi" w:cstheme="minorHAnsi"/>
          <w:color w:val="auto"/>
          <w:sz w:val="22"/>
          <w:vertAlign w:val="superscript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oleju napędowego grzewczego Ekoterm Plus publikowanej na stronie internetowej </w:t>
      </w:r>
      <w:hyperlink r:id="rId8">
        <w:r>
          <w:rPr>
            <w:rFonts w:asciiTheme="minorHAnsi" w:eastAsia="Times New Roman" w:hAnsiTheme="minorHAnsi" w:cstheme="minorHAnsi"/>
            <w:color w:val="auto"/>
            <w:sz w:val="22"/>
            <w:u w:val="single"/>
          </w:rPr>
          <w:t>www.orlen.pl</w:t>
        </w:r>
      </w:hyperlink>
      <w:r>
        <w:rPr>
          <w:rFonts w:asciiTheme="minorHAnsi" w:eastAsia="Times New Roman" w:hAnsiTheme="minorHAnsi" w:cstheme="minorHAnsi"/>
          <w:color w:val="auto"/>
          <w:sz w:val="22"/>
        </w:rPr>
        <w:t xml:space="preserve">, oferowanej przez producenta PKN ORLEN S. A. minus opust Wykonawcy od ceny netto </w:t>
      </w:r>
    </w:p>
    <w:p w:rsidR="004C2616" w:rsidRDefault="005C78C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</w:rPr>
        <w:t>1 m</w:t>
      </w:r>
      <w:r>
        <w:rPr>
          <w:rFonts w:asciiTheme="minorHAnsi" w:eastAsia="Times New Roman" w:hAnsiTheme="minorHAnsi" w:cstheme="minorHAnsi"/>
          <w:color w:val="auto"/>
          <w:sz w:val="22"/>
          <w:vertAlign w:val="superscript"/>
        </w:rPr>
        <w:t xml:space="preserve">3 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oleju opałowego. </w:t>
      </w:r>
      <w:r>
        <w:rPr>
          <w:rFonts w:asciiTheme="minorHAnsi" w:eastAsia="ArialMT" w:hAnsiTheme="minorHAnsi" w:cstheme="minorHAnsi"/>
          <w:bCs/>
          <w:color w:val="auto"/>
          <w:sz w:val="22"/>
        </w:rPr>
        <w:t>Do</w:t>
      </w:r>
      <w:r>
        <w:rPr>
          <w:rFonts w:asciiTheme="minorHAnsi" w:eastAsia="Times New Roman" w:hAnsiTheme="minorHAnsi" w:cstheme="minorHAnsi"/>
          <w:bCs/>
          <w:color w:val="auto"/>
          <w:sz w:val="22"/>
        </w:rPr>
        <w:t xml:space="preserve"> wyliczonej wartośc</w:t>
      </w:r>
      <w:r>
        <w:rPr>
          <w:rFonts w:asciiTheme="minorHAnsi" w:eastAsia="Times New Roman" w:hAnsiTheme="minorHAnsi" w:cstheme="minorHAnsi"/>
          <w:bCs/>
          <w:color w:val="auto"/>
          <w:sz w:val="22"/>
        </w:rPr>
        <w:t>i netto dostawy Wykonawca doliczy podatek VAT według obowiązującej stawki.</w:t>
      </w:r>
    </w:p>
    <w:p w:rsidR="004C2616" w:rsidRDefault="005C78C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</w:rPr>
        <w:t>5. Wartość dostawy, o której mowa w ust. 4, zawiera w sobie wszelkie koszty związane z realizacją przedmiotu umowy, w tym koszty związane z dostarczeniem oleju opałowego do lokaliza</w:t>
      </w:r>
      <w:r>
        <w:rPr>
          <w:rFonts w:asciiTheme="minorHAnsi" w:eastAsia="Times New Roman" w:hAnsiTheme="minorHAnsi" w:cstheme="minorHAnsi"/>
          <w:color w:val="auto"/>
          <w:sz w:val="22"/>
        </w:rPr>
        <w:t>cji wskazanej w § 2 ust. 3.</w:t>
      </w:r>
    </w:p>
    <w:p w:rsidR="004C2616" w:rsidRDefault="005C78C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</w:rPr>
        <w:t>6. Dostarczana ilość oleju opałowego winna być fakturowana zgodnie z objętościowym systemem                 sprzedaży paliw opartym na m</w:t>
      </w:r>
      <w:r>
        <w:rPr>
          <w:rFonts w:asciiTheme="minorHAnsi" w:eastAsia="Times New Roman" w:hAnsiTheme="minorHAnsi" w:cstheme="minorHAnsi"/>
          <w:color w:val="auto"/>
          <w:sz w:val="22"/>
          <w:vertAlign w:val="superscript"/>
        </w:rPr>
        <w:t>3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 w temperaturze referencyjnej 15° C.</w:t>
      </w:r>
    </w:p>
    <w:p w:rsidR="004C2616" w:rsidRDefault="004C2616">
      <w:pPr>
        <w:tabs>
          <w:tab w:val="left" w:pos="1065"/>
          <w:tab w:val="left" w:pos="1131"/>
        </w:tabs>
        <w:spacing w:after="0" w:line="240" w:lineRule="auto"/>
        <w:ind w:left="0" w:right="5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4C2616" w:rsidRDefault="005C78C0">
      <w:pPr>
        <w:tabs>
          <w:tab w:val="left" w:pos="1065"/>
          <w:tab w:val="left" w:pos="1131"/>
        </w:tabs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§ 4</w:t>
      </w:r>
    </w:p>
    <w:p w:rsidR="004C2616" w:rsidRDefault="005C78C0">
      <w:pPr>
        <w:tabs>
          <w:tab w:val="left" w:pos="1065"/>
          <w:tab w:val="left" w:pos="1131"/>
        </w:tabs>
        <w:spacing w:after="0" w:line="240" w:lineRule="auto"/>
        <w:ind w:left="0" w:right="5" w:firstLine="0"/>
        <w:jc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Termin wykonania umowy</w:t>
      </w:r>
    </w:p>
    <w:p w:rsidR="004C2616" w:rsidRDefault="004C2616">
      <w:pPr>
        <w:tabs>
          <w:tab w:val="left" w:pos="1065"/>
          <w:tab w:val="left" w:pos="1131"/>
        </w:tabs>
        <w:spacing w:after="0" w:line="240" w:lineRule="auto"/>
        <w:ind w:left="0" w:right="5" w:firstLine="0"/>
        <w:jc w:val="center"/>
        <w:rPr>
          <w:rFonts w:asciiTheme="minorHAnsi" w:eastAsia="Times New Roman" w:hAnsiTheme="minorHAnsi" w:cstheme="minorHAnsi"/>
          <w:b/>
          <w:bCs/>
          <w:sz w:val="22"/>
        </w:rPr>
      </w:pPr>
    </w:p>
    <w:p w:rsidR="004C2616" w:rsidRDefault="005C78C0">
      <w:pPr>
        <w:pStyle w:val="AkapitzlistISCGNumerowanielp1"/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Cs/>
          <w:sz w:val="22"/>
        </w:rPr>
        <w:t xml:space="preserve">Umowa zostaje zawarta na okres </w:t>
      </w:r>
      <w:r>
        <w:rPr>
          <w:rFonts w:asciiTheme="minorHAnsi" w:eastAsia="Times New Roman" w:hAnsiTheme="minorHAnsi" w:cstheme="minorHAnsi"/>
          <w:b/>
          <w:bCs/>
          <w:sz w:val="22"/>
        </w:rPr>
        <w:t>12 miesi</w:t>
      </w:r>
      <w:r>
        <w:rPr>
          <w:rFonts w:asciiTheme="minorHAnsi" w:hAnsiTheme="minorHAnsi" w:cstheme="minorHAnsi"/>
          <w:b/>
          <w:bCs/>
          <w:sz w:val="22"/>
        </w:rPr>
        <w:t>ęcy</w:t>
      </w:r>
      <w:r>
        <w:rPr>
          <w:rFonts w:asciiTheme="minorHAnsi" w:hAnsiTheme="minorHAnsi" w:cstheme="minorHAnsi"/>
          <w:sz w:val="22"/>
        </w:rPr>
        <w:t xml:space="preserve"> licząc od dnia </w:t>
      </w:r>
      <w:r>
        <w:rPr>
          <w:rFonts w:asciiTheme="minorHAnsi" w:hAnsiTheme="minorHAnsi" w:cstheme="minorHAnsi"/>
          <w:b/>
          <w:bCs/>
          <w:sz w:val="22"/>
        </w:rPr>
        <w:t>01.11.2024 r. do dnia 31.10.2025 r.</w:t>
      </w:r>
    </w:p>
    <w:p w:rsidR="004C2616" w:rsidRDefault="005C78C0">
      <w:pPr>
        <w:pStyle w:val="AkapitzlistISCGNumerowanielp1"/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Umowa ulega rozwiązaniu z upływem terminu, o którym mowa w ust. 1 lub z dniem wyczerpania środków,  o których mowa w § 3 umowy.</w:t>
      </w:r>
    </w:p>
    <w:p w:rsidR="004C2616" w:rsidRDefault="004C2616">
      <w:pPr>
        <w:pStyle w:val="AkapitzlistISCGNumerowanielp1"/>
        <w:tabs>
          <w:tab w:val="left" w:pos="426"/>
        </w:tabs>
        <w:spacing w:after="0" w:line="240" w:lineRule="auto"/>
        <w:ind w:left="1080" w:firstLine="0"/>
        <w:rPr>
          <w:rFonts w:asciiTheme="minorHAnsi" w:hAnsiTheme="minorHAnsi" w:cstheme="minorHAnsi"/>
          <w:sz w:val="22"/>
        </w:rPr>
      </w:pPr>
    </w:p>
    <w:p w:rsidR="004C2616" w:rsidRDefault="005C78C0">
      <w:pPr>
        <w:tabs>
          <w:tab w:val="left" w:pos="49"/>
          <w:tab w:val="left" w:pos="115"/>
        </w:tabs>
        <w:spacing w:after="0" w:line="240" w:lineRule="auto"/>
        <w:ind w:left="-11" w:firstLine="0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             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    </w:t>
      </w:r>
      <w:r>
        <w:rPr>
          <w:rFonts w:asciiTheme="minorHAnsi" w:eastAsia="Times New Roman" w:hAnsiTheme="minorHAnsi" w:cstheme="minorHAnsi"/>
          <w:b/>
          <w:bCs/>
          <w:sz w:val="22"/>
        </w:rPr>
        <w:t>§ 5</w:t>
      </w:r>
    </w:p>
    <w:p w:rsidR="004C2616" w:rsidRDefault="005C78C0">
      <w:pPr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>Zmiana  treści umowy</w:t>
      </w:r>
    </w:p>
    <w:p w:rsidR="004C2616" w:rsidRDefault="005C78C0">
      <w:pPr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426" w:hanging="426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W przypadku ustawowej zmiany stawek podatkowych (VAT) w okresie obowiązywania umowy, strony dopuszczają możliwość zmiany stawek podatkowych określonych w umowie zgodnie z obowiązującymi przepisami.</w:t>
      </w:r>
    </w:p>
    <w:p w:rsidR="004C2616" w:rsidRDefault="005C78C0">
      <w:pPr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 przypadku ustawowej zmiany stawek </w:t>
      </w:r>
      <w:r>
        <w:rPr>
          <w:rFonts w:asciiTheme="minorHAnsi" w:hAnsiTheme="minorHAnsi" w:cstheme="minorHAnsi"/>
          <w:sz w:val="22"/>
        </w:rPr>
        <w:t xml:space="preserve">podatkowych (VAT) na przedmiot zamówienia, </w:t>
      </w:r>
      <w:r>
        <w:rPr>
          <w:rFonts w:asciiTheme="minorHAnsi" w:eastAsia="Times New Roman" w:hAnsiTheme="minorHAnsi" w:cstheme="minorHAnsi"/>
          <w:sz w:val="22"/>
        </w:rPr>
        <w:t xml:space="preserve">całkowita wartość umowy brutto, o której mowa w </w:t>
      </w:r>
      <w:r>
        <w:rPr>
          <w:rFonts w:asciiTheme="minorHAnsi" w:hAnsiTheme="minorHAnsi" w:cstheme="minorHAnsi"/>
          <w:sz w:val="22"/>
        </w:rPr>
        <w:t xml:space="preserve">§ 3 </w:t>
      </w:r>
      <w:r>
        <w:rPr>
          <w:rFonts w:asciiTheme="minorHAnsi" w:eastAsia="Times New Roman" w:hAnsiTheme="minorHAnsi" w:cstheme="minorHAnsi"/>
          <w:sz w:val="22"/>
        </w:rPr>
        <w:t xml:space="preserve">ulegnie zmianie. Wielkość zmiany będzie stanowiła kwota różnicy podatku od towarów i usług wyliczonego od wartości netto ilości przedmiotu zamówienia, która nie </w:t>
      </w:r>
      <w:r>
        <w:rPr>
          <w:rFonts w:asciiTheme="minorHAnsi" w:eastAsia="Times New Roman" w:hAnsiTheme="minorHAnsi" w:cstheme="minorHAnsi"/>
          <w:sz w:val="22"/>
        </w:rPr>
        <w:t xml:space="preserve">została zamówiona przez Zamawiającego. </w:t>
      </w:r>
    </w:p>
    <w:p w:rsidR="004C2616" w:rsidRDefault="005C78C0">
      <w:pPr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Strony dopuszczają zmiany Umowy w zakresie wynikającym z obowiązujących przepisów prawa, w tym dotyczących zapobiegania, przeciwdziałania i zwalczania COVID-19.</w:t>
      </w:r>
    </w:p>
    <w:p w:rsidR="004C2616" w:rsidRDefault="005C78C0">
      <w:pPr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Strony dopuszczają możliwość zmiany Umowy w zakresie ni</w:t>
      </w:r>
      <w:r>
        <w:rPr>
          <w:rFonts w:asciiTheme="minorHAnsi" w:hAnsiTheme="minorHAnsi" w:cstheme="minorHAnsi"/>
          <w:sz w:val="22"/>
        </w:rPr>
        <w:t xml:space="preserve">edotyczącym istotnych postanowień Umowy w stosunku do treści oferty Wykonawcy, a w szczególności: </w:t>
      </w:r>
    </w:p>
    <w:p w:rsidR="004C2616" w:rsidRDefault="005C78C0">
      <w:pPr>
        <w:numPr>
          <w:ilvl w:val="1"/>
          <w:numId w:val="3"/>
        </w:numPr>
        <w:tabs>
          <w:tab w:val="left" w:pos="851"/>
          <w:tab w:val="left" w:pos="1440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przekształcenia formy prawnej którejkolwiek ze stron Umowy;</w:t>
      </w:r>
    </w:p>
    <w:p w:rsidR="004C2616" w:rsidRDefault="005C78C0">
      <w:pPr>
        <w:numPr>
          <w:ilvl w:val="1"/>
          <w:numId w:val="3"/>
        </w:numPr>
        <w:tabs>
          <w:tab w:val="left" w:pos="851"/>
          <w:tab w:val="left" w:pos="1440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zmian będących następstwem sukcesji uniwersalnej albo przejęcia z mocy prawa pełni praw i obowiąz</w:t>
      </w:r>
      <w:r>
        <w:rPr>
          <w:rFonts w:asciiTheme="minorHAnsi" w:hAnsiTheme="minorHAnsi" w:cstheme="minorHAnsi"/>
          <w:sz w:val="22"/>
        </w:rPr>
        <w:t>ków dotyczących którejkolwiek ze stron.</w:t>
      </w:r>
    </w:p>
    <w:p w:rsidR="004C2616" w:rsidRDefault="005C78C0">
      <w:pPr>
        <w:numPr>
          <w:ilvl w:val="0"/>
          <w:numId w:val="3"/>
        </w:numPr>
        <w:tabs>
          <w:tab w:val="clear" w:pos="720"/>
          <w:tab w:val="left" w:pos="426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pacing w:val="-4"/>
          <w:sz w:val="22"/>
        </w:rPr>
        <w:lastRenderedPageBreak/>
        <w:t>Zakazane są istotne zmiany postanowie</w:t>
      </w:r>
      <w:r>
        <w:rPr>
          <w:rFonts w:asciiTheme="minorHAnsi" w:eastAsia="TimesNewRoman" w:hAnsiTheme="minorHAnsi" w:cstheme="minorHAnsi"/>
          <w:spacing w:val="-4"/>
          <w:sz w:val="22"/>
        </w:rPr>
        <w:t xml:space="preserve">ń </w:t>
      </w:r>
      <w:r>
        <w:rPr>
          <w:rFonts w:asciiTheme="minorHAnsi" w:hAnsiTheme="minorHAnsi" w:cstheme="minorHAnsi"/>
          <w:spacing w:val="-4"/>
          <w:sz w:val="22"/>
        </w:rPr>
        <w:t>zawartej umowy w stosunku do tre</w:t>
      </w:r>
      <w:r>
        <w:rPr>
          <w:rFonts w:asciiTheme="minorHAnsi" w:eastAsia="TimesNewRoman" w:hAnsiTheme="minorHAnsi" w:cstheme="minorHAnsi"/>
          <w:spacing w:val="-4"/>
          <w:sz w:val="22"/>
        </w:rPr>
        <w:t>ś</w:t>
      </w:r>
      <w:r>
        <w:rPr>
          <w:rFonts w:asciiTheme="minorHAnsi" w:hAnsiTheme="minorHAnsi" w:cstheme="minorHAnsi"/>
          <w:spacing w:val="-4"/>
          <w:sz w:val="22"/>
        </w:rPr>
        <w:t xml:space="preserve">ci oferty, na podstawie, której dokonano wyboru Wykonawcy, za wyjątkiem </w:t>
      </w:r>
      <w:r>
        <w:rPr>
          <w:rFonts w:asciiTheme="minorHAnsi" w:hAnsiTheme="minorHAnsi" w:cstheme="minorHAnsi"/>
          <w:sz w:val="22"/>
        </w:rPr>
        <w:t xml:space="preserve">terminu wykonania umowy, który może ulec skróceniu w przypadku </w:t>
      </w:r>
      <w:r>
        <w:rPr>
          <w:rFonts w:asciiTheme="minorHAnsi" w:hAnsiTheme="minorHAnsi" w:cstheme="minorHAnsi"/>
          <w:sz w:val="22"/>
        </w:rPr>
        <w:t>wyczerpania środków finansowych, o których mowa w § 3 umowy.</w:t>
      </w:r>
    </w:p>
    <w:p w:rsidR="004C2616" w:rsidRDefault="005C78C0">
      <w:pPr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związku z planowanym zawarciem umowy na okres Dłuższy niż 6 miesięcy zgodnie z art.439 Ustawy z dnia 11 września 2019r. Prawo Zamówień Publicznych  (</w:t>
      </w:r>
      <w:r>
        <w:rPr>
          <w:rFonts w:asciiTheme="minorHAnsi" w:hAnsiTheme="minorHAnsi" w:cstheme="minorHAnsi"/>
          <w:sz w:val="22"/>
        </w:rPr>
        <w:t>t.j. Dz. U. z 202</w:t>
      </w:r>
      <w:r w:rsidR="00E05444">
        <w:rPr>
          <w:rFonts w:asciiTheme="minorHAnsi" w:hAnsiTheme="minorHAnsi" w:cstheme="minorHAnsi"/>
          <w:sz w:val="22"/>
        </w:rPr>
        <w:t>4 r. poz. 1320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>) Zamawiający wskazuje,</w:t>
      </w:r>
      <w:r w:rsidR="00E0544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że zmiana cen paliw u producenta każdorazowo ma wpływ na cenę konkretnej zrealizowanej dostawy. W związku ze specyfiką zmian cen na rynku paliw waloryzacja umowy następuje przy każdej zrealizowanej jednostkowej dostawie. W związku z </w:t>
      </w:r>
      <w:r>
        <w:rPr>
          <w:rFonts w:asciiTheme="minorHAnsi" w:hAnsiTheme="minorHAnsi" w:cstheme="minorHAnsi"/>
          <w:sz w:val="22"/>
        </w:rPr>
        <w:t>powyższym do umowy nie mają zastosowania inne mechanizmy waloryzacyjne.</w:t>
      </w:r>
    </w:p>
    <w:p w:rsidR="004C2616" w:rsidRDefault="005C78C0">
      <w:pPr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Zmiana postanowień umowy może nastąpić jedynie w przypadku, gdy jest zgodna z ustawą Prawo Zamówień Publicznych.</w:t>
      </w:r>
    </w:p>
    <w:p w:rsidR="004C2616" w:rsidRDefault="005C78C0">
      <w:pPr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Każda zmiana postanowień niniejszej umowy wymaga pod rygorem </w:t>
      </w:r>
      <w:r>
        <w:rPr>
          <w:rFonts w:asciiTheme="minorHAnsi" w:hAnsiTheme="minorHAnsi" w:cstheme="minorHAnsi"/>
          <w:sz w:val="22"/>
        </w:rPr>
        <w:t>nieważności zachowania formy pisemnej w postaci aneksu.</w:t>
      </w:r>
    </w:p>
    <w:p w:rsidR="004C2616" w:rsidRDefault="004C2616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:rsidR="004C2616" w:rsidRDefault="005C78C0">
      <w:pPr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§ 6</w:t>
      </w:r>
    </w:p>
    <w:p w:rsidR="004C2616" w:rsidRDefault="005C78C0">
      <w:pPr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>Płatności</w:t>
      </w:r>
    </w:p>
    <w:p w:rsidR="004C2616" w:rsidRDefault="005C78C0">
      <w:pPr>
        <w:tabs>
          <w:tab w:val="left" w:pos="1391"/>
          <w:tab w:val="left" w:pos="1457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1.  Należności za dostawy, o których mowa w § 3 ust. 4, regulowane będą przelewem, w terminie </w:t>
      </w:r>
      <w:r>
        <w:rPr>
          <w:rFonts w:asciiTheme="minorHAnsi" w:eastAsia="Times New Roman" w:hAnsiTheme="minorHAnsi" w:cstheme="minorHAnsi"/>
          <w:b/>
          <w:bCs/>
          <w:sz w:val="22"/>
        </w:rPr>
        <w:t xml:space="preserve">do 30 dni </w:t>
      </w:r>
      <w:r>
        <w:rPr>
          <w:rFonts w:asciiTheme="minorHAnsi" w:eastAsia="Times New Roman" w:hAnsiTheme="minorHAnsi" w:cstheme="minorHAnsi"/>
          <w:sz w:val="22"/>
        </w:rPr>
        <w:t>od daty otrzymania oryginału faktury przez Zamawiającego na konto bankowe wskazan</w:t>
      </w:r>
      <w:r>
        <w:rPr>
          <w:rFonts w:asciiTheme="minorHAnsi" w:eastAsia="Times New Roman" w:hAnsiTheme="minorHAnsi" w:cstheme="minorHAnsi"/>
          <w:sz w:val="22"/>
        </w:rPr>
        <w:t>e przez Wykonawcę. Za termin zapłaty uznaje się dzień obciążenia rachunku bankowego Zamawiającego.</w:t>
      </w:r>
    </w:p>
    <w:p w:rsidR="004C2616" w:rsidRDefault="005C78C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2. W przypadku op</w:t>
      </w:r>
      <w:r>
        <w:rPr>
          <w:rFonts w:asciiTheme="minorHAnsi" w:hAnsiTheme="minorHAnsi" w:cstheme="minorHAnsi"/>
          <w:sz w:val="22"/>
        </w:rPr>
        <w:t>óźnienia płatności Wykonawca będzie upoważniony do naliczenia odsetek za opóźnienie w transakcjach handlowych zgodnie z ustawą z dnia 8 marc</w:t>
      </w:r>
      <w:r>
        <w:rPr>
          <w:rFonts w:asciiTheme="minorHAnsi" w:hAnsiTheme="minorHAnsi" w:cstheme="minorHAnsi"/>
          <w:sz w:val="22"/>
        </w:rPr>
        <w:t>a 2013 r. o przeciwdziałaniu nadmiernym opóźnieniom w transakcjach handlowych (t.j. Dz. U. z 2023 r. poz. 1790 ).</w:t>
      </w:r>
    </w:p>
    <w:p w:rsidR="004C2616" w:rsidRDefault="005C78C0">
      <w:pPr>
        <w:pStyle w:val="Teksttreci1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3.  Wykonawca może przesyłać ustrukturyzowane faktury elektroniczne, o których mowa w art. 2 pkt 4 ustawy z dnia 9 listopada 2018 r. o elektro</w:t>
      </w:r>
      <w:r>
        <w:rPr>
          <w:rFonts w:asciiTheme="minorHAnsi" w:hAnsiTheme="minorHAnsi" w:cstheme="minorHAnsi"/>
          <w:sz w:val="22"/>
        </w:rPr>
        <w:t>nicznym fakturowaniu w zamówieniach publicznych, koncesjach na roboty budowlane lub usługi oraz partnerstwie publiczno-prywatnym (Dz. U. z 2020 r. poz. 1666), tj. faktury spełniające wymagania umożliwiające przesłanie za pośrednictwem platformy faktur elek</w:t>
      </w:r>
      <w:r>
        <w:rPr>
          <w:rFonts w:asciiTheme="minorHAnsi" w:hAnsiTheme="minorHAnsi" w:cstheme="minorHAnsi"/>
          <w:sz w:val="22"/>
        </w:rPr>
        <w:t>tronicznych, o których mowa w art. 2 pkt 32 ustawy z dnia 11 marca 2004 r. o podatku od towarów i usług (t.j. Dz. U. z 2024 r. poz. 361 ).</w:t>
      </w:r>
    </w:p>
    <w:p w:rsidR="004C2616" w:rsidRDefault="005C78C0">
      <w:pPr>
        <w:pStyle w:val="Teksttreci1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4. Zamawiający posiada konto na platformie elektronicznego fakturowania (w skrócie PEF), umożliwiające odbiór i przes</w:t>
      </w:r>
      <w:r>
        <w:rPr>
          <w:rFonts w:asciiTheme="minorHAnsi" w:hAnsiTheme="minorHAnsi" w:cstheme="minorHAnsi"/>
          <w:sz w:val="22"/>
        </w:rPr>
        <w:t>yłanie ustrukturyzowanych faktur elektronicznych oraz innych ustrukturyzowanych dokumentów elektronicznych za swoim pośrednictwem, a także przy wykorzystaniu systemu teleinformatycznego obsługiwanego przez OpenPEPPOL, której funkcjonowanie zapewnia Ministe</w:t>
      </w:r>
      <w:r>
        <w:rPr>
          <w:rFonts w:asciiTheme="minorHAnsi" w:hAnsiTheme="minorHAnsi" w:cstheme="minorHAnsi"/>
          <w:sz w:val="22"/>
        </w:rPr>
        <w:t xml:space="preserve">r Przedsiębiorczości i Technologii z siedzibą przy Placu Trzech Krzyży 3/5, 00-508 Warszawa. Platforma dostępna jest pod adresem: </w:t>
      </w:r>
      <w:hyperlink r:id="rId9">
        <w:r>
          <w:rPr>
            <w:rStyle w:val="Hipercze1"/>
            <w:rFonts w:asciiTheme="minorHAnsi" w:hAnsiTheme="minorHAnsi" w:cstheme="minorHAnsi"/>
            <w:sz w:val="22"/>
          </w:rPr>
          <w:t>https://efaktura.gov.pl/uslugi-pef/</w:t>
        </w:r>
      </w:hyperlink>
      <w:r>
        <w:rPr>
          <w:rFonts w:asciiTheme="minorHAnsi" w:hAnsiTheme="minorHAnsi" w:cstheme="minorHAnsi"/>
          <w:sz w:val="22"/>
        </w:rPr>
        <w:t xml:space="preserve"> .</w:t>
      </w:r>
    </w:p>
    <w:p w:rsidR="004C2616" w:rsidRDefault="005C78C0">
      <w:pPr>
        <w:tabs>
          <w:tab w:val="left" w:pos="12900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5. Wykonawca nie może, bez zgody </w:t>
      </w:r>
      <w:r>
        <w:rPr>
          <w:rFonts w:asciiTheme="minorHAnsi" w:hAnsiTheme="minorHAnsi" w:cstheme="minorHAnsi"/>
          <w:sz w:val="22"/>
        </w:rPr>
        <w:t>Zamawiającego zbywać na rzecz osób trzecich wierzytelności powstałych w wyniku realizacji umowy.</w:t>
      </w:r>
    </w:p>
    <w:p w:rsidR="004C2616" w:rsidRDefault="004C2616">
      <w:pPr>
        <w:tabs>
          <w:tab w:val="left" w:pos="1391"/>
          <w:tab w:val="left" w:pos="1457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sz w:val="22"/>
        </w:rPr>
      </w:pPr>
    </w:p>
    <w:p w:rsidR="004C2616" w:rsidRDefault="004C2616">
      <w:pPr>
        <w:tabs>
          <w:tab w:val="left" w:pos="1391"/>
          <w:tab w:val="left" w:pos="1457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sz w:val="22"/>
        </w:rPr>
      </w:pPr>
    </w:p>
    <w:p w:rsidR="004C2616" w:rsidRDefault="005C78C0">
      <w:pPr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hyperlink r:id="rId10">
        <w:r>
          <w:rPr>
            <w:rStyle w:val="Hipercze1"/>
            <w:rFonts w:asciiTheme="minorHAnsi" w:eastAsia="Times New Roman" w:hAnsiTheme="minorHAnsi" w:cstheme="minorHAnsi"/>
            <w:b/>
            <w:bCs/>
            <w:color w:val="auto"/>
            <w:sz w:val="22"/>
            <w:u w:val="none"/>
          </w:rPr>
          <w:t>§ 7</w:t>
        </w:r>
      </w:hyperlink>
    </w:p>
    <w:p w:rsidR="004C2616" w:rsidRDefault="005C78C0">
      <w:pPr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>Odstąpienie od umowy</w:t>
      </w:r>
    </w:p>
    <w:p w:rsidR="004C2616" w:rsidRDefault="005C78C0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</w:t>
      </w:r>
      <w:r>
        <w:rPr>
          <w:rFonts w:asciiTheme="minorHAnsi" w:hAnsiTheme="minorHAnsi" w:cstheme="minorHAnsi"/>
          <w:sz w:val="22"/>
          <w:szCs w:val="22"/>
        </w:rPr>
        <w:t xml:space="preserve">wa lub bezpieczeństwu publicznemu, Zamawiający może odstąpić od umowy w terminie 30 dni od dnia powzięcia wiadomości o tych okolicznościach. </w:t>
      </w:r>
    </w:p>
    <w:p w:rsidR="004C2616" w:rsidRDefault="005C78C0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przypadku, o którym mowa w ust. 1, wykonawca może żądać wyłącznie wynagrodzenia należnego z tytułu wykonania czę</w:t>
      </w:r>
      <w:r>
        <w:rPr>
          <w:rFonts w:asciiTheme="minorHAnsi" w:hAnsiTheme="minorHAnsi" w:cstheme="minorHAnsi"/>
          <w:sz w:val="22"/>
          <w:szCs w:val="22"/>
        </w:rPr>
        <w:t xml:space="preserve">ści umowy. </w:t>
      </w:r>
    </w:p>
    <w:p w:rsidR="004C2616" w:rsidRDefault="005C78C0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Jeżeli w toku realizacji umowy okaże się, że Wykonawca opóźnia się z wykonaniem umowy, realizuje dostawy oleju opałowego w sposób sprzeczny z umową lub specyfikacją warunków zamówienia, Zamawiający wezwie  Wykonawcę do zmiany sposobu wykonania </w:t>
      </w:r>
      <w:r>
        <w:rPr>
          <w:rFonts w:asciiTheme="minorHAnsi" w:eastAsia="Arial" w:hAnsiTheme="minorHAnsi" w:cstheme="minorHAnsi"/>
          <w:sz w:val="22"/>
          <w:szCs w:val="22"/>
        </w:rPr>
        <w:t xml:space="preserve">wyznaczając Wykonawcy w tym celu 5-dniowy termin, a po bezskutecznym upływie wyznaczonego terminu może od umowy odstąpić. </w:t>
      </w:r>
    </w:p>
    <w:p w:rsidR="004C2616" w:rsidRDefault="005C78C0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Zamawiającemu przysługuje prawo odstąpienia od umowy w niżej podanych przypadkach:</w:t>
      </w:r>
    </w:p>
    <w:p w:rsidR="004C2616" w:rsidRDefault="005C78C0">
      <w:pPr>
        <w:numPr>
          <w:ilvl w:val="1"/>
          <w:numId w:val="4"/>
        </w:numPr>
        <w:tabs>
          <w:tab w:val="left" w:pos="709"/>
        </w:tabs>
        <w:spacing w:after="0" w:line="240" w:lineRule="auto"/>
        <w:ind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jeżeli sąd 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oddali wniosek </w:t>
      </w:r>
      <w:r>
        <w:rPr>
          <w:rFonts w:asciiTheme="minorHAnsi" w:hAnsiTheme="minorHAnsi" w:cstheme="minorHAnsi"/>
          <w:sz w:val="22"/>
        </w:rPr>
        <w:t xml:space="preserve">Wykonawcy 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o ogłoszenie </w:t>
      </w:r>
      <w:r>
        <w:rPr>
          <w:rFonts w:asciiTheme="minorHAnsi" w:hAnsiTheme="minorHAnsi" w:cstheme="minorHAnsi"/>
          <w:sz w:val="22"/>
          <w:shd w:val="clear" w:color="auto" w:fill="FFFFFF"/>
        </w:rPr>
        <w:t>upadłości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wobec ustalenia, że majątek niewypłacalnego dłużnika nie wystarcza na zaspokojenie kosztów postępowania lub </w:t>
      </w:r>
      <w:r>
        <w:rPr>
          <w:rFonts w:asciiTheme="minorHAnsi" w:hAnsiTheme="minorHAnsi" w:cstheme="minorHAnsi"/>
          <w:sz w:val="22"/>
        </w:rPr>
        <w:t>jeżeli Wykonawca zawrze z wierzycielami układ powodujący zagrożenie dla realizacji Umowy;</w:t>
      </w:r>
    </w:p>
    <w:p w:rsidR="004C2616" w:rsidRDefault="005C78C0">
      <w:pPr>
        <w:numPr>
          <w:ilvl w:val="1"/>
          <w:numId w:val="4"/>
        </w:numPr>
        <w:tabs>
          <w:tab w:val="left" w:pos="709"/>
        </w:tabs>
        <w:spacing w:after="0" w:line="240" w:lineRule="auto"/>
        <w:ind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jeżeli nastąpi likwidacja przedsiębiorstwa Wykon</w:t>
      </w:r>
      <w:r>
        <w:rPr>
          <w:rFonts w:asciiTheme="minorHAnsi" w:hAnsiTheme="minorHAnsi" w:cstheme="minorHAnsi"/>
          <w:sz w:val="22"/>
        </w:rPr>
        <w:t>awcy lub w wyniku wszczętego postępowania egzekucyjnego nastąpi zajęcie majątku Wykonawcy lub jego znacznej części;</w:t>
      </w:r>
    </w:p>
    <w:p w:rsidR="004C2616" w:rsidRDefault="005C78C0">
      <w:pPr>
        <w:pStyle w:val="Tekstpodstawowy"/>
        <w:numPr>
          <w:ilvl w:val="1"/>
          <w:numId w:val="4"/>
        </w:numPr>
        <w:tabs>
          <w:tab w:val="clear" w:pos="426"/>
          <w:tab w:val="left" w:pos="709"/>
          <w:tab w:val="left" w:pos="1418"/>
        </w:tabs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 razie nieprzestrzegania przez Wykonawcę przepisów obowiązujących w więziennictwie.</w:t>
      </w:r>
    </w:p>
    <w:p w:rsidR="004C2616" w:rsidRDefault="005C78C0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ma obowiązek poinformować Zamawiającego o ok</w:t>
      </w:r>
      <w:r>
        <w:rPr>
          <w:rFonts w:asciiTheme="minorHAnsi" w:hAnsiTheme="minorHAnsi" w:cstheme="minorHAnsi"/>
          <w:sz w:val="22"/>
          <w:szCs w:val="22"/>
        </w:rPr>
        <w:t>olicznościach, o których mowa w ust. 4 lit. a – b, w terminie 3 dni od dnia ich zaistnienia.</w:t>
      </w:r>
    </w:p>
    <w:p w:rsidR="004C2616" w:rsidRDefault="005C78C0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Wykonawcy przysługuje prawo odstąpienia od umowy jeżeli Zamawiający odmawia współdziałania koniecznego do prawidłowego wykonania umowy, w szczególności narusza okr</w:t>
      </w:r>
      <w:r>
        <w:rPr>
          <w:rFonts w:asciiTheme="minorHAnsi" w:hAnsiTheme="minorHAnsi" w:cstheme="minorHAnsi"/>
          <w:sz w:val="22"/>
          <w:szCs w:val="22"/>
        </w:rPr>
        <w:t>eślony w umowie tryb składania zamówień. Przed złożeniem oświadczenia o odstąpieniu od umowy Wykonawca wyznaczy Zamawiającemu dodatkowy 5-dniowy termin z uprzedzeniem, że w razie bezskutecznego upływu terminu uprawniony będzie do odstąpienia od umowy.</w:t>
      </w:r>
    </w:p>
    <w:p w:rsidR="004C2616" w:rsidRDefault="005C78C0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</w:t>
      </w:r>
      <w:r>
        <w:rPr>
          <w:rFonts w:asciiTheme="minorHAnsi" w:hAnsiTheme="minorHAnsi" w:cstheme="minorHAnsi"/>
          <w:sz w:val="22"/>
          <w:szCs w:val="22"/>
        </w:rPr>
        <w:t>ąpienie od umowy nastąpi w formie pisemnej pod rygorem nieważności i będzie zawierać uzasadnienie.</w:t>
      </w:r>
    </w:p>
    <w:p w:rsidR="004C2616" w:rsidRDefault="005C78C0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zostaje zawarta na czas realizacji przedmiotu umowy z możliwością jej rozwiązania przez każdą ze stron, z zachowaniem 30-dniowego okresu wypowiedzenia ze skutkiem na koniec miesiąca kalendarzowego, bądź w każdym czasie na mocy porozumienia stron. </w:t>
      </w:r>
    </w:p>
    <w:p w:rsidR="004C2616" w:rsidRDefault="005C78C0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</w:t>
      </w:r>
      <w:r>
        <w:rPr>
          <w:rFonts w:asciiTheme="minorHAnsi" w:hAnsiTheme="minorHAnsi" w:cstheme="minorHAnsi"/>
          <w:sz w:val="22"/>
          <w:szCs w:val="22"/>
        </w:rPr>
        <w:t>mawiającemu przysługuje prawo natychmiastowego rozwiązania umowy w przypadku naruszenia przez Wykonawcę obowiązków przyjętych umową.</w:t>
      </w:r>
    </w:p>
    <w:p w:rsidR="004C2616" w:rsidRDefault="004C2616">
      <w:pPr>
        <w:pStyle w:val="Tekstpodstawowy"/>
        <w:tabs>
          <w:tab w:val="clear" w:pos="426"/>
          <w:tab w:val="left" w:pos="284"/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</w:p>
    <w:p w:rsidR="004C2616" w:rsidRDefault="004C2616">
      <w:pPr>
        <w:spacing w:after="0" w:line="240" w:lineRule="auto"/>
        <w:ind w:left="0" w:firstLine="0"/>
        <w:contextualSpacing/>
        <w:rPr>
          <w:rFonts w:asciiTheme="minorHAnsi" w:eastAsia="Times New Roman" w:hAnsiTheme="minorHAnsi" w:cstheme="minorHAnsi"/>
          <w:color w:val="auto"/>
          <w:sz w:val="22"/>
        </w:rPr>
      </w:pPr>
    </w:p>
    <w:p w:rsidR="004C2616" w:rsidRDefault="005C78C0">
      <w:pPr>
        <w:tabs>
          <w:tab w:val="left" w:pos="1065"/>
          <w:tab w:val="left" w:pos="1131"/>
        </w:tabs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hyperlink r:id="rId11">
        <w:r>
          <w:rPr>
            <w:rStyle w:val="Hipercze1"/>
            <w:rFonts w:asciiTheme="minorHAnsi" w:eastAsia="Times New Roman" w:hAnsiTheme="minorHAnsi" w:cstheme="minorHAnsi"/>
            <w:b/>
            <w:bCs/>
            <w:color w:val="auto"/>
            <w:sz w:val="22"/>
            <w:u w:val="none"/>
          </w:rPr>
          <w:t>§ 8</w:t>
        </w:r>
      </w:hyperlink>
    </w:p>
    <w:p w:rsidR="004C2616" w:rsidRDefault="005C78C0">
      <w:pPr>
        <w:tabs>
          <w:tab w:val="left" w:pos="1065"/>
          <w:tab w:val="left" w:pos="1131"/>
        </w:tabs>
        <w:spacing w:after="0" w:line="240" w:lineRule="auto"/>
        <w:ind w:left="0" w:right="5" w:firstLin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 xml:space="preserve">Odpowiedzialność  za niewykonanie lub nienależyte wykonanie 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>umowy</w:t>
      </w:r>
    </w:p>
    <w:p w:rsidR="004C2616" w:rsidRDefault="005C78C0">
      <w:pPr>
        <w:numPr>
          <w:ilvl w:val="0"/>
          <w:numId w:val="5"/>
        </w:numPr>
        <w:tabs>
          <w:tab w:val="left" w:pos="720"/>
          <w:tab w:val="left" w:pos="3960"/>
        </w:tabs>
        <w:spacing w:after="0" w:line="240" w:lineRule="auto"/>
        <w:ind w:left="340" w:hanging="3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tytułu niewykonania lub nienależytego wykonania umowy stronom przysługują kary umowne.</w:t>
      </w:r>
    </w:p>
    <w:p w:rsidR="004C2616" w:rsidRDefault="005C78C0">
      <w:pPr>
        <w:numPr>
          <w:ilvl w:val="0"/>
          <w:numId w:val="5"/>
        </w:numPr>
        <w:tabs>
          <w:tab w:val="left" w:pos="720"/>
          <w:tab w:val="left" w:pos="3960"/>
        </w:tabs>
        <w:spacing w:after="0" w:line="240" w:lineRule="auto"/>
        <w:ind w:left="340" w:hanging="3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Wykonawca zapłaci karę umowną w wysokości 10 % wartości netto niezrealizowanej części umowy w razie odstąpienia od umowy przez którąkolwiek ze Stron z powodu oko</w:t>
      </w:r>
      <w:r>
        <w:rPr>
          <w:rFonts w:asciiTheme="minorHAnsi" w:hAnsiTheme="minorHAnsi" w:cstheme="minorHAnsi"/>
          <w:sz w:val="22"/>
        </w:rPr>
        <w:t>liczności, za które odpowiedzialność ponosi  Wykonawca.</w:t>
      </w:r>
    </w:p>
    <w:p w:rsidR="004C2616" w:rsidRDefault="005C78C0">
      <w:pPr>
        <w:numPr>
          <w:ilvl w:val="0"/>
          <w:numId w:val="5"/>
        </w:numPr>
        <w:tabs>
          <w:tab w:val="clear" w:pos="720"/>
          <w:tab w:val="left" w:pos="709"/>
        </w:tabs>
        <w:spacing w:after="0" w:line="240" w:lineRule="auto"/>
        <w:ind w:left="397" w:hanging="39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Zamawiający zapłaci Wykonawcy karę umowną w wysokości 10 % wartości netto niezrealizowanej części umowy w razie odstąpienia od umowy przez którąkolwiek ze Stron z powodu okoliczności, za które odpowie</w:t>
      </w:r>
      <w:r>
        <w:rPr>
          <w:rFonts w:asciiTheme="minorHAnsi" w:hAnsiTheme="minorHAnsi" w:cstheme="minorHAnsi"/>
          <w:sz w:val="22"/>
        </w:rPr>
        <w:t>dzialność ponosi  Zamawiający z zastrzeżeniem § 7 ust. 1.</w:t>
      </w:r>
    </w:p>
    <w:p w:rsidR="004C2616" w:rsidRDefault="005C78C0">
      <w:pPr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57" w:hanging="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Wykonawca zapłaci karę umowną w wysokości:</w:t>
      </w:r>
    </w:p>
    <w:p w:rsidR="004C2616" w:rsidRDefault="005C78C0">
      <w:pPr>
        <w:numPr>
          <w:ilvl w:val="1"/>
          <w:numId w:val="6"/>
        </w:numPr>
        <w:tabs>
          <w:tab w:val="left" w:pos="720"/>
          <w:tab w:val="left" w:pos="1080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przypadku dostarczenia oleju opałowego niezgodnego z opisem przedmiotu zamówienia Wykonawca ma obowiązek zapłacenia kary umownej w wysokości 0,5% </w:t>
      </w:r>
      <w:r>
        <w:rPr>
          <w:rFonts w:asciiTheme="minorHAnsi" w:hAnsiTheme="minorHAnsi" w:cstheme="minorHAnsi"/>
          <w:sz w:val="22"/>
        </w:rPr>
        <w:t>wartości netto danej dostawy;</w:t>
      </w:r>
    </w:p>
    <w:p w:rsidR="004C2616" w:rsidRDefault="005C78C0">
      <w:pPr>
        <w:numPr>
          <w:ilvl w:val="1"/>
          <w:numId w:val="6"/>
        </w:numPr>
        <w:tabs>
          <w:tab w:val="left" w:pos="720"/>
          <w:tab w:val="left" w:pos="1080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przypadku zwłoki w dostarczeniu oleju opałowego  lub zwłoki w dostarczeniu oleju opałowego niewadliwego Wykonawca zobowiązuje się do zapłaty kary umownej w wysokości 0,5% wartości netto danej dostawy za każdy dzień zwłoki, j</w:t>
      </w:r>
      <w:r>
        <w:rPr>
          <w:rFonts w:asciiTheme="minorHAnsi" w:hAnsiTheme="minorHAnsi" w:cstheme="minorHAnsi"/>
          <w:sz w:val="22"/>
        </w:rPr>
        <w:t xml:space="preserve">ednak nie więcej niż 10 % wartości netto tej dostawy. </w:t>
      </w:r>
    </w:p>
    <w:p w:rsidR="004C2616" w:rsidRDefault="005C78C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40" w:hanging="3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Łączna, maksymalna wysokość kar umownych, których mogą dochodzić strony wynosi 20 % wartości umowy netto.</w:t>
      </w:r>
    </w:p>
    <w:p w:rsidR="004C2616" w:rsidRDefault="005C78C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40" w:hanging="34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Jeżeli szkoda spowodowana niewykonaniem lub nienależytym wykonaniem umowy przekroczy wartość za</w:t>
      </w:r>
      <w:r>
        <w:rPr>
          <w:rFonts w:asciiTheme="minorHAnsi" w:eastAsia="Times New Roman" w:hAnsiTheme="minorHAnsi" w:cstheme="minorHAnsi"/>
          <w:sz w:val="22"/>
        </w:rPr>
        <w:t>strzeżonych kar umownych strony mają prawo żądać odszkodowania uzupełniającego na zasadach określonych w Kodeksie cywilnym.</w:t>
      </w:r>
    </w:p>
    <w:p w:rsidR="004C2616" w:rsidRDefault="005C78C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40" w:hanging="3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przypadku niezgodności oleju opałowego z opisem przedmiotu zamówienia a także niedostarczenia w terminie przez Wykonawcę zamówione</w:t>
      </w:r>
      <w:r>
        <w:rPr>
          <w:rFonts w:asciiTheme="minorHAnsi" w:hAnsiTheme="minorHAnsi" w:cstheme="minorHAnsi"/>
          <w:sz w:val="22"/>
        </w:rPr>
        <w:t>j partii oleju opałowego, Zamawiający zastrzega sobie prawo do dokonania zakupu na wolnym rynku, a wynikającym z różnicy cen kwotą obciąży Wykonawcę.</w:t>
      </w:r>
    </w:p>
    <w:p w:rsidR="004C2616" w:rsidRDefault="005C78C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40" w:hanging="34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Kary umowne o których mowa w ust. 2 i 4 oraz należność o której mowa w ust. 7 podlegają w pierwszej kolejn</w:t>
      </w:r>
      <w:r>
        <w:rPr>
          <w:rFonts w:asciiTheme="minorHAnsi" w:eastAsia="Times New Roman" w:hAnsiTheme="minorHAnsi" w:cstheme="minorHAnsi"/>
          <w:sz w:val="22"/>
        </w:rPr>
        <w:t>ości potrąceniu z należności przysługujących Wykonawcy, a w przypadku braku możliwości potrącenia podlegają wpłacie na rachunek bankowy Zamawiającego.</w:t>
      </w:r>
    </w:p>
    <w:p w:rsidR="004C2616" w:rsidRDefault="004C2616">
      <w:pPr>
        <w:tabs>
          <w:tab w:val="left" w:pos="1065"/>
          <w:tab w:val="left" w:pos="1131"/>
        </w:tabs>
        <w:spacing w:after="0" w:line="240" w:lineRule="auto"/>
        <w:ind w:left="0" w:right="5" w:firstLine="0"/>
        <w:jc w:val="center"/>
        <w:rPr>
          <w:rStyle w:val="Hipercze1"/>
          <w:rFonts w:asciiTheme="minorHAnsi" w:eastAsia="Times New Roman" w:hAnsiTheme="minorHAnsi" w:cstheme="minorHAnsi"/>
          <w:b/>
          <w:bCs/>
          <w:color w:val="auto"/>
          <w:sz w:val="22"/>
          <w:u w:val="none"/>
        </w:rPr>
      </w:pPr>
    </w:p>
    <w:p w:rsidR="004C2616" w:rsidRDefault="005C78C0">
      <w:pPr>
        <w:tabs>
          <w:tab w:val="left" w:pos="1065"/>
          <w:tab w:val="left" w:pos="1131"/>
        </w:tabs>
        <w:spacing w:after="0" w:line="240" w:lineRule="auto"/>
        <w:ind w:left="0" w:right="5" w:firstLine="0"/>
        <w:jc w:val="center"/>
      </w:pPr>
      <w:hyperlink r:id="rId12">
        <w:r>
          <w:rPr>
            <w:rStyle w:val="Hipercze1"/>
            <w:rFonts w:asciiTheme="minorHAnsi" w:eastAsia="Times New Roman" w:hAnsiTheme="minorHAnsi" w:cstheme="minorHAnsi"/>
            <w:b/>
            <w:bCs/>
            <w:color w:val="000000"/>
            <w:sz w:val="22"/>
            <w:u w:val="none"/>
          </w:rPr>
          <w:t xml:space="preserve">§ </w:t>
        </w:r>
      </w:hyperlink>
      <w:r>
        <w:rPr>
          <w:rStyle w:val="Hipercze1"/>
          <w:rFonts w:asciiTheme="minorHAnsi" w:eastAsia="Times New Roman" w:hAnsiTheme="minorHAnsi" w:cstheme="minorHAnsi"/>
          <w:b/>
          <w:bCs/>
          <w:color w:val="000000"/>
          <w:sz w:val="22"/>
          <w:u w:val="none"/>
        </w:rPr>
        <w:t>9</w:t>
      </w:r>
    </w:p>
    <w:p w:rsidR="004C2616" w:rsidRDefault="005C78C0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>Inne postanowienia</w:t>
      </w:r>
    </w:p>
    <w:p w:rsidR="004C2616" w:rsidRDefault="005C78C0">
      <w:pPr>
        <w:numPr>
          <w:ilvl w:val="0"/>
          <w:numId w:val="8"/>
        </w:numPr>
        <w:tabs>
          <w:tab w:val="left" w:pos="284"/>
          <w:tab w:val="left" w:pos="360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</w:rPr>
      </w:pPr>
      <w:hyperlink r:id="rId13">
        <w:r>
          <w:rPr>
            <w:rStyle w:val="Hipercze1"/>
            <w:rFonts w:asciiTheme="minorHAnsi" w:eastAsia="Times New Roman" w:hAnsiTheme="minorHAnsi" w:cstheme="minorHAnsi"/>
            <w:color w:val="000000"/>
            <w:kern w:val="2"/>
            <w:sz w:val="22"/>
            <w:u w:val="none"/>
            <w:lang w:eastAsia="zh-CN"/>
          </w:rPr>
          <w:t>Wykonawcy nie przys</w:t>
        </w:r>
      </w:hyperlink>
      <w:r>
        <w:rPr>
          <w:rFonts w:asciiTheme="minorHAnsi" w:hAnsiTheme="minorHAnsi" w:cstheme="minorHAnsi"/>
          <w:sz w:val="22"/>
        </w:rPr>
        <w:t>ługują wobec Zamawiającego roszczenia odszkodowawcze z tytułu dostarczenia mniejszej ilości Towaru niż określone w umowie.</w:t>
      </w:r>
    </w:p>
    <w:p w:rsidR="004C2616" w:rsidRDefault="005C78C0">
      <w:pPr>
        <w:numPr>
          <w:ilvl w:val="0"/>
          <w:numId w:val="8"/>
        </w:numPr>
        <w:tabs>
          <w:tab w:val="left" w:pos="360"/>
          <w:tab w:val="left" w:pos="1440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Właściwym do rozstrzygnięcia sporów jest sąd powszechny właściwy dla miejsca siedziby</w:t>
      </w:r>
      <w:r>
        <w:rPr>
          <w:rFonts w:asciiTheme="minorHAnsi" w:hAnsiTheme="minorHAnsi" w:cstheme="minorHAnsi"/>
          <w:sz w:val="22"/>
        </w:rPr>
        <w:t xml:space="preserve"> Zamawiającego.</w:t>
      </w:r>
    </w:p>
    <w:p w:rsidR="004C2616" w:rsidRDefault="005C78C0">
      <w:pPr>
        <w:numPr>
          <w:ilvl w:val="0"/>
          <w:numId w:val="8"/>
        </w:numPr>
        <w:tabs>
          <w:tab w:val="left" w:pos="360"/>
          <w:tab w:val="left" w:pos="1440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sprawach nieuregulowanych niniejszą umową stosuje się przepisy Kodeksu cywilnego oraz ustawy z dnia 11 września 2019 r. Prawo zamówień publicznych (</w:t>
      </w:r>
      <w:r>
        <w:rPr>
          <w:rFonts w:asciiTheme="minorHAnsi" w:hAnsiTheme="minorHAnsi" w:cstheme="minorHAnsi"/>
          <w:sz w:val="22"/>
        </w:rPr>
        <w:t>t.j. Dz. U. z 2023 r. poz. 1605 z późn. zm.</w:t>
      </w:r>
      <w:r>
        <w:rPr>
          <w:rFonts w:asciiTheme="minorHAnsi" w:hAnsiTheme="minorHAnsi" w:cstheme="minorHAnsi"/>
          <w:sz w:val="22"/>
        </w:rPr>
        <w:t>).</w:t>
      </w:r>
    </w:p>
    <w:p w:rsidR="004C2616" w:rsidRDefault="005C78C0">
      <w:pPr>
        <w:numPr>
          <w:ilvl w:val="0"/>
          <w:numId w:val="8"/>
        </w:numPr>
        <w:tabs>
          <w:tab w:val="left" w:pos="360"/>
          <w:tab w:val="left" w:pos="1440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Wykonawca jest zobowiązany do niezwłocznego i pisemnego poinformowania Zamawiającego o wszelkiej zmianie swych danych teleadresowych pod rygorem wysyłania pism na uprzedni adres </w:t>
      </w:r>
      <w:r>
        <w:rPr>
          <w:rFonts w:asciiTheme="minorHAnsi" w:hAnsiTheme="minorHAnsi" w:cstheme="minorHAnsi"/>
          <w:sz w:val="22"/>
        </w:rPr>
        <w:br/>
        <w:t>(nr faksu, e-mail) ze skutkiem doręczenia.</w:t>
      </w:r>
    </w:p>
    <w:p w:rsidR="004C2616" w:rsidRDefault="005C78C0">
      <w:pPr>
        <w:pStyle w:val="NormalnyWeb"/>
        <w:numPr>
          <w:ilvl w:val="0"/>
          <w:numId w:val="8"/>
        </w:numPr>
        <w:tabs>
          <w:tab w:val="left" w:pos="360"/>
          <w:tab w:val="left" w:pos="426"/>
        </w:tabs>
        <w:spacing w:before="28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 kontaktach z Wykonawcą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przedstawicielem z ramienia zamawiającego jest :</w:t>
      </w:r>
    </w:p>
    <w:p w:rsidR="004C2616" w:rsidRDefault="005C78C0">
      <w:pPr>
        <w:tabs>
          <w:tab w:val="left" w:pos="709"/>
          <w:tab w:val="left" w:pos="1440"/>
        </w:tabs>
        <w:spacing w:after="0" w:line="240" w:lineRule="auto"/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………...…….., tel. …………………., e-mail: ……………………………………</w:t>
      </w:r>
    </w:p>
    <w:p w:rsidR="004C2616" w:rsidRDefault="005C78C0">
      <w:pPr>
        <w:numPr>
          <w:ilvl w:val="0"/>
          <w:numId w:val="8"/>
        </w:numPr>
        <w:tabs>
          <w:tab w:val="left" w:pos="360"/>
          <w:tab w:val="left" w:pos="1440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Przedstawicielem Wykonawcy </w:t>
      </w:r>
      <w:r>
        <w:rPr>
          <w:rFonts w:asciiTheme="minorHAnsi" w:hAnsiTheme="minorHAnsi" w:cstheme="minorHAnsi"/>
          <w:sz w:val="22"/>
        </w:rPr>
        <w:t xml:space="preserve">w sprawach związanych z realizacją niniejszej Umowy jest: </w:t>
      </w:r>
    </w:p>
    <w:p w:rsidR="004C2616" w:rsidRDefault="005C78C0">
      <w:pPr>
        <w:tabs>
          <w:tab w:val="left" w:pos="360"/>
          <w:tab w:val="left" w:pos="1440"/>
        </w:tabs>
        <w:spacing w:after="0" w:line="240" w:lineRule="auto"/>
        <w:ind w:left="2722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…………..……..,tel. …………………., e-mail: …………………………………...</w:t>
      </w:r>
    </w:p>
    <w:p w:rsidR="004C2616" w:rsidRDefault="005C78C0">
      <w:pPr>
        <w:numPr>
          <w:ilvl w:val="0"/>
          <w:numId w:val="8"/>
        </w:numPr>
        <w:tabs>
          <w:tab w:val="left" w:pos="360"/>
          <w:tab w:val="left" w:pos="1440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Umowę sporzą</w:t>
      </w:r>
      <w:r>
        <w:rPr>
          <w:rFonts w:asciiTheme="minorHAnsi" w:hAnsiTheme="minorHAnsi" w:cstheme="minorHAnsi"/>
          <w:sz w:val="22"/>
        </w:rPr>
        <w:t>dzono w pięciu jednobrzmiących egzemplarzach, cztery dla Zamawiającego, jeden dla Wykonawcy.</w:t>
      </w:r>
    </w:p>
    <w:p w:rsidR="004C2616" w:rsidRDefault="004C2616">
      <w:pPr>
        <w:spacing w:after="0" w:line="240" w:lineRule="auto"/>
        <w:ind w:left="0" w:firstLine="0"/>
        <w:rPr>
          <w:rStyle w:val="Hipercze1"/>
          <w:rFonts w:asciiTheme="minorHAnsi" w:eastAsia="Times New Roman" w:hAnsiTheme="minorHAnsi" w:cstheme="minorHAnsi"/>
          <w:color w:val="auto"/>
          <w:kern w:val="2"/>
          <w:sz w:val="22"/>
          <w:u w:val="none"/>
          <w:lang w:eastAsia="zh-CN"/>
        </w:rPr>
      </w:pPr>
    </w:p>
    <w:p w:rsidR="004C2616" w:rsidRDefault="004C261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4C2616" w:rsidRDefault="005C78C0">
      <w:pPr>
        <w:pStyle w:val="Tekstpodstawowy"/>
        <w:tabs>
          <w:tab w:val="clear" w:pos="426"/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Załączniki do umowy stanowiące jej integralna część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4C2616" w:rsidRDefault="005C78C0">
      <w:pPr>
        <w:pStyle w:val="Tekstpodstawowy"/>
        <w:numPr>
          <w:ilvl w:val="0"/>
          <w:numId w:val="7"/>
        </w:numPr>
        <w:tabs>
          <w:tab w:val="clear" w:pos="426"/>
          <w:tab w:val="left" w:pos="0"/>
          <w:tab w:val="left" w:pos="720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– opis przedmiotu zamówienia,</w:t>
      </w:r>
    </w:p>
    <w:p w:rsidR="004C2616" w:rsidRDefault="004C261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4C2616" w:rsidRDefault="004C261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4C2616" w:rsidRDefault="004C261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4C2616" w:rsidRDefault="004C261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4C2616" w:rsidRDefault="004C261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4C2616" w:rsidRDefault="005C78C0">
      <w:pPr>
        <w:spacing w:after="0" w:line="240" w:lineRule="auto"/>
        <w:ind w:left="0" w:right="5" w:firstLine="0"/>
        <w:rPr>
          <w:rFonts w:asciiTheme="minorHAnsi" w:hAnsiTheme="minorHAnsi" w:cstheme="minorHAnsi"/>
          <w:sz w:val="22"/>
        </w:rPr>
      </w:pPr>
      <w:hyperlink r:id="rId14">
        <w:r>
          <w:rPr>
            <w:rStyle w:val="Hipercze1"/>
            <w:rFonts w:asciiTheme="minorHAnsi" w:eastAsia="Times New Roman" w:hAnsiTheme="minorHAnsi" w:cstheme="minorHAnsi"/>
            <w:color w:val="auto"/>
            <w:sz w:val="22"/>
            <w:u w:val="none"/>
          </w:rPr>
          <w:t xml:space="preserve">   </w:t>
        </w:r>
        <w:r>
          <w:rPr>
            <w:rStyle w:val="Hipercze1"/>
            <w:rFonts w:asciiTheme="minorHAnsi" w:eastAsia="Times New Roman" w:hAnsiTheme="minorHAnsi" w:cstheme="minorHAnsi"/>
            <w:color w:val="auto"/>
            <w:sz w:val="22"/>
            <w:u w:val="none"/>
          </w:rPr>
          <w:t xml:space="preserve">                         </w:t>
        </w:r>
      </w:hyperlink>
    </w:p>
    <w:p w:rsidR="004C2616" w:rsidRDefault="005C78C0">
      <w:pPr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hyperlink r:id="rId15">
        <w:r>
          <w:rPr>
            <w:rStyle w:val="Hipercze1"/>
            <w:rFonts w:asciiTheme="minorHAnsi" w:eastAsia="Times New Roman" w:hAnsiTheme="minorHAnsi" w:cstheme="minorHAnsi"/>
            <w:b/>
            <w:bCs/>
            <w:color w:val="auto"/>
            <w:sz w:val="22"/>
            <w:u w:val="none"/>
          </w:rPr>
          <w:t>ZAMAWIAJĄCY</w:t>
        </w:r>
        <w:r>
          <w:rPr>
            <w:rStyle w:val="Hipercze1"/>
            <w:rFonts w:asciiTheme="minorHAnsi" w:eastAsia="Times New Roman" w:hAnsiTheme="minorHAnsi" w:cstheme="minorHAnsi"/>
            <w:b/>
            <w:bCs/>
            <w:color w:val="auto"/>
            <w:sz w:val="22"/>
            <w:u w:val="none"/>
          </w:rPr>
          <w:tab/>
        </w:r>
        <w:r>
          <w:rPr>
            <w:rStyle w:val="Hipercze1"/>
            <w:rFonts w:asciiTheme="minorHAnsi" w:eastAsia="Times New Roman" w:hAnsiTheme="minorHAnsi" w:cstheme="minorHAnsi"/>
            <w:b/>
            <w:bCs/>
            <w:color w:val="auto"/>
            <w:sz w:val="22"/>
            <w:u w:val="none"/>
          </w:rPr>
          <w:tab/>
        </w:r>
        <w:r>
          <w:rPr>
            <w:rStyle w:val="Hipercze1"/>
            <w:rFonts w:asciiTheme="minorHAnsi" w:eastAsia="Times New Roman" w:hAnsiTheme="minorHAnsi" w:cstheme="minorHAnsi"/>
            <w:b/>
            <w:bCs/>
            <w:color w:val="auto"/>
            <w:sz w:val="22"/>
            <w:u w:val="none"/>
          </w:rPr>
          <w:tab/>
          <w:t xml:space="preserve">                                                     WYKONAWCA</w:t>
        </w:r>
      </w:hyperlink>
    </w:p>
    <w:p w:rsidR="004C2616" w:rsidRDefault="004C261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color w:val="auto"/>
          <w:sz w:val="22"/>
        </w:rPr>
      </w:pPr>
      <w:bookmarkStart w:id="1" w:name="OLE_LINK1"/>
      <w:bookmarkEnd w:id="1"/>
    </w:p>
    <w:p w:rsidR="004C2616" w:rsidRDefault="004C2616">
      <w:pPr>
        <w:spacing w:after="0" w:line="240" w:lineRule="auto"/>
        <w:ind w:firstLine="0"/>
        <w:rPr>
          <w:rFonts w:asciiTheme="minorHAnsi" w:hAnsiTheme="minorHAnsi" w:cstheme="minorHAnsi"/>
          <w:sz w:val="22"/>
        </w:rPr>
      </w:pPr>
    </w:p>
    <w:sectPr w:rsidR="004C2616">
      <w:footerReference w:type="default" r:id="rId16"/>
      <w:pgSz w:w="11906" w:h="16838"/>
      <w:pgMar w:top="709" w:right="1267" w:bottom="1418" w:left="136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C0" w:rsidRDefault="005C78C0">
      <w:pPr>
        <w:spacing w:after="0" w:line="240" w:lineRule="auto"/>
      </w:pPr>
      <w:r>
        <w:separator/>
      </w:r>
    </w:p>
  </w:endnote>
  <w:endnote w:type="continuationSeparator" w:id="0">
    <w:p w:rsidR="005C78C0" w:rsidRDefault="005C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ity Roman LET">
    <w:altName w:val="Times New Roman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838850"/>
      <w:docPartObj>
        <w:docPartGallery w:val="Page Numbers (Bottom of Page)"/>
        <w:docPartUnique/>
      </w:docPartObj>
    </w:sdtPr>
    <w:sdtEndPr/>
    <w:sdtContent>
      <w:p w:rsidR="004C2616" w:rsidRDefault="005C78C0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>
          <w:rPr>
            <w:rFonts w:ascii="Calibri" w:hAnsi="Calibri" w:cs="Calibri"/>
            <w:sz w:val="18"/>
            <w:szCs w:val="18"/>
          </w:rPr>
          <w:fldChar w:fldCharType="begin"/>
        </w:r>
        <w:r>
          <w:rPr>
            <w:rFonts w:ascii="Calibri" w:hAnsi="Calibri" w:cs="Calibri"/>
            <w:sz w:val="18"/>
            <w:szCs w:val="18"/>
          </w:rPr>
          <w:instrText xml:space="preserve"> PAGE </w:instrText>
        </w:r>
        <w:r>
          <w:rPr>
            <w:rFonts w:ascii="Calibri" w:hAnsi="Calibri" w:cs="Calibri"/>
            <w:sz w:val="18"/>
            <w:szCs w:val="18"/>
          </w:rPr>
          <w:fldChar w:fldCharType="separate"/>
        </w:r>
        <w:r w:rsidR="00E05444">
          <w:rPr>
            <w:rFonts w:ascii="Calibri" w:hAnsi="Calibri" w:cs="Calibri"/>
            <w:noProof/>
            <w:sz w:val="18"/>
            <w:szCs w:val="18"/>
          </w:rPr>
          <w:t>2</w:t>
        </w:r>
        <w:r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:rsidR="004C2616" w:rsidRDefault="004C26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C0" w:rsidRDefault="005C78C0">
      <w:pPr>
        <w:spacing w:after="0" w:line="240" w:lineRule="auto"/>
      </w:pPr>
      <w:r>
        <w:separator/>
      </w:r>
    </w:p>
  </w:footnote>
  <w:footnote w:type="continuationSeparator" w:id="0">
    <w:p w:rsidR="005C78C0" w:rsidRDefault="005C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86B"/>
    <w:multiLevelType w:val="multilevel"/>
    <w:tmpl w:val="B1F0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F5167C"/>
    <w:multiLevelType w:val="multilevel"/>
    <w:tmpl w:val="A952437A"/>
    <w:lvl w:ilvl="0">
      <w:start w:val="2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3F681C"/>
    <w:multiLevelType w:val="multilevel"/>
    <w:tmpl w:val="8856F30C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Calibri" w:eastAsia="Arial" w:hAnsi="Calibri"/>
        <w:sz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44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4078AE"/>
    <w:multiLevelType w:val="multilevel"/>
    <w:tmpl w:val="FD763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" w:hAnsi="Calibri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ascii="Times New Roman" w:hAnsi="Times New Roman"/>
      </w:rPr>
    </w:lvl>
  </w:abstractNum>
  <w:abstractNum w:abstractNumId="4" w15:restartNumberingAfterBreak="0">
    <w:nsid w:val="5FA456F5"/>
    <w:multiLevelType w:val="multilevel"/>
    <w:tmpl w:val="61BE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ED4627"/>
    <w:multiLevelType w:val="multilevel"/>
    <w:tmpl w:val="364C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CB7A1F"/>
    <w:multiLevelType w:val="multilevel"/>
    <w:tmpl w:val="AC5A7F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535D03"/>
    <w:multiLevelType w:val="multilevel"/>
    <w:tmpl w:val="316687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16"/>
    <w:rsid w:val="004C2616"/>
    <w:rsid w:val="005C78C0"/>
    <w:rsid w:val="00E0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73426-FCF6-4EB7-BA5F-E621A4F6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DAF"/>
    <w:pPr>
      <w:spacing w:after="148" w:line="247" w:lineRule="auto"/>
      <w:ind w:left="2372" w:hanging="10"/>
      <w:jc w:val="both"/>
    </w:pPr>
    <w:rPr>
      <w:rFonts w:ascii="Trebuchet MS" w:eastAsia="Trebuchet MS" w:hAnsi="Trebuchet MS" w:cs="Trebuchet MS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6" w:line="259" w:lineRule="auto"/>
      <w:ind w:left="10" w:right="3" w:hanging="10"/>
      <w:jc w:val="center"/>
      <w:outlineLvl w:val="0"/>
    </w:pPr>
    <w:rPr>
      <w:rFonts w:ascii="Trebuchet MS" w:eastAsia="Trebuchet MS" w:hAnsi="Trebuchet MS" w:cs="Trebuchet MS"/>
      <w:b/>
      <w:color w:val="000000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F68D6"/>
    <w:pPr>
      <w:keepNext/>
      <w:spacing w:after="0" w:line="360" w:lineRule="auto"/>
      <w:ind w:left="0" w:firstLine="0"/>
      <w:jc w:val="left"/>
      <w:outlineLvl w:val="2"/>
    </w:pPr>
    <w:rPr>
      <w:rFonts w:ascii="Arial" w:eastAsia="Times New Roman" w:hAnsi="Arial" w:cs="Times New Roman"/>
      <w:b/>
      <w:color w:val="auto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68D6"/>
    <w:pPr>
      <w:keepNext/>
      <w:tabs>
        <w:tab w:val="left" w:pos="1276"/>
      </w:tabs>
      <w:spacing w:after="0" w:line="360" w:lineRule="auto"/>
      <w:ind w:left="1276" w:hanging="283"/>
      <w:jc w:val="left"/>
      <w:outlineLvl w:val="3"/>
    </w:pPr>
    <w:rPr>
      <w:rFonts w:ascii="Arial" w:eastAsia="Times New Roman" w:hAnsi="Arial" w:cs="Times New Roman"/>
      <w:b/>
      <w:bCs/>
      <w:color w:val="auto"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F68D6"/>
    <w:pPr>
      <w:keepNext/>
      <w:numPr>
        <w:numId w:val="1"/>
      </w:numPr>
      <w:spacing w:after="0" w:line="360" w:lineRule="auto"/>
      <w:jc w:val="left"/>
      <w:outlineLvl w:val="4"/>
    </w:pPr>
    <w:rPr>
      <w:rFonts w:ascii="Arial" w:eastAsia="Times New Roman" w:hAnsi="Arial" w:cs="Times New Roman"/>
      <w:color w:val="auto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F68D6"/>
    <w:pPr>
      <w:keepNext/>
      <w:spacing w:after="0" w:line="360" w:lineRule="auto"/>
      <w:ind w:left="0" w:hanging="284"/>
      <w:jc w:val="center"/>
      <w:outlineLvl w:val="5"/>
    </w:pPr>
    <w:rPr>
      <w:rFonts w:ascii="Arial" w:eastAsia="Times New Roman" w:hAnsi="Arial" w:cs="Times New Roman"/>
      <w:b/>
      <w:color w:val="auto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F68D6"/>
    <w:pPr>
      <w:keepNext/>
      <w:tabs>
        <w:tab w:val="left" w:pos="1276"/>
      </w:tabs>
      <w:spacing w:after="0" w:line="360" w:lineRule="auto"/>
      <w:ind w:left="1276" w:hanging="283"/>
      <w:jc w:val="left"/>
      <w:outlineLvl w:val="6"/>
    </w:pPr>
    <w:rPr>
      <w:rFonts w:ascii="Arial" w:eastAsia="Times New Roman" w:hAnsi="Arial" w:cs="Times New Roman"/>
      <w:b/>
      <w:bCs/>
      <w:color w:val="auto"/>
      <w:sz w:val="22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F68D6"/>
    <w:pPr>
      <w:keepNext/>
      <w:tabs>
        <w:tab w:val="left" w:pos="1305"/>
      </w:tabs>
      <w:spacing w:after="0" w:line="240" w:lineRule="auto"/>
      <w:ind w:left="0" w:firstLine="0"/>
      <w:jc w:val="center"/>
      <w:outlineLvl w:val="7"/>
    </w:pPr>
    <w:rPr>
      <w:rFonts w:ascii="Arial" w:eastAsia="Times New Roman" w:hAnsi="Arial" w:cs="Times New Roman"/>
      <w:b/>
      <w:color w:val="auto"/>
      <w:sz w:val="21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F68D6"/>
    <w:pPr>
      <w:keepNext/>
      <w:tabs>
        <w:tab w:val="left" w:pos="993"/>
        <w:tab w:val="left" w:pos="1418"/>
        <w:tab w:val="left" w:pos="6946"/>
        <w:tab w:val="left" w:pos="7371"/>
        <w:tab w:val="left" w:pos="7513"/>
      </w:tabs>
      <w:spacing w:after="0" w:line="360" w:lineRule="auto"/>
      <w:ind w:left="1276" w:hanging="709"/>
      <w:jc w:val="left"/>
      <w:outlineLvl w:val="8"/>
    </w:pPr>
    <w:rPr>
      <w:rFonts w:ascii="Arial" w:eastAsia="Times New Roman" w:hAnsi="Arial" w:cs="Times New Roman"/>
      <w:b/>
      <w:bCs/>
      <w:color w:val="auto"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Trebuchet MS" w:eastAsia="Trebuchet MS" w:hAnsi="Trebuchet MS" w:cs="Trebuchet MS"/>
      <w:b/>
      <w:color w:val="000000"/>
      <w:sz w:val="22"/>
      <w:u w:val="single" w:color="000000"/>
    </w:rPr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qFormat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customStyle="1" w:styleId="Hipercze1">
    <w:name w:val="Hiperłącze1"/>
    <w:basedOn w:val="Domylnaczcionkaakapitu"/>
    <w:unhideWhenUsed/>
    <w:rsid w:val="00A07BD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C0C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C0CEE"/>
    <w:rPr>
      <w:rFonts w:ascii="Trebuchet MS" w:eastAsia="Trebuchet MS" w:hAnsi="Trebuchet MS" w:cs="Trebuchet MS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C0CEE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0CEE"/>
    <w:rPr>
      <w:rFonts w:ascii="Segoe UI" w:eastAsia="Trebuchet MS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424D60"/>
    <w:rPr>
      <w:rFonts w:ascii="Trebuchet MS" w:eastAsia="Trebuchet MS" w:hAnsi="Trebuchet MS" w:cs="Trebuchet MS"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24D60"/>
    <w:rPr>
      <w:rFonts w:ascii="Trebuchet MS" w:eastAsia="Trebuchet MS" w:hAnsi="Trebuchet MS" w:cs="Trebuchet MS"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729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F68D6"/>
    <w:rPr>
      <w:rFonts w:ascii="Arial" w:eastAsia="Times New Roman" w:hAnsi="Arial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5F68D6"/>
    <w:rPr>
      <w:rFonts w:ascii="Arial" w:eastAsia="Times New Roman" w:hAnsi="Arial" w:cs="Times New Roman"/>
      <w:b/>
      <w:bCs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F68D6"/>
    <w:rPr>
      <w:rFonts w:ascii="Arial" w:eastAsia="Times New Roman" w:hAnsi="Arial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5F68D6"/>
    <w:rPr>
      <w:rFonts w:ascii="Arial" w:eastAsia="Times New Roman" w:hAnsi="Arial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5F68D6"/>
    <w:rPr>
      <w:rFonts w:ascii="Arial" w:eastAsia="Times New Roman" w:hAnsi="Arial" w:cs="Times New Roman"/>
      <w:b/>
      <w:bCs/>
      <w:szCs w:val="20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5F68D6"/>
    <w:rPr>
      <w:rFonts w:ascii="Arial" w:eastAsia="Times New Roman" w:hAnsi="Arial" w:cs="Times New Roman"/>
      <w:b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5F68D6"/>
    <w:rPr>
      <w:rFonts w:ascii="Arial" w:eastAsia="Times New Roman" w:hAnsi="Arial" w:cs="Times New Roman"/>
      <w:b/>
      <w:bCs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F68D6"/>
    <w:rPr>
      <w:rFonts w:ascii="Tahoma" w:eastAsia="Times New Roman" w:hAnsi="Tahoma" w:cs="Tahoma"/>
      <w:color w:val="00000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5F68D6"/>
    <w:rPr>
      <w:rFonts w:ascii="Arial" w:eastAsia="Times New Roman" w:hAnsi="Arial" w:cs="Times New Roman"/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5F68D6"/>
    <w:rPr>
      <w:rFonts w:ascii="Arial" w:eastAsia="Times New Roman" w:hAnsi="Arial" w:cs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5F68D6"/>
    <w:rPr>
      <w:rFonts w:ascii="Arial" w:eastAsia="Times New Roman" w:hAnsi="Arial" w:cs="Times New Roman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5F68D6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5F68D6"/>
    <w:rPr>
      <w:rFonts w:ascii="Arial" w:eastAsia="Times New Roman" w:hAnsi="Arial" w:cs="Times New Roman"/>
      <w:szCs w:val="20"/>
    </w:rPr>
  </w:style>
  <w:style w:type="character" w:styleId="Numerstrony">
    <w:name w:val="page number"/>
    <w:basedOn w:val="Domylnaczcionkaakapitu"/>
    <w:semiHidden/>
    <w:qFormat/>
    <w:rsid w:val="005F68D6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F68D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F68D6"/>
    <w:rPr>
      <w:rFonts w:ascii="Arial" w:eastAsia="Times New Roman" w:hAnsi="Arial" w:cs="Times New Roman"/>
      <w:color w:val="333399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5F68D6"/>
    <w:rPr>
      <w:rFonts w:ascii="Arial" w:eastAsia="Times New Roman" w:hAnsi="Arial" w:cs="Times New Roman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5F68D6"/>
    <w:rPr>
      <w:vertAlign w:val="superscript"/>
    </w:rPr>
  </w:style>
  <w:style w:type="character" w:customStyle="1" w:styleId="style181">
    <w:name w:val="style181"/>
    <w:basedOn w:val="Domylnaczcionkaakapitu"/>
    <w:qFormat/>
    <w:rsid w:val="005F68D6"/>
    <w:rPr>
      <w:b/>
      <w:b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F68D6"/>
    <w:rPr>
      <w:b/>
      <w:bCs/>
    </w:rPr>
  </w:style>
  <w:style w:type="character" w:customStyle="1" w:styleId="Tytu1">
    <w:name w:val="Tytuł1"/>
    <w:basedOn w:val="Domylnaczcionkaakapitu"/>
    <w:qFormat/>
    <w:rsid w:val="005F68D6"/>
    <w:rPr>
      <w:b/>
      <w:bCs/>
      <w:sz w:val="21"/>
      <w:szCs w:val="21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5F68D6"/>
    <w:rPr>
      <w:rFonts w:ascii="Arial" w:eastAsia="Times New Roman" w:hAnsi="Arial" w:cs="Times New Roman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F68D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Uwydatnienie1">
    <w:name w:val="Uwydatnienie1"/>
    <w:uiPriority w:val="20"/>
    <w:qFormat/>
    <w:rsid w:val="005F68D6"/>
    <w:rPr>
      <w:rFonts w:ascii="Calibri" w:hAnsi="Calibri"/>
      <w:b/>
      <w:i/>
      <w:iCs/>
    </w:rPr>
  </w:style>
  <w:style w:type="character" w:customStyle="1" w:styleId="BezodstpwZnak">
    <w:name w:val="Bez odstępów Znak"/>
    <w:link w:val="Bezodstpw1"/>
    <w:uiPriority w:val="1"/>
    <w:qFormat/>
    <w:rsid w:val="005F68D6"/>
    <w:rPr>
      <w:rFonts w:eastAsiaTheme="minorHAnsi" w:cs="Times New Roman"/>
      <w:sz w:val="24"/>
      <w:szCs w:val="3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qFormat/>
    <w:rsid w:val="005F68D6"/>
    <w:rPr>
      <w:rFonts w:cs="Times New Roman"/>
      <w:i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5F68D6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5F68D6"/>
    <w:rPr>
      <w:i/>
      <w:color w:val="5A5A5A"/>
    </w:rPr>
  </w:style>
  <w:style w:type="character" w:styleId="Wyrnienieintensywne">
    <w:name w:val="Intense Emphasis"/>
    <w:uiPriority w:val="21"/>
    <w:qFormat/>
    <w:rsid w:val="005F68D6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5F68D6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5F68D6"/>
    <w:rPr>
      <w:b/>
      <w:sz w:val="24"/>
      <w:u w:val="single"/>
    </w:rPr>
  </w:style>
  <w:style w:type="character" w:styleId="Tytuksiki">
    <w:name w:val="Book Title"/>
    <w:uiPriority w:val="33"/>
    <w:qFormat/>
    <w:rsid w:val="005F68D6"/>
    <w:rPr>
      <w:rFonts w:ascii="Cambria" w:eastAsia="Times New Roman" w:hAnsi="Cambria"/>
      <w:b/>
      <w:i/>
      <w:sz w:val="24"/>
      <w:szCs w:val="24"/>
    </w:rPr>
  </w:style>
  <w:style w:type="character" w:customStyle="1" w:styleId="Absatz-Standardschriftart">
    <w:name w:val="Absatz-Standardschriftart"/>
    <w:qFormat/>
    <w:rsid w:val="005F68D6"/>
  </w:style>
  <w:style w:type="character" w:customStyle="1" w:styleId="WW-Absatz-Standardschriftart">
    <w:name w:val="WW-Absatz-Standardschriftart"/>
    <w:qFormat/>
    <w:rsid w:val="005F68D6"/>
  </w:style>
  <w:style w:type="character" w:customStyle="1" w:styleId="WW-Absatz-Standardschriftart1">
    <w:name w:val="WW-Absatz-Standardschriftart1"/>
    <w:qFormat/>
    <w:rsid w:val="005F68D6"/>
  </w:style>
  <w:style w:type="character" w:customStyle="1" w:styleId="WW-Absatz-Standardschriftart11">
    <w:name w:val="WW-Absatz-Standardschriftart11"/>
    <w:qFormat/>
    <w:rsid w:val="005F68D6"/>
  </w:style>
  <w:style w:type="character" w:customStyle="1" w:styleId="WW-Absatz-Standardschriftart111">
    <w:name w:val="WW-Absatz-Standardschriftart111"/>
    <w:qFormat/>
    <w:rsid w:val="005F68D6"/>
  </w:style>
  <w:style w:type="character" w:customStyle="1" w:styleId="WW-Absatz-Standardschriftart1111">
    <w:name w:val="WW-Absatz-Standardschriftart1111"/>
    <w:qFormat/>
    <w:rsid w:val="005F68D6"/>
  </w:style>
  <w:style w:type="character" w:customStyle="1" w:styleId="WW-Absatz-Standardschriftart11111">
    <w:name w:val="WW-Absatz-Standardschriftart11111"/>
    <w:qFormat/>
    <w:rsid w:val="005F68D6"/>
  </w:style>
  <w:style w:type="character" w:customStyle="1" w:styleId="WW-Absatz-Standardschriftart111111">
    <w:name w:val="WW-Absatz-Standardschriftart111111"/>
    <w:qFormat/>
    <w:rsid w:val="005F68D6"/>
  </w:style>
  <w:style w:type="character" w:customStyle="1" w:styleId="WW-Absatz-Standardschriftart1111111">
    <w:name w:val="WW-Absatz-Standardschriftart1111111"/>
    <w:qFormat/>
    <w:rsid w:val="005F68D6"/>
  </w:style>
  <w:style w:type="character" w:customStyle="1" w:styleId="WW-Absatz-Standardschriftart11111111">
    <w:name w:val="WW-Absatz-Standardschriftart11111111"/>
    <w:qFormat/>
    <w:rsid w:val="005F68D6"/>
  </w:style>
  <w:style w:type="character" w:customStyle="1" w:styleId="WW-Absatz-Standardschriftart111111111">
    <w:name w:val="WW-Absatz-Standardschriftart111111111"/>
    <w:qFormat/>
    <w:rsid w:val="005F68D6"/>
  </w:style>
  <w:style w:type="character" w:customStyle="1" w:styleId="WW-Absatz-Standardschriftart1111111111">
    <w:name w:val="WW-Absatz-Standardschriftart1111111111"/>
    <w:qFormat/>
    <w:rsid w:val="005F68D6"/>
  </w:style>
  <w:style w:type="character" w:customStyle="1" w:styleId="WW-Absatz-Standardschriftart11111111111">
    <w:name w:val="WW-Absatz-Standardschriftart11111111111"/>
    <w:qFormat/>
    <w:rsid w:val="005F68D6"/>
  </w:style>
  <w:style w:type="character" w:customStyle="1" w:styleId="WW-Absatz-Standardschriftart111111111111">
    <w:name w:val="WW-Absatz-Standardschriftart111111111111"/>
    <w:qFormat/>
    <w:rsid w:val="005F68D6"/>
  </w:style>
  <w:style w:type="character" w:customStyle="1" w:styleId="WW-Absatz-Standardschriftart1111111111111">
    <w:name w:val="WW-Absatz-Standardschriftart1111111111111"/>
    <w:qFormat/>
    <w:rsid w:val="005F68D6"/>
  </w:style>
  <w:style w:type="character" w:customStyle="1" w:styleId="Domylnaczcionkaakapitu1">
    <w:name w:val="Domyślna czcionka akapitu1"/>
    <w:qFormat/>
    <w:rsid w:val="005F68D6"/>
  </w:style>
  <w:style w:type="character" w:customStyle="1" w:styleId="WW-Absatz-Standardschriftart11111111111111">
    <w:name w:val="WW-Absatz-Standardschriftart11111111111111"/>
    <w:qFormat/>
    <w:rsid w:val="005F68D6"/>
  </w:style>
  <w:style w:type="character" w:customStyle="1" w:styleId="WW-Domylnaczcionkaakapitu">
    <w:name w:val="WW-Domyślna czcionka akapitu"/>
    <w:qFormat/>
    <w:rsid w:val="005F68D6"/>
  </w:style>
  <w:style w:type="character" w:customStyle="1" w:styleId="Domylnaczcionkaakapitu2">
    <w:name w:val="Domyślna czcionka akapitu2"/>
    <w:qFormat/>
    <w:rsid w:val="005F68D6"/>
  </w:style>
  <w:style w:type="character" w:customStyle="1" w:styleId="Znakinumeracji">
    <w:name w:val="Znaki numeracji"/>
    <w:qFormat/>
    <w:rsid w:val="005F68D6"/>
  </w:style>
  <w:style w:type="character" w:customStyle="1" w:styleId="Symbolewypunktowania">
    <w:name w:val="Symbole wypunktowania"/>
    <w:qFormat/>
    <w:rsid w:val="005F68D6"/>
    <w:rPr>
      <w:rFonts w:ascii="OpenSymbol" w:eastAsia="OpenSymbol" w:hAnsi="OpenSymbol" w:cs="OpenSymbol"/>
    </w:rPr>
  </w:style>
  <w:style w:type="character" w:customStyle="1" w:styleId="LegendaZnak">
    <w:name w:val="Legenda Znak"/>
    <w:basedOn w:val="Domylnaczcionkaakapitu"/>
    <w:link w:val="caption1"/>
    <w:semiHidden/>
    <w:qFormat/>
    <w:rsid w:val="005F68D6"/>
    <w:rPr>
      <w:rFonts w:ascii="Times New Roman" w:eastAsia="Times New Roman" w:hAnsi="Times New Roman" w:cs="Tahoma"/>
      <w:i/>
      <w:iCs/>
      <w:kern w:val="2"/>
      <w:sz w:val="24"/>
      <w:szCs w:val="24"/>
      <w:lang w:eastAsia="ar-SA"/>
    </w:rPr>
  </w:style>
  <w:style w:type="character" w:customStyle="1" w:styleId="PodpisZnak1">
    <w:name w:val="Podpis Znak1"/>
    <w:basedOn w:val="Domylnaczcionkaakapitu"/>
    <w:uiPriority w:val="99"/>
    <w:semiHidden/>
    <w:qFormat/>
    <w:rsid w:val="005F68D6"/>
    <w:rPr>
      <w:rFonts w:ascii="Trebuchet MS" w:eastAsia="Trebuchet MS" w:hAnsi="Trebuchet MS" w:cs="Trebuchet MS"/>
      <w:color w:val="000000"/>
      <w:sz w:val="24"/>
    </w:rPr>
  </w:style>
  <w:style w:type="character" w:customStyle="1" w:styleId="text">
    <w:name w:val="text"/>
    <w:basedOn w:val="Domylnaczcionkaakapitu"/>
    <w:qFormat/>
    <w:rsid w:val="005F68D6"/>
  </w:style>
  <w:style w:type="character" w:customStyle="1" w:styleId="CytatZnak1">
    <w:name w:val="Cytat Znak1"/>
    <w:basedOn w:val="Domylnaczcionkaakapitu"/>
    <w:uiPriority w:val="29"/>
    <w:qFormat/>
    <w:rsid w:val="005F68D6"/>
    <w:rPr>
      <w:rFonts w:ascii="Trebuchet MS" w:eastAsia="Trebuchet MS" w:hAnsi="Trebuchet MS" w:cs="Trebuchet MS"/>
      <w:i/>
      <w:iCs/>
      <w:color w:val="404040" w:themeColor="text1" w:themeTint="BF"/>
      <w:sz w:val="24"/>
    </w:rPr>
  </w:style>
  <w:style w:type="character" w:customStyle="1" w:styleId="CytatintensywnyZnak1">
    <w:name w:val="Cytat intensywny Znak1"/>
    <w:basedOn w:val="Domylnaczcionkaakapitu"/>
    <w:uiPriority w:val="30"/>
    <w:qFormat/>
    <w:rsid w:val="005F68D6"/>
    <w:rPr>
      <w:rFonts w:ascii="Trebuchet MS" w:eastAsia="Trebuchet MS" w:hAnsi="Trebuchet MS" w:cs="Trebuchet MS"/>
      <w:i/>
      <w:iCs/>
      <w:color w:val="5B9BD5" w:themeColor="accent1"/>
      <w:sz w:val="24"/>
    </w:rPr>
  </w:style>
  <w:style w:type="character" w:customStyle="1" w:styleId="UyteHipercze1">
    <w:name w:val="UżyteHiperłącze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424D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5F68D6"/>
    <w:pPr>
      <w:widowControl w:val="0"/>
      <w:tabs>
        <w:tab w:val="left" w:pos="426"/>
      </w:tabs>
      <w:spacing w:after="0" w:line="240" w:lineRule="auto"/>
      <w:ind w:left="0" w:firstLine="0"/>
      <w:jc w:val="left"/>
    </w:pPr>
    <w:rPr>
      <w:rFonts w:ascii="Tahoma" w:eastAsia="Times New Roman" w:hAnsi="Tahoma" w:cs="Tahoma"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5F68D6"/>
    <w:pPr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kern w:val="2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next w:val="Normalny"/>
    <w:link w:val="LegendaZnak"/>
    <w:qFormat/>
    <w:rsid w:val="005F68D6"/>
    <w:pPr>
      <w:spacing w:after="0" w:line="240" w:lineRule="auto"/>
      <w:ind w:left="1276" w:firstLine="0"/>
      <w:jc w:val="left"/>
    </w:pPr>
    <w:rPr>
      <w:rFonts w:ascii="Arial" w:eastAsia="Times New Roman" w:hAnsi="Arial" w:cs="Arial"/>
      <w:color w:val="26354A"/>
      <w:spacing w:val="24"/>
      <w:sz w:val="18"/>
      <w:szCs w:val="18"/>
    </w:rPr>
  </w:style>
  <w:style w:type="paragraph" w:customStyle="1" w:styleId="footnotedescription">
    <w:name w:val="footnote description"/>
    <w:next w:val="Normalny"/>
    <w:qFormat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</w:rPr>
  </w:style>
  <w:style w:type="paragraph" w:styleId="Akapitzlist">
    <w:name w:val="List Paragraph"/>
    <w:basedOn w:val="Normalny"/>
    <w:uiPriority w:val="34"/>
    <w:qFormat/>
    <w:rsid w:val="0091288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C0C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C0CEE"/>
    <w:rPr>
      <w:b/>
      <w:bCs/>
    </w:rPr>
  </w:style>
  <w:style w:type="paragraph" w:styleId="Poprawka">
    <w:name w:val="Revision"/>
    <w:uiPriority w:val="99"/>
    <w:semiHidden/>
    <w:qFormat/>
    <w:rsid w:val="006C0CEE"/>
    <w:rPr>
      <w:rFonts w:ascii="Trebuchet MS" w:eastAsia="Trebuchet MS" w:hAnsi="Trebuchet MS" w:cs="Trebuchet MS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0C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24D60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444EE6"/>
    <w:pPr>
      <w:spacing w:before="240" w:after="0"/>
      <w:ind w:left="0" w:right="0" w:firstLine="0"/>
      <w:jc w:val="left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444EE6"/>
    <w:pPr>
      <w:spacing w:after="100"/>
      <w:ind w:left="0"/>
    </w:pPr>
  </w:style>
  <w:style w:type="paragraph" w:customStyle="1" w:styleId="Default">
    <w:name w:val="Default"/>
    <w:qFormat/>
    <w:rsid w:val="00A72919"/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qFormat/>
    <w:rsid w:val="005F68D6"/>
    <w:pPr>
      <w:spacing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Zawartotabeli">
    <w:name w:val="Zawartość tabeli"/>
    <w:basedOn w:val="Standard"/>
    <w:qFormat/>
    <w:rsid w:val="005F68D6"/>
    <w:pPr>
      <w:suppressLineNumbers/>
    </w:pPr>
  </w:style>
  <w:style w:type="paragraph" w:styleId="Tytu">
    <w:name w:val="Title"/>
    <w:basedOn w:val="Normalny"/>
    <w:link w:val="TytuZnak"/>
    <w:uiPriority w:val="10"/>
    <w:qFormat/>
    <w:rsid w:val="005F68D6"/>
    <w:pPr>
      <w:spacing w:after="0" w:line="240" w:lineRule="auto"/>
      <w:ind w:left="0" w:firstLine="0"/>
      <w:jc w:val="center"/>
    </w:pPr>
    <w:rPr>
      <w:rFonts w:ascii="Arial" w:eastAsia="Times New Roman" w:hAnsi="Arial" w:cs="Times New Roman"/>
      <w:b/>
      <w:color w:val="auto"/>
      <w:sz w:val="22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5F68D6"/>
    <w:pPr>
      <w:tabs>
        <w:tab w:val="left" w:pos="426"/>
      </w:tabs>
      <w:spacing w:after="0" w:line="240" w:lineRule="auto"/>
      <w:ind w:left="360" w:firstLine="0"/>
      <w:jc w:val="left"/>
    </w:pPr>
    <w:rPr>
      <w:rFonts w:ascii="Arial" w:eastAsia="Times New Roman" w:hAnsi="Arial" w:cs="Times New Roman"/>
      <w:color w:val="auto"/>
      <w:sz w:val="22"/>
      <w:szCs w:val="20"/>
    </w:rPr>
  </w:style>
  <w:style w:type="paragraph" w:styleId="Tekstblokowy">
    <w:name w:val="Block Text"/>
    <w:basedOn w:val="Normalny"/>
    <w:semiHidden/>
    <w:qFormat/>
    <w:rsid w:val="005F68D6"/>
    <w:pPr>
      <w:tabs>
        <w:tab w:val="left" w:pos="426"/>
      </w:tabs>
      <w:spacing w:after="0" w:line="360" w:lineRule="auto"/>
      <w:ind w:left="360" w:right="-142" w:firstLine="0"/>
      <w:jc w:val="left"/>
    </w:pPr>
    <w:rPr>
      <w:rFonts w:ascii="Arial" w:eastAsia="Times New Roman" w:hAnsi="Arial" w:cs="Times New Roman"/>
      <w:color w:val="auto"/>
      <w:sz w:val="22"/>
      <w:szCs w:val="20"/>
    </w:rPr>
  </w:style>
  <w:style w:type="paragraph" w:styleId="Tekstpodstawowywcity3">
    <w:name w:val="Body Text Indent 3"/>
    <w:basedOn w:val="Normalny"/>
    <w:link w:val="Tekstpodstawowywcity3Znak"/>
    <w:semiHidden/>
    <w:qFormat/>
    <w:rsid w:val="005F68D6"/>
    <w:pPr>
      <w:spacing w:after="0" w:line="240" w:lineRule="auto"/>
      <w:ind w:left="567" w:firstLine="0"/>
      <w:jc w:val="left"/>
    </w:pPr>
    <w:rPr>
      <w:rFonts w:ascii="Arial" w:eastAsia="Times New Roman" w:hAnsi="Arial" w:cs="Times New Roman"/>
      <w:color w:val="auto"/>
      <w:sz w:val="22"/>
      <w:szCs w:val="20"/>
    </w:rPr>
  </w:style>
  <w:style w:type="paragraph" w:styleId="Zwykytekst">
    <w:name w:val="Plain Text"/>
    <w:basedOn w:val="Normalny"/>
    <w:link w:val="ZwykytekstZnak"/>
    <w:semiHidden/>
    <w:qFormat/>
    <w:rsid w:val="005F68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qFormat/>
    <w:rsid w:val="005F68D6"/>
    <w:pPr>
      <w:tabs>
        <w:tab w:val="left" w:pos="709"/>
        <w:tab w:val="left" w:pos="993"/>
      </w:tabs>
      <w:spacing w:after="0" w:line="240" w:lineRule="auto"/>
      <w:ind w:left="705" w:hanging="705"/>
    </w:pPr>
    <w:rPr>
      <w:rFonts w:ascii="Arial" w:eastAsia="Times New Roman" w:hAnsi="Arial" w:cs="Times New Roman"/>
      <w:color w:val="auto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F68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5F68D6"/>
    <w:pPr>
      <w:tabs>
        <w:tab w:val="left" w:pos="567"/>
      </w:tabs>
      <w:spacing w:after="0" w:line="360" w:lineRule="auto"/>
      <w:ind w:left="0" w:firstLine="0"/>
    </w:pPr>
    <w:rPr>
      <w:rFonts w:ascii="Arial" w:eastAsia="Times New Roman" w:hAnsi="Arial" w:cs="Times New Roman"/>
      <w:color w:val="333399"/>
      <w:sz w:val="22"/>
      <w:szCs w:val="20"/>
    </w:rPr>
  </w:style>
  <w:style w:type="paragraph" w:styleId="Tekstpodstawowy3">
    <w:name w:val="Body Text 3"/>
    <w:basedOn w:val="Normalny"/>
    <w:link w:val="Tekstpodstawowy3Znak"/>
    <w:semiHidden/>
    <w:qFormat/>
    <w:rsid w:val="005F68D6"/>
    <w:pPr>
      <w:tabs>
        <w:tab w:val="left" w:pos="567"/>
      </w:tabs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1">
    <w:name w:val="1"/>
    <w:basedOn w:val="Normalny"/>
    <w:next w:val="Nagwek"/>
    <w:qFormat/>
    <w:rsid w:val="005F68D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5F68D6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Tekstpodstawowy21">
    <w:name w:val="Tekst podstawowy 21"/>
    <w:basedOn w:val="Normalny"/>
    <w:qFormat/>
    <w:rsid w:val="005F68D6"/>
    <w:pPr>
      <w:spacing w:after="0" w:line="240" w:lineRule="auto"/>
      <w:ind w:left="0" w:firstLine="0"/>
    </w:pPr>
    <w:rPr>
      <w:rFonts w:ascii="Arial" w:eastAsia="Times New Roman" w:hAnsi="Arial" w:cs="Arial"/>
      <w:color w:val="auto"/>
      <w:sz w:val="2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8D6"/>
    <w:pPr>
      <w:spacing w:after="60" w:line="240" w:lineRule="auto"/>
      <w:ind w:left="0" w:firstLine="0"/>
      <w:jc w:val="center"/>
      <w:outlineLvl w:val="1"/>
    </w:pPr>
    <w:rPr>
      <w:rFonts w:ascii="Cambria" w:eastAsia="Times New Roman" w:hAnsi="Cambria" w:cs="Times New Roman"/>
      <w:color w:val="auto"/>
      <w:szCs w:val="24"/>
      <w:lang w:eastAsia="en-US"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5F68D6"/>
    <w:pPr>
      <w:spacing w:after="0" w:line="240" w:lineRule="auto"/>
      <w:ind w:left="0" w:firstLine="0"/>
      <w:jc w:val="left"/>
    </w:pPr>
    <w:rPr>
      <w:rFonts w:asciiTheme="minorHAnsi" w:eastAsiaTheme="minorHAnsi" w:hAnsiTheme="minorHAnsi" w:cs="Times New Roman"/>
      <w:color w:val="auto"/>
      <w:szCs w:val="32"/>
      <w:lang w:eastAsia="en-US"/>
    </w:rPr>
  </w:style>
  <w:style w:type="paragraph" w:customStyle="1" w:styleId="Cytat1">
    <w:name w:val="Cytat1"/>
    <w:basedOn w:val="Normalny"/>
    <w:next w:val="Normalny"/>
    <w:uiPriority w:val="29"/>
    <w:qFormat/>
    <w:rsid w:val="005F68D6"/>
    <w:pPr>
      <w:spacing w:after="0" w:line="240" w:lineRule="auto"/>
      <w:ind w:left="0" w:firstLine="0"/>
      <w:jc w:val="left"/>
    </w:pPr>
    <w:rPr>
      <w:rFonts w:asciiTheme="minorHAnsi" w:eastAsiaTheme="minorHAnsi" w:hAnsiTheme="minorHAnsi" w:cs="Times New Roman"/>
      <w:i/>
      <w:color w:val="auto"/>
      <w:szCs w:val="24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5F68D6"/>
    <w:pPr>
      <w:spacing w:after="0" w:line="240" w:lineRule="auto"/>
      <w:ind w:left="720" w:right="720" w:firstLine="0"/>
      <w:jc w:val="left"/>
    </w:pPr>
    <w:rPr>
      <w:rFonts w:asciiTheme="minorHAnsi" w:eastAsiaTheme="minorHAnsi" w:hAnsiTheme="minorHAnsi" w:cs="Times New Roman"/>
      <w:b/>
      <w:i/>
      <w:color w:val="auto"/>
      <w:lang w:eastAsia="en-US"/>
    </w:rPr>
  </w:style>
  <w:style w:type="paragraph" w:customStyle="1" w:styleId="Nagwek10">
    <w:name w:val="Nagłówek1"/>
    <w:basedOn w:val="Normalny"/>
    <w:next w:val="Tekstpodstawowy"/>
    <w:qFormat/>
    <w:rsid w:val="005F68D6"/>
    <w:pPr>
      <w:keepNext/>
      <w:spacing w:before="240" w:after="120" w:line="240" w:lineRule="auto"/>
      <w:ind w:left="0" w:firstLine="0"/>
      <w:jc w:val="left"/>
    </w:pPr>
    <w:rPr>
      <w:rFonts w:ascii="Arial" w:eastAsia="Lucida Sans Unicode" w:hAnsi="Arial" w:cs="Tahoma"/>
      <w:color w:val="auto"/>
      <w:kern w:val="2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5F68D6"/>
    <w:pPr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kern w:val="2"/>
      <w:szCs w:val="24"/>
      <w:lang w:eastAsia="ar-SA"/>
    </w:rPr>
  </w:style>
  <w:style w:type="paragraph" w:styleId="Podpis">
    <w:name w:val="Signature"/>
    <w:basedOn w:val="Normalny"/>
    <w:semiHidden/>
    <w:rsid w:val="005F68D6"/>
    <w:pPr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kern w:val="2"/>
      <w:szCs w:val="24"/>
      <w:lang w:eastAsia="ar-SA"/>
    </w:rPr>
  </w:style>
  <w:style w:type="paragraph" w:customStyle="1" w:styleId="NormalnyWeb1">
    <w:name w:val="Normalny (Web)1"/>
    <w:qFormat/>
    <w:rsid w:val="005F68D6"/>
    <w:pPr>
      <w:widowControl w:val="0"/>
      <w:spacing w:before="100" w:after="119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5F68D6"/>
    <w:pPr>
      <w:jc w:val="center"/>
    </w:pPr>
    <w:rPr>
      <w:b/>
      <w:bCs/>
    </w:rPr>
  </w:style>
  <w:style w:type="paragraph" w:customStyle="1" w:styleId="Standard">
    <w:name w:val="Standard"/>
    <w:qFormat/>
    <w:rsid w:val="005F68D6"/>
    <w:pPr>
      <w:widowControl w:val="0"/>
      <w:textAlignment w:val="baseline"/>
    </w:pPr>
    <w:rPr>
      <w:rFonts w:ascii="Arial" w:eastAsia="Lucida Sans Unicode" w:hAnsi="Arial" w:cs="Tahoma"/>
      <w:kern w:val="2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5F68D6"/>
    <w:pPr>
      <w:spacing w:after="120"/>
    </w:pPr>
    <w:rPr>
      <w:rFonts w:ascii="Times New Roman" w:eastAsia="Arial Unicode MS" w:hAnsi="Times New Roman"/>
      <w:lang w:bidi="hi-IN"/>
    </w:rPr>
  </w:style>
  <w:style w:type="paragraph" w:customStyle="1" w:styleId="Nagwek21">
    <w:name w:val="Nagłówek 21"/>
    <w:basedOn w:val="Normalny"/>
    <w:next w:val="Textbody"/>
    <w:qFormat/>
    <w:rsid w:val="005F68D6"/>
    <w:pPr>
      <w:keepNext/>
      <w:widowControl w:val="0"/>
      <w:spacing w:before="240" w:after="120" w:line="240" w:lineRule="auto"/>
      <w:ind w:left="0" w:firstLine="0"/>
      <w:jc w:val="left"/>
      <w:textAlignment w:val="baseline"/>
      <w:outlineLvl w:val="1"/>
    </w:pPr>
    <w:rPr>
      <w:rFonts w:ascii="Tahoma" w:eastAsia="Lucida Sans Unicode" w:hAnsi="Tahoma" w:cs="Tahoma"/>
      <w:b/>
      <w:bCs/>
      <w:iCs/>
      <w:color w:val="auto"/>
      <w:kern w:val="2"/>
      <w:sz w:val="22"/>
      <w:szCs w:val="28"/>
      <w:lang w:bidi="pl-PL"/>
    </w:rPr>
  </w:style>
  <w:style w:type="paragraph" w:customStyle="1" w:styleId="ust">
    <w:name w:val="ust"/>
    <w:qFormat/>
    <w:rsid w:val="005F68D6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pPr>
      <w:widowControl w:val="0"/>
      <w:spacing w:after="160" w:line="259" w:lineRule="auto"/>
      <w:textAlignment w:val="baseline"/>
    </w:pPr>
    <w:rPr>
      <w:rFonts w:ascii="Times New Roman" w:eastAsia="SimSun" w:hAnsi="Times New Roman" w:cs="Calibri"/>
      <w:kern w:val="2"/>
      <w:sz w:val="24"/>
      <w:szCs w:val="24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68D6"/>
    <w:pPr>
      <w:spacing w:before="200" w:after="160" w:line="259" w:lineRule="auto"/>
      <w:ind w:left="864" w:right="864" w:firstLine="0"/>
      <w:jc w:val="center"/>
    </w:pPr>
    <w:rPr>
      <w:rFonts w:asciiTheme="minorHAnsi" w:eastAsiaTheme="minorEastAsia" w:hAnsiTheme="minorHAnsi" w:cs="Times New Roman"/>
      <w:i/>
      <w:color w:val="auto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8D6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 w:firstLine="0"/>
      <w:jc w:val="center"/>
    </w:pPr>
    <w:rPr>
      <w:rFonts w:asciiTheme="minorHAnsi" w:eastAsiaTheme="minorEastAsia" w:hAnsiTheme="minorHAnsi" w:cs="Times New Roman"/>
      <w:b/>
      <w:i/>
      <w:color w:val="auto"/>
    </w:rPr>
  </w:style>
  <w:style w:type="paragraph" w:customStyle="1" w:styleId="Zawartoramki">
    <w:name w:val="Zawartość ramki"/>
    <w:basedOn w:val="Normalny"/>
    <w:qFormat/>
  </w:style>
  <w:style w:type="paragraph" w:customStyle="1" w:styleId="Standardowy1">
    <w:name w:val="Standardowy1"/>
    <w:qFormat/>
    <w:pPr>
      <w:spacing w:after="160" w:line="259" w:lineRule="auto"/>
    </w:pPr>
    <w:rPr>
      <w:rFonts w:ascii="Times New Roman" w:eastAsia="Mangal" w:hAnsi="Times New Roman" w:cs="Calibri"/>
      <w:sz w:val="20"/>
      <w:szCs w:val="24"/>
    </w:rPr>
  </w:style>
  <w:style w:type="paragraph" w:customStyle="1" w:styleId="Teksttreci1">
    <w:name w:val="Tekst treści1"/>
    <w:basedOn w:val="Normalny"/>
    <w:qFormat/>
    <w:pPr>
      <w:shd w:val="clear" w:color="auto" w:fill="FFFFFF"/>
      <w:spacing w:line="245" w:lineRule="exact"/>
    </w:pPr>
    <w:rPr>
      <w:rFonts w:ascii="Times New Roman" w:eastAsia="Calibri" w:hAnsi="Times New Roman"/>
      <w:kern w:val="2"/>
      <w:sz w:val="20"/>
    </w:rPr>
  </w:style>
  <w:style w:type="paragraph" w:customStyle="1" w:styleId="AkapitzlistISCGNumerowanielp1">
    <w:name w:val="Akapit z listą;ISCG Numerowanie;lp1"/>
    <w:basedOn w:val="Normalny"/>
    <w:qFormat/>
    <w:pPr>
      <w:ind w:left="720"/>
    </w:pPr>
    <w:rPr>
      <w:rFonts w:ascii="Arial Narrow" w:hAnsi="Arial Narrow"/>
      <w:kern w:val="2"/>
      <w:sz w:val="20"/>
    </w:rPr>
  </w:style>
  <w:style w:type="numbering" w:customStyle="1" w:styleId="Bezlisty1">
    <w:name w:val="Bez listy1"/>
    <w:uiPriority w:val="99"/>
    <w:semiHidden/>
    <w:unhideWhenUsed/>
    <w:qFormat/>
    <w:rsid w:val="005F68D6"/>
  </w:style>
  <w:style w:type="numbering" w:customStyle="1" w:styleId="Bezlisty11">
    <w:name w:val="Bez listy11"/>
    <w:uiPriority w:val="99"/>
    <w:semiHidden/>
    <w:unhideWhenUsed/>
    <w:qFormat/>
    <w:rsid w:val="005F68D6"/>
  </w:style>
  <w:style w:type="numbering" w:customStyle="1" w:styleId="Bezlisty2">
    <w:name w:val="Bez listy2"/>
    <w:uiPriority w:val="99"/>
    <w:semiHidden/>
    <w:unhideWhenUsed/>
    <w:qFormat/>
    <w:rsid w:val="005F68D6"/>
  </w:style>
  <w:style w:type="numbering" w:customStyle="1" w:styleId="Bezlisty12">
    <w:name w:val="Bez listy12"/>
    <w:uiPriority w:val="99"/>
    <w:semiHidden/>
    <w:unhideWhenUsed/>
    <w:qFormat/>
    <w:rsid w:val="005F68D6"/>
  </w:style>
  <w:style w:type="numbering" w:customStyle="1" w:styleId="Bezlisty111">
    <w:name w:val="Bez listy111"/>
    <w:uiPriority w:val="99"/>
    <w:semiHidden/>
    <w:unhideWhenUsed/>
    <w:qFormat/>
    <w:rsid w:val="005F68D6"/>
  </w:style>
  <w:style w:type="table" w:customStyle="1" w:styleId="Tabela-Siatka1">
    <w:name w:val="Tabela - Siatka1"/>
    <w:basedOn w:val="Standardowy"/>
    <w:uiPriority w:val="59"/>
    <w:rsid w:val="009128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1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A43F3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785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5F68D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FB7E9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/" TargetMode="External"/><Relationship Id="rId13" Type="http://schemas.openxmlformats.org/officeDocument/2006/relationships/hyperlink" Target="https://efaktura.gov.pl/uslugi-pef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faktura.gov.pl/uslugi-pef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faktura.gov.pl/uslugi-pef/" TargetMode="External"/><Relationship Id="rId10" Type="http://schemas.openxmlformats.org/officeDocument/2006/relationships/hyperlink" Target="https://efaktura.gov.pl/uslugi-pe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/uslugi-pef/" TargetMode="External"/><Relationship Id="rId14" Type="http://schemas.openxmlformats.org/officeDocument/2006/relationships/hyperlink" Target="https://efaktura.gov.pl/uslugi-pef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209B-29A8-493A-87C1-A60535EB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2170</Words>
  <Characters>13024</Characters>
  <Application>Microsoft Office Word</Application>
  <DocSecurity>0</DocSecurity>
  <Lines>108</Lines>
  <Paragraphs>30</Paragraphs>
  <ScaleCrop>false</ScaleCrop>
  <Company>Microsoft</Company>
  <LinksUpToDate>false</LinksUpToDate>
  <CharactersWithSpaces>15164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subject/>
  <dc:creator>szewczuk.agata</dc:creator>
  <cp:keywords>DAD1HX61Be8 DAD1HX61Be8 DAD1HX61Be8 DAD1HX61Be8 DAD1HX61Be8 DAD1HX61Be8 DAD1HX61Be8 DAD1HX61Be8 DAD1HX61Be8 DAD1HX61Be8 DAD1HX61Be8 DAD1HX61Be8 DAD1HX61Be8 DAD1HX61Be8 DAD1HX61Be8 BAB1yDv8zho</cp:keywords>
  <dc:description/>
  <cp:lastModifiedBy>Wojciech Ćwirlej</cp:lastModifiedBy>
  <cp:revision>23</cp:revision>
  <cp:lastPrinted>2024-07-31T11:35:00Z</cp:lastPrinted>
  <dcterms:created xsi:type="dcterms:W3CDTF">2022-09-29T07:06:00Z</dcterms:created>
  <dcterms:modified xsi:type="dcterms:W3CDTF">2024-10-02T09:12:00Z</dcterms:modified>
  <dc:language>pl-PL</dc:language>
</cp:coreProperties>
</file>