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01F37" w14:textId="2C40205F" w:rsidR="00C06C8F" w:rsidRPr="00E777EE" w:rsidRDefault="00C06C8F" w:rsidP="00C06C8F">
      <w:pPr>
        <w:spacing w:after="0" w:line="240" w:lineRule="auto"/>
        <w:rPr>
          <w:rFonts w:asciiTheme="minorHAnsi" w:hAnsiTheme="minorHAnsi"/>
          <w:bCs/>
          <w:sz w:val="22"/>
          <w:szCs w:val="22"/>
        </w:rPr>
      </w:pPr>
      <w:r w:rsidRPr="00C06C8F">
        <w:rPr>
          <w:rFonts w:asciiTheme="minorHAnsi" w:hAnsiTheme="minorHAnsi"/>
          <w:bCs/>
        </w:rPr>
        <w:t xml:space="preserve">Projekt umowy                                                                                                                 </w:t>
      </w:r>
      <w:r>
        <w:rPr>
          <w:rFonts w:asciiTheme="minorHAnsi" w:hAnsiTheme="minorHAnsi"/>
          <w:bCs/>
        </w:rPr>
        <w:tab/>
      </w:r>
      <w:r>
        <w:rPr>
          <w:rFonts w:asciiTheme="minorHAnsi" w:hAnsiTheme="minorHAnsi"/>
          <w:bCs/>
        </w:rPr>
        <w:tab/>
      </w:r>
      <w:r w:rsidRPr="00C06C8F">
        <w:rPr>
          <w:rFonts w:asciiTheme="minorHAnsi" w:hAnsiTheme="minorHAnsi"/>
          <w:bCs/>
        </w:rPr>
        <w:t xml:space="preserve"> </w:t>
      </w:r>
      <w:r w:rsidR="00647641">
        <w:rPr>
          <w:rFonts w:asciiTheme="minorHAnsi" w:eastAsia="SimSun" w:hAnsiTheme="minorHAnsi"/>
          <w:b/>
          <w:i/>
          <w:kern w:val="2"/>
          <w:lang w:eastAsia="hi-IN" w:bidi="hi-IN"/>
        </w:rPr>
        <w:t>Załącznik nr 4</w:t>
      </w:r>
      <w:r w:rsidRPr="00C06C8F">
        <w:rPr>
          <w:rFonts w:asciiTheme="minorHAnsi" w:eastAsia="SimSun" w:hAnsiTheme="minorHAnsi"/>
          <w:b/>
          <w:i/>
          <w:kern w:val="2"/>
          <w:lang w:eastAsia="hi-IN" w:bidi="hi-IN"/>
        </w:rPr>
        <w:t xml:space="preserve"> do</w:t>
      </w:r>
      <w:r w:rsidRPr="00C06C8F">
        <w:rPr>
          <w:rFonts w:asciiTheme="minorHAnsi" w:eastAsia="SimSun" w:hAnsiTheme="minorHAnsi"/>
          <w:b/>
          <w:i/>
          <w:kern w:val="2"/>
          <w:sz w:val="22"/>
          <w:szCs w:val="22"/>
          <w:lang w:eastAsia="hi-IN" w:bidi="hi-IN"/>
        </w:rPr>
        <w:t xml:space="preserve"> SWZ</w:t>
      </w:r>
      <w:r w:rsidRPr="00C06C8F">
        <w:rPr>
          <w:rFonts w:asciiTheme="minorHAnsi" w:hAnsiTheme="minorHAnsi"/>
          <w:bCs/>
          <w:i/>
          <w:sz w:val="22"/>
          <w:szCs w:val="22"/>
        </w:rPr>
        <w:t xml:space="preserve">                                                                             </w:t>
      </w:r>
    </w:p>
    <w:p w14:paraId="78274362" w14:textId="7E54BA8C" w:rsidR="00A47E4E" w:rsidRDefault="00E308C7" w:rsidP="00A47E4E">
      <w:pPr>
        <w:widowControl w:val="0"/>
        <w:suppressAutoHyphens/>
        <w:autoSpaceDN w:val="0"/>
        <w:spacing w:after="0" w:line="240" w:lineRule="auto"/>
        <w:jc w:val="center"/>
        <w:rPr>
          <w:rFonts w:ascii="Calibri" w:hAnsi="Calibri" w:cs="Calibri"/>
          <w:b/>
          <w:bCs/>
        </w:rPr>
      </w:pPr>
      <w:r>
        <w:rPr>
          <w:rFonts w:ascii="Calibri" w:hAnsi="Calibri" w:cs="Calibri"/>
          <w:b/>
          <w:bCs/>
        </w:rPr>
        <w:t>UMOWA nr …..</w:t>
      </w:r>
      <w:r w:rsidR="00A47E4E" w:rsidRPr="00EB1700">
        <w:rPr>
          <w:rFonts w:ascii="Calibri" w:hAnsi="Calibri" w:cs="Calibri"/>
          <w:b/>
          <w:bCs/>
        </w:rPr>
        <w:t>/</w:t>
      </w:r>
      <w:r w:rsidR="00A8297F">
        <w:rPr>
          <w:rFonts w:ascii="Calibri" w:hAnsi="Calibri" w:cs="Calibri"/>
          <w:b/>
          <w:bCs/>
        </w:rPr>
        <w:t>42</w:t>
      </w:r>
      <w:r w:rsidR="008B6D84">
        <w:rPr>
          <w:rFonts w:ascii="Calibri" w:hAnsi="Calibri" w:cs="Calibri"/>
          <w:b/>
          <w:bCs/>
        </w:rPr>
        <w:t>/202</w:t>
      </w:r>
      <w:r w:rsidR="00A8297F">
        <w:rPr>
          <w:rFonts w:ascii="Calibri" w:hAnsi="Calibri" w:cs="Calibri"/>
          <w:b/>
          <w:bCs/>
        </w:rPr>
        <w:t>5</w:t>
      </w:r>
    </w:p>
    <w:p w14:paraId="6351C69E" w14:textId="77777777" w:rsidR="00EC5FE0" w:rsidRPr="00EB1700" w:rsidRDefault="00EC5FE0" w:rsidP="00A47E4E">
      <w:pPr>
        <w:widowControl w:val="0"/>
        <w:suppressAutoHyphens/>
        <w:autoSpaceDN w:val="0"/>
        <w:spacing w:after="0" w:line="240" w:lineRule="auto"/>
        <w:jc w:val="center"/>
        <w:rPr>
          <w:rFonts w:ascii="Calibri" w:hAnsi="Calibri" w:cs="Calibri"/>
          <w:b/>
          <w:bCs/>
        </w:rPr>
      </w:pPr>
    </w:p>
    <w:p w14:paraId="2244DDA3" w14:textId="77777777" w:rsidR="00C06C8F" w:rsidRPr="00337FAA" w:rsidRDefault="00C06C8F" w:rsidP="00C06C8F">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46F787D0" w14:textId="42941D49" w:rsidR="00C06C8F" w:rsidRPr="00337FAA" w:rsidRDefault="00C06C8F" w:rsidP="00C06C8F">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zarejestrowanym w Krajowym Rejestrze Sądowym – w rejestrze</w:t>
      </w:r>
      <w:r w:rsidR="00B5334E">
        <w:rPr>
          <w:rFonts w:ascii="Calibri" w:hAnsi="Calibri"/>
        </w:rPr>
        <w:t xml:space="preserve"> s</w:t>
      </w:r>
      <w:r w:rsidR="00B5334E" w:rsidRPr="00B5334E">
        <w:rPr>
          <w:rFonts w:ascii="Calibri" w:hAnsi="Calibri"/>
        </w:rPr>
        <w:t>towarzyszeń</w:t>
      </w:r>
      <w:r w:rsidRPr="00337FAA">
        <w:rPr>
          <w:rFonts w:ascii="Calibri" w:hAnsi="Calibri"/>
        </w:rPr>
        <w:t xml:space="preserv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212208FC" w14:textId="77777777" w:rsidR="00C06C8F" w:rsidRPr="00337FAA" w:rsidRDefault="00C06C8F" w:rsidP="00C06C8F">
      <w:pPr>
        <w:numPr>
          <w:ilvl w:val="0"/>
          <w:numId w:val="17"/>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31BF7DE5" w14:textId="77777777" w:rsidR="00C06C8F" w:rsidRPr="00337FAA" w:rsidRDefault="00C06C8F" w:rsidP="00C06C8F">
      <w:pPr>
        <w:numPr>
          <w:ilvl w:val="0"/>
          <w:numId w:val="17"/>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1A4D8592" w14:textId="77777777" w:rsidR="00C06C8F" w:rsidRPr="00337FAA" w:rsidRDefault="00C06C8F" w:rsidP="00C06C8F">
      <w:pPr>
        <w:suppressAutoHyphens/>
        <w:autoSpaceDE w:val="0"/>
        <w:autoSpaceDN w:val="0"/>
        <w:spacing w:line="242" w:lineRule="auto"/>
        <w:rPr>
          <w:rFonts w:ascii="Calibri" w:hAnsi="Calibri"/>
        </w:rPr>
      </w:pPr>
      <w:r w:rsidRPr="00337FAA">
        <w:rPr>
          <w:rFonts w:ascii="Calibri" w:hAnsi="Calibri"/>
        </w:rPr>
        <w:t>a</w:t>
      </w:r>
    </w:p>
    <w:p w14:paraId="2B0A018A" w14:textId="77777777" w:rsidR="00C06C8F" w:rsidRPr="00337FAA" w:rsidRDefault="00C06C8F" w:rsidP="00C06C8F">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9E9DA42" w14:textId="77777777" w:rsidR="00C06C8F" w:rsidRPr="00337FAA" w:rsidRDefault="00C06C8F" w:rsidP="00C06C8F">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5B66E89F" w14:textId="77777777" w:rsidR="00C06C8F" w:rsidRPr="00337FAA" w:rsidRDefault="00C06C8F" w:rsidP="00C06C8F">
      <w:pPr>
        <w:widowControl w:val="0"/>
        <w:numPr>
          <w:ilvl w:val="0"/>
          <w:numId w:val="18"/>
        </w:numPr>
        <w:suppressAutoHyphens/>
        <w:autoSpaceDN w:val="0"/>
        <w:spacing w:after="0" w:line="240" w:lineRule="auto"/>
        <w:jc w:val="both"/>
        <w:rPr>
          <w:rFonts w:ascii="Calibri" w:hAnsi="Calibri" w:cs="Calibri"/>
        </w:rPr>
      </w:pPr>
      <w:r w:rsidRPr="00337FAA">
        <w:rPr>
          <w:rFonts w:ascii="Calibri" w:hAnsi="Calibri" w:cs="Calibri"/>
        </w:rPr>
        <w:t>…………………………………………,</w:t>
      </w:r>
    </w:p>
    <w:p w14:paraId="15F70304" w14:textId="77777777" w:rsidR="00C06C8F" w:rsidRPr="00337FAA" w:rsidRDefault="00C06C8F" w:rsidP="00C06C8F">
      <w:pPr>
        <w:widowControl w:val="0"/>
        <w:numPr>
          <w:ilvl w:val="0"/>
          <w:numId w:val="18"/>
        </w:numPr>
        <w:suppressAutoHyphens/>
        <w:autoSpaceDN w:val="0"/>
        <w:spacing w:after="0" w:line="240" w:lineRule="auto"/>
        <w:jc w:val="both"/>
        <w:rPr>
          <w:rFonts w:ascii="Calibri" w:hAnsi="Calibri" w:cs="Calibri"/>
        </w:rPr>
      </w:pPr>
      <w:r w:rsidRPr="00337FAA">
        <w:rPr>
          <w:rFonts w:ascii="Calibri" w:hAnsi="Calibri" w:cs="Calibri"/>
        </w:rPr>
        <w:t>………………………………………….</w:t>
      </w:r>
    </w:p>
    <w:p w14:paraId="7384A46C" w14:textId="77777777" w:rsidR="00A47E4E" w:rsidRPr="00EB1700" w:rsidRDefault="00A47E4E" w:rsidP="00A47E4E">
      <w:pPr>
        <w:widowControl w:val="0"/>
        <w:tabs>
          <w:tab w:val="left" w:pos="4307"/>
        </w:tabs>
        <w:suppressAutoHyphens/>
        <w:autoSpaceDN w:val="0"/>
        <w:spacing w:after="0" w:line="240" w:lineRule="auto"/>
        <w:rPr>
          <w:rFonts w:ascii="Calibri" w:hAnsi="Calibri" w:cs="Calibri"/>
        </w:rPr>
      </w:pPr>
      <w:r w:rsidRPr="00EB1700">
        <w:rPr>
          <w:rFonts w:ascii="Calibri" w:hAnsi="Calibri" w:cs="Calibri"/>
        </w:rPr>
        <w:tab/>
      </w:r>
    </w:p>
    <w:p w14:paraId="42A4C503" w14:textId="4413E48D"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z dnia </w:t>
      </w:r>
      <w:r w:rsidR="00C06C8F">
        <w:rPr>
          <w:rFonts w:ascii="Calibri" w:hAnsi="Calibri" w:cs="Calibri"/>
        </w:rPr>
        <w:t>……………………</w:t>
      </w:r>
      <w:r w:rsidR="00471C19">
        <w:rPr>
          <w:rFonts w:ascii="Calibri" w:hAnsi="Calibri" w:cs="Calibri"/>
        </w:rPr>
        <w:t xml:space="preserve"> </w:t>
      </w:r>
      <w:r w:rsidRPr="00EB1700">
        <w:rPr>
          <w:rFonts w:ascii="Calibri" w:hAnsi="Calibri" w:cs="Calibri"/>
        </w:rPr>
        <w:t>roku na warunkach określonych w postępowaniu.</w:t>
      </w:r>
    </w:p>
    <w:p w14:paraId="4626CEA5" w14:textId="77777777"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Strony zawarły umowę następującej treści:</w:t>
      </w:r>
    </w:p>
    <w:p w14:paraId="59D25F84"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1</w:t>
      </w:r>
    </w:p>
    <w:p w14:paraId="76A7210B"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Przedmiot Umowy</w:t>
      </w:r>
    </w:p>
    <w:p w14:paraId="04AB97E3" w14:textId="6F714AF8" w:rsidR="00A47E4E" w:rsidRPr="00EB1700" w:rsidRDefault="00A47E4E" w:rsidP="00A47E4E">
      <w:pPr>
        <w:numPr>
          <w:ilvl w:val="0"/>
          <w:numId w:val="1"/>
        </w:numPr>
        <w:suppressAutoHyphens/>
        <w:autoSpaceDN w:val="0"/>
        <w:spacing w:after="0" w:line="276" w:lineRule="auto"/>
        <w:ind w:left="0" w:hanging="284"/>
        <w:contextualSpacing/>
        <w:jc w:val="both"/>
        <w:rPr>
          <w:rFonts w:ascii="Calibri" w:eastAsia="Calibri" w:hAnsi="Calibri"/>
          <w:sz w:val="22"/>
          <w:szCs w:val="22"/>
          <w:lang w:eastAsia="en-US"/>
        </w:rPr>
      </w:pPr>
      <w:r w:rsidRPr="00EB1700">
        <w:rPr>
          <w:rFonts w:ascii="Calibri" w:eastAsia="Calibri" w:hAnsi="Calibri" w:cs="Calibri"/>
          <w:lang w:eastAsia="en-US"/>
        </w:rPr>
        <w:t xml:space="preserve">Przedmiotem umowy są dostawy dla Zamawiającego – </w:t>
      </w:r>
      <w:r w:rsidR="007A1C2B">
        <w:rPr>
          <w:rFonts w:ascii="Calibri" w:eastAsia="Calibri" w:hAnsi="Calibri" w:cs="Calibri"/>
          <w:b/>
          <w:bCs/>
          <w:lang w:eastAsia="en-US"/>
        </w:rPr>
        <w:t>………………………..</w:t>
      </w:r>
      <w:r w:rsidRPr="00EB1700">
        <w:rPr>
          <w:rFonts w:ascii="Calibri" w:eastAsia="Calibri" w:hAnsi="Calibri" w:cs="Calibri"/>
          <w:lang w:eastAsia="en-US"/>
        </w:rPr>
        <w:t xml:space="preserve">  w asortymencie, ilościach i cenach określonych w załączniku nr 1 do umowy stanowiącym jej integralną część.</w:t>
      </w:r>
    </w:p>
    <w:p w14:paraId="45EEA0BA" w14:textId="77777777"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powierza, a Wykonawca przyjmuje do wykonania przedmiot umowy określony w ust. 1.</w:t>
      </w:r>
    </w:p>
    <w:p w14:paraId="6E98E16D" w14:textId="70F04513"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Umowa zostaje zawarta na okres </w:t>
      </w:r>
      <w:r w:rsidR="00A8297F">
        <w:rPr>
          <w:rFonts w:ascii="Calibri" w:eastAsia="Calibri" w:hAnsi="Calibri" w:cs="Calibri"/>
          <w:b/>
          <w:lang w:eastAsia="en-US"/>
        </w:rPr>
        <w:t>12</w:t>
      </w:r>
      <w:r w:rsidR="00A328E0">
        <w:rPr>
          <w:rFonts w:ascii="Calibri" w:eastAsia="Calibri" w:hAnsi="Calibri" w:cs="Calibri"/>
          <w:b/>
          <w:lang w:eastAsia="en-US"/>
        </w:rPr>
        <w:t xml:space="preserve"> miesi</w:t>
      </w:r>
      <w:r w:rsidR="00A8297F">
        <w:rPr>
          <w:rFonts w:ascii="Calibri" w:eastAsia="Calibri" w:hAnsi="Calibri" w:cs="Calibri"/>
          <w:b/>
          <w:lang w:eastAsia="en-US"/>
        </w:rPr>
        <w:t>ęcy</w:t>
      </w:r>
      <w:r w:rsidRPr="00EB1700">
        <w:rPr>
          <w:rFonts w:ascii="Calibri" w:eastAsia="Calibri" w:hAnsi="Calibri" w:cs="Calibri"/>
          <w:lang w:eastAsia="en-US"/>
        </w:rPr>
        <w:t xml:space="preserve"> tj. od dnia </w:t>
      </w:r>
      <w:r w:rsidR="00A328E0">
        <w:rPr>
          <w:rFonts w:ascii="Calibri" w:eastAsia="Calibri" w:hAnsi="Calibri" w:cs="Calibri"/>
          <w:lang w:eastAsia="en-US"/>
        </w:rPr>
        <w:t>………………….</w:t>
      </w:r>
      <w:r w:rsidR="000770A3">
        <w:rPr>
          <w:rFonts w:ascii="Calibri" w:eastAsia="Calibri" w:hAnsi="Calibri" w:cs="Calibri"/>
          <w:lang w:eastAsia="en-US"/>
        </w:rPr>
        <w:t xml:space="preserve"> r. </w:t>
      </w:r>
      <w:r w:rsidRPr="00EB1700">
        <w:rPr>
          <w:rFonts w:ascii="Calibri" w:eastAsia="Calibri" w:hAnsi="Calibri" w:cs="Calibri"/>
          <w:lang w:eastAsia="en-US"/>
        </w:rPr>
        <w:t>do</w:t>
      </w:r>
      <w:r w:rsidR="000770A3">
        <w:rPr>
          <w:rFonts w:ascii="Calibri" w:eastAsia="Calibri" w:hAnsi="Calibri" w:cs="Calibri"/>
          <w:lang w:eastAsia="en-US"/>
        </w:rPr>
        <w:t xml:space="preserve"> </w:t>
      </w:r>
      <w:r w:rsidR="00A328E0">
        <w:rPr>
          <w:rFonts w:ascii="Calibri" w:eastAsia="Calibri" w:hAnsi="Calibri" w:cs="Calibri"/>
          <w:lang w:eastAsia="en-US"/>
        </w:rPr>
        <w:t>……………………………</w:t>
      </w:r>
      <w:r w:rsidRPr="00EB1700">
        <w:rPr>
          <w:rFonts w:ascii="Calibri" w:eastAsia="Calibri" w:hAnsi="Calibri" w:cs="Calibri"/>
          <w:lang w:eastAsia="en-US"/>
        </w:rPr>
        <w:t>r.</w:t>
      </w:r>
    </w:p>
    <w:p w14:paraId="7A0CF4FA" w14:textId="77777777"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Specyfikacja Warunków Zamówienia wraz z załącznikami oraz oferta Wykonawcy stanowią integralną część niniejszej umowy.</w:t>
      </w:r>
    </w:p>
    <w:p w14:paraId="5E1F07B1"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2</w:t>
      </w:r>
    </w:p>
    <w:p w14:paraId="6776E84A"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Dostawy</w:t>
      </w:r>
    </w:p>
    <w:p w14:paraId="57BA5AAA" w14:textId="77777777" w:rsidR="00A47E4E" w:rsidRPr="00EB1700" w:rsidRDefault="00A47E4E" w:rsidP="00A47E4E">
      <w:pPr>
        <w:numPr>
          <w:ilvl w:val="0"/>
          <w:numId w:val="19"/>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zobowiązuje się do dostarczania asortymentu, o którym mowa w § 1 począwszy od dnia zawarcia umowy:</w:t>
      </w:r>
    </w:p>
    <w:p w14:paraId="2335084C" w14:textId="77777777" w:rsidR="00A47E4E" w:rsidRPr="00EB1700" w:rsidRDefault="00A47E4E" w:rsidP="00A47E4E">
      <w:pPr>
        <w:numPr>
          <w:ilvl w:val="1"/>
          <w:numId w:val="2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ilościach każdorazowo ustalonych przez Zamawiającego,</w:t>
      </w:r>
    </w:p>
    <w:p w14:paraId="448C0B99"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koszt i ryzyko Wykonawcy,</w:t>
      </w:r>
    </w:p>
    <w:p w14:paraId="4BA5CB11"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asortymencie i cenach określonych w załączniku nr 1 do umowy,</w:t>
      </w:r>
    </w:p>
    <w:p w14:paraId="326C26E4"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transportem Wykonawcy do Zamawiającego w dni robocze tj. od poniedziałku do czwartku </w:t>
      </w:r>
      <w:r w:rsidR="00286959">
        <w:rPr>
          <w:rFonts w:ascii="Calibri" w:eastAsia="Calibri" w:hAnsi="Calibri" w:cs="Calibri"/>
          <w:lang w:eastAsia="en-US"/>
        </w:rPr>
        <w:br/>
      </w:r>
      <w:r w:rsidRPr="00EB1700">
        <w:rPr>
          <w:rFonts w:ascii="Calibri" w:eastAsia="Calibri" w:hAnsi="Calibri" w:cs="Calibri"/>
          <w:lang w:eastAsia="en-US"/>
        </w:rPr>
        <w:t>w godz. od 7:00 do 14:00, w piątki do godz. 12:30.</w:t>
      </w:r>
    </w:p>
    <w:p w14:paraId="1108716A" w14:textId="5C4C612E" w:rsidR="00EF3A00" w:rsidRPr="00EF3A00" w:rsidRDefault="00A47E4E" w:rsidP="00EF3A00">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zobowiązuje się do rozładowania każdej partii towaru przez własnych pracowników, a gdy </w:t>
      </w:r>
      <w:r w:rsidRPr="00EF3A00">
        <w:rPr>
          <w:rFonts w:ascii="Calibri" w:eastAsia="Calibri" w:hAnsi="Calibri" w:cs="Calibri"/>
          <w:lang w:eastAsia="en-US"/>
        </w:rPr>
        <w:t xml:space="preserve">Wykonawca korzysta z usług firm przewozowych, przez pracownika tej firmy z samochodu do </w:t>
      </w:r>
      <w:r w:rsidR="00EF3A00">
        <w:rPr>
          <w:rFonts w:asciiTheme="minorHAnsi" w:hAnsiTheme="minorHAnsi"/>
        </w:rPr>
        <w:t xml:space="preserve">Laboratorium Naukowego i Diagnostycznego Kliniki Hematologii i Transplantacji Szpiku </w:t>
      </w:r>
      <w:r w:rsidR="00EF3A00" w:rsidRPr="00EF3A00">
        <w:rPr>
          <w:rFonts w:asciiTheme="minorHAnsi" w:hAnsiTheme="minorHAnsi"/>
        </w:rPr>
        <w:t>Świętokrzyskiego Centrum  Onkologii w</w:t>
      </w:r>
      <w:r w:rsidR="00EF3A00">
        <w:rPr>
          <w:rFonts w:asciiTheme="minorHAnsi" w:hAnsiTheme="minorHAnsi"/>
        </w:rPr>
        <w:t xml:space="preserve"> </w:t>
      </w:r>
      <w:r w:rsidR="00EF3A00" w:rsidRPr="00EF3A00">
        <w:rPr>
          <w:rFonts w:asciiTheme="minorHAnsi" w:hAnsiTheme="minorHAnsi"/>
        </w:rPr>
        <w:t>Kielcach.</w:t>
      </w:r>
    </w:p>
    <w:p w14:paraId="623E89BC" w14:textId="0B18F502" w:rsidR="00CD7934" w:rsidRPr="00CD7934" w:rsidRDefault="00CD7934" w:rsidP="00CD7934">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D7934">
        <w:rPr>
          <w:rFonts w:ascii="Calibri" w:hAnsi="Calibri" w:cs="Calibri"/>
        </w:rPr>
        <w:t xml:space="preserve">Zgłoszone zamówienia Wykonawca zrealizuje w terminie do </w:t>
      </w:r>
      <w:r w:rsidR="00EF3A00">
        <w:rPr>
          <w:rFonts w:ascii="Calibri" w:hAnsi="Calibri" w:cs="Calibri"/>
        </w:rPr>
        <w:t>7</w:t>
      </w:r>
      <w:r w:rsidRPr="00CD7934">
        <w:rPr>
          <w:rFonts w:ascii="Calibri" w:hAnsi="Calibri" w:cs="Calibri"/>
        </w:rPr>
        <w:t xml:space="preserve"> dni roboczych od daty otrzymania zapotrzebowania. </w:t>
      </w:r>
    </w:p>
    <w:p w14:paraId="53F4E9E5" w14:textId="53EF97A8"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C15DC2">
        <w:rPr>
          <w:rFonts w:ascii="Calibri" w:eastAsia="Calibri" w:hAnsi="Calibri" w:cs="Calibri"/>
          <w:lang w:eastAsia="en-US"/>
        </w:rPr>
        <w:t xml:space="preserve">Zamówienia na poszczególne </w:t>
      </w:r>
      <w:r w:rsidRPr="00EB1700">
        <w:rPr>
          <w:rFonts w:ascii="Calibri" w:eastAsia="Calibri" w:hAnsi="Calibri" w:cs="Calibri"/>
          <w:lang w:eastAsia="en-US"/>
        </w:rPr>
        <w:t xml:space="preserve">ilości towaru przesyłane będą </w:t>
      </w:r>
      <w:r w:rsidR="007A1C2B">
        <w:rPr>
          <w:rFonts w:ascii="Calibri" w:eastAsia="Calibri" w:hAnsi="Calibri" w:cs="Calibri"/>
          <w:lang w:eastAsia="en-US"/>
        </w:rPr>
        <w:t>drogą elektroniczną</w:t>
      </w:r>
      <w:r w:rsidRPr="00EB1700">
        <w:rPr>
          <w:rFonts w:ascii="Calibri" w:eastAsia="Calibri" w:hAnsi="Calibri" w:cs="Calibri"/>
          <w:lang w:eastAsia="en-US"/>
        </w:rPr>
        <w:t xml:space="preserve"> na adres e-mail </w:t>
      </w:r>
      <w:r w:rsidRPr="00EB1700">
        <w:rPr>
          <w:rFonts w:ascii="Calibri" w:eastAsia="Calibri" w:hAnsi="Calibri"/>
          <w:sz w:val="22"/>
          <w:szCs w:val="22"/>
          <w:lang w:eastAsia="en-US"/>
        </w:rPr>
        <w:t>…………………</w:t>
      </w:r>
      <w:r w:rsidRPr="00EB1700">
        <w:rPr>
          <w:rFonts w:ascii="Calibri" w:eastAsia="Calibri" w:hAnsi="Calibri"/>
          <w:lang w:eastAsia="en-US"/>
        </w:rPr>
        <w:t>.</w:t>
      </w:r>
    </w:p>
    <w:p w14:paraId="75BDEAED"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Jeżeli termin dostawy upływa w dniu wolnym od pracy lub poza godzinami pracy Zamawiającego, dostawa nastąpi w pierwszym dniu roboczym po wyznaczonym terminie.</w:t>
      </w:r>
    </w:p>
    <w:p w14:paraId="11EA8627"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Ilości zużycia podane przez Zamawiającego są ilościami szacunkowymi. Zamawiający zastrzega sobie prawo do:</w:t>
      </w:r>
    </w:p>
    <w:p w14:paraId="6D2949FA" w14:textId="77777777" w:rsidR="00A47E4E" w:rsidRPr="00EB1700" w:rsidRDefault="00A47E4E" w:rsidP="00A47E4E">
      <w:pPr>
        <w:numPr>
          <w:ilvl w:val="0"/>
          <w:numId w:val="2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wykorzystania niektórych pozycji asortymentowych w ilościach mniejszych od określonych </w:t>
      </w:r>
      <w:r>
        <w:rPr>
          <w:rFonts w:ascii="Calibri" w:eastAsia="Calibri" w:hAnsi="Calibri" w:cs="Calibri"/>
          <w:lang w:eastAsia="en-US"/>
        </w:rPr>
        <w:br/>
      </w:r>
      <w:r w:rsidRPr="00EB1700">
        <w:rPr>
          <w:rFonts w:ascii="Calibri" w:eastAsia="Calibri" w:hAnsi="Calibri" w:cs="Calibri"/>
          <w:lang w:eastAsia="en-US"/>
        </w:rPr>
        <w:t>w załączniku nr 1 do umowy,</w:t>
      </w:r>
    </w:p>
    <w:p w14:paraId="6407E46B" w14:textId="77777777" w:rsidR="00A47E4E" w:rsidRPr="00EB1700" w:rsidRDefault="00A47E4E" w:rsidP="00A47E4E">
      <w:pPr>
        <w:numPr>
          <w:ilvl w:val="0"/>
          <w:numId w:val="22"/>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1DD2CC97" w14:textId="77777777" w:rsidR="00A47E4E" w:rsidRPr="00EB1700" w:rsidRDefault="00A47E4E" w:rsidP="00A47E4E">
      <w:pPr>
        <w:numPr>
          <w:ilvl w:val="0"/>
          <w:numId w:val="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3AFF9007" w14:textId="77777777" w:rsidR="00A47E4E" w:rsidRPr="00EB1700" w:rsidRDefault="00A47E4E" w:rsidP="00A47E4E">
      <w:pPr>
        <w:numPr>
          <w:ilvl w:val="0"/>
          <w:numId w:val="2"/>
        </w:numPr>
        <w:shd w:val="clear" w:color="auto" w:fill="FFFFFF"/>
        <w:suppressAutoHyphens/>
        <w:autoSpaceDN w:val="0"/>
        <w:spacing w:after="0" w:line="240" w:lineRule="auto"/>
        <w:ind w:left="0" w:hanging="284"/>
        <w:jc w:val="both"/>
        <w:textAlignment w:val="baseline"/>
        <w:rPr>
          <w:rFonts w:ascii="Calibri" w:eastAsia="Calibri" w:hAnsi="Calibri" w:cs="Calibri"/>
          <w:kern w:val="3"/>
          <w:sz w:val="18"/>
          <w:szCs w:val="18"/>
          <w:lang w:eastAsia="en-US"/>
        </w:rPr>
      </w:pPr>
      <w:r w:rsidRPr="00EB1700">
        <w:rPr>
          <w:rFonts w:ascii="Calibri" w:hAnsi="Calibri" w:cs="Calibri"/>
          <w:bCs/>
          <w:kern w:val="3"/>
          <w:lang w:eastAsia="en-US"/>
        </w:rPr>
        <w:t>Zamawiającemu przysługuje prawo do zmniejszenia ilości zamówienia, przy czym 50% przedmiotu zamówienia jest gwarantowany do realizacji.</w:t>
      </w:r>
    </w:p>
    <w:p w14:paraId="794527D8"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 przypadku kiedy Wykonawca nie wywiązał się z dostawy zamówionej partii towaru, a zaistnieje konieczność pilnego zakupu, Zamawiający zakupi brakujący towar u innego dostawcy, obciążając Wykonawcę różnicą </w:t>
      </w:r>
      <w:r w:rsidR="00286959">
        <w:rPr>
          <w:rFonts w:ascii="Calibri" w:eastAsia="Calibri" w:hAnsi="Calibri" w:cs="Calibri"/>
          <w:lang w:eastAsia="en-US"/>
        </w:rPr>
        <w:br/>
      </w:r>
      <w:r w:rsidRPr="00EB1700">
        <w:rPr>
          <w:rFonts w:ascii="Calibri" w:eastAsia="Calibri" w:hAnsi="Calibri" w:cs="Calibri"/>
          <w:lang w:eastAsia="en-US"/>
        </w:rPr>
        <w:t>w cenie między ceną umowną a ceną zakupu u innego dostawcy.</w:t>
      </w:r>
    </w:p>
    <w:p w14:paraId="6D16785C" w14:textId="03AE1B2F" w:rsidR="00A47E4E" w:rsidRPr="00C15DC2"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r w:rsidR="00CA3DCE" w:rsidRPr="00C15DC2">
        <w:rPr>
          <w:rFonts w:ascii="Calibri" w:eastAsia="Calibri" w:hAnsi="Calibri" w:cs="Calibri"/>
          <w:lang w:eastAsia="en-US"/>
        </w:rPr>
        <w:t>,</w:t>
      </w:r>
      <w:r w:rsidR="00BF3F92" w:rsidRPr="00C15DC2">
        <w:rPr>
          <w:rFonts w:ascii="Calibri" w:eastAsia="Calibri" w:hAnsi="Calibri" w:cs="Calibri"/>
          <w:lang w:eastAsia="en-US"/>
        </w:rPr>
        <w:t xml:space="preserve"> z zachowaniem procedur higieny i bezpieczeństwa przewidziany</w:t>
      </w:r>
      <w:r w:rsidR="00CA3DCE" w:rsidRPr="00C15DC2">
        <w:rPr>
          <w:rFonts w:ascii="Calibri" w:eastAsia="Calibri" w:hAnsi="Calibri" w:cs="Calibri"/>
          <w:lang w:eastAsia="en-US"/>
        </w:rPr>
        <w:t>ch</w:t>
      </w:r>
      <w:r w:rsidR="00BF3F92" w:rsidRPr="00C15DC2">
        <w:rPr>
          <w:rFonts w:ascii="Calibri" w:eastAsia="Calibri" w:hAnsi="Calibri" w:cs="Calibri"/>
          <w:lang w:eastAsia="en-US"/>
        </w:rPr>
        <w:t xml:space="preserve"> dla miejsca dostawy</w:t>
      </w:r>
      <w:r w:rsidRPr="00C15DC2">
        <w:rPr>
          <w:rFonts w:ascii="Calibri" w:eastAsia="Calibri" w:hAnsi="Calibri" w:cs="Calibri"/>
          <w:lang w:eastAsia="en-US"/>
        </w:rPr>
        <w:t>.</w:t>
      </w:r>
    </w:p>
    <w:p w14:paraId="12145B09" w14:textId="77777777" w:rsidR="00A47E4E"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Jeżeli uszkodzenie towaru nastąpi w czasie trwania transportu odpowiedzialność za powstałą szkodę ponosi Wykonawca.</w:t>
      </w:r>
    </w:p>
    <w:p w14:paraId="31F51441" w14:textId="0473B6EF" w:rsidR="00A47E4E" w:rsidRPr="00EF3A00" w:rsidRDefault="00A47E4E" w:rsidP="00EF3A00">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F3A00">
        <w:rPr>
          <w:rFonts w:ascii="Calibri" w:eastAsia="Calibri" w:hAnsi="Calibri" w:cs="Calibri"/>
          <w:lang w:eastAsia="en-US"/>
        </w:rPr>
        <w:t xml:space="preserve">Odbioru ilościowego każdej dostawy dokonywać będzie pracownik </w:t>
      </w:r>
      <w:r w:rsidR="00EF3A00" w:rsidRPr="00EF3A00">
        <w:rPr>
          <w:rFonts w:asciiTheme="minorHAnsi" w:hAnsiTheme="minorHAnsi"/>
        </w:rPr>
        <w:t>Laboratorium Hematologii, Kliniki Hematologii i Transplantacji Szpiku.</w:t>
      </w:r>
    </w:p>
    <w:p w14:paraId="2216CCFE"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Odbiór jakościowy towaru odbywa się w warunkach jego zastosowania.</w:t>
      </w:r>
    </w:p>
    <w:p w14:paraId="5FC2FBC5" w14:textId="60103C26"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Osobą odpowiedzialną za realizację umowy ze strony Zamawiającego jest </w:t>
      </w:r>
      <w:r w:rsidR="007A1C2B">
        <w:rPr>
          <w:rFonts w:ascii="Calibri" w:eastAsia="Calibri" w:hAnsi="Calibri" w:cs="Calibri"/>
          <w:lang w:eastAsia="en-US"/>
        </w:rPr>
        <w:t xml:space="preserve">Kierownik </w:t>
      </w:r>
      <w:r w:rsidR="007A1C2B" w:rsidRPr="00EF3A00">
        <w:rPr>
          <w:rFonts w:asciiTheme="minorHAnsi" w:hAnsiTheme="minorHAnsi"/>
        </w:rPr>
        <w:t>Laboratorium Hematologii</w:t>
      </w:r>
      <w:r w:rsidR="007A1C2B">
        <w:rPr>
          <w:rFonts w:asciiTheme="minorHAnsi" w:hAnsiTheme="minorHAnsi"/>
        </w:rPr>
        <w:t>.</w:t>
      </w:r>
    </w:p>
    <w:p w14:paraId="5641AA0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3</w:t>
      </w:r>
    </w:p>
    <w:p w14:paraId="3025ADBC"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Wymagania jakościowe</w:t>
      </w:r>
    </w:p>
    <w:p w14:paraId="3086C630" w14:textId="77777777" w:rsidR="003F49C5" w:rsidRDefault="00A47E4E" w:rsidP="003F49C5">
      <w:pPr>
        <w:numPr>
          <w:ilvl w:val="0"/>
          <w:numId w:val="2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gwarantuje wysoką jakość dostarczanych produktów będących przedmiotem umowy.</w:t>
      </w:r>
    </w:p>
    <w:p w14:paraId="3C360A53" w14:textId="21045A24" w:rsidR="00EF3A00" w:rsidRPr="00BA670C" w:rsidRDefault="00EF3A00" w:rsidP="00EF3A00">
      <w:pPr>
        <w:numPr>
          <w:ilvl w:val="0"/>
          <w:numId w:val="23"/>
        </w:numPr>
        <w:suppressAutoHyphens/>
        <w:autoSpaceDN w:val="0"/>
        <w:spacing w:after="0" w:line="240" w:lineRule="auto"/>
        <w:ind w:left="0" w:hanging="284"/>
        <w:contextualSpacing/>
        <w:jc w:val="both"/>
        <w:textAlignment w:val="baseline"/>
        <w:rPr>
          <w:rFonts w:ascii="Calibri" w:eastAsia="Calibri" w:hAnsi="Calibri" w:cs="Calibri"/>
          <w:b/>
          <w:bCs/>
          <w:lang w:eastAsia="en-US"/>
        </w:rPr>
      </w:pPr>
      <w:r w:rsidRPr="00BA670C">
        <w:rPr>
          <w:rFonts w:asciiTheme="minorHAnsi" w:hAnsiTheme="minorHAnsi"/>
          <w:b/>
          <w:bCs/>
        </w:rPr>
        <w:t xml:space="preserve">Termin ważności dostarczanych odczynników nie krótszy niż </w:t>
      </w:r>
      <w:r w:rsidR="00BA670C" w:rsidRPr="00BA670C">
        <w:rPr>
          <w:rFonts w:asciiTheme="minorHAnsi" w:hAnsiTheme="minorHAnsi"/>
          <w:b/>
          <w:bCs/>
        </w:rPr>
        <w:t>2</w:t>
      </w:r>
      <w:r w:rsidRPr="00BA670C">
        <w:rPr>
          <w:rFonts w:asciiTheme="minorHAnsi" w:hAnsiTheme="minorHAnsi"/>
          <w:b/>
          <w:bCs/>
        </w:rPr>
        <w:t xml:space="preserve"> miesiące.</w:t>
      </w:r>
    </w:p>
    <w:p w14:paraId="35DB3490" w14:textId="77777777" w:rsidR="00A47E4E" w:rsidRPr="00EB1700" w:rsidRDefault="00A47E4E" w:rsidP="00A47E4E">
      <w:pPr>
        <w:numPr>
          <w:ilvl w:val="0"/>
          <w:numId w:val="24"/>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357C4F3B"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7CF858E1"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gwarantuje, że dostarczany przedmiot Umowy będzie zgodny z wymogami stawianymi przez  Zamawiającego zawartymi w SWZ i załącznikach.</w:t>
      </w:r>
    </w:p>
    <w:p w14:paraId="5E76B6C2"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0B4E169B"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DC601E3"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każdej partii towaru muszą znajdować się etykiety umożliwiające oznaczenie towaru co do tożsamości.</w:t>
      </w:r>
    </w:p>
    <w:p w14:paraId="4043498A" w14:textId="77777777" w:rsidR="00A47E4E"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21AC0D03" w14:textId="77777777" w:rsidR="00117373" w:rsidRPr="00EB1700" w:rsidRDefault="00117373" w:rsidP="00117373">
      <w:pPr>
        <w:suppressAutoHyphens/>
        <w:autoSpaceDN w:val="0"/>
        <w:spacing w:after="0" w:line="240" w:lineRule="auto"/>
        <w:contextualSpacing/>
        <w:jc w:val="both"/>
        <w:textAlignment w:val="baseline"/>
        <w:rPr>
          <w:rFonts w:ascii="Calibri" w:eastAsia="Calibri" w:hAnsi="Calibri" w:cs="Calibri"/>
          <w:lang w:eastAsia="en-US"/>
        </w:rPr>
      </w:pPr>
    </w:p>
    <w:p w14:paraId="7069186F"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4</w:t>
      </w:r>
    </w:p>
    <w:p w14:paraId="0ADB4A58"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Płatności i ceny</w:t>
      </w:r>
    </w:p>
    <w:p w14:paraId="19BFDABA" w14:textId="77777777" w:rsidR="00A47E4E" w:rsidRPr="009D12EF" w:rsidRDefault="00A47E4E" w:rsidP="00A47E4E">
      <w:pPr>
        <w:numPr>
          <w:ilvl w:val="0"/>
          <w:numId w:val="25"/>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 wykonanie umowy wg ilości i ceny ustalonej w załączniku nr 1 do umowy Wykonawcy przysługuje wynagrodzenie w kwocie                  </w:t>
      </w:r>
    </w:p>
    <w:p w14:paraId="7036D35B" w14:textId="77777777" w:rsidR="00A47E4E" w:rsidRPr="00EB1700" w:rsidRDefault="00A47E4E" w:rsidP="00A47E4E">
      <w:pPr>
        <w:suppressAutoHyphens/>
        <w:autoSpaceDN w:val="0"/>
        <w:spacing w:after="0" w:line="240" w:lineRule="auto"/>
        <w:contextualSpacing/>
        <w:jc w:val="both"/>
        <w:textAlignment w:val="baseline"/>
        <w:rPr>
          <w:rFonts w:ascii="Calibri" w:eastAsia="Calibri" w:hAnsi="Calibri"/>
          <w:sz w:val="22"/>
          <w:szCs w:val="22"/>
          <w:lang w:eastAsia="en-US"/>
        </w:rPr>
      </w:pPr>
      <w:r w:rsidRPr="00EB1700">
        <w:rPr>
          <w:rFonts w:ascii="Calibri" w:eastAsia="Calibri" w:hAnsi="Calibri" w:cs="Calibri"/>
          <w:b/>
          <w:bCs/>
          <w:lang w:eastAsia="en-US"/>
        </w:rPr>
        <w:t>netto –  …………………… zł</w:t>
      </w:r>
    </w:p>
    <w:p w14:paraId="02573656" w14:textId="77777777" w:rsidR="00A47E4E" w:rsidRPr="00EB1700" w:rsidRDefault="00A47E4E" w:rsidP="00A47E4E">
      <w:pPr>
        <w:widowControl w:val="0"/>
        <w:suppressAutoHyphens/>
        <w:autoSpaceDN w:val="0"/>
        <w:spacing w:after="0" w:line="240" w:lineRule="auto"/>
        <w:ind w:hanging="284"/>
        <w:jc w:val="both"/>
        <w:rPr>
          <w:rFonts w:ascii="Calibri" w:hAnsi="Calibri" w:cs="Calibri"/>
          <w:b/>
          <w:bCs/>
        </w:rPr>
      </w:pPr>
      <w:r w:rsidRPr="00EB1700">
        <w:rPr>
          <w:rFonts w:ascii="Calibri" w:hAnsi="Calibri" w:cs="Calibri"/>
          <w:b/>
          <w:bCs/>
        </w:rPr>
        <w:t xml:space="preserve">      brutto – …………………</w:t>
      </w:r>
      <w:r>
        <w:rPr>
          <w:rFonts w:ascii="Calibri" w:hAnsi="Calibri" w:cs="Calibri"/>
          <w:b/>
          <w:bCs/>
        </w:rPr>
        <w:t>…</w:t>
      </w:r>
      <w:r w:rsidRPr="00EB1700">
        <w:rPr>
          <w:rFonts w:ascii="Calibri" w:hAnsi="Calibri" w:cs="Calibri"/>
          <w:b/>
          <w:bCs/>
        </w:rPr>
        <w:t xml:space="preserve"> zł</w:t>
      </w:r>
    </w:p>
    <w:p w14:paraId="66CC207C" w14:textId="77777777" w:rsidR="00A47E4E" w:rsidRPr="00EB1700" w:rsidRDefault="00A47E4E" w:rsidP="00A47E4E">
      <w:pPr>
        <w:widowControl w:val="0"/>
        <w:suppressAutoHyphens/>
        <w:autoSpaceDN w:val="0"/>
        <w:spacing w:after="0" w:line="240" w:lineRule="auto"/>
        <w:ind w:hanging="284"/>
        <w:jc w:val="both"/>
      </w:pPr>
      <w:r w:rsidRPr="00EB1700">
        <w:rPr>
          <w:rFonts w:ascii="Calibri" w:hAnsi="Calibri" w:cs="Calibri"/>
        </w:rPr>
        <w:t xml:space="preserve">      </w:t>
      </w:r>
      <w:r w:rsidRPr="00EB1700">
        <w:rPr>
          <w:rFonts w:ascii="Calibri" w:hAnsi="Calibri" w:cs="Calibri"/>
          <w:b/>
          <w:bCs/>
        </w:rPr>
        <w:t>(słownie : ………………………………………………………………………./100).</w:t>
      </w:r>
    </w:p>
    <w:p w14:paraId="40072B70" w14:textId="77777777" w:rsidR="00A47E4E" w:rsidRPr="00EB1700" w:rsidRDefault="00A47E4E" w:rsidP="00A47E4E">
      <w:pPr>
        <w:numPr>
          <w:ilvl w:val="0"/>
          <w:numId w:val="26"/>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6E1A31DD"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7DF7E4BE" w14:textId="77777777" w:rsidR="00A47E4E"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postanawiają, że rozliczenie odbywać się będzie fakturami częściowymi.</w:t>
      </w:r>
    </w:p>
    <w:p w14:paraId="1DD6ABDE" w14:textId="77777777" w:rsidR="00A8297F" w:rsidRPr="00A8297F" w:rsidRDefault="00A8297F" w:rsidP="00A8297F">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A8297F">
        <w:rPr>
          <w:rFonts w:ascii="Calibri" w:hAnsi="Calibri" w:cs="Calibri"/>
        </w:rPr>
        <w:t>Zapłata nastąpi w terminie do ……..… dni od daty </w:t>
      </w:r>
      <w:r w:rsidRPr="00A8297F">
        <w:rPr>
          <w:rFonts w:ascii="Calibri" w:hAnsi="Calibri" w:cs="Calibri"/>
          <w:b/>
          <w:bCs/>
        </w:rPr>
        <w:t>otrzymania przez Zamawiającego</w:t>
      </w:r>
      <w:r w:rsidRPr="00A8297F">
        <w:rPr>
          <w:rFonts w:ascii="Calibri" w:hAnsi="Calibri" w:cs="Calibri"/>
        </w:rPr>
        <w:t> prawidłowo wystawionej faktury przez Wykonawcę. Akceptowane będą faktury elektroniczne przesyłane na adres mailowy: </w:t>
      </w:r>
      <w:hyperlink r:id="rId6" w:tgtFrame="_blank" w:history="1">
        <w:r w:rsidRPr="00A8297F">
          <w:rPr>
            <w:rStyle w:val="Hipercze"/>
            <w:rFonts w:ascii="Calibri" w:hAnsi="Calibri" w:cs="Calibri"/>
          </w:rPr>
          <w:t>finanse@onkol.kielce.pl</w:t>
        </w:r>
      </w:hyperlink>
      <w:r w:rsidRPr="00A8297F">
        <w:rPr>
          <w:rFonts w:ascii="Calibri" w:hAnsi="Calibri" w:cs="Calibri"/>
        </w:rPr>
        <w:t>.</w:t>
      </w:r>
    </w:p>
    <w:p w14:paraId="076DAEFD" w14:textId="453D9B06" w:rsidR="00A8297F" w:rsidRPr="00A8297F" w:rsidRDefault="00A8297F" w:rsidP="00A8297F">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A8297F">
        <w:rPr>
          <w:rFonts w:ascii="Calibri" w:hAnsi="Calibri" w:cs="Calibri"/>
          <w:color w:val="000000"/>
        </w:rPr>
        <w:t>Zamawiający upoważnia Wykonawcę do wystawiania faktur bez podpisu osoby upoważnionej. Termin zapłaty winien być wpisany na fakturze VAT. Na fakturze należy podać numer i datę zawarcia Umowy.</w:t>
      </w:r>
    </w:p>
    <w:p w14:paraId="357A948E"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Ceny jednostkowe wyszczególnione w załączniku nr 1 przez okres obowiązywania umowy będą niezmienne, </w:t>
      </w:r>
      <w:r>
        <w:rPr>
          <w:rFonts w:ascii="Calibri" w:eastAsia="Calibri" w:hAnsi="Calibri" w:cs="Calibri"/>
          <w:lang w:eastAsia="en-US"/>
        </w:rPr>
        <w:br/>
      </w:r>
      <w:r w:rsidRPr="00EB1700">
        <w:rPr>
          <w:rFonts w:ascii="Calibri" w:eastAsia="Calibri" w:hAnsi="Calibri" w:cs="Calibri"/>
          <w:lang w:eastAsia="en-US"/>
        </w:rPr>
        <w:t>z zastrzeżeniem  odmiennych postanowień niniejszej umowy.</w:t>
      </w:r>
    </w:p>
    <w:p w14:paraId="3AA1DDA2"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Jeżeli w wyniku realizacji umowy powstanie u Zamawiającego obowiązek podatkowy na podstawie przepisów </w:t>
      </w:r>
      <w:r>
        <w:rPr>
          <w:rFonts w:ascii="Calibri" w:eastAsia="Calibri" w:hAnsi="Calibri" w:cs="Calibri"/>
          <w:lang w:eastAsia="en-US"/>
        </w:rPr>
        <w:br/>
      </w:r>
      <w:r w:rsidRPr="00EB1700">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6EC065B8" w14:textId="77777777" w:rsidR="00A47E4E" w:rsidRDefault="00A47E4E" w:rsidP="00117373">
      <w:pPr>
        <w:numPr>
          <w:ilvl w:val="0"/>
          <w:numId w:val="6"/>
        </w:numPr>
        <w:suppressAutoHyphens/>
        <w:autoSpaceDN w:val="0"/>
        <w:spacing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lastRenderedPageBreak/>
        <w:t xml:space="preserve">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t>
      </w:r>
      <w:r w:rsidR="00286959">
        <w:rPr>
          <w:rFonts w:ascii="Calibri" w:eastAsia="Calibri" w:hAnsi="Calibri" w:cs="Calibri"/>
          <w:lang w:eastAsia="en-US"/>
        </w:rPr>
        <w:br/>
      </w:r>
      <w:r w:rsidRPr="00EB1700">
        <w:rPr>
          <w:rFonts w:ascii="Calibri" w:eastAsia="Calibri" w:hAnsi="Calibri" w:cs="Calibri"/>
          <w:lang w:eastAsia="en-US"/>
        </w:rPr>
        <w:t>w łańcuchy transakcji mających na celu wyłudzenie z budżetu państwa podatku VAT.</w:t>
      </w:r>
    </w:p>
    <w:p w14:paraId="227C9D52" w14:textId="77777777" w:rsidR="00117373" w:rsidRPr="00EB1700" w:rsidRDefault="00117373" w:rsidP="00117373">
      <w:pPr>
        <w:suppressAutoHyphens/>
        <w:autoSpaceDN w:val="0"/>
        <w:spacing w:line="240" w:lineRule="auto"/>
        <w:contextualSpacing/>
        <w:jc w:val="both"/>
        <w:textAlignment w:val="baseline"/>
        <w:rPr>
          <w:rFonts w:ascii="Calibri" w:eastAsia="Calibri" w:hAnsi="Calibri" w:cs="Calibri"/>
          <w:lang w:eastAsia="en-US"/>
        </w:rPr>
      </w:pPr>
    </w:p>
    <w:p w14:paraId="660B23D3"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5</w:t>
      </w:r>
    </w:p>
    <w:p w14:paraId="546A49B7"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Reklamacje</w:t>
      </w:r>
    </w:p>
    <w:p w14:paraId="0C9AD92F" w14:textId="77777777" w:rsidR="00A47E4E" w:rsidRPr="00EB1700" w:rsidRDefault="00A47E4E" w:rsidP="00A47E4E">
      <w:pPr>
        <w:numPr>
          <w:ilvl w:val="0"/>
          <w:numId w:val="2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2B8AA28A" w14:textId="77777777" w:rsidR="00A47E4E" w:rsidRPr="00EB1700" w:rsidRDefault="00A47E4E" w:rsidP="00A47E4E">
      <w:pPr>
        <w:numPr>
          <w:ilvl w:val="0"/>
          <w:numId w:val="28"/>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008A4009" w14:textId="77777777" w:rsidR="00A47E4E"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0E291ABD" w14:textId="2FC5C939" w:rsidR="00BF3F92" w:rsidRPr="00C15DC2" w:rsidRDefault="00BF3F92" w:rsidP="00BF3F92">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Zamawiający ma prawo dokonać reklamacji i zwrotu</w:t>
      </w:r>
      <w:r w:rsidR="00CA3DCE" w:rsidRPr="00C15DC2">
        <w:rPr>
          <w:rFonts w:ascii="Calibri" w:eastAsia="Calibri" w:hAnsi="Calibri" w:cs="Calibri"/>
          <w:lang w:eastAsia="en-US"/>
        </w:rPr>
        <w:t xml:space="preserve">, </w:t>
      </w:r>
      <w:r w:rsidRPr="00C15DC2">
        <w:rPr>
          <w:rFonts w:ascii="Calibri" w:eastAsia="Calibri" w:hAnsi="Calibri" w:cs="Calibri"/>
          <w:lang w:eastAsia="en-US"/>
        </w:rPr>
        <w:t>w momencie dostawy</w:t>
      </w:r>
      <w:r w:rsidR="00CA3DCE" w:rsidRPr="00C15DC2">
        <w:rPr>
          <w:rFonts w:ascii="Calibri" w:eastAsia="Calibri" w:hAnsi="Calibri" w:cs="Calibri"/>
          <w:lang w:eastAsia="en-US"/>
        </w:rPr>
        <w:t>,</w:t>
      </w:r>
      <w:r w:rsidRPr="00C15DC2">
        <w:rPr>
          <w:rFonts w:ascii="Calibri" w:eastAsia="Calibri" w:hAnsi="Calibri" w:cs="Calibri"/>
          <w:lang w:eastAsia="en-US"/>
        </w:rPr>
        <w:t xml:space="preserve"> częś</w:t>
      </w:r>
      <w:r w:rsidR="00CA3DCE" w:rsidRPr="00C15DC2">
        <w:rPr>
          <w:rFonts w:ascii="Calibri" w:eastAsia="Calibri" w:hAnsi="Calibri" w:cs="Calibri"/>
          <w:lang w:eastAsia="en-US"/>
        </w:rPr>
        <w:t>ci</w:t>
      </w:r>
      <w:r w:rsidRPr="00C15DC2">
        <w:rPr>
          <w:rFonts w:ascii="Calibri" w:eastAsia="Calibri" w:hAnsi="Calibri" w:cs="Calibri"/>
          <w:lang w:eastAsia="en-US"/>
        </w:rPr>
        <w:t xml:space="preserve"> lub całoś</w:t>
      </w:r>
      <w:r w:rsidR="00CA3DCE" w:rsidRPr="00C15DC2">
        <w:rPr>
          <w:rFonts w:ascii="Calibri" w:eastAsia="Calibri" w:hAnsi="Calibri" w:cs="Calibri"/>
          <w:lang w:eastAsia="en-US"/>
        </w:rPr>
        <w:t>ci</w:t>
      </w:r>
      <w:r w:rsidRPr="00C15DC2">
        <w:rPr>
          <w:rFonts w:ascii="Calibri" w:eastAsia="Calibri" w:hAnsi="Calibri" w:cs="Calibri"/>
          <w:lang w:eastAsia="en-US"/>
        </w:rPr>
        <w:t xml:space="preserve"> towaru </w:t>
      </w:r>
      <w:r w:rsidR="00A14E06" w:rsidRPr="00C15DC2">
        <w:rPr>
          <w:rFonts w:ascii="Calibri" w:eastAsia="Calibri" w:hAnsi="Calibri" w:cs="Calibri"/>
          <w:lang w:eastAsia="en-US"/>
        </w:rPr>
        <w:br/>
      </w:r>
      <w:r w:rsidRPr="00C15DC2">
        <w:rPr>
          <w:rFonts w:ascii="Calibri" w:eastAsia="Calibri" w:hAnsi="Calibri" w:cs="Calibri"/>
          <w:lang w:eastAsia="en-US"/>
        </w:rPr>
        <w:t xml:space="preserve">w wypadku gdy jest on uszkodzony i nie spełnia warunków jakościowych przewidzianych w umowie. </w:t>
      </w:r>
    </w:p>
    <w:p w14:paraId="52C739B6" w14:textId="77777777" w:rsidR="00A47E4E" w:rsidRPr="00C15DC2"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Koszty załatwienia reklamacji ilościowych i jakościowych ponosi Wykonawca.</w:t>
      </w:r>
    </w:p>
    <w:p w14:paraId="3FFDEDE9" w14:textId="77777777" w:rsidR="00A47E4E" w:rsidRPr="00EB1700"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0B9CCD14" w14:textId="77777777" w:rsidR="00A47E4E" w:rsidRPr="00EB1700"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19742C0B" w14:textId="77777777" w:rsidR="00A47E4E" w:rsidRPr="00EB1700" w:rsidRDefault="00A47E4E" w:rsidP="00A47E4E">
      <w:pPr>
        <w:widowControl w:val="0"/>
        <w:suppressAutoHyphens/>
        <w:autoSpaceDN w:val="0"/>
        <w:spacing w:after="0" w:line="240" w:lineRule="auto"/>
        <w:jc w:val="center"/>
        <w:rPr>
          <w:rFonts w:ascii="Calibri" w:hAnsi="Calibri" w:cs="Calibri"/>
          <w:b/>
        </w:rPr>
      </w:pPr>
    </w:p>
    <w:p w14:paraId="18CA692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6</w:t>
      </w:r>
    </w:p>
    <w:p w14:paraId="2831D29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Kary umowne</w:t>
      </w:r>
    </w:p>
    <w:p w14:paraId="1A69C720" w14:textId="77777777" w:rsidR="00A47E4E" w:rsidRPr="00EB1700" w:rsidRDefault="00A47E4E" w:rsidP="00A47E4E">
      <w:pPr>
        <w:numPr>
          <w:ilvl w:val="0"/>
          <w:numId w:val="2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ustalają odpowiedzialność za niewykonanie lub nienależyte wykonanie zobowiązań umownych w formie kar umownych w następujących wysokościach:</w:t>
      </w:r>
    </w:p>
    <w:p w14:paraId="6708D44A" w14:textId="77777777" w:rsidR="00A47E4E" w:rsidRPr="00EB1700" w:rsidRDefault="00A47E4E" w:rsidP="00A47E4E">
      <w:pPr>
        <w:numPr>
          <w:ilvl w:val="1"/>
          <w:numId w:val="3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58C50787" w14:textId="77777777" w:rsidR="00A47E4E" w:rsidRPr="00EB1700" w:rsidRDefault="00A47E4E" w:rsidP="00A47E4E">
      <w:pPr>
        <w:numPr>
          <w:ilvl w:val="1"/>
          <w:numId w:val="9"/>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19BEAE6C" w14:textId="77777777" w:rsidR="00A47E4E" w:rsidRPr="00EB1700" w:rsidRDefault="00A47E4E" w:rsidP="00A47E4E">
      <w:pPr>
        <w:numPr>
          <w:ilvl w:val="0"/>
          <w:numId w:val="31"/>
        </w:numPr>
        <w:suppressAutoHyphens/>
        <w:autoSpaceDN w:val="0"/>
        <w:spacing w:after="0" w:line="240" w:lineRule="auto"/>
        <w:ind w:left="0" w:hanging="357"/>
        <w:contextualSpacing/>
        <w:jc w:val="both"/>
        <w:textAlignment w:val="baseline"/>
        <w:rPr>
          <w:rFonts w:ascii="Calibri" w:eastAsia="Calibri" w:hAnsi="Calibri" w:cs="Calibri"/>
          <w:vanish/>
          <w:lang w:eastAsia="en-US"/>
        </w:rPr>
      </w:pPr>
    </w:p>
    <w:p w14:paraId="433619AF"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Suma naliczonych kar umownych nie może przekroczyć kwoty 20% maksymalnego wynagrodzenia brutto, </w:t>
      </w:r>
      <w:r w:rsidR="00C6154A">
        <w:rPr>
          <w:rFonts w:ascii="Calibri" w:eastAsia="Calibri" w:hAnsi="Calibri" w:cs="Calibri"/>
          <w:lang w:eastAsia="en-US"/>
        </w:rPr>
        <w:br/>
      </w:r>
      <w:r w:rsidRPr="00EB1700">
        <w:rPr>
          <w:rFonts w:ascii="Calibri" w:eastAsia="Calibri" w:hAnsi="Calibri" w:cs="Calibri"/>
          <w:lang w:eastAsia="en-US"/>
        </w:rPr>
        <w:t>o którym mowa w § 4 ust. 1 Umowy.</w:t>
      </w:r>
    </w:p>
    <w:p w14:paraId="0D842E1C"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22E9B25A"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Zamawiającemu przysługuje prawo dochodzenia odszkodowania przewyższającego ustalone kwoty kar umownych na zasadach ogólnych.</w:t>
      </w:r>
    </w:p>
    <w:p w14:paraId="7A6BF9CA"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7</w:t>
      </w:r>
    </w:p>
    <w:p w14:paraId="1B5AA515"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Rozwiązanie Umowy</w:t>
      </w:r>
    </w:p>
    <w:p w14:paraId="7F7BE347" w14:textId="77777777" w:rsidR="00A47E4E" w:rsidRPr="00EB1700" w:rsidRDefault="00A47E4E" w:rsidP="00A47E4E">
      <w:pPr>
        <w:numPr>
          <w:ilvl w:val="0"/>
          <w:numId w:val="32"/>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4ECB1407" w14:textId="77777777" w:rsidR="00A47E4E" w:rsidRPr="00EB1700" w:rsidRDefault="00A47E4E" w:rsidP="00A47E4E">
      <w:pPr>
        <w:numPr>
          <w:ilvl w:val="1"/>
          <w:numId w:val="3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narusza w sposób rażący istotne postanowienia niniejszej umowy, a w szczególności, gdy dostarcza towar niezgodny z umową lub specyfikacją,</w:t>
      </w:r>
    </w:p>
    <w:p w14:paraId="5FCC267C" w14:textId="77777777" w:rsidR="00A47E4E" w:rsidRPr="00EB1700" w:rsidRDefault="00A47E4E" w:rsidP="00A47E4E">
      <w:pPr>
        <w:numPr>
          <w:ilvl w:val="1"/>
          <w:numId w:val="1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nie posiada ważnych, aktualnych dokumentów potwierdzających wymagania jakościowe opisane </w:t>
      </w:r>
      <w:r>
        <w:rPr>
          <w:rFonts w:ascii="Calibri" w:eastAsia="Calibri" w:hAnsi="Calibri" w:cs="Calibri"/>
          <w:lang w:eastAsia="en-US"/>
        </w:rPr>
        <w:br/>
      </w:r>
      <w:r w:rsidRPr="00EB1700">
        <w:rPr>
          <w:rFonts w:ascii="Calibri" w:eastAsia="Calibri" w:hAnsi="Calibri" w:cs="Calibri"/>
          <w:lang w:eastAsia="en-US"/>
        </w:rPr>
        <w:t>w § 3.</w:t>
      </w:r>
    </w:p>
    <w:p w14:paraId="35ED4A00" w14:textId="77777777" w:rsidR="00A47E4E" w:rsidRPr="00EB1700" w:rsidRDefault="00A47E4E" w:rsidP="00A47E4E">
      <w:pPr>
        <w:numPr>
          <w:ilvl w:val="0"/>
          <w:numId w:val="34"/>
        </w:numPr>
        <w:suppressAutoHyphens/>
        <w:autoSpaceDN w:val="0"/>
        <w:spacing w:after="0" w:line="240" w:lineRule="auto"/>
        <w:ind w:left="0" w:hanging="357"/>
        <w:contextualSpacing/>
        <w:jc w:val="both"/>
        <w:textAlignment w:val="baseline"/>
        <w:rPr>
          <w:rFonts w:ascii="Calibri" w:eastAsia="Calibri" w:hAnsi="Calibri" w:cs="Calibri"/>
          <w:bCs/>
          <w:vanish/>
          <w:lang w:eastAsia="en-US"/>
        </w:rPr>
      </w:pPr>
    </w:p>
    <w:p w14:paraId="6B3CAB81" w14:textId="77777777" w:rsidR="00A47E4E" w:rsidRPr="00EB1700" w:rsidRDefault="00A47E4E" w:rsidP="00A47E4E">
      <w:pPr>
        <w:numPr>
          <w:ilvl w:val="0"/>
          <w:numId w:val="10"/>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bCs/>
          <w:lang w:eastAsia="en-US"/>
        </w:rPr>
        <w:t xml:space="preserve">Zamawiający ma prawo do rozwiązania  umowy ze skutkiem natychmiastowych bez ponoszenia kar umownych  </w:t>
      </w:r>
      <w:r>
        <w:rPr>
          <w:rFonts w:ascii="Calibri" w:eastAsia="Calibri" w:hAnsi="Calibri" w:cs="Calibri"/>
          <w:bCs/>
          <w:lang w:eastAsia="en-US"/>
        </w:rPr>
        <w:br/>
      </w:r>
      <w:r w:rsidRPr="00EB1700">
        <w:rPr>
          <w:rFonts w:ascii="Calibri" w:eastAsia="Calibri" w:hAnsi="Calibri" w:cs="Calibri"/>
          <w:bCs/>
          <w:lang w:eastAsia="en-US"/>
        </w:rPr>
        <w:t>w  następujących przypadkach:</w:t>
      </w:r>
    </w:p>
    <w:p w14:paraId="118C54F9" w14:textId="77777777" w:rsidR="00A47E4E" w:rsidRPr="00897076" w:rsidRDefault="00A47E4E" w:rsidP="00A47E4E">
      <w:pPr>
        <w:numPr>
          <w:ilvl w:val="1"/>
          <w:numId w:val="3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rozwiązał firmę lub utracił uprawnienia do prowadzenia działalność gospodarczej w zakresie objętym  zamówieniem</w:t>
      </w:r>
    </w:p>
    <w:p w14:paraId="4FA49784" w14:textId="77777777" w:rsidR="00A47E4E" w:rsidRPr="00897076" w:rsidRDefault="00A47E4E" w:rsidP="00A47E4E">
      <w:pPr>
        <w:numPr>
          <w:ilvl w:val="1"/>
          <w:numId w:val="12"/>
        </w:numPr>
        <w:suppressAutoHyphens/>
        <w:autoSpaceDN w:val="0"/>
        <w:spacing w:after="0" w:line="240" w:lineRule="auto"/>
        <w:ind w:left="1134" w:hanging="357"/>
        <w:contextualSpacing/>
        <w:jc w:val="both"/>
        <w:textAlignment w:val="baseline"/>
        <w:rPr>
          <w:rFonts w:ascii="Calibri" w:eastAsia="Calibri" w:hAnsi="Calibri"/>
          <w:lang w:eastAsia="en-US"/>
        </w:rPr>
      </w:pPr>
      <w:r w:rsidRPr="00897076">
        <w:rPr>
          <w:rFonts w:ascii="Calibri" w:eastAsia="SimSun" w:hAnsi="Calibri" w:cs="Calibri"/>
          <w:lang w:eastAsia="hi-IN"/>
        </w:rPr>
        <w:lastRenderedPageBreak/>
        <w:t>dostarczania przez Wykonawcę towaru niezgodnego pod względem jakości i ilości ze złożonym zamówieniem częściowym, jeżeli Wykonawca nie wymieni dostarczonego towaru na wolny od wad,</w:t>
      </w:r>
    </w:p>
    <w:p w14:paraId="78559298" w14:textId="77777777" w:rsidR="00A47E4E" w:rsidRPr="00897076" w:rsidRDefault="00A47E4E" w:rsidP="00A47E4E">
      <w:pPr>
        <w:numPr>
          <w:ilvl w:val="1"/>
          <w:numId w:val="12"/>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jeżeli Wykonawca dwukrotnie dostarczy towar złej jakości, ilości lub nieterminowo,</w:t>
      </w:r>
    </w:p>
    <w:p w14:paraId="05E5C3CA" w14:textId="77777777" w:rsidR="00A47E4E" w:rsidRPr="00897076" w:rsidRDefault="00A47E4E" w:rsidP="00A47E4E">
      <w:pPr>
        <w:numPr>
          <w:ilvl w:val="1"/>
          <w:numId w:val="12"/>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zmiany cen z wyłączeniem odmiennych postanowień niniejszej umowy.</w:t>
      </w:r>
    </w:p>
    <w:p w14:paraId="5A94C584" w14:textId="77777777" w:rsidR="00A47E4E" w:rsidRPr="00EB1700" w:rsidRDefault="00A47E4E" w:rsidP="00A47E4E">
      <w:pPr>
        <w:numPr>
          <w:ilvl w:val="0"/>
          <w:numId w:val="10"/>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W razie zaistnienia</w:t>
      </w:r>
      <w:r w:rsidRPr="00EB1700">
        <w:rPr>
          <w:rFonts w:ascii="Calibri" w:eastAsia="Calibri" w:hAnsi="Calibri" w:cs="Calibri"/>
          <w:lang w:eastAsia="en-US"/>
        </w:rPr>
        <w:t xml:space="preserve">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186A4E72" w14:textId="77777777" w:rsidR="00A47E4E" w:rsidRPr="00EB1700" w:rsidRDefault="00A47E4E" w:rsidP="00A47E4E">
      <w:pPr>
        <w:suppressAutoHyphens/>
        <w:autoSpaceDN w:val="0"/>
        <w:spacing w:after="0" w:line="240" w:lineRule="auto"/>
        <w:ind w:left="360"/>
        <w:contextualSpacing/>
        <w:jc w:val="center"/>
        <w:rPr>
          <w:rFonts w:ascii="Calibri" w:eastAsia="Calibri" w:hAnsi="Calibri" w:cs="Calibri"/>
          <w:b/>
          <w:lang w:eastAsia="en-US"/>
        </w:rPr>
      </w:pPr>
      <w:r>
        <w:rPr>
          <w:rFonts w:ascii="Calibri" w:eastAsia="Calibri" w:hAnsi="Calibri" w:cs="Calibri"/>
          <w:b/>
          <w:lang w:eastAsia="en-US"/>
        </w:rPr>
        <w:t xml:space="preserve">  </w:t>
      </w:r>
    </w:p>
    <w:p w14:paraId="415017B2" w14:textId="77777777" w:rsidR="00A47E4E" w:rsidRPr="00EB1700" w:rsidRDefault="00A47E4E" w:rsidP="00A47E4E">
      <w:pPr>
        <w:suppressAutoHyphens/>
        <w:autoSpaceDN w:val="0"/>
        <w:spacing w:after="0" w:line="240" w:lineRule="auto"/>
        <w:ind w:left="360"/>
        <w:contextualSpacing/>
        <w:jc w:val="center"/>
        <w:rPr>
          <w:rFonts w:ascii="Calibri" w:eastAsia="Calibri" w:hAnsi="Calibri" w:cs="Calibri"/>
          <w:b/>
          <w:lang w:eastAsia="en-US"/>
        </w:rPr>
      </w:pPr>
      <w:r w:rsidRPr="00EB1700">
        <w:rPr>
          <w:rFonts w:ascii="Calibri" w:eastAsia="Calibri" w:hAnsi="Calibri" w:cs="Calibri"/>
          <w:b/>
          <w:lang w:eastAsia="en-US"/>
        </w:rPr>
        <w:t>§ 8</w:t>
      </w:r>
    </w:p>
    <w:p w14:paraId="38A9EEEB" w14:textId="77777777" w:rsidR="00A47E4E" w:rsidRPr="00EB1700" w:rsidRDefault="00A47E4E" w:rsidP="00A47E4E">
      <w:pPr>
        <w:suppressAutoHyphens/>
        <w:autoSpaceDN w:val="0"/>
        <w:spacing w:after="0" w:line="240" w:lineRule="auto"/>
        <w:jc w:val="center"/>
        <w:rPr>
          <w:rFonts w:ascii="Calibri" w:hAnsi="Calibri" w:cs="Calibri"/>
          <w:b/>
        </w:rPr>
      </w:pPr>
      <w:r w:rsidRPr="00EB1700">
        <w:rPr>
          <w:rFonts w:ascii="Calibri" w:hAnsi="Calibri" w:cs="Calibri"/>
          <w:b/>
        </w:rPr>
        <w:t>Klauzule waloryzacyjne:</w:t>
      </w:r>
    </w:p>
    <w:p w14:paraId="6A3F6C62" w14:textId="77777777" w:rsidR="00A47E4E" w:rsidRPr="00EB1700" w:rsidRDefault="00A47E4E" w:rsidP="00A47E4E">
      <w:pPr>
        <w:numPr>
          <w:ilvl w:val="0"/>
          <w:numId w:val="37"/>
        </w:numPr>
        <w:suppressAutoHyphens/>
        <w:autoSpaceDN w:val="0"/>
        <w:spacing w:before="120" w:after="120" w:line="240" w:lineRule="auto"/>
        <w:ind w:left="0" w:hanging="284"/>
        <w:contextualSpacing/>
        <w:jc w:val="both"/>
        <w:rPr>
          <w:rFonts w:ascii="Calibri" w:eastAsia="Calibri" w:hAnsi="Calibri" w:cs="Calibri"/>
          <w:bCs/>
          <w:lang w:eastAsia="en-US"/>
        </w:rPr>
      </w:pPr>
      <w:r w:rsidRPr="00EB1700">
        <w:rPr>
          <w:rFonts w:ascii="Calibri" w:eastAsia="Calibri" w:hAnsi="Calibri" w:cs="Calibri"/>
          <w:bCs/>
          <w:lang w:eastAsia="en-US"/>
        </w:rPr>
        <w:t xml:space="preserve">Zamawiający przewiduje możliwości zmiany wysokości wynagrodzenia określonego w  § 4 ust. 1 Umowy </w:t>
      </w:r>
      <w:r>
        <w:rPr>
          <w:rFonts w:ascii="Calibri" w:eastAsia="Calibri" w:hAnsi="Calibri" w:cs="Calibri"/>
          <w:bCs/>
          <w:lang w:eastAsia="en-US"/>
        </w:rPr>
        <w:br/>
      </w:r>
      <w:r w:rsidRPr="00EB1700">
        <w:rPr>
          <w:rFonts w:ascii="Calibri" w:eastAsia="Calibri" w:hAnsi="Calibri" w:cs="Calibri"/>
          <w:bCs/>
          <w:lang w:eastAsia="en-US"/>
        </w:rPr>
        <w:t>w następujących przypadkach:</w:t>
      </w:r>
    </w:p>
    <w:p w14:paraId="1E2DE297" w14:textId="77777777" w:rsidR="00A47E4E" w:rsidRPr="00EB1700" w:rsidRDefault="00A47E4E" w:rsidP="00A47E4E">
      <w:pPr>
        <w:numPr>
          <w:ilvl w:val="1"/>
          <w:numId w:val="38"/>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615A7F6A"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67D6E710"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3A6B3DAF"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zmiany zasad gromadzenia i wysokości wpłat do pracowniczych planów kapitałowych o których mowa w</w:t>
      </w:r>
      <w:r w:rsidRPr="00EB1700">
        <w:rPr>
          <w:rFonts w:ascii="Calibri" w:eastAsia="Calibri" w:hAnsi="Calibri" w:cs="Calibri"/>
          <w:bCs/>
          <w:lang w:eastAsia="en-US"/>
        </w:rPr>
        <w:t xml:space="preserve"> ustawie z dnia 4 października 2018 r. o planach kapitałowych</w:t>
      </w:r>
    </w:p>
    <w:p w14:paraId="3F2A397E" w14:textId="77777777" w:rsidR="00A47E4E" w:rsidRPr="00EB1700" w:rsidRDefault="000C6C9B" w:rsidP="000C6C9B">
      <w:pPr>
        <w:suppressAutoHyphens/>
        <w:autoSpaceDN w:val="0"/>
        <w:spacing w:before="120" w:after="120" w:line="240" w:lineRule="auto"/>
        <w:ind w:left="777"/>
        <w:contextualSpacing/>
        <w:jc w:val="both"/>
        <w:rPr>
          <w:rFonts w:ascii="Calibri" w:eastAsia="Calibri" w:hAnsi="Calibri" w:cs="Calibri"/>
          <w:bCs/>
          <w:lang w:eastAsia="en-US"/>
        </w:rPr>
      </w:pPr>
      <w:r>
        <w:rPr>
          <w:rFonts w:ascii="Calibri" w:eastAsia="Calibri" w:hAnsi="Calibri" w:cs="Calibri"/>
          <w:bCs/>
          <w:lang w:eastAsia="en-US"/>
        </w:rPr>
        <w:t xml:space="preserve">e.   </w:t>
      </w:r>
      <w:r w:rsidR="00A47E4E" w:rsidRPr="00EB1700">
        <w:rPr>
          <w:rFonts w:ascii="Calibri" w:eastAsia="Calibri" w:hAnsi="Calibri" w:cs="Calibri"/>
          <w:bCs/>
          <w:lang w:eastAsia="en-US"/>
        </w:rPr>
        <w:t>jeżeli zmiany określone w pkt. 1 lit. a) – d) będą miały wpływ na koszty wykonania Umowy przez       Wykonawcę.</w:t>
      </w:r>
    </w:p>
    <w:p w14:paraId="51EC6539"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74F41C5D"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Pr>
          <w:rFonts w:ascii="Calibri" w:eastAsia="Calibri" w:hAnsi="Calibri" w:cs="Calibri"/>
          <w:bCs/>
          <w:lang w:eastAsia="en-US"/>
        </w:rPr>
        <w:br/>
      </w:r>
      <w:r w:rsidRPr="00EB1700">
        <w:rPr>
          <w:rFonts w:ascii="Calibri" w:eastAsia="Calibri" w:hAnsi="Calibri" w:cs="Calibri"/>
          <w:bCs/>
          <w:lang w:eastAsia="en-US"/>
        </w:rP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sidR="000C6C9B">
        <w:rPr>
          <w:rFonts w:ascii="Calibri" w:eastAsia="Calibri" w:hAnsi="Calibri" w:cs="Calibri"/>
          <w:bCs/>
          <w:lang w:eastAsia="en-US"/>
        </w:rPr>
        <w:br/>
      </w:r>
      <w:r w:rsidRPr="00EB1700">
        <w:rPr>
          <w:rFonts w:ascii="Calibri" w:eastAsia="Calibri" w:hAnsi="Calibri" w:cs="Calibri"/>
          <w:bCs/>
          <w:lang w:eastAsia="en-US"/>
        </w:rPr>
        <w:t>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3F101C3"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c niniejszego paragrafu Wykonawca jest uprawniony złożyć Zamawiającemu pisemny wniosek o zmianę Umowy w zakresie płatności wynikających </w:t>
      </w:r>
      <w:r w:rsidR="000C6C9B">
        <w:rPr>
          <w:rFonts w:ascii="Calibri" w:eastAsia="Calibri" w:hAnsi="Calibri" w:cs="Calibri"/>
          <w:bCs/>
          <w:lang w:eastAsia="en-US"/>
        </w:rPr>
        <w:br/>
      </w:r>
      <w:r w:rsidRPr="00EB1700">
        <w:rPr>
          <w:rFonts w:ascii="Calibri" w:eastAsia="Calibri" w:hAnsi="Calibri" w:cs="Calibri"/>
          <w:bCs/>
          <w:lang w:eastAsia="en-US"/>
        </w:rPr>
        <w:t xml:space="preserve">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t>
      </w:r>
      <w:r w:rsidR="000C6C9B">
        <w:rPr>
          <w:rFonts w:ascii="Calibri" w:eastAsia="Calibri" w:hAnsi="Calibri" w:cs="Calibri"/>
          <w:bCs/>
          <w:lang w:eastAsia="en-US"/>
        </w:rPr>
        <w:br/>
      </w:r>
      <w:r w:rsidRPr="00EB1700">
        <w:rPr>
          <w:rFonts w:ascii="Calibri" w:eastAsia="Calibri" w:hAnsi="Calibri" w:cs="Calibri"/>
          <w:bCs/>
          <w:lang w:eastAsia="en-US"/>
        </w:rPr>
        <w:t>w związku ze zmianą  zasad, o których mowa w ust. 1 lit. c) niniejszego paragrafu.</w:t>
      </w:r>
    </w:p>
    <w:p w14:paraId="5FDD77EB"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EB1700">
        <w:rPr>
          <w:rFonts w:ascii="Calibri" w:eastAsia="Calibri" w:hAnsi="Calibri" w:cs="Calibri"/>
          <w:lang w:eastAsia="en-US"/>
        </w:rPr>
        <w:t>gromadzenia i wysokości wpłat do pracowniczych planów kapitałowych o których mowa w</w:t>
      </w:r>
      <w:r w:rsidRPr="00EB1700">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t>
      </w:r>
      <w:r w:rsidRPr="00EB1700">
        <w:rPr>
          <w:rFonts w:ascii="Calibri" w:eastAsia="Calibri" w:hAnsi="Calibri" w:cs="Calibri"/>
          <w:bCs/>
          <w:lang w:eastAsia="en-US"/>
        </w:rPr>
        <w:lastRenderedPageBreak/>
        <w:t xml:space="preserve">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t>
      </w:r>
      <w:r w:rsidR="00286959">
        <w:rPr>
          <w:rFonts w:ascii="Calibri" w:eastAsia="Calibri" w:hAnsi="Calibri" w:cs="Calibri"/>
          <w:bCs/>
          <w:lang w:eastAsia="en-US"/>
        </w:rPr>
        <w:br/>
      </w:r>
      <w:r w:rsidRPr="00EB1700">
        <w:rPr>
          <w:rFonts w:ascii="Calibri" w:eastAsia="Calibri" w:hAnsi="Calibri" w:cs="Calibri"/>
          <w:bCs/>
          <w:lang w:eastAsia="en-US"/>
        </w:rPr>
        <w:t>w związku ze zmianą  zasad, o których mowa w ust. 1 lit. d) niniejszego paragrafu.</w:t>
      </w:r>
    </w:p>
    <w:p w14:paraId="4E4E69A8" w14:textId="176B6C16"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i wysokości wpłat do pracowniczych planów kapitałowych o których mowa w ustawie z dnia 4 października 2018 r. o planach kapitałowych, jeszcze nie wykonano.</w:t>
      </w:r>
    </w:p>
    <w:p w14:paraId="31383277"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3F4D04D"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Pierwsza waloryzacja ceny,  na podstawie ust. 1 pkt. b) – d) nastąpi po  12 miesiącach od podpisania umowy.</w:t>
      </w:r>
    </w:p>
    <w:p w14:paraId="71E80857"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lang w:eastAsia="en-US"/>
        </w:rPr>
        <w:t xml:space="preserve">Wynagrodzenie, o którym mowa w  </w:t>
      </w:r>
      <w:r w:rsidRPr="00EB1700">
        <w:rPr>
          <w:rFonts w:ascii="Calibri" w:eastAsia="Calibri" w:hAnsi="Calibri" w:cs="Calibri"/>
          <w:bCs/>
          <w:lang w:eastAsia="en-US"/>
        </w:rPr>
        <w:t>§ 4 ust. 1 niniejszej umowy może zostać zwaloryzowane na wniosek strony, po spełnieniu przesłanek określonych w niniejszym paragrafie od ust. 10 do ust. 19.</w:t>
      </w:r>
    </w:p>
    <w:p w14:paraId="6D94E0CC"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 Wniosek o waloryzację wynagrodzenia powinien zawierać, co najmniej:</w:t>
      </w:r>
    </w:p>
    <w:p w14:paraId="0380E13B" w14:textId="77777777" w:rsidR="00A47E4E" w:rsidRPr="00EB1700" w:rsidRDefault="00A47E4E" w:rsidP="00A47E4E">
      <w:pPr>
        <w:numPr>
          <w:ilvl w:val="1"/>
          <w:numId w:val="39"/>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024D564D" w14:textId="77777777" w:rsidR="00A47E4E" w:rsidRPr="00EB1700" w:rsidRDefault="00A47E4E" w:rsidP="00A47E4E">
      <w:pPr>
        <w:numPr>
          <w:ilvl w:val="1"/>
          <w:numId w:val="3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opis okoliczności faktycznych uzasadniających dokonanie zmiany,</w:t>
      </w:r>
    </w:p>
    <w:p w14:paraId="6BF46E7C" w14:textId="77777777" w:rsidR="00A47E4E" w:rsidRPr="00EB1700" w:rsidRDefault="00A47E4E" w:rsidP="00A47E4E">
      <w:pPr>
        <w:numPr>
          <w:ilvl w:val="1"/>
          <w:numId w:val="3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informacje potwierdzające, że zostały spełnione okoliczności uzasadniające dokonanie zmiany Umowy.</w:t>
      </w:r>
    </w:p>
    <w:p w14:paraId="1B3F72D4"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6C24E915"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F0EC210"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00286959">
        <w:rPr>
          <w:rFonts w:ascii="Calibri" w:eastAsia="Calibri" w:hAnsi="Calibri" w:cs="Calibri"/>
          <w:bCs/>
          <w:lang w:eastAsia="en-US"/>
        </w:rPr>
        <w:br/>
      </w:r>
      <w:r w:rsidRPr="00EB1700">
        <w:rPr>
          <w:rFonts w:ascii="Calibri" w:eastAsia="Calibri" w:hAnsi="Calibri" w:cs="Calibri"/>
          <w:bCs/>
          <w:lang w:eastAsia="en-US"/>
        </w:rPr>
        <w:t>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437CE55"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 przypadku dokonania waloryzacji, nowe stawki będą obowiązywać od terminu określonego w aneksie do umowy.</w:t>
      </w:r>
    </w:p>
    <w:p w14:paraId="7BF369A4"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428C5D1"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Maksymalny wzrost/spadek wartości umowy, dokonany w oparciu o niniejszą klauzulę waloryzacyjną nie może przekroczyć 50 % wartości umowy brutto.</w:t>
      </w:r>
    </w:p>
    <w:p w14:paraId="6B39CBE6"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235022C1" w14:textId="77777777" w:rsidR="00A47E4E" w:rsidRPr="00EB1700" w:rsidRDefault="00A47E4E" w:rsidP="00A47E4E">
      <w:pPr>
        <w:numPr>
          <w:ilvl w:val="1"/>
          <w:numId w:val="4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545204AD" w14:textId="77777777" w:rsidR="00A47E4E" w:rsidRPr="00EB1700" w:rsidRDefault="00A47E4E" w:rsidP="00A47E4E">
      <w:pPr>
        <w:numPr>
          <w:ilvl w:val="1"/>
          <w:numId w:val="4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698A5463"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lastRenderedPageBreak/>
        <w:t>Zmiana, o której mowa w niniejszym paragrafie, wymaga zawarcia aneksu w formie pisemnej pod rygorem nieważności. Treść aneksu podlega weryfikacji przez osobę / komórkę merytoryczną nadzorującą umowę ze strony Zamawiającego.</w:t>
      </w:r>
    </w:p>
    <w:p w14:paraId="7AD4373F"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EB1700">
        <w:rPr>
          <w:rFonts w:ascii="Calibri" w:eastAsia="Calibri" w:hAnsi="Calibri" w:cs="Calibri"/>
          <w:lang w:eastAsia="en-US"/>
        </w:rPr>
        <w:tab/>
      </w:r>
    </w:p>
    <w:p w14:paraId="3A58718F"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6E095696"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9</w:t>
      </w:r>
    </w:p>
    <w:p w14:paraId="774B97F3"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Postanowienia końcowe</w:t>
      </w:r>
    </w:p>
    <w:p w14:paraId="2A112F01" w14:textId="77777777" w:rsidR="00A47E4E" w:rsidRPr="00EB1700" w:rsidRDefault="00A47E4E" w:rsidP="00A47E4E">
      <w:pPr>
        <w:numPr>
          <w:ilvl w:val="0"/>
          <w:numId w:val="4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7044F83A"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może bez pisemnej zgody Zamawiającego powierzyć wykonania zamówienia osobom trzecim.</w:t>
      </w:r>
    </w:p>
    <w:p w14:paraId="20F3B21F" w14:textId="4360C03B"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może wykonywać swego zobowiązania za pomocą takich osób trzecich, które na podstawie art.</w:t>
      </w:r>
      <w:r w:rsidR="00752DD0">
        <w:rPr>
          <w:rFonts w:ascii="Calibri" w:eastAsia="Calibri" w:hAnsi="Calibri" w:cs="Calibri"/>
          <w:lang w:eastAsia="en-US"/>
        </w:rPr>
        <w:t xml:space="preserve"> </w:t>
      </w:r>
      <w:r w:rsidRPr="00EB1700">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40051C37"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sprawach nie uregulowanych w niniejszej umowie mają zastosowanie:</w:t>
      </w:r>
    </w:p>
    <w:p w14:paraId="1F18325D" w14:textId="77777777" w:rsidR="00A47E4E" w:rsidRPr="00EB1700" w:rsidRDefault="00A47E4E" w:rsidP="00A47E4E">
      <w:pPr>
        <w:numPr>
          <w:ilvl w:val="0"/>
          <w:numId w:val="4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Prawo zamówień publicznych  wraz z aktami wykonawczymi do tej ustawy,</w:t>
      </w:r>
    </w:p>
    <w:p w14:paraId="7E50DF17" w14:textId="77777777" w:rsidR="00A47E4E" w:rsidRPr="00EB1700" w:rsidRDefault="00A47E4E" w:rsidP="00A47E4E">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Kodeks cywilny.</w:t>
      </w:r>
    </w:p>
    <w:p w14:paraId="7F8B763B"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 ogłoszeniu </w:t>
      </w:r>
      <w:r w:rsidR="00286959">
        <w:rPr>
          <w:rFonts w:ascii="Calibri" w:eastAsia="Calibri" w:hAnsi="Calibri" w:cs="Calibri"/>
          <w:lang w:eastAsia="en-US"/>
        </w:rPr>
        <w:br/>
      </w:r>
      <w:r w:rsidRPr="00EB1700">
        <w:rPr>
          <w:rFonts w:ascii="Calibri" w:eastAsia="Calibri" w:hAnsi="Calibri" w:cs="Calibri"/>
          <w:lang w:eastAsia="en-US"/>
        </w:rPr>
        <w:t>o zamówieniu lub w specyfikacji istotnych warunków zamówienia oraz określił warunki takiej zmiany.</w:t>
      </w:r>
    </w:p>
    <w:p w14:paraId="24439F76"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Umowa może zostać zmieniona w sytuacji:</w:t>
      </w:r>
    </w:p>
    <w:p w14:paraId="5149263E" w14:textId="77777777" w:rsidR="00A47E4E" w:rsidRPr="00EB1700" w:rsidRDefault="00A47E4E" w:rsidP="00A47E4E">
      <w:pPr>
        <w:numPr>
          <w:ilvl w:val="0"/>
          <w:numId w:val="4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numeru katalogowego produktu,</w:t>
      </w:r>
    </w:p>
    <w:p w14:paraId="7E4CF116"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produktu przy zachowaniu jego parametrów,</w:t>
      </w:r>
    </w:p>
    <w:p w14:paraId="68C9CDA7"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wprowadzenia do sprzedaży przez producenta zmodyfikowanego/udoskonalonego produktu powodującego wycofanie dotychczasowego,</w:t>
      </w:r>
    </w:p>
    <w:p w14:paraId="20E378D4"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519F2BD7"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6261B43D"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oraz formy prawnej Stron – w zakresie dostosowania umowy do tych zmian,</w:t>
      </w:r>
    </w:p>
    <w:p w14:paraId="594C7FE5"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66D35812"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wstrzymaniem / przerwaniem wykonania przedmiotu umowy z przyczyn zależnych od  Zamawiającego,</w:t>
      </w:r>
    </w:p>
    <w:p w14:paraId="54E6893F" w14:textId="62E2C158"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niewykorzystan</w:t>
      </w:r>
      <w:r w:rsidR="00D719C2">
        <w:rPr>
          <w:rFonts w:ascii="Calibri" w:eastAsia="Calibri" w:hAnsi="Calibri" w:cs="Calibri"/>
          <w:lang w:eastAsia="en-US"/>
        </w:rPr>
        <w:t xml:space="preserve">ia wartości umowy przez okres </w:t>
      </w:r>
      <w:r w:rsidR="00A8297F">
        <w:rPr>
          <w:rFonts w:ascii="Calibri" w:eastAsia="Calibri" w:hAnsi="Calibri" w:cs="Calibri"/>
          <w:lang w:eastAsia="en-US"/>
        </w:rPr>
        <w:t>12</w:t>
      </w:r>
      <w:r w:rsidRPr="00EB1700">
        <w:rPr>
          <w:rFonts w:ascii="Calibri" w:eastAsia="Calibri" w:hAnsi="Calibri" w:cs="Calibri"/>
          <w:lang w:eastAsia="en-US"/>
        </w:rPr>
        <w:t xml:space="preserve"> miesięcy od daty zawarcia umowy, Zamawiający przewiduje możliwość przedłużenia okresu obowiązywania umowy na czas określony 12 miesięcy nie dłużej jednak niż do wykorzystania wartości umowy.</w:t>
      </w:r>
    </w:p>
    <w:p w14:paraId="2B2C2681"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bookmarkStart w:id="0" w:name="_Hlk121732336"/>
      <w:r w:rsidRPr="00EB1700">
        <w:rPr>
          <w:rFonts w:ascii="Calibri" w:eastAsia="Calibri" w:hAnsi="Calibri" w:cs="Calibri"/>
          <w:lang w:eastAsia="en-US"/>
        </w:rPr>
        <w:t>Wszelkie zmiany postanowień umowy mogą nastąpić za zgodą obu Stron wyrażoną na piśmie pod rygorem  nieważności takiej zmiany.</w:t>
      </w:r>
      <w:bookmarkEnd w:id="0"/>
    </w:p>
    <w:p w14:paraId="57CDFCED"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oświadcza, że prowadzi działalność w sposób odpowiedzialny, przestrzega przepisów prawa, w tym </w:t>
      </w:r>
      <w:r>
        <w:rPr>
          <w:rFonts w:ascii="Calibri" w:eastAsia="Calibri" w:hAnsi="Calibri" w:cs="Calibri"/>
          <w:lang w:eastAsia="en-US"/>
        </w:rPr>
        <w:br/>
      </w:r>
      <w:r w:rsidRPr="00EB1700">
        <w:rPr>
          <w:rFonts w:ascii="Calibri" w:eastAsia="Calibri" w:hAnsi="Calibri" w:cs="Calibri"/>
          <w:lang w:eastAsia="en-US"/>
        </w:rPr>
        <w:t xml:space="preserve">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t>
      </w:r>
      <w:r w:rsidR="00286959">
        <w:rPr>
          <w:rFonts w:ascii="Calibri" w:eastAsia="Calibri" w:hAnsi="Calibri" w:cs="Calibri"/>
          <w:lang w:eastAsia="en-US"/>
        </w:rPr>
        <w:br/>
      </w:r>
      <w:r w:rsidRPr="00EB1700">
        <w:rPr>
          <w:rFonts w:ascii="Calibri" w:eastAsia="Calibri" w:hAnsi="Calibri" w:cs="Calibri"/>
          <w:lang w:eastAsia="en-US"/>
        </w:rPr>
        <w:t>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146CF6AD"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lastRenderedPageBreak/>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334017E0"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We wszystkich sprawach nieuregulowanych niniejszą umową zastosowanie mają odpowiednie przepisy ustawy Prawo zamówień publicznych i Kodeksu cywilnego.</w:t>
      </w:r>
    </w:p>
    <w:p w14:paraId="3CE0BBB9"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Ewentualne spory wynikłe na tle realizacji niniejszej umowy rozpatrywane będą przez sąd właściwy miejscowo dla Zamawiającego</w:t>
      </w:r>
      <w:r w:rsidRPr="00EB1700">
        <w:rPr>
          <w:rFonts w:ascii="Calibri" w:eastAsia="Calibri" w:hAnsi="Calibri" w:cs="Calibri"/>
          <w:b/>
          <w:lang w:eastAsia="en-US"/>
        </w:rPr>
        <w:t>.</w:t>
      </w:r>
    </w:p>
    <w:p w14:paraId="148E8FC3"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Umowę sporządzono w dwóch jednobrzmiących egzemplarzach po jednym dla każdej ze stron.</w:t>
      </w:r>
    </w:p>
    <w:p w14:paraId="3C2DE05D"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47053649"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2E007AF1"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63794305"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3E0CFDFE" w14:textId="77777777"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Załączniki do umowy:</w:t>
      </w:r>
    </w:p>
    <w:p w14:paraId="1378D7B0" w14:textId="77777777" w:rsidR="00A47E4E" w:rsidRPr="00EB1700" w:rsidRDefault="00A47E4E" w:rsidP="00A47E4E">
      <w:pPr>
        <w:numPr>
          <w:ilvl w:val="0"/>
          <w:numId w:val="16"/>
        </w:numPr>
        <w:suppressAutoHyphens/>
        <w:autoSpaceDN w:val="0"/>
        <w:spacing w:after="0" w:line="240" w:lineRule="auto"/>
        <w:contextualSpacing/>
        <w:jc w:val="both"/>
        <w:textAlignment w:val="baseline"/>
        <w:rPr>
          <w:rFonts w:ascii="Calibri" w:eastAsia="Calibri" w:hAnsi="Calibri" w:cs="Calibri"/>
          <w:lang w:eastAsia="en-US"/>
        </w:rPr>
      </w:pPr>
      <w:r w:rsidRPr="00EB1700">
        <w:rPr>
          <w:rFonts w:ascii="Calibri" w:eastAsia="Calibri" w:hAnsi="Calibri" w:cs="Calibri"/>
          <w:lang w:eastAsia="en-US"/>
        </w:rPr>
        <w:t>Zał. nr 1 – Formularz asortymentowo-cenowy</w:t>
      </w:r>
    </w:p>
    <w:p w14:paraId="1DF72952" w14:textId="77777777" w:rsidR="00A47E4E" w:rsidRPr="00EB1700" w:rsidRDefault="00A47E4E" w:rsidP="00A47E4E">
      <w:pPr>
        <w:suppressAutoHyphens/>
        <w:autoSpaceDN w:val="0"/>
        <w:spacing w:after="0" w:line="240" w:lineRule="auto"/>
        <w:ind w:left="360"/>
        <w:contextualSpacing/>
        <w:jc w:val="both"/>
        <w:rPr>
          <w:rFonts w:ascii="Calibri" w:eastAsia="Calibri" w:hAnsi="Calibri" w:cs="Calibri"/>
          <w:lang w:eastAsia="en-US"/>
        </w:rPr>
      </w:pPr>
    </w:p>
    <w:p w14:paraId="2DF8F2FA" w14:textId="77777777" w:rsidR="00A47E4E" w:rsidRPr="00EB1700" w:rsidRDefault="00A47E4E" w:rsidP="00A47E4E">
      <w:pPr>
        <w:suppressAutoHyphens/>
        <w:autoSpaceDE w:val="0"/>
        <w:autoSpaceDN w:val="0"/>
        <w:spacing w:after="0" w:line="240" w:lineRule="auto"/>
        <w:ind w:left="360"/>
        <w:contextualSpacing/>
        <w:jc w:val="both"/>
        <w:rPr>
          <w:rFonts w:ascii="Calibri" w:eastAsia="Calibri" w:hAnsi="Calibri" w:cs="Calibri"/>
          <w:lang w:eastAsia="en-US"/>
        </w:rPr>
      </w:pPr>
    </w:p>
    <w:p w14:paraId="428E1F89" w14:textId="77777777" w:rsidR="00A47E4E" w:rsidRDefault="00A47E4E" w:rsidP="00A47E4E">
      <w:pPr>
        <w:suppressAutoHyphens/>
        <w:autoSpaceDE w:val="0"/>
        <w:autoSpaceDN w:val="0"/>
        <w:spacing w:after="0" w:line="240" w:lineRule="auto"/>
        <w:jc w:val="both"/>
        <w:rPr>
          <w:rFonts w:ascii="Calibri" w:hAnsi="Calibri" w:cs="Calibri"/>
        </w:rPr>
      </w:pPr>
    </w:p>
    <w:p w14:paraId="2C0D08F8" w14:textId="77777777" w:rsidR="00CD7934" w:rsidRPr="00EB1700" w:rsidRDefault="00CD7934" w:rsidP="00A47E4E">
      <w:pPr>
        <w:suppressAutoHyphens/>
        <w:autoSpaceDE w:val="0"/>
        <w:autoSpaceDN w:val="0"/>
        <w:spacing w:after="0" w:line="240" w:lineRule="auto"/>
        <w:jc w:val="both"/>
        <w:rPr>
          <w:rFonts w:ascii="Calibri" w:hAnsi="Calibri" w:cs="Calibri"/>
        </w:rPr>
      </w:pPr>
    </w:p>
    <w:p w14:paraId="615CA5E1" w14:textId="77777777" w:rsidR="00A47E4E" w:rsidRPr="00EB1700" w:rsidRDefault="00A47E4E" w:rsidP="00A47E4E">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A47E4E" w:rsidRPr="00EB1700" w14:paraId="523BA618" w14:textId="77777777" w:rsidTr="001154F1">
        <w:tc>
          <w:tcPr>
            <w:tcW w:w="4703" w:type="dxa"/>
            <w:shd w:val="clear" w:color="auto" w:fill="auto"/>
            <w:tcMar>
              <w:top w:w="0" w:type="dxa"/>
              <w:left w:w="108" w:type="dxa"/>
              <w:bottom w:w="0" w:type="dxa"/>
              <w:right w:w="108" w:type="dxa"/>
            </w:tcMar>
          </w:tcPr>
          <w:p w14:paraId="3A54A425"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5C29FF80"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p>
        </w:tc>
      </w:tr>
      <w:tr w:rsidR="00A47E4E" w:rsidRPr="00EB1700" w14:paraId="2ECF0854" w14:textId="77777777" w:rsidTr="001154F1">
        <w:tc>
          <w:tcPr>
            <w:tcW w:w="4703" w:type="dxa"/>
            <w:shd w:val="clear" w:color="auto" w:fill="auto"/>
            <w:tcMar>
              <w:top w:w="0" w:type="dxa"/>
              <w:left w:w="108" w:type="dxa"/>
              <w:bottom w:w="0" w:type="dxa"/>
              <w:right w:w="108" w:type="dxa"/>
            </w:tcMar>
          </w:tcPr>
          <w:p w14:paraId="555FC354"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w:t>
            </w:r>
          </w:p>
          <w:p w14:paraId="55D55AD6" w14:textId="77777777" w:rsidR="00A47E4E" w:rsidRPr="00EB1700" w:rsidRDefault="00A47E4E" w:rsidP="001154F1">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750A9E1A"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 xml:space="preserve">   ……………………………..……………..</w:t>
            </w:r>
          </w:p>
          <w:p w14:paraId="33604DE6" w14:textId="77777777" w:rsidR="00A47E4E" w:rsidRPr="00EB1700" w:rsidRDefault="00A47E4E" w:rsidP="001154F1">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Wykonawcy</w:t>
            </w:r>
          </w:p>
          <w:p w14:paraId="10992D2D" w14:textId="77777777" w:rsidR="00A47E4E" w:rsidRPr="00EB1700" w:rsidRDefault="00A47E4E" w:rsidP="001154F1">
            <w:pPr>
              <w:suppressAutoHyphens/>
              <w:autoSpaceDE w:val="0"/>
              <w:autoSpaceDN w:val="0"/>
              <w:spacing w:after="0" w:line="240" w:lineRule="auto"/>
              <w:jc w:val="center"/>
              <w:rPr>
                <w:rFonts w:ascii="Calibri" w:hAnsi="Calibri" w:cs="Calibri"/>
                <w:b/>
                <w:lang w:eastAsia="en-US"/>
              </w:rPr>
            </w:pPr>
          </w:p>
          <w:p w14:paraId="51FE960B" w14:textId="7BA4B301" w:rsidR="0096046A" w:rsidRPr="00EB1700" w:rsidRDefault="0096046A" w:rsidP="0096046A">
            <w:pPr>
              <w:suppressAutoHyphens/>
              <w:autoSpaceDE w:val="0"/>
              <w:autoSpaceDN w:val="0"/>
              <w:spacing w:after="0" w:line="240" w:lineRule="auto"/>
              <w:rPr>
                <w:rFonts w:ascii="Calibri" w:hAnsi="Calibri" w:cs="Calibri"/>
                <w:lang w:eastAsia="en-US"/>
              </w:rPr>
            </w:pPr>
          </w:p>
        </w:tc>
      </w:tr>
    </w:tbl>
    <w:p w14:paraId="577F3A4F" w14:textId="26AE012D" w:rsidR="00410D93" w:rsidRDefault="00410D93"/>
    <w:p w14:paraId="0FC4983A" w14:textId="77777777" w:rsidR="0096046A" w:rsidRDefault="0096046A"/>
    <w:p w14:paraId="04109967" w14:textId="77777777" w:rsidR="0096046A" w:rsidRDefault="0096046A"/>
    <w:p w14:paraId="0BD9BDF7" w14:textId="77777777" w:rsidR="0096046A" w:rsidRDefault="0096046A"/>
    <w:p w14:paraId="3B597363" w14:textId="77777777" w:rsidR="0096046A" w:rsidRDefault="0096046A"/>
    <w:p w14:paraId="71AC81D1" w14:textId="77777777" w:rsidR="0096046A" w:rsidRDefault="0096046A"/>
    <w:p w14:paraId="01FD1B80" w14:textId="77777777" w:rsidR="0096046A" w:rsidRDefault="0096046A"/>
    <w:p w14:paraId="6614B89E" w14:textId="77777777" w:rsidR="0096046A" w:rsidRDefault="0096046A"/>
    <w:p w14:paraId="43FB6B4E" w14:textId="77777777" w:rsidR="0096046A" w:rsidRDefault="0096046A"/>
    <w:p w14:paraId="1F505B04" w14:textId="77777777" w:rsidR="0096046A" w:rsidRDefault="0096046A"/>
    <w:p w14:paraId="68C06D76" w14:textId="77777777" w:rsidR="0096046A" w:rsidRDefault="0096046A"/>
    <w:p w14:paraId="39342CDF" w14:textId="77777777" w:rsidR="0096046A" w:rsidRDefault="0096046A"/>
    <w:p w14:paraId="21AA3B29" w14:textId="77777777" w:rsidR="0096046A" w:rsidRDefault="0096046A"/>
    <w:p w14:paraId="1AAC46B3" w14:textId="77777777" w:rsidR="0096046A" w:rsidRDefault="0096046A"/>
    <w:p w14:paraId="5E20FA59" w14:textId="77777777" w:rsidR="0096046A" w:rsidRDefault="0096046A"/>
    <w:p w14:paraId="1F7A1AC2" w14:textId="77777777" w:rsidR="009D6C83" w:rsidRDefault="009D6C83"/>
    <w:p w14:paraId="32310073" w14:textId="77777777" w:rsidR="0096046A" w:rsidRDefault="0096046A"/>
    <w:p w14:paraId="5A4C7017" w14:textId="77777777" w:rsidR="00237F92" w:rsidRDefault="00237F92"/>
    <w:p w14:paraId="1CEB06A2" w14:textId="77777777" w:rsidR="0096046A" w:rsidRDefault="0096046A"/>
    <w:p w14:paraId="68DDA498" w14:textId="25D22718" w:rsidR="007A1C2B" w:rsidRPr="00962487" w:rsidRDefault="007A1C2B" w:rsidP="008259C5">
      <w:pPr>
        <w:spacing w:after="0" w:line="240" w:lineRule="auto"/>
        <w:rPr>
          <w:rFonts w:asciiTheme="minorHAnsi" w:hAnsiTheme="minorHAnsi" w:cstheme="minorHAnsi"/>
          <w:bCs/>
        </w:rPr>
      </w:pPr>
    </w:p>
    <w:sectPr w:rsidR="007A1C2B" w:rsidRPr="00962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C46D7A"/>
    <w:multiLevelType w:val="hybridMultilevel"/>
    <w:tmpl w:val="5F2A6D9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02B62740"/>
    <w:multiLevelType w:val="multilevel"/>
    <w:tmpl w:val="DDDE1F1E"/>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4D24D4"/>
    <w:multiLevelType w:val="hybridMultilevel"/>
    <w:tmpl w:val="019AB7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816B19"/>
    <w:multiLevelType w:val="hybridMultilevel"/>
    <w:tmpl w:val="BE7072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1" w15:restartNumberingAfterBreak="0">
    <w:nsid w:val="22875264"/>
    <w:multiLevelType w:val="hybridMultilevel"/>
    <w:tmpl w:val="83B899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5F3428"/>
    <w:multiLevelType w:val="hybridMultilevel"/>
    <w:tmpl w:val="83B899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14" w15:restartNumberingAfterBreak="0">
    <w:nsid w:val="2CE57F8D"/>
    <w:multiLevelType w:val="hybridMultilevel"/>
    <w:tmpl w:val="3F8A23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BA3ECA"/>
    <w:multiLevelType w:val="hybridMultilevel"/>
    <w:tmpl w:val="0FA2FA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1B65053"/>
    <w:multiLevelType w:val="hybridMultilevel"/>
    <w:tmpl w:val="706EC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DC5BE6"/>
    <w:multiLevelType w:val="multilevel"/>
    <w:tmpl w:val="98C2C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38B23BA7"/>
    <w:multiLevelType w:val="hybridMultilevel"/>
    <w:tmpl w:val="8B500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B335AB3"/>
    <w:multiLevelType w:val="hybridMultilevel"/>
    <w:tmpl w:val="A7389F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5" w15:restartNumberingAfterBreak="0">
    <w:nsid w:val="420E4E56"/>
    <w:multiLevelType w:val="hybridMultilevel"/>
    <w:tmpl w:val="CEFE8AEE"/>
    <w:lvl w:ilvl="0" w:tplc="5066AFEC">
      <w:start w:val="1"/>
      <w:numFmt w:val="decimal"/>
      <w:lvlText w:val="%1."/>
      <w:lvlJc w:val="left"/>
      <w:pPr>
        <w:tabs>
          <w:tab w:val="num" w:pos="360"/>
        </w:tabs>
        <w:ind w:left="360" w:hanging="360"/>
      </w:pPr>
      <w:rPr>
        <w:b w:val="0"/>
        <w:bCs/>
        <w:strike w:val="0"/>
        <w:dstrike w:val="0"/>
        <w:u w:val="none"/>
        <w:effect w:val="none"/>
      </w:r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7"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8" w15:restartNumberingAfterBreak="0">
    <w:nsid w:val="47967870"/>
    <w:multiLevelType w:val="hybridMultilevel"/>
    <w:tmpl w:val="978E8D64"/>
    <w:lvl w:ilvl="0" w:tplc="CFA44C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D25442"/>
    <w:multiLevelType w:val="hybridMultilevel"/>
    <w:tmpl w:val="7A14C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F4550F"/>
    <w:multiLevelType w:val="hybridMultilevel"/>
    <w:tmpl w:val="A58A19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6E426D7"/>
    <w:multiLevelType w:val="hybridMultilevel"/>
    <w:tmpl w:val="14EA94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7452D13"/>
    <w:multiLevelType w:val="hybridMultilevel"/>
    <w:tmpl w:val="DF46FE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15:restartNumberingAfterBreak="0">
    <w:nsid w:val="574D6A4E"/>
    <w:multiLevelType w:val="multilevel"/>
    <w:tmpl w:val="BC769B58"/>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300C9D"/>
    <w:multiLevelType w:val="hybridMultilevel"/>
    <w:tmpl w:val="383235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795016A"/>
    <w:multiLevelType w:val="hybridMultilevel"/>
    <w:tmpl w:val="F4FE4C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6846860"/>
    <w:multiLevelType w:val="hybridMultilevel"/>
    <w:tmpl w:val="0966F2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6C70EC2"/>
    <w:multiLevelType w:val="hybridMultilevel"/>
    <w:tmpl w:val="C97E7E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94765FD"/>
    <w:multiLevelType w:val="hybridMultilevel"/>
    <w:tmpl w:val="B4722C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ABC4810"/>
    <w:multiLevelType w:val="hybridMultilevel"/>
    <w:tmpl w:val="763AE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C447F1E"/>
    <w:multiLevelType w:val="hybridMultilevel"/>
    <w:tmpl w:val="05B672A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1" w15:restartNumberingAfterBreak="0">
    <w:nsid w:val="7EBF4201"/>
    <w:multiLevelType w:val="hybridMultilevel"/>
    <w:tmpl w:val="DD965514"/>
    <w:lvl w:ilvl="0" w:tplc="587C20C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347411008">
    <w:abstractNumId w:val="2"/>
  </w:num>
  <w:num w:numId="2" w16cid:durableId="521167077">
    <w:abstractNumId w:val="21"/>
  </w:num>
  <w:num w:numId="3" w16cid:durableId="1871992752">
    <w:abstractNumId w:val="52"/>
  </w:num>
  <w:num w:numId="4" w16cid:durableId="2031445911">
    <w:abstractNumId w:val="13"/>
  </w:num>
  <w:num w:numId="5" w16cid:durableId="48503350">
    <w:abstractNumId w:val="9"/>
  </w:num>
  <w:num w:numId="6" w16cid:durableId="935018613">
    <w:abstractNumId w:val="37"/>
    <w:lvlOverride w:ilvl="0">
      <w:lvl w:ilvl="0">
        <w:start w:val="1"/>
        <w:numFmt w:val="decimal"/>
        <w:lvlText w:val="%1."/>
        <w:lvlJc w:val="left"/>
        <w:pPr>
          <w:ind w:left="720" w:hanging="360"/>
        </w:pPr>
        <w:rPr>
          <w:b w:val="0"/>
          <w:sz w:val="20"/>
          <w:szCs w:val="20"/>
        </w:rPr>
      </w:lvl>
    </w:lvlOverride>
  </w:num>
  <w:num w:numId="7" w16cid:durableId="983630450">
    <w:abstractNumId w:val="6"/>
  </w:num>
  <w:num w:numId="8" w16cid:durableId="1436486423">
    <w:abstractNumId w:val="41"/>
  </w:num>
  <w:num w:numId="9" w16cid:durableId="1861969893">
    <w:abstractNumId w:val="3"/>
  </w:num>
  <w:num w:numId="10" w16cid:durableId="1140265813">
    <w:abstractNumId w:val="32"/>
  </w:num>
  <w:num w:numId="11" w16cid:durableId="481429227">
    <w:abstractNumId w:val="26"/>
  </w:num>
  <w:num w:numId="12" w16cid:durableId="1025404313">
    <w:abstractNumId w:val="33"/>
  </w:num>
  <w:num w:numId="13" w16cid:durableId="543248417">
    <w:abstractNumId w:val="23"/>
    <w:lvlOverride w:ilvl="0">
      <w:lvl w:ilvl="0">
        <w:start w:val="1"/>
        <w:numFmt w:val="decimal"/>
        <w:lvlText w:val="%1."/>
        <w:lvlJc w:val="left"/>
        <w:pPr>
          <w:ind w:left="720" w:hanging="360"/>
        </w:pPr>
        <w:rPr>
          <w:sz w:val="20"/>
          <w:szCs w:val="20"/>
        </w:rPr>
      </w:lvl>
    </w:lvlOverride>
  </w:num>
  <w:num w:numId="14" w16cid:durableId="470756459">
    <w:abstractNumId w:val="5"/>
  </w:num>
  <w:num w:numId="15" w16cid:durableId="787429631">
    <w:abstractNumId w:val="10"/>
  </w:num>
  <w:num w:numId="16" w16cid:durableId="1462259908">
    <w:abstractNumId w:val="24"/>
  </w:num>
  <w:num w:numId="17" w16cid:durableId="1630159299">
    <w:abstractNumId w:val="22"/>
  </w:num>
  <w:num w:numId="18" w16cid:durableId="47071304">
    <w:abstractNumId w:val="45"/>
  </w:num>
  <w:num w:numId="19" w16cid:durableId="142814598">
    <w:abstractNumId w:val="21"/>
    <w:lvlOverride w:ilvl="0">
      <w:startOverride w:val="1"/>
    </w:lvlOverride>
  </w:num>
  <w:num w:numId="20" w16cid:durableId="764303782">
    <w:abstractNumId w:val="52"/>
    <w:lvlOverride w:ilvl="0">
      <w:startOverride w:val="1"/>
    </w:lvlOverride>
    <w:lvlOverride w:ilvl="1">
      <w:startOverride w:val="1"/>
    </w:lvlOverride>
  </w:num>
  <w:num w:numId="21" w16cid:durableId="11304494">
    <w:abstractNumId w:val="13"/>
    <w:lvlOverride w:ilvl="0">
      <w:startOverride w:val="1"/>
    </w:lvlOverride>
  </w:num>
  <w:num w:numId="22" w16cid:durableId="2008746977">
    <w:abstractNumId w:val="13"/>
    <w:lvlOverride w:ilvl="0">
      <w:startOverride w:val="1"/>
    </w:lvlOverride>
  </w:num>
  <w:num w:numId="23" w16cid:durableId="1741556663">
    <w:abstractNumId w:val="9"/>
    <w:lvlOverride w:ilvl="0">
      <w:startOverride w:val="1"/>
    </w:lvlOverride>
  </w:num>
  <w:num w:numId="24" w16cid:durableId="123894652">
    <w:abstractNumId w:val="9"/>
    <w:lvlOverride w:ilvl="0">
      <w:startOverride w:val="1"/>
    </w:lvlOverride>
  </w:num>
  <w:num w:numId="25" w16cid:durableId="898370768">
    <w:abstractNumId w:val="37"/>
    <w:lvlOverride w:ilvl="0">
      <w:startOverride w:val="1"/>
    </w:lvlOverride>
  </w:num>
  <w:num w:numId="26" w16cid:durableId="597176903">
    <w:abstractNumId w:val="37"/>
    <w:lvlOverride w:ilvl="0">
      <w:startOverride w:val="1"/>
    </w:lvlOverride>
  </w:num>
  <w:num w:numId="27" w16cid:durableId="969821897">
    <w:abstractNumId w:val="6"/>
    <w:lvlOverride w:ilvl="0">
      <w:startOverride w:val="1"/>
    </w:lvlOverride>
  </w:num>
  <w:num w:numId="28" w16cid:durableId="1126314746">
    <w:abstractNumId w:val="6"/>
    <w:lvlOverride w:ilvl="0">
      <w:startOverride w:val="1"/>
    </w:lvlOverride>
  </w:num>
  <w:num w:numId="29" w16cid:durableId="1821921740">
    <w:abstractNumId w:val="41"/>
    <w:lvlOverride w:ilvl="0">
      <w:startOverride w:val="1"/>
    </w:lvlOverride>
  </w:num>
  <w:num w:numId="30" w16cid:durableId="470903704">
    <w:abstractNumId w:val="3"/>
    <w:lvlOverride w:ilvl="0">
      <w:startOverride w:val="1"/>
    </w:lvlOverride>
    <w:lvlOverride w:ilvl="1">
      <w:startOverride w:val="1"/>
    </w:lvlOverride>
  </w:num>
  <w:num w:numId="31" w16cid:durableId="338853368">
    <w:abstractNumId w:val="41"/>
    <w:lvlOverride w:ilvl="0">
      <w:startOverride w:val="1"/>
    </w:lvlOverride>
  </w:num>
  <w:num w:numId="32" w16cid:durableId="1020283402">
    <w:abstractNumId w:val="32"/>
    <w:lvlOverride w:ilvl="0">
      <w:startOverride w:val="1"/>
    </w:lvlOverride>
  </w:num>
  <w:num w:numId="33" w16cid:durableId="1965959210">
    <w:abstractNumId w:val="26"/>
    <w:lvlOverride w:ilvl="0">
      <w:startOverride w:val="1"/>
    </w:lvlOverride>
    <w:lvlOverride w:ilvl="1">
      <w:startOverride w:val="1"/>
    </w:lvlOverride>
  </w:num>
  <w:num w:numId="34" w16cid:durableId="41488681">
    <w:abstractNumId w:val="32"/>
    <w:lvlOverride w:ilvl="0">
      <w:startOverride w:val="1"/>
    </w:lvlOverride>
  </w:num>
  <w:num w:numId="35" w16cid:durableId="1800494769">
    <w:abstractNumId w:val="33"/>
    <w:lvlOverride w:ilvl="0">
      <w:startOverride w:val="1"/>
    </w:lvlOverride>
    <w:lvlOverride w:ilvl="1">
      <w:startOverride w:val="1"/>
    </w:lvlOverride>
  </w:num>
  <w:num w:numId="36" w16cid:durableId="324668589">
    <w:abstractNumId w:val="39"/>
  </w:num>
  <w:num w:numId="37" w16cid:durableId="1215193225">
    <w:abstractNumId w:val="39"/>
    <w:lvlOverride w:ilvl="0">
      <w:startOverride w:val="1"/>
    </w:lvlOverride>
  </w:num>
  <w:num w:numId="38" w16cid:durableId="1584215062">
    <w:abstractNumId w:val="30"/>
  </w:num>
  <w:num w:numId="39" w16cid:durableId="339048924">
    <w:abstractNumId w:val="27"/>
  </w:num>
  <w:num w:numId="40" w16cid:durableId="171847265">
    <w:abstractNumId w:val="44"/>
  </w:num>
  <w:num w:numId="41" w16cid:durableId="740104197">
    <w:abstractNumId w:val="23"/>
    <w:lvlOverride w:ilvl="0">
      <w:startOverride w:val="1"/>
    </w:lvlOverride>
  </w:num>
  <w:num w:numId="42" w16cid:durableId="1572304018">
    <w:abstractNumId w:val="5"/>
    <w:lvlOverride w:ilvl="0">
      <w:startOverride w:val="1"/>
    </w:lvlOverride>
  </w:num>
  <w:num w:numId="43" w16cid:durableId="120350052">
    <w:abstractNumId w:val="10"/>
    <w:lvlOverride w:ilvl="0">
      <w:startOverride w:val="1"/>
    </w:lvlOverride>
  </w:num>
  <w:num w:numId="44" w16cid:durableId="1733380472">
    <w:abstractNumId w:val="37"/>
  </w:num>
  <w:num w:numId="45" w16cid:durableId="17968515">
    <w:abstractNumId w:val="23"/>
  </w:num>
  <w:num w:numId="46" w16cid:durableId="1762603078">
    <w:abstractNumId w:val="35"/>
  </w:num>
  <w:num w:numId="47" w16cid:durableId="654645188">
    <w:abstractNumId w:val="29"/>
  </w:num>
  <w:num w:numId="48" w16cid:durableId="21030686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421356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98788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47947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19044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74120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333813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77936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24153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2305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85404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91782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849872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12694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14336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43573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01404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69265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543350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0362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20787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94603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94521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278738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5929358">
    <w:abstractNumId w:val="18"/>
  </w:num>
  <w:num w:numId="73" w16cid:durableId="369308664">
    <w:abstractNumId w:val="4"/>
  </w:num>
  <w:num w:numId="74" w16cid:durableId="1580283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14046862">
    <w:abstractNumId w:val="0"/>
  </w:num>
  <w:num w:numId="76" w16cid:durableId="47844840">
    <w:abstractNumId w:val="40"/>
  </w:num>
  <w:num w:numId="77" w16cid:durableId="997155764">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E4E"/>
    <w:rsid w:val="00000C62"/>
    <w:rsid w:val="00042D95"/>
    <w:rsid w:val="000770A3"/>
    <w:rsid w:val="000C6C9B"/>
    <w:rsid w:val="00117373"/>
    <w:rsid w:val="00185AAD"/>
    <w:rsid w:val="001C353B"/>
    <w:rsid w:val="00226DF4"/>
    <w:rsid w:val="00237F92"/>
    <w:rsid w:val="00241838"/>
    <w:rsid w:val="00261B3F"/>
    <w:rsid w:val="00286959"/>
    <w:rsid w:val="002B7B81"/>
    <w:rsid w:val="002D487C"/>
    <w:rsid w:val="002F06AB"/>
    <w:rsid w:val="00351142"/>
    <w:rsid w:val="00384C6B"/>
    <w:rsid w:val="003B167B"/>
    <w:rsid w:val="003F49C5"/>
    <w:rsid w:val="00410D93"/>
    <w:rsid w:val="00454BB0"/>
    <w:rsid w:val="00461631"/>
    <w:rsid w:val="00471C19"/>
    <w:rsid w:val="004D7355"/>
    <w:rsid w:val="00532B10"/>
    <w:rsid w:val="005611F2"/>
    <w:rsid w:val="005C63EE"/>
    <w:rsid w:val="00611651"/>
    <w:rsid w:val="006403BB"/>
    <w:rsid w:val="00647641"/>
    <w:rsid w:val="00652B21"/>
    <w:rsid w:val="006F03D2"/>
    <w:rsid w:val="0070161F"/>
    <w:rsid w:val="00752DD0"/>
    <w:rsid w:val="00756170"/>
    <w:rsid w:val="007763BE"/>
    <w:rsid w:val="00785941"/>
    <w:rsid w:val="00790CB1"/>
    <w:rsid w:val="007940B4"/>
    <w:rsid w:val="007A1C2B"/>
    <w:rsid w:val="007E29EC"/>
    <w:rsid w:val="008259C5"/>
    <w:rsid w:val="008B39E7"/>
    <w:rsid w:val="008B6D84"/>
    <w:rsid w:val="008E21DF"/>
    <w:rsid w:val="00901086"/>
    <w:rsid w:val="00943414"/>
    <w:rsid w:val="0096046A"/>
    <w:rsid w:val="00962487"/>
    <w:rsid w:val="009D6C83"/>
    <w:rsid w:val="009F1184"/>
    <w:rsid w:val="009F1C39"/>
    <w:rsid w:val="009F62E4"/>
    <w:rsid w:val="00A074A8"/>
    <w:rsid w:val="00A14E06"/>
    <w:rsid w:val="00A328E0"/>
    <w:rsid w:val="00A47E4E"/>
    <w:rsid w:val="00A8297F"/>
    <w:rsid w:val="00A97151"/>
    <w:rsid w:val="00AE06D8"/>
    <w:rsid w:val="00B07025"/>
    <w:rsid w:val="00B5334E"/>
    <w:rsid w:val="00B80C08"/>
    <w:rsid w:val="00BA670C"/>
    <w:rsid w:val="00BB0977"/>
    <w:rsid w:val="00BB255D"/>
    <w:rsid w:val="00BB4254"/>
    <w:rsid w:val="00BB45DA"/>
    <w:rsid w:val="00BF3F92"/>
    <w:rsid w:val="00BF51EE"/>
    <w:rsid w:val="00C06C8F"/>
    <w:rsid w:val="00C15DC2"/>
    <w:rsid w:val="00C6154A"/>
    <w:rsid w:val="00CA3DCE"/>
    <w:rsid w:val="00CB43A0"/>
    <w:rsid w:val="00CD1621"/>
    <w:rsid w:val="00CD7934"/>
    <w:rsid w:val="00D10B4A"/>
    <w:rsid w:val="00D719C2"/>
    <w:rsid w:val="00DE4948"/>
    <w:rsid w:val="00E1791F"/>
    <w:rsid w:val="00E308C7"/>
    <w:rsid w:val="00E85D09"/>
    <w:rsid w:val="00E86040"/>
    <w:rsid w:val="00EB4A7B"/>
    <w:rsid w:val="00EC5FE0"/>
    <w:rsid w:val="00EF3A00"/>
    <w:rsid w:val="00F1754F"/>
    <w:rsid w:val="00F53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3D2C"/>
  <w15:docId w15:val="{20C77BF1-9D0B-44FB-8EF0-5CC5B9B8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E4E"/>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61">
    <w:name w:val="WWNum161"/>
    <w:basedOn w:val="Bezlisty"/>
    <w:rsid w:val="00A47E4E"/>
    <w:pPr>
      <w:numPr>
        <w:numId w:val="1"/>
      </w:numPr>
    </w:pPr>
  </w:style>
  <w:style w:type="numbering" w:customStyle="1" w:styleId="WWNum171">
    <w:name w:val="WWNum171"/>
    <w:basedOn w:val="Bezlisty"/>
    <w:rsid w:val="00A47E4E"/>
    <w:pPr>
      <w:numPr>
        <w:numId w:val="2"/>
      </w:numPr>
    </w:pPr>
  </w:style>
  <w:style w:type="numbering" w:customStyle="1" w:styleId="WWNum181">
    <w:name w:val="WWNum181"/>
    <w:basedOn w:val="Bezlisty"/>
    <w:rsid w:val="00A47E4E"/>
    <w:pPr>
      <w:numPr>
        <w:numId w:val="3"/>
      </w:numPr>
    </w:pPr>
  </w:style>
  <w:style w:type="numbering" w:customStyle="1" w:styleId="WWNum191">
    <w:name w:val="WWNum191"/>
    <w:basedOn w:val="Bezlisty"/>
    <w:rsid w:val="00A47E4E"/>
    <w:pPr>
      <w:numPr>
        <w:numId w:val="4"/>
      </w:numPr>
    </w:pPr>
  </w:style>
  <w:style w:type="numbering" w:customStyle="1" w:styleId="WWNum201">
    <w:name w:val="WWNum201"/>
    <w:basedOn w:val="Bezlisty"/>
    <w:rsid w:val="00A47E4E"/>
    <w:pPr>
      <w:numPr>
        <w:numId w:val="5"/>
      </w:numPr>
    </w:pPr>
  </w:style>
  <w:style w:type="numbering" w:customStyle="1" w:styleId="WWNum211">
    <w:name w:val="WWNum211"/>
    <w:basedOn w:val="Bezlisty"/>
    <w:rsid w:val="00A47E4E"/>
    <w:pPr>
      <w:numPr>
        <w:numId w:val="44"/>
      </w:numPr>
    </w:pPr>
  </w:style>
  <w:style w:type="numbering" w:customStyle="1" w:styleId="WWNum221">
    <w:name w:val="WWNum221"/>
    <w:basedOn w:val="Bezlisty"/>
    <w:rsid w:val="00A47E4E"/>
    <w:pPr>
      <w:numPr>
        <w:numId w:val="7"/>
      </w:numPr>
    </w:pPr>
  </w:style>
  <w:style w:type="numbering" w:customStyle="1" w:styleId="WWNum231">
    <w:name w:val="WWNum231"/>
    <w:basedOn w:val="Bezlisty"/>
    <w:rsid w:val="00A47E4E"/>
    <w:pPr>
      <w:numPr>
        <w:numId w:val="8"/>
      </w:numPr>
    </w:pPr>
  </w:style>
  <w:style w:type="numbering" w:customStyle="1" w:styleId="WWNum241">
    <w:name w:val="WWNum241"/>
    <w:basedOn w:val="Bezlisty"/>
    <w:rsid w:val="00A47E4E"/>
    <w:pPr>
      <w:numPr>
        <w:numId w:val="9"/>
      </w:numPr>
    </w:pPr>
  </w:style>
  <w:style w:type="numbering" w:customStyle="1" w:styleId="WWNum251">
    <w:name w:val="WWNum251"/>
    <w:basedOn w:val="Bezlisty"/>
    <w:rsid w:val="00A47E4E"/>
    <w:pPr>
      <w:numPr>
        <w:numId w:val="10"/>
      </w:numPr>
    </w:pPr>
  </w:style>
  <w:style w:type="numbering" w:customStyle="1" w:styleId="WWNum271">
    <w:name w:val="WWNum271"/>
    <w:basedOn w:val="Bezlisty"/>
    <w:rsid w:val="00A47E4E"/>
    <w:pPr>
      <w:numPr>
        <w:numId w:val="11"/>
      </w:numPr>
    </w:pPr>
  </w:style>
  <w:style w:type="numbering" w:customStyle="1" w:styleId="WWNum261">
    <w:name w:val="WWNum261"/>
    <w:basedOn w:val="Bezlisty"/>
    <w:rsid w:val="00A47E4E"/>
    <w:pPr>
      <w:numPr>
        <w:numId w:val="12"/>
      </w:numPr>
    </w:pPr>
  </w:style>
  <w:style w:type="numbering" w:customStyle="1" w:styleId="WWNum281">
    <w:name w:val="WWNum281"/>
    <w:basedOn w:val="Bezlisty"/>
    <w:rsid w:val="00A47E4E"/>
    <w:pPr>
      <w:numPr>
        <w:numId w:val="45"/>
      </w:numPr>
    </w:pPr>
  </w:style>
  <w:style w:type="numbering" w:customStyle="1" w:styleId="WWNum301">
    <w:name w:val="WWNum301"/>
    <w:basedOn w:val="Bezlisty"/>
    <w:rsid w:val="00A47E4E"/>
    <w:pPr>
      <w:numPr>
        <w:numId w:val="14"/>
      </w:numPr>
    </w:pPr>
  </w:style>
  <w:style w:type="numbering" w:customStyle="1" w:styleId="WWNum311">
    <w:name w:val="WWNum311"/>
    <w:basedOn w:val="Bezlisty"/>
    <w:rsid w:val="00A47E4E"/>
    <w:pPr>
      <w:numPr>
        <w:numId w:val="15"/>
      </w:numPr>
    </w:pPr>
  </w:style>
  <w:style w:type="numbering" w:customStyle="1" w:styleId="WWNum291">
    <w:name w:val="WWNum291"/>
    <w:basedOn w:val="Bezlisty"/>
    <w:rsid w:val="00A47E4E"/>
    <w:pPr>
      <w:numPr>
        <w:numId w:val="16"/>
      </w:numPr>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3F49C5"/>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F49C5"/>
    <w:rPr>
      <w:rFonts w:ascii="Calibri" w:eastAsia="Calibri" w:hAnsi="Calibri" w:cs="Times New Roman"/>
    </w:rPr>
  </w:style>
  <w:style w:type="numbering" w:customStyle="1" w:styleId="WWNum17">
    <w:name w:val="WWNum17"/>
    <w:rsid w:val="00CD7934"/>
    <w:pPr>
      <w:numPr>
        <w:numId w:val="73"/>
      </w:numPr>
    </w:pPr>
  </w:style>
  <w:style w:type="character" w:customStyle="1" w:styleId="Domylnaczcionkaakapitu1">
    <w:name w:val="Domyślna czcionka akapitu1"/>
    <w:rsid w:val="00A8297F"/>
  </w:style>
  <w:style w:type="paragraph" w:customStyle="1" w:styleId="Normalny1">
    <w:name w:val="Normalny1"/>
    <w:rsid w:val="00A8297F"/>
    <w:pPr>
      <w:pBdr>
        <w:top w:val="none" w:sz="0" w:space="0" w:color="000000"/>
        <w:left w:val="none" w:sz="0" w:space="0" w:color="000000"/>
        <w:bottom w:val="none" w:sz="0" w:space="0" w:color="000000"/>
        <w:right w:val="none" w:sz="0" w:space="0" w:color="000000"/>
      </w:pBdr>
      <w:suppressAutoHyphens/>
      <w:spacing w:after="160" w:line="252" w:lineRule="auto"/>
    </w:pPr>
    <w:rPr>
      <w:rFonts w:ascii="Times New Roman" w:eastAsia="Times New Roman" w:hAnsi="Times New Roman" w:cs="Times New Roman"/>
      <w:sz w:val="20"/>
      <w:szCs w:val="20"/>
      <w:lang w:eastAsia="pl-PL"/>
    </w:rPr>
  </w:style>
  <w:style w:type="character" w:styleId="Hipercze">
    <w:name w:val="Hyperlink"/>
    <w:uiPriority w:val="99"/>
    <w:unhideWhenUsed/>
    <w:rsid w:val="00A8297F"/>
    <w:rPr>
      <w:color w:val="0563C1"/>
      <w:u w:val="single"/>
    </w:rPr>
  </w:style>
  <w:style w:type="paragraph" w:styleId="Tekstpodstawowy3">
    <w:name w:val="Body Text 3"/>
    <w:basedOn w:val="Normalny"/>
    <w:link w:val="Tekstpodstawowy3Znak"/>
    <w:rsid w:val="00EF3A00"/>
    <w:rPr>
      <w:sz w:val="24"/>
    </w:rPr>
  </w:style>
  <w:style w:type="character" w:customStyle="1" w:styleId="Tekstpodstawowy3Znak">
    <w:name w:val="Tekst podstawowy 3 Znak"/>
    <w:basedOn w:val="Domylnaczcionkaakapitu"/>
    <w:link w:val="Tekstpodstawowy3"/>
    <w:rsid w:val="00EF3A00"/>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88341">
      <w:bodyDiv w:val="1"/>
      <w:marLeft w:val="0"/>
      <w:marRight w:val="0"/>
      <w:marTop w:val="0"/>
      <w:marBottom w:val="0"/>
      <w:divBdr>
        <w:top w:val="none" w:sz="0" w:space="0" w:color="auto"/>
        <w:left w:val="none" w:sz="0" w:space="0" w:color="auto"/>
        <w:bottom w:val="none" w:sz="0" w:space="0" w:color="auto"/>
        <w:right w:val="none" w:sz="0" w:space="0" w:color="auto"/>
      </w:divBdr>
    </w:div>
    <w:div w:id="11810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nse@onkol.kiel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1D154-9F5E-4ADD-AAEC-0D823ECF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3663</Words>
  <Characters>21979</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Gajos Joanna</dc:creator>
  <cp:lastModifiedBy>Motyka Maja</cp:lastModifiedBy>
  <cp:revision>51</cp:revision>
  <cp:lastPrinted>2025-03-04T10:26:00Z</cp:lastPrinted>
  <dcterms:created xsi:type="dcterms:W3CDTF">2023-10-09T06:11:00Z</dcterms:created>
  <dcterms:modified xsi:type="dcterms:W3CDTF">2025-03-04T10:30:00Z</dcterms:modified>
</cp:coreProperties>
</file>