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B44F94" w:rsidRDefault="00A018E2" w:rsidP="00C43965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A018E2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A018E2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bookmarkStart w:id="0" w:name="_Hlk111191901"/>
      <w:r w:rsidR="00FC242A" w:rsidRPr="00A018E2">
        <w:rPr>
          <w:rFonts w:ascii="Calibri" w:hAnsi="Calibri" w:cs="Calibri"/>
          <w:sz w:val="24"/>
          <w:szCs w:val="24"/>
        </w:rPr>
        <w:t xml:space="preserve"> </w:t>
      </w:r>
      <w:bookmarkEnd w:id="0"/>
      <w:r w:rsidR="00C03898" w:rsidRPr="00C03898">
        <w:rPr>
          <w:rFonts w:ascii="Calibri" w:hAnsi="Calibri" w:cs="Calibri"/>
          <w:b/>
          <w:bCs/>
          <w:sz w:val="24"/>
          <w:szCs w:val="24"/>
        </w:rPr>
        <w:t>Dostawę 2 (dwóch) licencji oprogramowania ORACLE DATABASE ENTERPRISE EDITION PROCESSOR PERPETUAL z roczną asystą techniczną i konserwacją</w:t>
      </w:r>
      <w:r w:rsidR="00D061A2" w:rsidRPr="00C03898">
        <w:rPr>
          <w:rFonts w:ascii="Calibri" w:hAnsi="Calibri" w:cs="Calibri"/>
          <w:sz w:val="24"/>
          <w:szCs w:val="24"/>
        </w:rPr>
        <w:t>,</w:t>
      </w:r>
      <w:r w:rsidR="00C43965" w:rsidRPr="00A018E2">
        <w:rPr>
          <w:rFonts w:ascii="Calibri" w:hAnsi="Calibri" w:cs="Calibri"/>
          <w:sz w:val="24"/>
          <w:szCs w:val="24"/>
        </w:rPr>
        <w:t xml:space="preserve">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B43EA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9B0101">
      <w:pPr>
        <w:pStyle w:val="Default"/>
        <w:numPr>
          <w:ilvl w:val="0"/>
          <w:numId w:val="8"/>
        </w:numPr>
        <w:spacing w:before="120"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9B0101" w:rsidP="00846D8C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FC125B" w:rsidRPr="00A018E2" w:rsidRDefault="00FC125B" w:rsidP="00B35ADE">
      <w:pPr>
        <w:spacing w:before="360" w:line="276" w:lineRule="auto"/>
        <w:ind w:left="425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  <w:bookmarkStart w:id="1" w:name="_GoBack"/>
      <w:bookmarkEnd w:id="1"/>
    </w:p>
    <w:p w:rsidR="00032AFD" w:rsidRPr="00A018E2" w:rsidRDefault="00C43965" w:rsidP="00C22BEC">
      <w:pPr>
        <w:spacing w:before="72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osobistym.</w:t>
      </w:r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60F" w:rsidRDefault="00CB260F">
      <w:r>
        <w:separator/>
      </w:r>
    </w:p>
  </w:endnote>
  <w:endnote w:type="continuationSeparator" w:id="0">
    <w:p w:rsidR="00CB260F" w:rsidRDefault="00CB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C03898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C03898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60F" w:rsidRDefault="00CB260F">
      <w:r>
        <w:separator/>
      </w:r>
    </w:p>
  </w:footnote>
  <w:footnote w:type="continuationSeparator" w:id="0">
    <w:p w:rsidR="00CB260F" w:rsidRDefault="00CB260F">
      <w:r>
        <w:continuationSeparator/>
      </w:r>
    </w:p>
  </w:footnote>
  <w:footnote w:id="1">
    <w:p w:rsidR="00543512" w:rsidRPr="00CD38E7" w:rsidRDefault="00543512" w:rsidP="00B35ADE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Pr="00CD38E7">
        <w:rPr>
          <w:rFonts w:asciiTheme="majorHAnsi" w:hAnsiTheme="majorHAnsi" w:cstheme="majorHAnsi"/>
          <w:sz w:val="24"/>
          <w:szCs w:val="24"/>
        </w:rPr>
        <w:t>Zobowiązanie Podmiotu udostępniającego zas</w:t>
      </w:r>
      <w:r w:rsidR="000F68A0" w:rsidRPr="00CD38E7">
        <w:rPr>
          <w:rFonts w:asciiTheme="majorHAnsi" w:hAnsiTheme="majorHAnsi" w:cstheme="majorHAnsi"/>
          <w:sz w:val="24"/>
          <w:szCs w:val="24"/>
        </w:rPr>
        <w:t>oby musi potwierdzać, że</w:t>
      </w:r>
      <w:r w:rsidRPr="00CD38E7">
        <w:rPr>
          <w:rFonts w:asciiTheme="majorHAnsi" w:hAnsiTheme="majorHAnsi" w:cstheme="majorHAnsi"/>
          <w:sz w:val="24"/>
          <w:szCs w:val="24"/>
        </w:rPr>
        <w:t xml:space="preserve"> stosunek łączący Wykonawcę z Podmiotem gwarantuje rzeczywisty dostęp do tych zasobów</w:t>
      </w:r>
      <w:r w:rsidR="0052231C" w:rsidRPr="00CD38E7">
        <w:rPr>
          <w:rFonts w:asciiTheme="majorHAnsi" w:hAnsiTheme="majorHAnsi" w:cstheme="majorHAnsi"/>
          <w:sz w:val="24"/>
          <w:szCs w:val="24"/>
        </w:rPr>
        <w:t xml:space="preserve"> na potrzeby realizacji przedmiotowego zamówienia</w:t>
      </w:r>
      <w:r w:rsidR="000F68A0" w:rsidRPr="00CD38E7">
        <w:rPr>
          <w:rFonts w:asciiTheme="majorHAnsi" w:hAnsiTheme="majorHAnsi" w:cstheme="majorHAnsi"/>
          <w:sz w:val="24"/>
          <w:szCs w:val="24"/>
        </w:rPr>
        <w:t>.</w:t>
      </w:r>
    </w:p>
  </w:footnote>
  <w:footnote w:id="2">
    <w:p w:rsidR="00637435" w:rsidRPr="00CD38E7" w:rsidRDefault="00637435" w:rsidP="00B35ADE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CD38E7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CD38E7">
        <w:rPr>
          <w:rFonts w:asciiTheme="majorHAnsi" w:hAnsiTheme="majorHAnsi" w:cstheme="majorHAnsi"/>
          <w:sz w:val="24"/>
          <w:szCs w:val="24"/>
        </w:rPr>
        <w:t xml:space="preserve"> </w:t>
      </w:r>
      <w:r w:rsidR="00543512" w:rsidRPr="00CD38E7">
        <w:rPr>
          <w:rFonts w:asciiTheme="majorHAnsi" w:hAnsiTheme="majorHAnsi" w:cstheme="majorHAnsi"/>
          <w:sz w:val="24"/>
          <w:szCs w:val="24"/>
        </w:rPr>
        <w:t>Należy o</w:t>
      </w:r>
      <w:r w:rsidRPr="00CD38E7">
        <w:rPr>
          <w:rFonts w:asciiTheme="majorHAnsi" w:hAnsiTheme="majorHAnsi" w:cstheme="majorHAnsi"/>
          <w:sz w:val="24"/>
          <w:szCs w:val="24"/>
        </w:rPr>
        <w:t>pisać udostępniane zasoby, adekwatnie do warunk</w:t>
      </w:r>
      <w:r w:rsidR="00CD38E7" w:rsidRPr="00CD38E7">
        <w:rPr>
          <w:rFonts w:asciiTheme="majorHAnsi" w:hAnsiTheme="majorHAnsi" w:cstheme="majorHAnsi"/>
          <w:sz w:val="24"/>
          <w:szCs w:val="24"/>
        </w:rPr>
        <w:t>u</w:t>
      </w:r>
      <w:r w:rsidRPr="00CD38E7">
        <w:rPr>
          <w:rFonts w:asciiTheme="majorHAnsi" w:hAnsiTheme="majorHAnsi" w:cstheme="majorHAnsi"/>
          <w:sz w:val="24"/>
          <w:szCs w:val="24"/>
        </w:rPr>
        <w:t xml:space="preserve"> udziału w postępowaniu, o</w:t>
      </w:r>
      <w:r w:rsidR="00F66391" w:rsidRPr="00CD38E7">
        <w:rPr>
          <w:rFonts w:asciiTheme="majorHAnsi" w:hAnsiTheme="majorHAnsi" w:cstheme="majorHAnsi"/>
          <w:sz w:val="24"/>
          <w:szCs w:val="24"/>
        </w:rPr>
        <w:t> </w:t>
      </w:r>
      <w:r w:rsidRPr="00CD38E7">
        <w:rPr>
          <w:rFonts w:asciiTheme="majorHAnsi" w:hAnsiTheme="majorHAnsi" w:cstheme="majorHAnsi"/>
          <w:sz w:val="24"/>
          <w:szCs w:val="24"/>
        </w:rPr>
        <w:t>który</w:t>
      </w:r>
      <w:r w:rsidR="00CD38E7" w:rsidRPr="00CD38E7">
        <w:rPr>
          <w:rFonts w:asciiTheme="majorHAnsi" w:hAnsiTheme="majorHAnsi" w:cstheme="majorHAnsi"/>
          <w:sz w:val="24"/>
          <w:szCs w:val="24"/>
        </w:rPr>
        <w:t>m</w:t>
      </w:r>
      <w:r w:rsidRPr="00CD38E7">
        <w:rPr>
          <w:rFonts w:asciiTheme="majorHAnsi" w:hAnsiTheme="majorHAnsi" w:cstheme="majorHAnsi"/>
          <w:sz w:val="24"/>
          <w:szCs w:val="24"/>
        </w:rPr>
        <w:t xml:space="preserve"> mowa w pkt V.1.</w:t>
      </w:r>
      <w:r w:rsidR="00C03898">
        <w:rPr>
          <w:rFonts w:asciiTheme="majorHAnsi" w:hAnsiTheme="majorHAnsi" w:cstheme="majorHAnsi"/>
          <w:sz w:val="24"/>
          <w:szCs w:val="24"/>
        </w:rPr>
        <w:t>2</w:t>
      </w:r>
      <w:r w:rsidRPr="00CD38E7">
        <w:rPr>
          <w:rFonts w:asciiTheme="majorHAnsi" w:hAnsiTheme="majorHAnsi" w:cstheme="majorHAnsi"/>
          <w:sz w:val="24"/>
          <w:szCs w:val="24"/>
        </w:rPr>
        <w:t>) SWZ.</w:t>
      </w:r>
    </w:p>
  </w:footnote>
  <w:footnote w:id="3">
    <w:p w:rsidR="00637435" w:rsidRPr="00CD38E7" w:rsidRDefault="00637435" w:rsidP="00B35ADE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CD38E7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CD38E7">
        <w:rPr>
          <w:rFonts w:asciiTheme="majorHAnsi" w:hAnsiTheme="majorHAnsi" w:cstheme="majorHAnsi"/>
          <w:sz w:val="24"/>
          <w:szCs w:val="24"/>
        </w:rPr>
        <w:t xml:space="preserve"> </w:t>
      </w:r>
      <w:r w:rsidR="00543512" w:rsidRPr="00CD38E7">
        <w:rPr>
          <w:rFonts w:asciiTheme="majorHAnsi" w:hAnsiTheme="majorHAnsi" w:cstheme="majorHAnsi"/>
          <w:sz w:val="24"/>
          <w:szCs w:val="24"/>
        </w:rPr>
        <w:t xml:space="preserve">Należy wskazać okres udostępnienia zasobów wskazanych w pkt 1) oraz </w:t>
      </w:r>
      <w:r w:rsidR="003904CD" w:rsidRPr="00CD38E7">
        <w:rPr>
          <w:rFonts w:asciiTheme="majorHAnsi" w:hAnsiTheme="majorHAnsi" w:cstheme="majorHAnsi"/>
          <w:sz w:val="24"/>
          <w:szCs w:val="24"/>
        </w:rPr>
        <w:t>opisać w jaki sposób zasoby te zostaną udostępnione, a także jak zostaną przez Wykonawcę wykorzystane</w:t>
      </w:r>
      <w:r w:rsidR="000F68A0" w:rsidRPr="00CD38E7">
        <w:rPr>
          <w:rFonts w:asciiTheme="majorHAnsi" w:hAnsiTheme="majorHAnsi" w:cstheme="maj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C43965">
      <w:rPr>
        <w:rFonts w:ascii="Calibri" w:hAnsi="Calibri" w:cs="Calibri"/>
        <w:b/>
      </w:rPr>
      <w:t>1</w:t>
    </w:r>
    <w:r w:rsidR="00C03898">
      <w:rPr>
        <w:rFonts w:ascii="Calibri" w:hAnsi="Calibri" w:cs="Calibri"/>
        <w:b/>
      </w:rPr>
      <w:t>0</w:t>
    </w:r>
    <w:r>
      <w:rPr>
        <w:rFonts w:ascii="Calibri" w:hAnsi="Calibri" w:cs="Calibri"/>
        <w:b/>
      </w:rPr>
      <w:t>.202</w:t>
    </w:r>
    <w:r w:rsidR="00C22BEC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.</w:t>
    </w:r>
    <w:r w:rsidR="00C03898">
      <w:rPr>
        <w:rFonts w:ascii="Calibri" w:hAnsi="Calibri" w:cs="Calibri"/>
        <w:b/>
      </w:rPr>
      <w:t xml:space="preserve">KS 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56DC0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0101"/>
    <w:rsid w:val="009B3888"/>
    <w:rsid w:val="009C0C95"/>
    <w:rsid w:val="009D3D0A"/>
    <w:rsid w:val="009F6B7D"/>
    <w:rsid w:val="009F7E5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3898"/>
    <w:rsid w:val="00C07297"/>
    <w:rsid w:val="00C11874"/>
    <w:rsid w:val="00C22BEC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260F"/>
    <w:rsid w:val="00CB4E98"/>
    <w:rsid w:val="00CC25EF"/>
    <w:rsid w:val="00CD38E7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F"/>
    <w:rsid w:val="000577AF"/>
    <w:rsid w:val="00262271"/>
    <w:rsid w:val="00290FBF"/>
    <w:rsid w:val="004E2A81"/>
    <w:rsid w:val="006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0712"/>
    <w:rPr>
      <w:color w:val="808080"/>
    </w:rPr>
  </w:style>
  <w:style w:type="paragraph" w:customStyle="1" w:styleId="AF4627E67ED6452281BA15AB19FD9C19">
    <w:name w:val="AF4627E67ED6452281BA15AB19FD9C19"/>
    <w:rsid w:val="00640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265F-D845-43C5-AA59-388CF7CF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4</cp:revision>
  <cp:lastPrinted>2023-11-24T13:01:00Z</cp:lastPrinted>
  <dcterms:created xsi:type="dcterms:W3CDTF">2025-01-14T11:59:00Z</dcterms:created>
  <dcterms:modified xsi:type="dcterms:W3CDTF">2025-01-27T10:17:00Z</dcterms:modified>
</cp:coreProperties>
</file>