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DF232" w14:textId="77777777" w:rsidR="0002142A" w:rsidRDefault="0002142A" w:rsidP="00006410">
      <w:pPr>
        <w:jc w:val="right"/>
        <w:rPr>
          <w:b/>
          <w:sz w:val="34"/>
          <w:szCs w:val="34"/>
        </w:rPr>
      </w:pPr>
    </w:p>
    <w:p w14:paraId="5BB160DF" w14:textId="77777777" w:rsidR="0002142A" w:rsidRDefault="0002142A">
      <w:pPr>
        <w:jc w:val="center"/>
        <w:rPr>
          <w:b/>
          <w:sz w:val="34"/>
          <w:szCs w:val="34"/>
        </w:rPr>
      </w:pPr>
    </w:p>
    <w:p w14:paraId="3EDE3CD4" w14:textId="77777777" w:rsidR="005B356F" w:rsidRDefault="00D375AB">
      <w:pPr>
        <w:jc w:val="center"/>
        <w:rPr>
          <w:b/>
          <w:sz w:val="34"/>
          <w:szCs w:val="34"/>
        </w:rPr>
      </w:pPr>
      <w:r>
        <w:rPr>
          <w:b/>
          <w:sz w:val="34"/>
          <w:szCs w:val="34"/>
        </w:rPr>
        <w:t>SPECYFIKACJA WARUNKÓW ZAMÓWIENIA</w:t>
      </w:r>
    </w:p>
    <w:p w14:paraId="6ED0677B" w14:textId="77777777" w:rsidR="005B356F" w:rsidRDefault="005B356F">
      <w:pPr>
        <w:jc w:val="center"/>
      </w:pPr>
    </w:p>
    <w:p w14:paraId="4C1ECB0D" w14:textId="77777777" w:rsidR="005B356F" w:rsidRDefault="005B356F">
      <w:pPr>
        <w:jc w:val="center"/>
      </w:pPr>
    </w:p>
    <w:p w14:paraId="546084D1" w14:textId="77777777" w:rsidR="0002142A" w:rsidRDefault="0002142A">
      <w:pPr>
        <w:jc w:val="center"/>
      </w:pPr>
    </w:p>
    <w:p w14:paraId="15D430A0" w14:textId="77777777" w:rsidR="005B356F" w:rsidRDefault="00D375AB">
      <w:pPr>
        <w:jc w:val="center"/>
        <w:rPr>
          <w:b/>
        </w:rPr>
      </w:pPr>
      <w:r>
        <w:rPr>
          <w:b/>
        </w:rPr>
        <w:t>ZAMAWIAJĄCY:</w:t>
      </w:r>
    </w:p>
    <w:p w14:paraId="085A36C8" w14:textId="77777777" w:rsidR="0002142A" w:rsidRDefault="0002142A">
      <w:pPr>
        <w:jc w:val="center"/>
        <w:rPr>
          <w:b/>
        </w:rPr>
      </w:pPr>
    </w:p>
    <w:p w14:paraId="07F4432B" w14:textId="77777777" w:rsidR="0002142A" w:rsidRPr="00C477DF" w:rsidRDefault="0002142A" w:rsidP="0002142A">
      <w:pPr>
        <w:jc w:val="center"/>
        <w:rPr>
          <w:b/>
          <w:sz w:val="20"/>
          <w:szCs w:val="20"/>
        </w:rPr>
      </w:pPr>
      <w:r w:rsidRPr="00C477DF">
        <w:rPr>
          <w:b/>
          <w:sz w:val="20"/>
          <w:szCs w:val="20"/>
        </w:rPr>
        <w:t xml:space="preserve">Komenda </w:t>
      </w:r>
      <w:r w:rsidR="00C477DF" w:rsidRPr="00C477DF">
        <w:rPr>
          <w:b/>
          <w:sz w:val="20"/>
          <w:szCs w:val="20"/>
        </w:rPr>
        <w:t>Miejska</w:t>
      </w:r>
      <w:r w:rsidRPr="00C477DF">
        <w:rPr>
          <w:b/>
          <w:sz w:val="20"/>
          <w:szCs w:val="20"/>
        </w:rPr>
        <w:t xml:space="preserve"> </w:t>
      </w:r>
      <w:r w:rsidR="00C477DF" w:rsidRPr="00C477DF">
        <w:rPr>
          <w:b/>
          <w:sz w:val="20"/>
          <w:szCs w:val="20"/>
        </w:rPr>
        <w:t>Państwowej Straży Pożarnej w Bytomiu</w:t>
      </w:r>
    </w:p>
    <w:p w14:paraId="40C1780D" w14:textId="77777777" w:rsidR="0002142A" w:rsidRPr="00C477DF" w:rsidRDefault="0002142A" w:rsidP="0002142A">
      <w:pPr>
        <w:jc w:val="center"/>
        <w:rPr>
          <w:b/>
          <w:sz w:val="20"/>
          <w:szCs w:val="20"/>
        </w:rPr>
      </w:pPr>
      <w:r w:rsidRPr="00C477DF">
        <w:rPr>
          <w:b/>
          <w:sz w:val="20"/>
          <w:szCs w:val="20"/>
        </w:rPr>
        <w:t xml:space="preserve">ul </w:t>
      </w:r>
      <w:r w:rsidR="00C477DF" w:rsidRPr="00C477DF">
        <w:rPr>
          <w:b/>
          <w:sz w:val="20"/>
          <w:szCs w:val="20"/>
        </w:rPr>
        <w:t>Łużycka 21</w:t>
      </w:r>
    </w:p>
    <w:p w14:paraId="592763BC" w14:textId="77777777" w:rsidR="0002142A" w:rsidRPr="0002142A" w:rsidRDefault="00C477DF" w:rsidP="0002142A">
      <w:pPr>
        <w:jc w:val="center"/>
        <w:rPr>
          <w:b/>
          <w:sz w:val="20"/>
          <w:szCs w:val="20"/>
        </w:rPr>
      </w:pPr>
      <w:r w:rsidRPr="00C477DF">
        <w:rPr>
          <w:b/>
          <w:sz w:val="20"/>
          <w:szCs w:val="20"/>
        </w:rPr>
        <w:t>41</w:t>
      </w:r>
      <w:r w:rsidR="0002142A" w:rsidRPr="00C477DF">
        <w:rPr>
          <w:b/>
          <w:sz w:val="20"/>
          <w:szCs w:val="20"/>
        </w:rPr>
        <w:t>-</w:t>
      </w:r>
      <w:r w:rsidRPr="00C477DF">
        <w:rPr>
          <w:b/>
          <w:sz w:val="20"/>
          <w:szCs w:val="20"/>
        </w:rPr>
        <w:t>902 Bytom</w:t>
      </w:r>
    </w:p>
    <w:p w14:paraId="572A1B68" w14:textId="77777777" w:rsidR="005B356F" w:rsidRPr="00E64333" w:rsidRDefault="005B356F">
      <w:pPr>
        <w:jc w:val="center"/>
        <w:rPr>
          <w:b/>
          <w:sz w:val="26"/>
          <w:szCs w:val="26"/>
        </w:rPr>
      </w:pPr>
    </w:p>
    <w:p w14:paraId="056A4525" w14:textId="77777777" w:rsidR="005B356F" w:rsidRDefault="005B356F">
      <w:pPr>
        <w:jc w:val="center"/>
        <w:rPr>
          <w:sz w:val="26"/>
          <w:szCs w:val="26"/>
        </w:rPr>
      </w:pPr>
    </w:p>
    <w:p w14:paraId="58EB402E" w14:textId="77777777" w:rsidR="007E7ED5" w:rsidRDefault="00EF4BEB">
      <w:pPr>
        <w:spacing w:before="240" w:line="360" w:lineRule="auto"/>
        <w:jc w:val="center"/>
        <w:rPr>
          <w:b/>
          <w:color w:val="FF9900"/>
          <w:sz w:val="20"/>
          <w:szCs w:val="20"/>
        </w:rPr>
      </w:pPr>
      <w:r>
        <w:rPr>
          <w:sz w:val="20"/>
          <w:szCs w:val="20"/>
        </w:rPr>
        <w:t>Postępowanie prowadzone jest  w trybie art. 275 pkt 1 U</w:t>
      </w:r>
      <w:r w:rsidR="00D375AB">
        <w:rPr>
          <w:sz w:val="20"/>
          <w:szCs w:val="20"/>
        </w:rPr>
        <w:t>stawy z 11 września 2019 r. - Prawo zamówień publicznych (Dz. U. z 20</w:t>
      </w:r>
      <w:r>
        <w:rPr>
          <w:sz w:val="20"/>
          <w:szCs w:val="20"/>
        </w:rPr>
        <w:t>21</w:t>
      </w:r>
      <w:r w:rsidR="00D375AB">
        <w:rPr>
          <w:sz w:val="20"/>
          <w:szCs w:val="20"/>
        </w:rPr>
        <w:t xml:space="preserve"> r. poz. </w:t>
      </w:r>
      <w:r>
        <w:rPr>
          <w:sz w:val="20"/>
          <w:szCs w:val="20"/>
        </w:rPr>
        <w:t>1129</w:t>
      </w:r>
      <w:r w:rsidR="00D375AB">
        <w:rPr>
          <w:sz w:val="20"/>
          <w:szCs w:val="20"/>
        </w:rPr>
        <w:t xml:space="preserve">) – </w:t>
      </w:r>
      <w:r>
        <w:rPr>
          <w:sz w:val="20"/>
          <w:szCs w:val="20"/>
        </w:rPr>
        <w:t xml:space="preserve">zwanej </w:t>
      </w:r>
      <w:r w:rsidR="00D375AB">
        <w:rPr>
          <w:sz w:val="20"/>
          <w:szCs w:val="20"/>
        </w:rPr>
        <w:t xml:space="preserve">dalej </w:t>
      </w:r>
      <w:r>
        <w:rPr>
          <w:sz w:val="20"/>
          <w:szCs w:val="20"/>
        </w:rPr>
        <w:t>PZP</w:t>
      </w:r>
      <w:r w:rsidR="00D375AB">
        <w:rPr>
          <w:sz w:val="20"/>
          <w:szCs w:val="20"/>
        </w:rPr>
        <w:t xml:space="preserve"> </w:t>
      </w:r>
    </w:p>
    <w:p w14:paraId="540A1733" w14:textId="77777777" w:rsidR="008E3592" w:rsidRDefault="00EF4BEB" w:rsidP="004A04EA">
      <w:pPr>
        <w:spacing w:before="240" w:line="360" w:lineRule="auto"/>
        <w:jc w:val="center"/>
        <w:rPr>
          <w:b/>
          <w:sz w:val="20"/>
          <w:szCs w:val="20"/>
        </w:rPr>
      </w:pPr>
      <w:r>
        <w:rPr>
          <w:b/>
          <w:sz w:val="20"/>
          <w:szCs w:val="20"/>
        </w:rPr>
        <w:t xml:space="preserve">Rodzaj zamówienia: </w:t>
      </w:r>
      <w:r w:rsidR="00D375AB" w:rsidRPr="007E7ED5">
        <w:rPr>
          <w:b/>
          <w:sz w:val="20"/>
          <w:szCs w:val="20"/>
        </w:rPr>
        <w:t>ROBOTY BUDOWLANE</w:t>
      </w:r>
      <w:r w:rsidR="008E3592">
        <w:rPr>
          <w:b/>
          <w:sz w:val="20"/>
          <w:szCs w:val="20"/>
        </w:rPr>
        <w:t xml:space="preserve"> </w:t>
      </w:r>
    </w:p>
    <w:p w14:paraId="2228EE59" w14:textId="77777777" w:rsidR="005B356F" w:rsidRPr="004A04EA" w:rsidRDefault="00EF4BEB" w:rsidP="004A04EA">
      <w:pPr>
        <w:spacing w:before="240" w:line="360" w:lineRule="auto"/>
        <w:jc w:val="center"/>
        <w:rPr>
          <w:sz w:val="20"/>
          <w:szCs w:val="20"/>
        </w:rPr>
      </w:pPr>
      <w:r>
        <w:rPr>
          <w:b/>
          <w:sz w:val="20"/>
          <w:szCs w:val="20"/>
        </w:rPr>
        <w:t>nazwa</w:t>
      </w:r>
      <w:r w:rsidR="008E3592">
        <w:rPr>
          <w:b/>
          <w:sz w:val="20"/>
          <w:szCs w:val="20"/>
        </w:rPr>
        <w:t xml:space="preserve"> zadania</w:t>
      </w:r>
      <w:r w:rsidR="00D375AB" w:rsidRPr="007E7ED5">
        <w:rPr>
          <w:sz w:val="20"/>
          <w:szCs w:val="20"/>
        </w:rPr>
        <w:t>:</w:t>
      </w:r>
    </w:p>
    <w:p w14:paraId="174C989D" w14:textId="77777777" w:rsidR="005B356F" w:rsidRDefault="005B356F"/>
    <w:p w14:paraId="70876F10" w14:textId="77777777" w:rsidR="005B356F" w:rsidRDefault="005B356F">
      <w:pPr>
        <w:jc w:val="center"/>
      </w:pPr>
    </w:p>
    <w:p w14:paraId="16BCA337" w14:textId="77777777" w:rsidR="005B356F" w:rsidRDefault="005B356F">
      <w:pPr>
        <w:jc w:val="center"/>
      </w:pPr>
    </w:p>
    <w:p w14:paraId="5DCE25C2" w14:textId="77777777" w:rsidR="0076487D" w:rsidRPr="00EF4BEB" w:rsidRDefault="00774C7C" w:rsidP="00774C7C">
      <w:pPr>
        <w:jc w:val="center"/>
        <w:rPr>
          <w:sz w:val="20"/>
          <w:szCs w:val="20"/>
          <w:highlight w:val="yellow"/>
        </w:rPr>
      </w:pPr>
      <w:r w:rsidRPr="00D405A9">
        <w:rPr>
          <w:b/>
          <w:sz w:val="24"/>
          <w:szCs w:val="24"/>
        </w:rPr>
        <w:t>„Odbudowa warsztatu i myjni KM PSP Bytom”.</w:t>
      </w:r>
    </w:p>
    <w:p w14:paraId="488B66D5" w14:textId="77777777" w:rsidR="004A04EA" w:rsidRPr="00EF4BEB" w:rsidRDefault="004A04EA">
      <w:pPr>
        <w:jc w:val="center"/>
        <w:rPr>
          <w:sz w:val="16"/>
          <w:szCs w:val="16"/>
          <w:highlight w:val="yellow"/>
        </w:rPr>
      </w:pPr>
    </w:p>
    <w:p w14:paraId="26F4CDAD" w14:textId="77777777" w:rsidR="005B356F" w:rsidRDefault="00D375AB">
      <w:pPr>
        <w:jc w:val="center"/>
        <w:rPr>
          <w:b/>
          <w:color w:val="FF9900"/>
        </w:rPr>
      </w:pPr>
      <w:r w:rsidRPr="00B42FDD">
        <w:t xml:space="preserve">Nr postępowania: </w:t>
      </w:r>
      <w:r w:rsidR="00774C7C" w:rsidRPr="00B42FDD">
        <w:rPr>
          <w:sz w:val="20"/>
          <w:szCs w:val="20"/>
        </w:rPr>
        <w:t>MT</w:t>
      </w:r>
      <w:r w:rsidR="00B42FDD" w:rsidRPr="00B42FDD">
        <w:rPr>
          <w:sz w:val="20"/>
          <w:szCs w:val="20"/>
        </w:rPr>
        <w:t>.2370.4.2021</w:t>
      </w:r>
    </w:p>
    <w:p w14:paraId="18832697" w14:textId="77777777" w:rsidR="005B356F" w:rsidRDefault="005B356F">
      <w:pPr>
        <w:jc w:val="center"/>
      </w:pPr>
    </w:p>
    <w:p w14:paraId="7A6C1FEE" w14:textId="77777777" w:rsidR="005B356F" w:rsidRDefault="005B356F">
      <w:pPr>
        <w:jc w:val="center"/>
      </w:pPr>
    </w:p>
    <w:p w14:paraId="2111ECB1" w14:textId="77777777" w:rsidR="005B356F" w:rsidRDefault="005B356F">
      <w:pPr>
        <w:jc w:val="center"/>
      </w:pPr>
    </w:p>
    <w:p w14:paraId="47B20643" w14:textId="77777777" w:rsidR="005B356F" w:rsidRDefault="005B356F">
      <w:pPr>
        <w:jc w:val="center"/>
      </w:pPr>
    </w:p>
    <w:p w14:paraId="13A70884" w14:textId="77777777" w:rsidR="005B356F" w:rsidRDefault="005B356F">
      <w:pPr>
        <w:jc w:val="center"/>
      </w:pPr>
    </w:p>
    <w:p w14:paraId="09FE7112" w14:textId="77777777" w:rsidR="005B356F" w:rsidRDefault="005B356F">
      <w:pPr>
        <w:jc w:val="center"/>
      </w:pPr>
    </w:p>
    <w:p w14:paraId="01446D1A" w14:textId="77777777" w:rsidR="005B356F" w:rsidRDefault="005B356F">
      <w:pPr>
        <w:jc w:val="center"/>
      </w:pPr>
    </w:p>
    <w:p w14:paraId="391A1C58" w14:textId="77777777" w:rsidR="005B356F" w:rsidRDefault="005B356F">
      <w:pPr>
        <w:jc w:val="center"/>
      </w:pPr>
    </w:p>
    <w:p w14:paraId="39BE21A7" w14:textId="77777777" w:rsidR="005B356F" w:rsidRDefault="005B356F">
      <w:pPr>
        <w:jc w:val="center"/>
      </w:pPr>
    </w:p>
    <w:p w14:paraId="4E1DE620" w14:textId="77777777" w:rsidR="005B356F" w:rsidRDefault="005B356F">
      <w:pPr>
        <w:jc w:val="center"/>
      </w:pPr>
    </w:p>
    <w:p w14:paraId="6C122706" w14:textId="77777777" w:rsidR="00E50EE2" w:rsidRDefault="00E50EE2">
      <w:pPr>
        <w:jc w:val="center"/>
      </w:pPr>
    </w:p>
    <w:p w14:paraId="0F700360" w14:textId="77777777" w:rsidR="00E50EE2" w:rsidRDefault="00E50EE2">
      <w:pPr>
        <w:jc w:val="center"/>
      </w:pPr>
    </w:p>
    <w:p w14:paraId="03AF9149" w14:textId="77777777" w:rsidR="00D13535" w:rsidRDefault="00D13535" w:rsidP="00D13535"/>
    <w:p w14:paraId="25CD24BA" w14:textId="77777777" w:rsidR="00D13535" w:rsidRDefault="00D13535" w:rsidP="00D13535">
      <w:bookmarkStart w:id="0" w:name="_GoBack"/>
      <w:bookmarkEnd w:id="0"/>
    </w:p>
    <w:p w14:paraId="016549CE" w14:textId="77777777" w:rsidR="00D13535" w:rsidRDefault="00D13535">
      <w:pPr>
        <w:jc w:val="center"/>
      </w:pPr>
    </w:p>
    <w:p w14:paraId="573E2675" w14:textId="20F3F3D1" w:rsidR="005B356F" w:rsidRDefault="00D13535" w:rsidP="00D13535">
      <w:pPr>
        <w:ind w:left="2880" w:firstLine="720"/>
        <w:jc w:val="center"/>
      </w:pPr>
      <w:r>
        <w:t>Właściwe podpisy na oryginale</w:t>
      </w:r>
    </w:p>
    <w:p w14:paraId="06563345" w14:textId="77777777" w:rsidR="005B356F" w:rsidRDefault="005B356F">
      <w:pPr>
        <w:jc w:val="center"/>
      </w:pPr>
    </w:p>
    <w:p w14:paraId="73A5FDEE" w14:textId="77777777" w:rsidR="00CB1EA8" w:rsidRDefault="00CB1EA8" w:rsidP="00D13535">
      <w:pPr>
        <w:rPr>
          <w:b/>
        </w:rPr>
      </w:pPr>
    </w:p>
    <w:p w14:paraId="420B87D3" w14:textId="77777777" w:rsidR="00CB1EA8" w:rsidRPr="00197DA0" w:rsidRDefault="00CB1EA8" w:rsidP="00197DA0">
      <w:pPr>
        <w:jc w:val="center"/>
        <w:rPr>
          <w:b/>
        </w:rPr>
      </w:pPr>
    </w:p>
    <w:p w14:paraId="4F6686F0" w14:textId="77777777" w:rsidR="005B356F" w:rsidRDefault="00D375AB" w:rsidP="008E3592">
      <w:pPr>
        <w:pStyle w:val="Nagwek2"/>
        <w:spacing w:before="0" w:after="0" w:line="240" w:lineRule="auto"/>
      </w:pPr>
      <w:bookmarkStart w:id="1" w:name="_kabgz8l7slm3" w:colFirst="0" w:colLast="0"/>
      <w:bookmarkEnd w:id="1"/>
      <w:r>
        <w:lastRenderedPageBreak/>
        <w:t>I. Nazwa oraz adres Zamawiającego</w:t>
      </w:r>
    </w:p>
    <w:p w14:paraId="2B53847F" w14:textId="77777777" w:rsidR="008E3592" w:rsidRDefault="008E3592" w:rsidP="008E3592">
      <w:pPr>
        <w:spacing w:line="240" w:lineRule="auto"/>
        <w:rPr>
          <w:sz w:val="20"/>
          <w:szCs w:val="20"/>
        </w:rPr>
      </w:pPr>
    </w:p>
    <w:p w14:paraId="3E0ED7C6" w14:textId="77777777" w:rsidR="0076487D" w:rsidRPr="007E29CC" w:rsidRDefault="0076487D" w:rsidP="008E3592">
      <w:pPr>
        <w:spacing w:line="240" w:lineRule="auto"/>
        <w:rPr>
          <w:sz w:val="20"/>
          <w:szCs w:val="20"/>
        </w:rPr>
      </w:pPr>
      <w:r w:rsidRPr="007E29CC">
        <w:rPr>
          <w:sz w:val="20"/>
          <w:szCs w:val="20"/>
        </w:rPr>
        <w:t xml:space="preserve">Komenda </w:t>
      </w:r>
      <w:r w:rsidR="00CB1EA8" w:rsidRPr="007E29CC">
        <w:rPr>
          <w:sz w:val="20"/>
          <w:szCs w:val="20"/>
        </w:rPr>
        <w:t>Miejska</w:t>
      </w:r>
    </w:p>
    <w:p w14:paraId="5A78A663" w14:textId="77777777" w:rsidR="0076487D" w:rsidRPr="007E29CC" w:rsidRDefault="0076487D" w:rsidP="008E3592">
      <w:pPr>
        <w:spacing w:line="240" w:lineRule="auto"/>
        <w:rPr>
          <w:sz w:val="20"/>
          <w:szCs w:val="20"/>
        </w:rPr>
      </w:pPr>
      <w:r w:rsidRPr="00B42FDD">
        <w:rPr>
          <w:sz w:val="20"/>
          <w:szCs w:val="20"/>
        </w:rPr>
        <w:t>Państwowej Straży Pożarnej</w:t>
      </w:r>
    </w:p>
    <w:p w14:paraId="61940D89" w14:textId="77777777" w:rsidR="0076487D" w:rsidRPr="007E29CC" w:rsidRDefault="0076487D" w:rsidP="008E3592">
      <w:pPr>
        <w:spacing w:line="240" w:lineRule="auto"/>
        <w:rPr>
          <w:sz w:val="20"/>
          <w:szCs w:val="20"/>
        </w:rPr>
      </w:pPr>
      <w:r w:rsidRPr="007E29CC">
        <w:rPr>
          <w:sz w:val="20"/>
          <w:szCs w:val="20"/>
        </w:rPr>
        <w:t xml:space="preserve">w </w:t>
      </w:r>
      <w:r w:rsidR="00CB1EA8" w:rsidRPr="007E29CC">
        <w:rPr>
          <w:sz w:val="20"/>
          <w:szCs w:val="20"/>
        </w:rPr>
        <w:t>Bytomiu</w:t>
      </w:r>
    </w:p>
    <w:p w14:paraId="07D83E5A" w14:textId="77777777" w:rsidR="0076487D" w:rsidRPr="007E29CC" w:rsidRDefault="0076487D" w:rsidP="008E3592">
      <w:pPr>
        <w:spacing w:line="240" w:lineRule="auto"/>
        <w:rPr>
          <w:sz w:val="20"/>
          <w:szCs w:val="20"/>
        </w:rPr>
      </w:pPr>
      <w:r w:rsidRPr="007E29CC">
        <w:rPr>
          <w:sz w:val="20"/>
          <w:szCs w:val="20"/>
        </w:rPr>
        <w:t xml:space="preserve">ul </w:t>
      </w:r>
      <w:r w:rsidR="00CB1EA8" w:rsidRPr="007E29CC">
        <w:rPr>
          <w:sz w:val="20"/>
          <w:szCs w:val="20"/>
        </w:rPr>
        <w:t>Łużycka 21</w:t>
      </w:r>
    </w:p>
    <w:p w14:paraId="0DDCC6A9" w14:textId="77777777" w:rsidR="0076487D" w:rsidRPr="007E29CC" w:rsidRDefault="00CB1EA8" w:rsidP="008E3592">
      <w:pPr>
        <w:spacing w:line="240" w:lineRule="auto"/>
        <w:rPr>
          <w:sz w:val="20"/>
          <w:szCs w:val="20"/>
        </w:rPr>
      </w:pPr>
      <w:r w:rsidRPr="007E29CC">
        <w:rPr>
          <w:sz w:val="20"/>
          <w:szCs w:val="20"/>
        </w:rPr>
        <w:t>41-902</w:t>
      </w:r>
      <w:r w:rsidR="0076487D" w:rsidRPr="007E29CC">
        <w:rPr>
          <w:sz w:val="20"/>
          <w:szCs w:val="20"/>
        </w:rPr>
        <w:t xml:space="preserve"> </w:t>
      </w:r>
      <w:r w:rsidRPr="007E29CC">
        <w:rPr>
          <w:sz w:val="20"/>
          <w:szCs w:val="20"/>
        </w:rPr>
        <w:t>Bytom</w:t>
      </w:r>
    </w:p>
    <w:p w14:paraId="69BDEB34" w14:textId="48E93A25" w:rsidR="0076487D" w:rsidRPr="00B42FDD" w:rsidRDefault="004D66A2" w:rsidP="008E3592">
      <w:pPr>
        <w:spacing w:line="240" w:lineRule="auto"/>
        <w:rPr>
          <w:sz w:val="20"/>
          <w:szCs w:val="20"/>
        </w:rPr>
      </w:pPr>
      <w:r>
        <w:rPr>
          <w:sz w:val="20"/>
          <w:szCs w:val="20"/>
        </w:rPr>
        <w:t>tel.</w:t>
      </w:r>
      <w:r w:rsidR="00B42FDD" w:rsidRPr="00B42FDD">
        <w:rPr>
          <w:sz w:val="20"/>
          <w:szCs w:val="20"/>
        </w:rPr>
        <w:t>47 8510200</w:t>
      </w:r>
    </w:p>
    <w:p w14:paraId="35F5115E" w14:textId="77777777" w:rsidR="00B42FDD" w:rsidRPr="00B42FDD" w:rsidRDefault="0076487D" w:rsidP="008E3592">
      <w:pPr>
        <w:spacing w:line="240" w:lineRule="auto"/>
        <w:rPr>
          <w:sz w:val="20"/>
          <w:szCs w:val="20"/>
        </w:rPr>
      </w:pPr>
      <w:r w:rsidRPr="00B42FDD">
        <w:rPr>
          <w:sz w:val="20"/>
          <w:szCs w:val="20"/>
        </w:rPr>
        <w:t xml:space="preserve">mail: </w:t>
      </w:r>
      <w:r w:rsidR="00B42FDD" w:rsidRPr="00B42FDD">
        <w:rPr>
          <w:sz w:val="20"/>
          <w:szCs w:val="20"/>
        </w:rPr>
        <w:t>pspbytom@katowice.kwpsp.gov.pl</w:t>
      </w:r>
    </w:p>
    <w:p w14:paraId="15A81712" w14:textId="77777777" w:rsidR="005B356F" w:rsidRPr="008E3592" w:rsidRDefault="00D375AB" w:rsidP="008E3592">
      <w:pPr>
        <w:spacing w:line="240" w:lineRule="auto"/>
        <w:rPr>
          <w:sz w:val="20"/>
          <w:szCs w:val="20"/>
        </w:rPr>
      </w:pPr>
      <w:r w:rsidRPr="00B42FDD">
        <w:rPr>
          <w:sz w:val="20"/>
          <w:szCs w:val="20"/>
        </w:rPr>
        <w:t>Godziny</w:t>
      </w:r>
      <w:r w:rsidRPr="007E29CC">
        <w:rPr>
          <w:sz w:val="20"/>
          <w:szCs w:val="20"/>
        </w:rPr>
        <w:t xml:space="preserve"> pracy Zamawiającego:</w:t>
      </w:r>
      <w:r w:rsidR="00B36CA8" w:rsidRPr="007E29CC">
        <w:rPr>
          <w:sz w:val="20"/>
          <w:szCs w:val="20"/>
        </w:rPr>
        <w:t xml:space="preserve"> 7.30 – 15.30</w:t>
      </w:r>
    </w:p>
    <w:p w14:paraId="6C89D1CC" w14:textId="77777777" w:rsidR="00197DA0" w:rsidRDefault="00197DA0" w:rsidP="008E3592">
      <w:pPr>
        <w:spacing w:line="240" w:lineRule="auto"/>
        <w:jc w:val="both"/>
        <w:rPr>
          <w:b/>
          <w:sz w:val="20"/>
          <w:szCs w:val="20"/>
          <w:u w:val="single"/>
        </w:rPr>
      </w:pPr>
    </w:p>
    <w:p w14:paraId="7E426B27" w14:textId="77777777" w:rsidR="005B356F" w:rsidRDefault="00D375AB" w:rsidP="008E3592">
      <w:pPr>
        <w:pStyle w:val="Nagwek2"/>
        <w:spacing w:before="0" w:after="0" w:line="240" w:lineRule="auto"/>
      </w:pPr>
      <w:r>
        <w:t>II. Ochrona danych osobowych</w:t>
      </w:r>
    </w:p>
    <w:p w14:paraId="5515B4AC" w14:textId="77777777" w:rsidR="00F16BD6" w:rsidRDefault="00F16BD6" w:rsidP="00F16BD6"/>
    <w:p w14:paraId="3CC10DEA" w14:textId="77777777" w:rsidR="00E441C1" w:rsidRPr="00710297" w:rsidRDefault="00E441C1" w:rsidP="00E441C1">
      <w:pPr>
        <w:numPr>
          <w:ilvl w:val="0"/>
          <w:numId w:val="22"/>
        </w:numPr>
        <w:spacing w:before="240"/>
        <w:ind w:left="284"/>
        <w:jc w:val="both"/>
        <w:rPr>
          <w:sz w:val="20"/>
          <w:szCs w:val="20"/>
        </w:rPr>
      </w:pPr>
      <w:r w:rsidRPr="00710297">
        <w:rPr>
          <w:sz w:val="20"/>
          <w:szCs w:val="20"/>
        </w:rPr>
        <w:t>Zgodnie z art. 13 ust. 1 i 2 rozporządzenia Parlamentu Europejskiego i Rady (UE) 2016/679 z dnia 27 kwietnia 2016 r. w sprawie ochrony osób fizycznych w związku z przetwarzaniem danych osobowych</w:t>
      </w:r>
      <w:r w:rsidRPr="00710297">
        <w:rPr>
          <w:sz w:val="20"/>
          <w:szCs w:val="20"/>
        </w:rPr>
        <w:br/>
        <w:t xml:space="preserve"> i w sprawie swobodnego przepływu takich danych oraz uchylenia dyrektywy 95/46/WE (ogólne rozporządzenie o danych) (Dz. U. UE L119 z dnia 4 maja 2016 r., str. 1; zwanym dalej „RODO”) informujemy, że:</w:t>
      </w:r>
    </w:p>
    <w:p w14:paraId="553FA545" w14:textId="77777777" w:rsidR="00E441C1" w:rsidRPr="00710297" w:rsidRDefault="00E441C1" w:rsidP="00E441C1">
      <w:pPr>
        <w:numPr>
          <w:ilvl w:val="0"/>
          <w:numId w:val="10"/>
        </w:numPr>
        <w:ind w:left="709" w:hanging="401"/>
        <w:jc w:val="both"/>
        <w:rPr>
          <w:sz w:val="20"/>
          <w:szCs w:val="20"/>
        </w:rPr>
      </w:pPr>
      <w:r w:rsidRPr="00710297">
        <w:rPr>
          <w:sz w:val="20"/>
          <w:szCs w:val="20"/>
        </w:rPr>
        <w:t>administratorem Pani/Pana danych osobowych jest Komendant Miejski Państwowej Straży Pożarnej w Bytomiu.</w:t>
      </w:r>
    </w:p>
    <w:p w14:paraId="05B42B0D" w14:textId="3042B9F4" w:rsidR="00E441C1" w:rsidRPr="00710297" w:rsidRDefault="00E441C1" w:rsidP="00E441C1">
      <w:pPr>
        <w:numPr>
          <w:ilvl w:val="0"/>
          <w:numId w:val="10"/>
        </w:numPr>
        <w:ind w:left="709" w:hanging="401"/>
        <w:jc w:val="both"/>
        <w:rPr>
          <w:sz w:val="20"/>
          <w:szCs w:val="20"/>
        </w:rPr>
      </w:pPr>
      <w:r w:rsidRPr="00710297">
        <w:rPr>
          <w:sz w:val="20"/>
          <w:szCs w:val="20"/>
        </w:rPr>
        <w:t xml:space="preserve">administrator wyznaczył Inspektora Danych Osobowych, z którym można się kontaktować pod adresem e-mail: </w:t>
      </w:r>
      <w:hyperlink r:id="rId8" w:history="1">
        <w:r w:rsidRPr="00710297">
          <w:rPr>
            <w:rStyle w:val="Hipercze"/>
            <w:rFonts w:cstheme="minorHAnsi"/>
            <w:sz w:val="20"/>
            <w:szCs w:val="20"/>
          </w:rPr>
          <w:t>apander@bytom.kmpsp.gov.pl</w:t>
        </w:r>
      </w:hyperlink>
      <w:r w:rsidRPr="00710297">
        <w:rPr>
          <w:rFonts w:cstheme="minorHAnsi"/>
          <w:sz w:val="20"/>
          <w:szCs w:val="20"/>
        </w:rPr>
        <w:t xml:space="preserve">, nr tel. </w:t>
      </w:r>
      <w:r w:rsidR="00006410">
        <w:rPr>
          <w:rFonts w:cstheme="minorHAnsi"/>
          <w:sz w:val="20"/>
          <w:szCs w:val="20"/>
        </w:rPr>
        <w:t>47 8510233</w:t>
      </w:r>
    </w:p>
    <w:p w14:paraId="6BE4432C" w14:textId="3EFAA2C2" w:rsidR="00E441C1" w:rsidRPr="00710297" w:rsidRDefault="00E441C1" w:rsidP="00E441C1">
      <w:pPr>
        <w:numPr>
          <w:ilvl w:val="0"/>
          <w:numId w:val="10"/>
        </w:numPr>
        <w:ind w:left="709" w:hanging="401"/>
        <w:jc w:val="both"/>
        <w:rPr>
          <w:sz w:val="20"/>
          <w:szCs w:val="20"/>
        </w:rPr>
      </w:pPr>
      <w:r w:rsidRPr="00710297">
        <w:rPr>
          <w:sz w:val="20"/>
          <w:szCs w:val="20"/>
        </w:rPr>
        <w:t xml:space="preserve">Pani/Pana dane osobowe przetwarzane będą na podstawie art. 6 ust. 1 lit. c RODO w celu związanym z </w:t>
      </w:r>
      <w:r w:rsidR="00006410">
        <w:rPr>
          <w:sz w:val="20"/>
          <w:szCs w:val="20"/>
        </w:rPr>
        <w:t>przeprowadzeniem przedmiotowego postępowania</w:t>
      </w:r>
      <w:r w:rsidRPr="00710297">
        <w:rPr>
          <w:sz w:val="20"/>
          <w:szCs w:val="20"/>
        </w:rPr>
        <w:t xml:space="preserve"> o udzielenie zamówienia publicznego</w:t>
      </w:r>
      <w:r w:rsidR="00006410">
        <w:rPr>
          <w:sz w:val="20"/>
          <w:szCs w:val="20"/>
        </w:rPr>
        <w:t>.</w:t>
      </w:r>
    </w:p>
    <w:p w14:paraId="2EF1EAB1" w14:textId="77777777" w:rsidR="00E441C1" w:rsidRPr="00710297" w:rsidRDefault="00E441C1" w:rsidP="00E441C1">
      <w:pPr>
        <w:numPr>
          <w:ilvl w:val="0"/>
          <w:numId w:val="10"/>
        </w:numPr>
        <w:ind w:left="709" w:hanging="401"/>
        <w:jc w:val="both"/>
        <w:rPr>
          <w:sz w:val="20"/>
          <w:szCs w:val="20"/>
        </w:rPr>
      </w:pPr>
      <w:r w:rsidRPr="00710297">
        <w:rPr>
          <w:sz w:val="20"/>
          <w:szCs w:val="20"/>
        </w:rPr>
        <w:t>odbiorcami Pani/Pana danych osobowych będą osoby lub podmioty, którym udostępniona zostanie dokumentacja postępowania w oparciu o art. 74 ustawy PZP</w:t>
      </w:r>
    </w:p>
    <w:p w14:paraId="11C55DF2" w14:textId="77777777" w:rsidR="00E441C1" w:rsidRPr="00710297" w:rsidRDefault="00E441C1" w:rsidP="00E441C1">
      <w:pPr>
        <w:numPr>
          <w:ilvl w:val="0"/>
          <w:numId w:val="10"/>
        </w:numPr>
        <w:ind w:left="709" w:hanging="401"/>
        <w:jc w:val="both"/>
        <w:rPr>
          <w:sz w:val="20"/>
          <w:szCs w:val="20"/>
        </w:rPr>
      </w:pPr>
      <w:r w:rsidRPr="00710297">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BB1D7FE" w14:textId="77777777" w:rsidR="00E441C1" w:rsidRPr="00710297" w:rsidRDefault="00E441C1" w:rsidP="00E441C1">
      <w:pPr>
        <w:numPr>
          <w:ilvl w:val="0"/>
          <w:numId w:val="10"/>
        </w:numPr>
        <w:ind w:left="709" w:hanging="401"/>
        <w:jc w:val="both"/>
        <w:rPr>
          <w:sz w:val="20"/>
          <w:szCs w:val="20"/>
        </w:rPr>
      </w:pPr>
      <w:r w:rsidRPr="00710297">
        <w:rPr>
          <w:sz w:val="20"/>
          <w:szCs w:val="20"/>
        </w:rPr>
        <w:t xml:space="preserve">obowiązek podania przez Panią/Pana danych osobowych bezpośrednio Pani/Pana dotyczących jest wymogiem ustawowym określonym w przepisach ustawy PZP, związanym </w:t>
      </w:r>
      <w:r w:rsidRPr="00710297">
        <w:rPr>
          <w:sz w:val="20"/>
          <w:szCs w:val="20"/>
        </w:rPr>
        <w:br/>
        <w:t>z udziałem w postępowaniu o udzielenie zamówienia publicznego.</w:t>
      </w:r>
    </w:p>
    <w:p w14:paraId="50B80543" w14:textId="77777777" w:rsidR="00E441C1" w:rsidRPr="00710297" w:rsidRDefault="00E441C1" w:rsidP="00E441C1">
      <w:pPr>
        <w:numPr>
          <w:ilvl w:val="0"/>
          <w:numId w:val="10"/>
        </w:numPr>
        <w:ind w:left="709" w:hanging="401"/>
        <w:jc w:val="both"/>
        <w:rPr>
          <w:sz w:val="20"/>
          <w:szCs w:val="20"/>
        </w:rPr>
      </w:pPr>
      <w:r w:rsidRPr="00710297">
        <w:rPr>
          <w:sz w:val="20"/>
          <w:szCs w:val="20"/>
        </w:rPr>
        <w:t>w odniesieniu do Pani/Pana danych osobowych decyzje nie będą podejmowane w sposób zautomatyzowany, stosownie do art. 22 RODO.</w:t>
      </w:r>
    </w:p>
    <w:p w14:paraId="3EAEBAF3" w14:textId="77777777" w:rsidR="00E441C1" w:rsidRPr="00710297" w:rsidRDefault="00E441C1" w:rsidP="00E441C1">
      <w:pPr>
        <w:numPr>
          <w:ilvl w:val="0"/>
          <w:numId w:val="10"/>
        </w:numPr>
        <w:ind w:left="709" w:hanging="401"/>
        <w:jc w:val="both"/>
        <w:rPr>
          <w:sz w:val="20"/>
          <w:szCs w:val="20"/>
        </w:rPr>
      </w:pPr>
      <w:r w:rsidRPr="00710297">
        <w:rPr>
          <w:sz w:val="20"/>
          <w:szCs w:val="20"/>
        </w:rPr>
        <w:t>posiada Pani/Pan:</w:t>
      </w:r>
    </w:p>
    <w:p w14:paraId="5046CD6D" w14:textId="77777777" w:rsidR="00E441C1" w:rsidRPr="00710297" w:rsidRDefault="00E441C1" w:rsidP="00E441C1">
      <w:pPr>
        <w:numPr>
          <w:ilvl w:val="0"/>
          <w:numId w:val="11"/>
        </w:numPr>
        <w:ind w:left="1064" w:hanging="462"/>
        <w:jc w:val="both"/>
        <w:rPr>
          <w:sz w:val="20"/>
          <w:szCs w:val="20"/>
        </w:rPr>
      </w:pPr>
      <w:r w:rsidRPr="00710297">
        <w:rPr>
          <w:sz w:val="20"/>
          <w:szCs w:val="20"/>
        </w:rPr>
        <w:t xml:space="preserve">na podstawie art. 15 RODO prawo dostępu do danych osobowych Pani/Pana dotyczących </w:t>
      </w:r>
      <w:r w:rsidRPr="00710297">
        <w:rPr>
          <w:sz w:val="20"/>
          <w:szCs w:val="20"/>
        </w:rPr>
        <w:br/>
        <w:t xml:space="preserve">(w przypadku, gdy skorzystanie z tego prawa wymagałoby po stronie administratora niewspółmiernie dużego wysiłku może zostać Pani/Pan zobowiązana do wskazania dodatkowych informacji mających na celu sprecyzowanie żądania, </w:t>
      </w:r>
      <w:r w:rsidRPr="00710297">
        <w:rPr>
          <w:sz w:val="20"/>
          <w:szCs w:val="20"/>
        </w:rPr>
        <w:br/>
        <w:t>w szczególności podania nazwy lub daty postępowania o udzielenie zamówienia publicznego lub konkursu albo sprecyzowanie nazwy lub daty zakończonego postępowania o udzielenie zamówienia);</w:t>
      </w:r>
    </w:p>
    <w:p w14:paraId="47439D92" w14:textId="77777777" w:rsidR="00E441C1" w:rsidRPr="00710297" w:rsidRDefault="00E441C1" w:rsidP="00E441C1">
      <w:pPr>
        <w:numPr>
          <w:ilvl w:val="0"/>
          <w:numId w:val="11"/>
        </w:numPr>
        <w:ind w:left="1064" w:hanging="462"/>
        <w:jc w:val="both"/>
        <w:rPr>
          <w:sz w:val="20"/>
          <w:szCs w:val="20"/>
        </w:rPr>
      </w:pPr>
      <w:r w:rsidRPr="00710297">
        <w:rPr>
          <w:sz w:val="20"/>
          <w:szCs w:val="20"/>
        </w:rPr>
        <w:t>na podstawie art. 16 RODO prawo do sprostowania Pani/Pana danych osobowych (</w:t>
      </w:r>
      <w:r w:rsidRPr="00710297">
        <w:rPr>
          <w:i/>
          <w:sz w:val="20"/>
          <w:szCs w:val="20"/>
        </w:rPr>
        <w:t xml:space="preserve">skorzystanie z prawa do sprostowania nie może skutkować zmianą wyniku postępowania </w:t>
      </w:r>
      <w:r w:rsidRPr="00710297">
        <w:rPr>
          <w:i/>
          <w:sz w:val="20"/>
          <w:szCs w:val="20"/>
        </w:rPr>
        <w:br/>
        <w:t>o udzielenie zamówienia publicznego ani zmianą postanowień umowy w zakresie niezgodnym z ustawą PZP oraz nie może naruszać integralności protokołu oraz jego załączników</w:t>
      </w:r>
      <w:r w:rsidRPr="00710297">
        <w:rPr>
          <w:sz w:val="20"/>
          <w:szCs w:val="20"/>
        </w:rPr>
        <w:t>);</w:t>
      </w:r>
    </w:p>
    <w:p w14:paraId="0800D51E" w14:textId="77777777" w:rsidR="00E441C1" w:rsidRPr="00710297" w:rsidRDefault="00E441C1" w:rsidP="00E441C1">
      <w:pPr>
        <w:numPr>
          <w:ilvl w:val="0"/>
          <w:numId w:val="11"/>
        </w:numPr>
        <w:ind w:left="1064" w:hanging="462"/>
        <w:jc w:val="both"/>
        <w:rPr>
          <w:sz w:val="20"/>
          <w:szCs w:val="20"/>
        </w:rPr>
      </w:pPr>
      <w:r w:rsidRPr="00710297">
        <w:rPr>
          <w:sz w:val="20"/>
          <w:szCs w:val="20"/>
        </w:rPr>
        <w:t xml:space="preserve">na podstawie art. 18 RODO prawo żądania od administratora ograniczenia przetwarzania danych osobowych z zastrzeżeniem okresu trwania postępowania o udzielenie </w:t>
      </w:r>
      <w:r w:rsidRPr="00710297">
        <w:rPr>
          <w:sz w:val="20"/>
          <w:szCs w:val="20"/>
        </w:rPr>
        <w:lastRenderedPageBreak/>
        <w:t>zamówienia publicznego lub konkursu oraz przypadków, o których mowa w art. 18 ust. 2 RODO (</w:t>
      </w:r>
      <w:r w:rsidRPr="00710297">
        <w:rPr>
          <w:i/>
          <w:sz w:val="20"/>
          <w:szCs w:val="20"/>
        </w:rPr>
        <w:t xml:space="preserve">prawo do ograniczenia przetwarzania nie ma zastosowania w odniesieniu do przechowywania, </w:t>
      </w:r>
      <w:r w:rsidRPr="00710297">
        <w:rPr>
          <w:i/>
          <w:sz w:val="20"/>
          <w:szCs w:val="20"/>
        </w:rPr>
        <w:br/>
        <w:t>w celu zapewnienia korzystania ze środków ochrony prawnej lub w celu ochrony praw innej osoby fizycznej lub prawnej, lub z uwagi na ważne względy interesu publicznego Unii Europejskiej lub państwa członkowskiego</w:t>
      </w:r>
      <w:r w:rsidRPr="00710297">
        <w:rPr>
          <w:sz w:val="20"/>
          <w:szCs w:val="20"/>
        </w:rPr>
        <w:t>);</w:t>
      </w:r>
    </w:p>
    <w:p w14:paraId="22FC82AB" w14:textId="77777777" w:rsidR="00E441C1" w:rsidRPr="00710297" w:rsidRDefault="00E441C1" w:rsidP="00E441C1">
      <w:pPr>
        <w:numPr>
          <w:ilvl w:val="0"/>
          <w:numId w:val="11"/>
        </w:numPr>
        <w:ind w:left="1064" w:hanging="462"/>
        <w:jc w:val="both"/>
        <w:rPr>
          <w:sz w:val="20"/>
          <w:szCs w:val="20"/>
        </w:rPr>
      </w:pPr>
      <w:r w:rsidRPr="00710297">
        <w:rPr>
          <w:sz w:val="20"/>
          <w:szCs w:val="20"/>
        </w:rPr>
        <w:t xml:space="preserve">prawo do wniesienia skargi do Prezesa Urzędu Ochrony Danych Osobowych, gdy uzna Pani/Pan, że przetwarzanie danych osobowych Pani/Pana dotyczących narusza przepisy RODO; </w:t>
      </w:r>
      <w:r w:rsidRPr="00710297">
        <w:rPr>
          <w:i/>
          <w:sz w:val="20"/>
          <w:szCs w:val="20"/>
        </w:rPr>
        <w:t xml:space="preserve"> </w:t>
      </w:r>
    </w:p>
    <w:p w14:paraId="4C2D9863" w14:textId="77777777" w:rsidR="00E441C1" w:rsidRPr="00710297" w:rsidRDefault="00E441C1" w:rsidP="00E441C1">
      <w:pPr>
        <w:numPr>
          <w:ilvl w:val="0"/>
          <w:numId w:val="10"/>
        </w:numPr>
        <w:ind w:left="709" w:hanging="401"/>
        <w:jc w:val="both"/>
        <w:rPr>
          <w:sz w:val="20"/>
          <w:szCs w:val="20"/>
        </w:rPr>
      </w:pPr>
      <w:r w:rsidRPr="00710297">
        <w:rPr>
          <w:sz w:val="20"/>
          <w:szCs w:val="20"/>
        </w:rPr>
        <w:t>nie przysługuje Pani/Panu:</w:t>
      </w:r>
    </w:p>
    <w:p w14:paraId="0C3BE5A2" w14:textId="77777777" w:rsidR="00E441C1" w:rsidRPr="00710297" w:rsidRDefault="00E441C1" w:rsidP="00E441C1">
      <w:pPr>
        <w:numPr>
          <w:ilvl w:val="0"/>
          <w:numId w:val="26"/>
        </w:numPr>
        <w:ind w:left="1008" w:hanging="392"/>
        <w:jc w:val="both"/>
        <w:rPr>
          <w:sz w:val="20"/>
          <w:szCs w:val="20"/>
        </w:rPr>
      </w:pPr>
      <w:r w:rsidRPr="00710297">
        <w:rPr>
          <w:sz w:val="20"/>
          <w:szCs w:val="20"/>
        </w:rPr>
        <w:t>w związku z art. 17 ust. 3 lit. b, d lub e RODO prawo do usunięcia danych osobowych;</w:t>
      </w:r>
    </w:p>
    <w:p w14:paraId="70E53F41" w14:textId="77777777" w:rsidR="00E441C1" w:rsidRPr="00710297" w:rsidRDefault="00E441C1" w:rsidP="00E441C1">
      <w:pPr>
        <w:numPr>
          <w:ilvl w:val="0"/>
          <w:numId w:val="26"/>
        </w:numPr>
        <w:ind w:left="1008" w:hanging="392"/>
        <w:jc w:val="both"/>
        <w:rPr>
          <w:sz w:val="20"/>
          <w:szCs w:val="20"/>
        </w:rPr>
      </w:pPr>
      <w:r w:rsidRPr="00710297">
        <w:rPr>
          <w:sz w:val="20"/>
          <w:szCs w:val="20"/>
        </w:rPr>
        <w:t>prawo do przenoszenia danych osobowych, o którym mowa w art. 20 RODO;</w:t>
      </w:r>
    </w:p>
    <w:p w14:paraId="25B8A4CA" w14:textId="77777777" w:rsidR="00E441C1" w:rsidRPr="00710297" w:rsidRDefault="00E441C1" w:rsidP="00E441C1">
      <w:pPr>
        <w:numPr>
          <w:ilvl w:val="0"/>
          <w:numId w:val="26"/>
        </w:numPr>
        <w:ind w:left="1008" w:hanging="392"/>
        <w:jc w:val="both"/>
        <w:rPr>
          <w:sz w:val="20"/>
          <w:szCs w:val="20"/>
        </w:rPr>
      </w:pPr>
      <w:r w:rsidRPr="00710297">
        <w:rPr>
          <w:sz w:val="20"/>
          <w:szCs w:val="20"/>
        </w:rPr>
        <w:t xml:space="preserve">na podstawie art. 21 RODO prawo sprzeciwu, wobec przetwarzania danych osobowych, gdyż podstawą prawną przetwarzania Pani/Pana danych osobowych jest art. 6 ust. 1 lit. c RODO; </w:t>
      </w:r>
    </w:p>
    <w:p w14:paraId="37969CBF" w14:textId="77777777" w:rsidR="00E441C1" w:rsidRPr="00710297" w:rsidRDefault="00E441C1" w:rsidP="00E441C1">
      <w:pPr>
        <w:numPr>
          <w:ilvl w:val="0"/>
          <w:numId w:val="10"/>
        </w:numPr>
        <w:ind w:left="709" w:hanging="401"/>
        <w:jc w:val="both"/>
        <w:rPr>
          <w:sz w:val="20"/>
          <w:szCs w:val="20"/>
        </w:rPr>
      </w:pPr>
      <w:r w:rsidRPr="00710297">
        <w:rPr>
          <w:sz w:val="20"/>
          <w:szCs w:val="20"/>
        </w:rPr>
        <w:t xml:space="preserve">przysługuje Pani/Panu prawo wniesienia skargi do organu nadzorczego na niezgodne </w:t>
      </w:r>
      <w:r w:rsidRPr="00710297">
        <w:rPr>
          <w:sz w:val="20"/>
          <w:szCs w:val="20"/>
        </w:rPr>
        <w:br/>
        <w:t xml:space="preserve">z RODO przetwarzanie Pani/Pana danych osobowych przez administratora. Organem właściwym dla przedmiotowej skargi jest Urząd Ochrony Danych Osobowych, ul. Stawki 2, </w:t>
      </w:r>
      <w:r w:rsidRPr="00710297">
        <w:rPr>
          <w:sz w:val="20"/>
          <w:szCs w:val="20"/>
        </w:rPr>
        <w:br/>
        <w:t>00-193 Warszawa.</w:t>
      </w:r>
    </w:p>
    <w:p w14:paraId="28080A2E" w14:textId="77777777" w:rsidR="00E441C1" w:rsidRPr="00E441C1" w:rsidRDefault="00E441C1" w:rsidP="00F16BD6">
      <w:pPr>
        <w:rPr>
          <w:sz w:val="20"/>
          <w:szCs w:val="20"/>
        </w:rPr>
      </w:pPr>
    </w:p>
    <w:p w14:paraId="577B426D" w14:textId="77777777" w:rsidR="005B356F" w:rsidRDefault="00D375AB" w:rsidP="008E3592">
      <w:pPr>
        <w:pStyle w:val="Nagwek2"/>
        <w:spacing w:before="0" w:after="0" w:line="240" w:lineRule="auto"/>
      </w:pPr>
      <w:r>
        <w:t>III. Tryb udzielania zamówienia</w:t>
      </w:r>
    </w:p>
    <w:p w14:paraId="2EB046E3" w14:textId="77777777" w:rsidR="008E3592" w:rsidRPr="008E3592" w:rsidRDefault="008E3592" w:rsidP="008E3592"/>
    <w:p w14:paraId="3B9C2C89" w14:textId="77777777" w:rsidR="005B356F" w:rsidRDefault="00D375AB" w:rsidP="00FA51B4">
      <w:pPr>
        <w:numPr>
          <w:ilvl w:val="0"/>
          <w:numId w:val="27"/>
        </w:numPr>
        <w:spacing w:line="24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716554D7" w14:textId="77777777" w:rsidR="00363B46" w:rsidRDefault="00D375AB" w:rsidP="00FA51B4">
      <w:pPr>
        <w:numPr>
          <w:ilvl w:val="0"/>
          <w:numId w:val="27"/>
        </w:numPr>
        <w:spacing w:line="240" w:lineRule="auto"/>
        <w:ind w:left="426"/>
        <w:jc w:val="both"/>
        <w:rPr>
          <w:sz w:val="20"/>
          <w:szCs w:val="20"/>
        </w:rPr>
      </w:pPr>
      <w:r>
        <w:rPr>
          <w:sz w:val="20"/>
          <w:szCs w:val="20"/>
        </w:rPr>
        <w:t>Zamawiający nie przewiduje prowadzenia negocjacji.</w:t>
      </w:r>
    </w:p>
    <w:p w14:paraId="5774AA79" w14:textId="77777777" w:rsidR="00363B46" w:rsidRDefault="00363B46" w:rsidP="00363B46">
      <w:pPr>
        <w:numPr>
          <w:ilvl w:val="0"/>
          <w:numId w:val="27"/>
        </w:numPr>
        <w:spacing w:line="240" w:lineRule="auto"/>
        <w:ind w:left="426"/>
        <w:jc w:val="both"/>
        <w:rPr>
          <w:sz w:val="20"/>
          <w:szCs w:val="20"/>
        </w:rPr>
      </w:pPr>
      <w:r w:rsidRPr="00363B46">
        <w:rPr>
          <w:sz w:val="20"/>
          <w:szCs w:val="20"/>
        </w:rPr>
        <w:t xml:space="preserve">Zamawiający </w:t>
      </w:r>
      <w:r>
        <w:rPr>
          <w:sz w:val="20"/>
          <w:szCs w:val="20"/>
        </w:rPr>
        <w:t>nie dopuszcza składania</w:t>
      </w:r>
      <w:r w:rsidRPr="00363B46">
        <w:rPr>
          <w:sz w:val="20"/>
          <w:szCs w:val="20"/>
        </w:rPr>
        <w:t xml:space="preserve"> ofert częściowych</w:t>
      </w:r>
      <w:r>
        <w:rPr>
          <w:sz w:val="20"/>
          <w:szCs w:val="20"/>
        </w:rPr>
        <w:t>.</w:t>
      </w:r>
      <w:r w:rsidRPr="00363B46">
        <w:rPr>
          <w:sz w:val="20"/>
          <w:szCs w:val="20"/>
        </w:rPr>
        <w:t>.</w:t>
      </w:r>
    </w:p>
    <w:p w14:paraId="31BCD33A" w14:textId="77777777" w:rsidR="00363B46" w:rsidRDefault="00D375AB" w:rsidP="00363B46">
      <w:pPr>
        <w:numPr>
          <w:ilvl w:val="0"/>
          <w:numId w:val="27"/>
        </w:numPr>
        <w:spacing w:line="240" w:lineRule="auto"/>
        <w:ind w:left="426"/>
        <w:jc w:val="both"/>
        <w:rPr>
          <w:sz w:val="20"/>
          <w:szCs w:val="20"/>
        </w:rPr>
      </w:pPr>
      <w:r w:rsidRPr="00363B46">
        <w:rPr>
          <w:sz w:val="20"/>
          <w:szCs w:val="20"/>
        </w:rPr>
        <w:t xml:space="preserve">Szacunkowa wartość przedmiotowego zamówienia nie przekracza progów unijnych o jakich mowa w art. 3 ustawy PZP.  </w:t>
      </w:r>
    </w:p>
    <w:p w14:paraId="340027CC" w14:textId="77777777" w:rsidR="005B356F" w:rsidRDefault="00D375AB" w:rsidP="00363B46">
      <w:pPr>
        <w:numPr>
          <w:ilvl w:val="0"/>
          <w:numId w:val="27"/>
        </w:numPr>
        <w:spacing w:line="240" w:lineRule="auto"/>
        <w:ind w:left="426"/>
        <w:jc w:val="both"/>
        <w:rPr>
          <w:sz w:val="20"/>
          <w:szCs w:val="20"/>
        </w:rPr>
      </w:pPr>
      <w:r>
        <w:rPr>
          <w:sz w:val="20"/>
          <w:szCs w:val="20"/>
        </w:rPr>
        <w:t>Zamawiający nie przewiduje aukcji elektronicznej.</w:t>
      </w:r>
    </w:p>
    <w:p w14:paraId="05037AC7" w14:textId="77777777" w:rsidR="005B356F" w:rsidRDefault="00D375AB" w:rsidP="00363B46">
      <w:pPr>
        <w:numPr>
          <w:ilvl w:val="0"/>
          <w:numId w:val="27"/>
        </w:numPr>
        <w:spacing w:line="240" w:lineRule="auto"/>
        <w:ind w:left="426"/>
        <w:jc w:val="both"/>
        <w:rPr>
          <w:sz w:val="20"/>
          <w:szCs w:val="20"/>
        </w:rPr>
      </w:pPr>
      <w:r>
        <w:rPr>
          <w:sz w:val="20"/>
          <w:szCs w:val="20"/>
        </w:rPr>
        <w:t>Zamawiający nie przewiduje złożenia oferty w postaci katalogów elektronicznych.</w:t>
      </w:r>
    </w:p>
    <w:p w14:paraId="7189EA93" w14:textId="77777777" w:rsidR="005B356F" w:rsidRDefault="00D375AB" w:rsidP="00363B46">
      <w:pPr>
        <w:numPr>
          <w:ilvl w:val="0"/>
          <w:numId w:val="27"/>
        </w:numPr>
        <w:spacing w:line="240" w:lineRule="auto"/>
        <w:ind w:left="426"/>
        <w:jc w:val="both"/>
        <w:rPr>
          <w:sz w:val="20"/>
          <w:szCs w:val="20"/>
        </w:rPr>
      </w:pPr>
      <w:r>
        <w:rPr>
          <w:sz w:val="20"/>
          <w:szCs w:val="20"/>
        </w:rPr>
        <w:t>Zamawiający nie prowadzi postępowania w celu zawarcia umowy ramowej.</w:t>
      </w:r>
    </w:p>
    <w:p w14:paraId="52F8F1C7" w14:textId="77777777" w:rsidR="005B356F" w:rsidRDefault="00D375AB" w:rsidP="00363B46">
      <w:pPr>
        <w:numPr>
          <w:ilvl w:val="0"/>
          <w:numId w:val="27"/>
        </w:numPr>
        <w:spacing w:line="24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3603A2F" w14:textId="77777777" w:rsidR="00856A99" w:rsidRPr="0047733C" w:rsidRDefault="0047733C" w:rsidP="00363B46">
      <w:pPr>
        <w:numPr>
          <w:ilvl w:val="0"/>
          <w:numId w:val="27"/>
        </w:numPr>
        <w:spacing w:line="240" w:lineRule="auto"/>
        <w:ind w:left="426"/>
        <w:jc w:val="both"/>
        <w:rPr>
          <w:sz w:val="20"/>
          <w:szCs w:val="20"/>
        </w:rPr>
      </w:pPr>
      <w:r>
        <w:rPr>
          <w:sz w:val="20"/>
          <w:szCs w:val="20"/>
        </w:rPr>
        <w:t xml:space="preserve">Zamawiający, zgodnie z art. 95 ust. 1 ustawy PZP  wymaga </w:t>
      </w:r>
      <w:r w:rsidR="00856A99" w:rsidRPr="0047733C">
        <w:rPr>
          <w:sz w:val="20"/>
          <w:szCs w:val="20"/>
        </w:rPr>
        <w:t xml:space="preserve">zatrudnienia przez </w:t>
      </w:r>
      <w:r w:rsidR="00856A99" w:rsidRPr="006A4D49">
        <w:rPr>
          <w:sz w:val="20"/>
          <w:szCs w:val="20"/>
        </w:rPr>
        <w:t>wyk</w:t>
      </w:r>
      <w:r w:rsidR="006A4D49" w:rsidRPr="006A4D49">
        <w:rPr>
          <w:sz w:val="20"/>
          <w:szCs w:val="20"/>
        </w:rPr>
        <w:t>onawcę</w:t>
      </w:r>
      <w:r w:rsidR="00856A99" w:rsidRPr="006A4D49">
        <w:rPr>
          <w:sz w:val="20"/>
          <w:szCs w:val="20"/>
        </w:rPr>
        <w:t xml:space="preserve"> lub</w:t>
      </w:r>
      <w:r w:rsidR="00856A99" w:rsidRPr="0047733C">
        <w:rPr>
          <w:sz w:val="20"/>
          <w:szCs w:val="20"/>
        </w:rPr>
        <w:t xml:space="preserve"> podwykonawcę na podstawie stosunku pracy osób wykonujących wskazane przez zamawiającego czynności w zakresie realizacji zamówienia, jeżeli wykonanie tych czynności polega na wykonywaniu pracy w sposób określony w art. 22  par. 1 ustawy z dnia 26 czerwca 1974 r. – Kodeks pracy obejmują następujące rodzaje czynności: </w:t>
      </w:r>
    </w:p>
    <w:p w14:paraId="0DA4DD37" w14:textId="77777777" w:rsidR="00856A99" w:rsidRPr="0047733C" w:rsidRDefault="00856A99" w:rsidP="00671DB6">
      <w:pPr>
        <w:pStyle w:val="Akapitzlist"/>
        <w:spacing w:line="240" w:lineRule="auto"/>
        <w:ind w:left="786"/>
        <w:jc w:val="both"/>
        <w:rPr>
          <w:sz w:val="20"/>
          <w:szCs w:val="20"/>
        </w:rPr>
      </w:pPr>
      <w:r w:rsidRPr="0047733C">
        <w:rPr>
          <w:sz w:val="20"/>
          <w:szCs w:val="20"/>
        </w:rPr>
        <w:t>Bezpośrednie czynności w re</w:t>
      </w:r>
      <w:r w:rsidR="009A07EB" w:rsidRPr="0047733C">
        <w:rPr>
          <w:sz w:val="20"/>
          <w:szCs w:val="20"/>
        </w:rPr>
        <w:t>alizacji robót – bezpośrednio z</w:t>
      </w:r>
      <w:r w:rsidRPr="0047733C">
        <w:rPr>
          <w:sz w:val="20"/>
          <w:szCs w:val="20"/>
        </w:rPr>
        <w:t>wiązane z wykonywaniem robót</w:t>
      </w:r>
      <w:r w:rsidR="0047733C" w:rsidRPr="0047733C">
        <w:rPr>
          <w:sz w:val="20"/>
          <w:szCs w:val="20"/>
        </w:rPr>
        <w:t xml:space="preserve"> budowlanych.</w:t>
      </w:r>
      <w:r w:rsidRPr="0047733C">
        <w:rPr>
          <w:sz w:val="20"/>
          <w:szCs w:val="20"/>
        </w:rPr>
        <w:t xml:space="preserve"> </w:t>
      </w:r>
      <w:r w:rsidR="00E22F9D" w:rsidRPr="0047733C">
        <w:rPr>
          <w:sz w:val="20"/>
          <w:szCs w:val="20"/>
        </w:rPr>
        <w:t>Wymóg ten nie dotyczy osób sprawujących s</w:t>
      </w:r>
      <w:r w:rsidR="0047733C">
        <w:rPr>
          <w:sz w:val="20"/>
          <w:szCs w:val="20"/>
        </w:rPr>
        <w:t>amodzielne funkcje techniczne w </w:t>
      </w:r>
      <w:r w:rsidR="00E22F9D" w:rsidRPr="0047733C">
        <w:rPr>
          <w:sz w:val="20"/>
          <w:szCs w:val="20"/>
        </w:rPr>
        <w:t>budownictwie, wykonujących obsługę geodezyjną, dostawców materiałów budowlanych itp.</w:t>
      </w:r>
    </w:p>
    <w:p w14:paraId="08C74D0B" w14:textId="77777777" w:rsidR="0047733C" w:rsidRPr="0047733C" w:rsidRDefault="0047733C" w:rsidP="008E3592">
      <w:pPr>
        <w:spacing w:line="240" w:lineRule="auto"/>
        <w:ind w:left="426"/>
        <w:jc w:val="both"/>
        <w:rPr>
          <w:color w:val="FF0000"/>
          <w:sz w:val="20"/>
          <w:szCs w:val="20"/>
        </w:rPr>
      </w:pPr>
      <w:r w:rsidRPr="0047733C">
        <w:rPr>
          <w:sz w:val="20"/>
          <w:szCs w:val="20"/>
        </w:rPr>
        <w:t xml:space="preserve">- sposób weryfikacji zatrudnienia na podstawie umowy o pracę, uprawnienia Zamawiającego </w:t>
      </w:r>
      <w:r w:rsidR="00E74B9F">
        <w:rPr>
          <w:sz w:val="20"/>
          <w:szCs w:val="20"/>
        </w:rPr>
        <w:t xml:space="preserve">     </w:t>
      </w:r>
      <w:r w:rsidRPr="0047733C">
        <w:rPr>
          <w:sz w:val="20"/>
          <w:szCs w:val="20"/>
        </w:rPr>
        <w:t>w zakresie kontroli spełniania przez Wykonawcę wymagań związanych z zatrudnianiem osób na podstawie umowy o pracę, jak również sankcje z tytułu niespełnienia tych wymagań zostały przedstawione w</w:t>
      </w:r>
      <w:r>
        <w:t xml:space="preserve"> </w:t>
      </w:r>
      <w:r w:rsidR="00E74B9F">
        <w:t xml:space="preserve">dokumencie: </w:t>
      </w:r>
      <w:r w:rsidR="00E74B9F">
        <w:rPr>
          <w:b/>
          <w:bCs/>
          <w:sz w:val="20"/>
          <w:szCs w:val="20"/>
        </w:rPr>
        <w:t>W</w:t>
      </w:r>
      <w:r w:rsidR="00E74B9F" w:rsidRPr="00044419">
        <w:rPr>
          <w:b/>
          <w:bCs/>
          <w:sz w:val="20"/>
          <w:szCs w:val="20"/>
        </w:rPr>
        <w:t>zór umowy</w:t>
      </w:r>
      <w:r w:rsidR="00E74B9F">
        <w:rPr>
          <w:b/>
          <w:bCs/>
          <w:sz w:val="20"/>
          <w:szCs w:val="20"/>
        </w:rPr>
        <w:t xml:space="preserve"> - </w:t>
      </w:r>
      <w:r w:rsidR="008E309E">
        <w:rPr>
          <w:b/>
          <w:bCs/>
          <w:sz w:val="20"/>
          <w:szCs w:val="20"/>
        </w:rPr>
        <w:t>z</w:t>
      </w:r>
      <w:r w:rsidR="006A3C54" w:rsidRPr="00044419">
        <w:rPr>
          <w:b/>
          <w:bCs/>
          <w:sz w:val="20"/>
          <w:szCs w:val="20"/>
        </w:rPr>
        <w:t xml:space="preserve">ałączniku nr </w:t>
      </w:r>
      <w:r w:rsidR="00044419" w:rsidRPr="00044419">
        <w:rPr>
          <w:b/>
          <w:bCs/>
          <w:sz w:val="20"/>
          <w:szCs w:val="20"/>
        </w:rPr>
        <w:t>8</w:t>
      </w:r>
      <w:r w:rsidRPr="00044419">
        <w:rPr>
          <w:b/>
          <w:bCs/>
          <w:sz w:val="20"/>
          <w:szCs w:val="20"/>
        </w:rPr>
        <w:t xml:space="preserve"> </w:t>
      </w:r>
      <w:r w:rsidR="00E74B9F" w:rsidRPr="00CC423B">
        <w:rPr>
          <w:b/>
          <w:sz w:val="20"/>
          <w:szCs w:val="20"/>
        </w:rPr>
        <w:t>do niniejszej SWZ</w:t>
      </w:r>
      <w:r w:rsidR="00044419" w:rsidRPr="00044419">
        <w:rPr>
          <w:b/>
          <w:bCs/>
          <w:sz w:val="20"/>
          <w:szCs w:val="20"/>
        </w:rPr>
        <w:t>.</w:t>
      </w:r>
    </w:p>
    <w:p w14:paraId="60E34C1A" w14:textId="77777777" w:rsidR="008E3592" w:rsidRDefault="008E3592" w:rsidP="008E3592">
      <w:pPr>
        <w:pStyle w:val="Nagwek2"/>
        <w:spacing w:before="0" w:after="0" w:line="240" w:lineRule="auto"/>
      </w:pPr>
    </w:p>
    <w:p w14:paraId="0AEB68A0" w14:textId="77777777" w:rsidR="005B356F" w:rsidRDefault="00D375AB" w:rsidP="008E3592">
      <w:pPr>
        <w:pStyle w:val="Nagwek2"/>
        <w:spacing w:before="0" w:after="0" w:line="240" w:lineRule="auto"/>
      </w:pPr>
      <w:r>
        <w:t>IV. Opis przedmiotu zamówienia</w:t>
      </w:r>
    </w:p>
    <w:p w14:paraId="04197A2D" w14:textId="77777777" w:rsidR="008E3592" w:rsidRPr="00197DA0" w:rsidRDefault="008E3592" w:rsidP="008E3592">
      <w:pPr>
        <w:rPr>
          <w:sz w:val="16"/>
          <w:szCs w:val="16"/>
        </w:rPr>
      </w:pPr>
    </w:p>
    <w:p w14:paraId="6070BEBA" w14:textId="77777777" w:rsidR="00D704E4" w:rsidRPr="00D704E4" w:rsidRDefault="0076487D" w:rsidP="00D704E4">
      <w:pPr>
        <w:jc w:val="both"/>
        <w:rPr>
          <w:sz w:val="20"/>
          <w:szCs w:val="20"/>
          <w:highlight w:val="yellow"/>
        </w:rPr>
      </w:pPr>
      <w:r w:rsidRPr="00CC423B">
        <w:rPr>
          <w:sz w:val="20"/>
          <w:szCs w:val="20"/>
        </w:rPr>
        <w:t xml:space="preserve">Przedmiotem zamówienia </w:t>
      </w:r>
      <w:r w:rsidRPr="00D704E4">
        <w:rPr>
          <w:sz w:val="20"/>
          <w:szCs w:val="20"/>
        </w:rPr>
        <w:t>jest realizacja prac budowlanych</w:t>
      </w:r>
      <w:r w:rsidR="00DB4133" w:rsidRPr="00D704E4">
        <w:rPr>
          <w:sz w:val="20"/>
          <w:szCs w:val="20"/>
        </w:rPr>
        <w:t xml:space="preserve"> w budynku </w:t>
      </w:r>
      <w:r w:rsidR="00960D0C" w:rsidRPr="00D704E4">
        <w:rPr>
          <w:sz w:val="20"/>
          <w:szCs w:val="20"/>
        </w:rPr>
        <w:t>KM</w:t>
      </w:r>
      <w:r w:rsidR="00DB4133" w:rsidRPr="00D704E4">
        <w:rPr>
          <w:sz w:val="20"/>
          <w:szCs w:val="20"/>
        </w:rPr>
        <w:t xml:space="preserve"> PSP </w:t>
      </w:r>
      <w:r w:rsidR="00960D0C" w:rsidRPr="00D704E4">
        <w:rPr>
          <w:sz w:val="20"/>
          <w:szCs w:val="20"/>
        </w:rPr>
        <w:t>Bytom</w:t>
      </w:r>
      <w:r w:rsidR="00DB4133" w:rsidRPr="00D704E4">
        <w:rPr>
          <w:sz w:val="20"/>
          <w:szCs w:val="20"/>
        </w:rPr>
        <w:t xml:space="preserve">, ul. </w:t>
      </w:r>
      <w:r w:rsidR="00960D0C" w:rsidRPr="00D704E4">
        <w:rPr>
          <w:sz w:val="20"/>
          <w:szCs w:val="20"/>
        </w:rPr>
        <w:t>Łużycka 21</w:t>
      </w:r>
      <w:r w:rsidR="00DB4133" w:rsidRPr="00D704E4">
        <w:rPr>
          <w:sz w:val="20"/>
          <w:szCs w:val="20"/>
        </w:rPr>
        <w:t xml:space="preserve"> </w:t>
      </w:r>
      <w:r w:rsidR="00E74B9F" w:rsidRPr="00D704E4">
        <w:rPr>
          <w:sz w:val="20"/>
          <w:szCs w:val="20"/>
        </w:rPr>
        <w:t xml:space="preserve"> p</w:t>
      </w:r>
      <w:r w:rsidR="00CC423B" w:rsidRPr="00D704E4">
        <w:rPr>
          <w:sz w:val="20"/>
          <w:szCs w:val="20"/>
        </w:rPr>
        <w:t>n</w:t>
      </w:r>
      <w:r w:rsidR="00E74B9F" w:rsidRPr="00D704E4">
        <w:rPr>
          <w:sz w:val="20"/>
          <w:szCs w:val="20"/>
        </w:rPr>
        <w:t>.</w:t>
      </w:r>
      <w:r w:rsidR="00CC423B" w:rsidRPr="00D704E4">
        <w:rPr>
          <w:sz w:val="20"/>
          <w:szCs w:val="20"/>
        </w:rPr>
        <w:t xml:space="preserve">: </w:t>
      </w:r>
      <w:r w:rsidRPr="00D704E4">
        <w:rPr>
          <w:sz w:val="20"/>
          <w:szCs w:val="20"/>
        </w:rPr>
        <w:t xml:space="preserve"> </w:t>
      </w:r>
      <w:r w:rsidR="00D704E4" w:rsidRPr="00D704E4">
        <w:rPr>
          <w:b/>
          <w:sz w:val="20"/>
          <w:szCs w:val="20"/>
        </w:rPr>
        <w:t>„Odbudowa warsztatu i myjni KM PSP Bytom”.</w:t>
      </w:r>
    </w:p>
    <w:p w14:paraId="6051D01E" w14:textId="77777777" w:rsidR="00091102" w:rsidRPr="00197DA0" w:rsidRDefault="00DB4133" w:rsidP="00197DA0">
      <w:pPr>
        <w:jc w:val="both"/>
        <w:rPr>
          <w:sz w:val="20"/>
          <w:szCs w:val="20"/>
        </w:rPr>
      </w:pPr>
      <w:r>
        <w:rPr>
          <w:b/>
          <w:sz w:val="20"/>
          <w:szCs w:val="20"/>
        </w:rPr>
        <w:t xml:space="preserve"> </w:t>
      </w:r>
      <w:r w:rsidR="0076487D" w:rsidRPr="00CC423B">
        <w:rPr>
          <w:sz w:val="20"/>
          <w:szCs w:val="20"/>
        </w:rPr>
        <w:t xml:space="preserve">Szczegółowy zakres zamówienia określony jest w </w:t>
      </w:r>
      <w:r w:rsidR="002B4908">
        <w:rPr>
          <w:sz w:val="20"/>
          <w:szCs w:val="20"/>
        </w:rPr>
        <w:t>Projekcie Budowlanym</w:t>
      </w:r>
      <w:r w:rsidR="0076487D" w:rsidRPr="00CC423B">
        <w:rPr>
          <w:sz w:val="20"/>
          <w:szCs w:val="20"/>
        </w:rPr>
        <w:t xml:space="preserve"> – </w:t>
      </w:r>
      <w:r w:rsidR="00FB360C">
        <w:rPr>
          <w:b/>
          <w:sz w:val="20"/>
          <w:szCs w:val="20"/>
        </w:rPr>
        <w:t>z</w:t>
      </w:r>
      <w:r w:rsidR="0076487D" w:rsidRPr="00CC423B">
        <w:rPr>
          <w:b/>
          <w:sz w:val="20"/>
          <w:szCs w:val="20"/>
        </w:rPr>
        <w:t>ałącznik nr 1 do niniejszej SWZ.</w:t>
      </w:r>
    </w:p>
    <w:p w14:paraId="3DA9F3FA" w14:textId="77777777" w:rsidR="005B356F" w:rsidRDefault="00D375AB" w:rsidP="008E3592">
      <w:pPr>
        <w:numPr>
          <w:ilvl w:val="0"/>
          <w:numId w:val="1"/>
        </w:numPr>
        <w:spacing w:line="240" w:lineRule="auto"/>
        <w:ind w:left="434"/>
        <w:jc w:val="both"/>
        <w:rPr>
          <w:sz w:val="20"/>
          <w:szCs w:val="20"/>
        </w:rPr>
      </w:pPr>
      <w:r>
        <w:rPr>
          <w:sz w:val="20"/>
          <w:szCs w:val="20"/>
        </w:rPr>
        <w:t xml:space="preserve">Wspólny Słownik Zamówień CPV: </w:t>
      </w:r>
    </w:p>
    <w:p w14:paraId="3C0198EF" w14:textId="77777777" w:rsidR="00D704E4" w:rsidRDefault="00D704E4" w:rsidP="008E3592">
      <w:pPr>
        <w:pStyle w:val="Akapitzlist"/>
        <w:spacing w:line="240" w:lineRule="auto"/>
        <w:ind w:left="595"/>
        <w:rPr>
          <w:sz w:val="20"/>
          <w:szCs w:val="20"/>
          <w:highlight w:val="yellow"/>
        </w:rPr>
      </w:pPr>
    </w:p>
    <w:p w14:paraId="2454DDDF" w14:textId="77777777" w:rsidR="00D704E4" w:rsidRPr="003A5A00" w:rsidRDefault="00D704E4" w:rsidP="008E3592">
      <w:pPr>
        <w:pStyle w:val="Akapitzlist"/>
        <w:spacing w:line="240" w:lineRule="auto"/>
        <w:ind w:left="595"/>
        <w:rPr>
          <w:sz w:val="20"/>
          <w:szCs w:val="20"/>
        </w:rPr>
      </w:pPr>
      <w:r w:rsidRPr="003A5A00">
        <w:rPr>
          <w:sz w:val="20"/>
          <w:szCs w:val="20"/>
        </w:rPr>
        <w:t>45000000-7</w:t>
      </w:r>
      <w:r w:rsidR="00E306F5" w:rsidRPr="003A5A00">
        <w:rPr>
          <w:sz w:val="20"/>
          <w:szCs w:val="20"/>
        </w:rPr>
        <w:t xml:space="preserve"> Roboty budowlane</w:t>
      </w:r>
    </w:p>
    <w:p w14:paraId="66D06DB4" w14:textId="77777777" w:rsidR="0002142A" w:rsidRPr="003A5A00" w:rsidRDefault="0002142A" w:rsidP="008E3592">
      <w:pPr>
        <w:pStyle w:val="Akapitzlist"/>
        <w:spacing w:line="240" w:lineRule="auto"/>
        <w:ind w:left="595"/>
        <w:rPr>
          <w:sz w:val="20"/>
          <w:szCs w:val="20"/>
        </w:rPr>
      </w:pPr>
      <w:r w:rsidRPr="003A5A00">
        <w:rPr>
          <w:sz w:val="20"/>
          <w:szCs w:val="20"/>
        </w:rPr>
        <w:t xml:space="preserve">45216121-8 Roboty budowlane w zakresie obiektów straży pożarnej </w:t>
      </w:r>
    </w:p>
    <w:p w14:paraId="650D8D59" w14:textId="77777777" w:rsidR="0002142A" w:rsidRPr="003A5A00" w:rsidRDefault="0002142A" w:rsidP="008E3592">
      <w:pPr>
        <w:pStyle w:val="Akapitzlist"/>
        <w:spacing w:line="240" w:lineRule="auto"/>
        <w:ind w:left="595"/>
        <w:rPr>
          <w:sz w:val="20"/>
          <w:szCs w:val="20"/>
        </w:rPr>
      </w:pPr>
      <w:r w:rsidRPr="003A5A00">
        <w:rPr>
          <w:sz w:val="20"/>
          <w:szCs w:val="20"/>
        </w:rPr>
        <w:t xml:space="preserve">45400000-1 Roboty wykończeniowe w zakresie obiektów budowlanych </w:t>
      </w:r>
    </w:p>
    <w:p w14:paraId="53F46BF1" w14:textId="77777777" w:rsidR="0002142A" w:rsidRPr="003A5A00" w:rsidRDefault="0002142A" w:rsidP="008E3592">
      <w:pPr>
        <w:pStyle w:val="Akapitzlist"/>
        <w:spacing w:line="240" w:lineRule="auto"/>
        <w:ind w:left="595"/>
        <w:rPr>
          <w:sz w:val="20"/>
          <w:szCs w:val="20"/>
        </w:rPr>
      </w:pPr>
      <w:r w:rsidRPr="003A5A00">
        <w:rPr>
          <w:sz w:val="20"/>
          <w:szCs w:val="20"/>
        </w:rPr>
        <w:t xml:space="preserve">45111300-1 Roboty rozbiórkowe </w:t>
      </w:r>
    </w:p>
    <w:p w14:paraId="62DDE9DF" w14:textId="77777777" w:rsidR="0002142A" w:rsidRPr="003A5A00" w:rsidRDefault="0002142A" w:rsidP="008E3592">
      <w:pPr>
        <w:pStyle w:val="Akapitzlist"/>
        <w:spacing w:line="240" w:lineRule="auto"/>
        <w:ind w:left="595"/>
        <w:rPr>
          <w:sz w:val="20"/>
          <w:szCs w:val="20"/>
        </w:rPr>
      </w:pPr>
      <w:r w:rsidRPr="003A5A00">
        <w:rPr>
          <w:sz w:val="20"/>
          <w:szCs w:val="20"/>
        </w:rPr>
        <w:t xml:space="preserve">45453000-7 Roboty remontowe i renowacyjne </w:t>
      </w:r>
    </w:p>
    <w:p w14:paraId="7661EA5F" w14:textId="77777777" w:rsidR="0002142A" w:rsidRPr="003A5A00" w:rsidRDefault="0002142A" w:rsidP="008E3592">
      <w:pPr>
        <w:pStyle w:val="Akapitzlist"/>
        <w:spacing w:line="240" w:lineRule="auto"/>
        <w:ind w:left="595"/>
        <w:rPr>
          <w:sz w:val="20"/>
          <w:szCs w:val="20"/>
        </w:rPr>
      </w:pPr>
      <w:r w:rsidRPr="003A5A00">
        <w:rPr>
          <w:sz w:val="20"/>
          <w:szCs w:val="20"/>
        </w:rPr>
        <w:t xml:space="preserve">45421000-4 Roboty w zakresie stolarki budowlanej </w:t>
      </w:r>
    </w:p>
    <w:p w14:paraId="256940F7" w14:textId="77777777" w:rsidR="0002142A" w:rsidRPr="003A5A00" w:rsidRDefault="0002142A" w:rsidP="008E3592">
      <w:pPr>
        <w:pStyle w:val="Akapitzlist"/>
        <w:spacing w:line="240" w:lineRule="auto"/>
        <w:ind w:left="595"/>
        <w:rPr>
          <w:sz w:val="20"/>
          <w:szCs w:val="20"/>
        </w:rPr>
      </w:pPr>
      <w:r w:rsidRPr="003A5A00">
        <w:rPr>
          <w:sz w:val="20"/>
          <w:szCs w:val="20"/>
        </w:rPr>
        <w:t>45430000-0 Pokrywanie podłóg i ścian</w:t>
      </w:r>
    </w:p>
    <w:p w14:paraId="51EE0059" w14:textId="77777777" w:rsidR="0002142A" w:rsidRPr="003A5A00" w:rsidRDefault="0002142A" w:rsidP="008E3592">
      <w:pPr>
        <w:pStyle w:val="Akapitzlist"/>
        <w:spacing w:line="240" w:lineRule="auto"/>
        <w:ind w:left="595"/>
        <w:rPr>
          <w:sz w:val="20"/>
          <w:szCs w:val="20"/>
        </w:rPr>
      </w:pPr>
      <w:r w:rsidRPr="003A5A00">
        <w:rPr>
          <w:sz w:val="20"/>
          <w:szCs w:val="20"/>
        </w:rPr>
        <w:t xml:space="preserve">45442100-8 Roboty malarskie </w:t>
      </w:r>
    </w:p>
    <w:p w14:paraId="32902E26" w14:textId="77777777" w:rsidR="0002142A" w:rsidRPr="003A5A00" w:rsidRDefault="0002142A" w:rsidP="008E3592">
      <w:pPr>
        <w:pStyle w:val="Akapitzlist"/>
        <w:spacing w:line="240" w:lineRule="auto"/>
        <w:ind w:left="595"/>
        <w:rPr>
          <w:sz w:val="20"/>
          <w:szCs w:val="20"/>
        </w:rPr>
      </w:pPr>
      <w:r w:rsidRPr="003A5A00">
        <w:rPr>
          <w:sz w:val="20"/>
          <w:szCs w:val="20"/>
        </w:rPr>
        <w:t xml:space="preserve">45223110-0 Instalowanie konstrukcji metalowych </w:t>
      </w:r>
    </w:p>
    <w:p w14:paraId="60473D25" w14:textId="77777777" w:rsidR="0002142A" w:rsidRPr="003A5A00" w:rsidRDefault="0002142A" w:rsidP="008E3592">
      <w:pPr>
        <w:pStyle w:val="Akapitzlist"/>
        <w:spacing w:line="240" w:lineRule="auto"/>
        <w:ind w:left="595"/>
        <w:rPr>
          <w:sz w:val="20"/>
          <w:szCs w:val="20"/>
        </w:rPr>
      </w:pPr>
      <w:r w:rsidRPr="003A5A00">
        <w:rPr>
          <w:sz w:val="20"/>
          <w:szCs w:val="20"/>
        </w:rPr>
        <w:t xml:space="preserve">45330000-9 Roboty instalacyjne wodno-kanalizacyjne i sanitarne </w:t>
      </w:r>
    </w:p>
    <w:p w14:paraId="2801B060" w14:textId="77777777" w:rsidR="0002142A" w:rsidRDefault="0002142A" w:rsidP="008E3592">
      <w:pPr>
        <w:pStyle w:val="Akapitzlist"/>
        <w:spacing w:line="240" w:lineRule="auto"/>
        <w:ind w:left="595"/>
        <w:rPr>
          <w:sz w:val="20"/>
          <w:szCs w:val="20"/>
        </w:rPr>
      </w:pPr>
      <w:r w:rsidRPr="003A5A00">
        <w:rPr>
          <w:sz w:val="20"/>
          <w:szCs w:val="20"/>
        </w:rPr>
        <w:t>45310000-3 Roboty instalacyjne elektryczne</w:t>
      </w:r>
      <w:r w:rsidRPr="0002142A">
        <w:rPr>
          <w:sz w:val="20"/>
          <w:szCs w:val="20"/>
        </w:rPr>
        <w:t xml:space="preserve"> </w:t>
      </w:r>
    </w:p>
    <w:p w14:paraId="658E8DD9" w14:textId="77777777" w:rsidR="001B4EF2" w:rsidRPr="001B4EF2" w:rsidRDefault="001B4EF2" w:rsidP="008E3592">
      <w:pPr>
        <w:pStyle w:val="Akapitzlist"/>
        <w:spacing w:line="240" w:lineRule="auto"/>
        <w:ind w:left="595"/>
        <w:rPr>
          <w:sz w:val="20"/>
          <w:szCs w:val="20"/>
          <w:u w:val="single"/>
        </w:rPr>
      </w:pPr>
    </w:p>
    <w:p w14:paraId="3CF99971" w14:textId="4FFEF528" w:rsidR="001B4EF2" w:rsidRPr="001B4EF2" w:rsidRDefault="001B4EF2" w:rsidP="008E3592">
      <w:pPr>
        <w:pStyle w:val="Akapitzlist"/>
        <w:spacing w:line="240" w:lineRule="auto"/>
        <w:ind w:left="595"/>
        <w:rPr>
          <w:rFonts w:eastAsia="Calibri"/>
          <w:b/>
          <w:kern w:val="2"/>
          <w:u w:val="single"/>
          <w:lang w:eastAsia="ar-SA"/>
        </w:rPr>
      </w:pPr>
      <w:r w:rsidRPr="001B4EF2">
        <w:rPr>
          <w:b/>
          <w:sz w:val="20"/>
          <w:szCs w:val="20"/>
          <w:u w:val="single"/>
        </w:rPr>
        <w:t>Z przedmiotu zamówienia wyłącza się zakres wskazany w poniższej tabeli ujęty w projekcie wykonawczym na stronie 10</w:t>
      </w:r>
    </w:p>
    <w:p w14:paraId="030FD9C0" w14:textId="77777777" w:rsidR="001B4EF2" w:rsidRDefault="001B4EF2" w:rsidP="001B4EF2">
      <w:pPr>
        <w:spacing w:line="360" w:lineRule="auto"/>
        <w:ind w:firstLine="595"/>
        <w:jc w:val="both"/>
        <w:rPr>
          <w:rFonts w:eastAsia="Times New Roman"/>
          <w:lang w:eastAsia="en-US"/>
        </w:rPr>
      </w:pPr>
      <w:bookmarkStart w:id="2" w:name="_s0i9odf430x7" w:colFirst="0" w:colLast="0"/>
      <w:bookmarkStart w:id="3" w:name="_l3y36xf8w2mt" w:colFirst="0" w:colLast="0"/>
      <w:bookmarkEnd w:id="2"/>
      <w:bookmarkEnd w:id="3"/>
    </w:p>
    <w:p w14:paraId="759F3BC4" w14:textId="77777777" w:rsidR="001B4EF2" w:rsidRPr="001B4EF2" w:rsidRDefault="001B4EF2" w:rsidP="001B4EF2">
      <w:pPr>
        <w:spacing w:line="360" w:lineRule="auto"/>
        <w:ind w:firstLine="595"/>
        <w:jc w:val="both"/>
        <w:rPr>
          <w:rFonts w:eastAsia="Times New Roman"/>
          <w:b/>
          <w:lang w:eastAsia="en-US"/>
        </w:rPr>
      </w:pPr>
      <w:r w:rsidRPr="001B4EF2">
        <w:rPr>
          <w:rFonts w:eastAsia="Times New Roman"/>
          <w:b/>
          <w:lang w:eastAsia="en-US"/>
        </w:rPr>
        <w:t>Elementy uzupełniające – odtworzenie wyposażenia</w:t>
      </w:r>
    </w:p>
    <w:p w14:paraId="78C4B334" w14:textId="77777777" w:rsidR="001B4EF2" w:rsidRPr="001B4EF2" w:rsidRDefault="001B4EF2" w:rsidP="001B4EF2">
      <w:pPr>
        <w:spacing w:line="360" w:lineRule="auto"/>
        <w:jc w:val="both"/>
        <w:rPr>
          <w:rFonts w:eastAsia="Times New Roman"/>
          <w:b/>
          <w:highlight w:val="yellow"/>
          <w:lang w:eastAsia="en-US"/>
        </w:rPr>
      </w:pPr>
    </w:p>
    <w:tbl>
      <w:tblPr>
        <w:tblW w:w="83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6513"/>
        <w:gridCol w:w="1276"/>
      </w:tblGrid>
      <w:tr w:rsidR="001B4EF2" w:rsidRPr="001B4EF2" w14:paraId="3141B08D" w14:textId="77777777" w:rsidTr="00EC3A6E">
        <w:tc>
          <w:tcPr>
            <w:tcW w:w="575" w:type="dxa"/>
            <w:shd w:val="clear" w:color="auto" w:fill="auto"/>
          </w:tcPr>
          <w:p w14:paraId="2D1BCC66" w14:textId="77777777" w:rsidR="001B4EF2" w:rsidRPr="001B4EF2" w:rsidRDefault="001B4EF2" w:rsidP="001B4EF2">
            <w:pPr>
              <w:spacing w:line="240" w:lineRule="auto"/>
              <w:ind w:left="29"/>
              <w:contextualSpacing/>
              <w:jc w:val="both"/>
              <w:rPr>
                <w:rFonts w:eastAsia="Calibri"/>
                <w:b/>
                <w:lang w:eastAsia="en-US"/>
              </w:rPr>
            </w:pPr>
            <w:r w:rsidRPr="001B4EF2">
              <w:rPr>
                <w:rFonts w:eastAsia="Calibri"/>
                <w:b/>
                <w:lang w:eastAsia="en-US"/>
              </w:rPr>
              <w:t>Lp.</w:t>
            </w:r>
          </w:p>
        </w:tc>
        <w:tc>
          <w:tcPr>
            <w:tcW w:w="6513" w:type="dxa"/>
            <w:shd w:val="clear" w:color="auto" w:fill="auto"/>
          </w:tcPr>
          <w:p w14:paraId="1E7D3E4C" w14:textId="77777777" w:rsidR="001B4EF2" w:rsidRPr="001B4EF2" w:rsidRDefault="001B4EF2" w:rsidP="001B4EF2">
            <w:pPr>
              <w:spacing w:line="240" w:lineRule="auto"/>
              <w:rPr>
                <w:rFonts w:eastAsia="Calibri"/>
                <w:b/>
                <w:lang w:eastAsia="en-US"/>
              </w:rPr>
            </w:pPr>
            <w:r w:rsidRPr="001B4EF2">
              <w:rPr>
                <w:rFonts w:eastAsia="Calibri"/>
                <w:b/>
                <w:lang w:eastAsia="en-US"/>
              </w:rPr>
              <w:t>Element</w:t>
            </w:r>
          </w:p>
        </w:tc>
        <w:tc>
          <w:tcPr>
            <w:tcW w:w="1276" w:type="dxa"/>
            <w:shd w:val="clear" w:color="auto" w:fill="auto"/>
          </w:tcPr>
          <w:p w14:paraId="45CBA9E6" w14:textId="77777777" w:rsidR="001B4EF2" w:rsidRPr="001B4EF2" w:rsidRDefault="001B4EF2" w:rsidP="001B4EF2">
            <w:pPr>
              <w:spacing w:line="240" w:lineRule="auto"/>
              <w:rPr>
                <w:rFonts w:eastAsia="Calibri"/>
                <w:b/>
                <w:lang w:eastAsia="en-US"/>
              </w:rPr>
            </w:pPr>
            <w:r w:rsidRPr="001B4EF2">
              <w:rPr>
                <w:rFonts w:eastAsia="Calibri"/>
                <w:b/>
                <w:lang w:eastAsia="en-US"/>
              </w:rPr>
              <w:t>Ilość</w:t>
            </w:r>
          </w:p>
        </w:tc>
      </w:tr>
      <w:tr w:rsidR="001B4EF2" w:rsidRPr="001B4EF2" w14:paraId="397B3B86" w14:textId="77777777" w:rsidTr="00EC3A6E">
        <w:tc>
          <w:tcPr>
            <w:tcW w:w="575" w:type="dxa"/>
            <w:shd w:val="clear" w:color="auto" w:fill="auto"/>
          </w:tcPr>
          <w:p w14:paraId="401EDC73" w14:textId="77777777" w:rsidR="001B4EF2" w:rsidRPr="001B4EF2" w:rsidRDefault="001B4EF2" w:rsidP="001B4EF2">
            <w:pPr>
              <w:numPr>
                <w:ilvl w:val="0"/>
                <w:numId w:val="52"/>
              </w:numPr>
              <w:spacing w:line="240" w:lineRule="auto"/>
              <w:contextualSpacing/>
              <w:jc w:val="center"/>
              <w:rPr>
                <w:rFonts w:eastAsia="Calibri"/>
                <w:b/>
                <w:lang w:eastAsia="en-US"/>
              </w:rPr>
            </w:pPr>
          </w:p>
        </w:tc>
        <w:tc>
          <w:tcPr>
            <w:tcW w:w="6513" w:type="dxa"/>
            <w:shd w:val="clear" w:color="auto" w:fill="auto"/>
          </w:tcPr>
          <w:p w14:paraId="7AFC0FB3" w14:textId="77777777" w:rsidR="001B4EF2" w:rsidRPr="001B4EF2" w:rsidRDefault="001B4EF2" w:rsidP="001B4EF2">
            <w:pPr>
              <w:spacing w:line="240" w:lineRule="auto"/>
              <w:rPr>
                <w:rFonts w:eastAsia="Calibri"/>
                <w:b/>
                <w:lang w:eastAsia="en-US"/>
              </w:rPr>
            </w:pPr>
            <w:r w:rsidRPr="001B4EF2">
              <w:rPr>
                <w:rFonts w:eastAsia="Calibri"/>
                <w:b/>
                <w:lang w:eastAsia="en-US"/>
              </w:rPr>
              <w:t>Stół warsztatowy + imadło</w:t>
            </w:r>
          </w:p>
        </w:tc>
        <w:tc>
          <w:tcPr>
            <w:tcW w:w="1276" w:type="dxa"/>
            <w:shd w:val="clear" w:color="auto" w:fill="auto"/>
          </w:tcPr>
          <w:p w14:paraId="32F343C2" w14:textId="77777777" w:rsidR="001B4EF2" w:rsidRPr="001B4EF2" w:rsidRDefault="001B4EF2" w:rsidP="001B4EF2">
            <w:pPr>
              <w:spacing w:line="240" w:lineRule="auto"/>
              <w:rPr>
                <w:rFonts w:eastAsia="Calibri"/>
                <w:b/>
                <w:lang w:eastAsia="en-US"/>
              </w:rPr>
            </w:pPr>
            <w:r w:rsidRPr="001B4EF2">
              <w:rPr>
                <w:rFonts w:eastAsia="Calibri"/>
                <w:b/>
                <w:lang w:eastAsia="en-US"/>
              </w:rPr>
              <w:t>1,00 szt.</w:t>
            </w:r>
          </w:p>
        </w:tc>
      </w:tr>
      <w:tr w:rsidR="001B4EF2" w:rsidRPr="001B4EF2" w14:paraId="1F545C74" w14:textId="77777777" w:rsidTr="00EC3A6E">
        <w:tc>
          <w:tcPr>
            <w:tcW w:w="575" w:type="dxa"/>
            <w:shd w:val="clear" w:color="auto" w:fill="auto"/>
          </w:tcPr>
          <w:p w14:paraId="47A7598C" w14:textId="77777777" w:rsidR="001B4EF2" w:rsidRPr="001B4EF2" w:rsidRDefault="001B4EF2" w:rsidP="001B4EF2">
            <w:pPr>
              <w:numPr>
                <w:ilvl w:val="0"/>
                <w:numId w:val="52"/>
              </w:numPr>
              <w:spacing w:line="240" w:lineRule="auto"/>
              <w:contextualSpacing/>
              <w:jc w:val="center"/>
              <w:rPr>
                <w:rFonts w:eastAsia="Calibri"/>
                <w:b/>
                <w:lang w:eastAsia="en-US"/>
              </w:rPr>
            </w:pPr>
          </w:p>
        </w:tc>
        <w:tc>
          <w:tcPr>
            <w:tcW w:w="6513" w:type="dxa"/>
            <w:shd w:val="clear" w:color="auto" w:fill="auto"/>
          </w:tcPr>
          <w:p w14:paraId="7A232FD7" w14:textId="77777777" w:rsidR="001B4EF2" w:rsidRPr="001B4EF2" w:rsidRDefault="001B4EF2" w:rsidP="001B4EF2">
            <w:pPr>
              <w:spacing w:line="240" w:lineRule="auto"/>
              <w:rPr>
                <w:rFonts w:eastAsia="Calibri"/>
                <w:b/>
                <w:lang w:eastAsia="en-US"/>
              </w:rPr>
            </w:pPr>
            <w:r w:rsidRPr="001B4EF2">
              <w:rPr>
                <w:rFonts w:eastAsia="Calibri"/>
                <w:b/>
                <w:lang w:eastAsia="en-US"/>
              </w:rPr>
              <w:t>Szafki narzędziowe</w:t>
            </w:r>
          </w:p>
        </w:tc>
        <w:tc>
          <w:tcPr>
            <w:tcW w:w="1276" w:type="dxa"/>
            <w:shd w:val="clear" w:color="auto" w:fill="auto"/>
          </w:tcPr>
          <w:p w14:paraId="32EF3F18" w14:textId="77777777" w:rsidR="001B4EF2" w:rsidRPr="001B4EF2" w:rsidRDefault="001B4EF2" w:rsidP="001B4EF2">
            <w:pPr>
              <w:spacing w:line="240" w:lineRule="auto"/>
              <w:rPr>
                <w:rFonts w:eastAsia="Calibri"/>
                <w:b/>
                <w:lang w:eastAsia="en-US"/>
              </w:rPr>
            </w:pPr>
            <w:r w:rsidRPr="001B4EF2">
              <w:rPr>
                <w:rFonts w:eastAsia="Calibri"/>
                <w:b/>
                <w:lang w:eastAsia="en-US"/>
              </w:rPr>
              <w:t>2,00 szt.</w:t>
            </w:r>
          </w:p>
        </w:tc>
      </w:tr>
      <w:tr w:rsidR="001B4EF2" w:rsidRPr="001B4EF2" w14:paraId="65C82E78" w14:textId="77777777" w:rsidTr="00EC3A6E">
        <w:tc>
          <w:tcPr>
            <w:tcW w:w="575" w:type="dxa"/>
            <w:shd w:val="clear" w:color="auto" w:fill="auto"/>
          </w:tcPr>
          <w:p w14:paraId="026B94BA" w14:textId="77777777" w:rsidR="001B4EF2" w:rsidRPr="001B4EF2" w:rsidRDefault="001B4EF2" w:rsidP="001B4EF2">
            <w:pPr>
              <w:numPr>
                <w:ilvl w:val="0"/>
                <w:numId w:val="52"/>
              </w:numPr>
              <w:spacing w:line="240" w:lineRule="auto"/>
              <w:contextualSpacing/>
              <w:jc w:val="center"/>
              <w:rPr>
                <w:rFonts w:eastAsia="Calibri"/>
                <w:b/>
                <w:lang w:eastAsia="en-US"/>
              </w:rPr>
            </w:pPr>
          </w:p>
        </w:tc>
        <w:tc>
          <w:tcPr>
            <w:tcW w:w="6513" w:type="dxa"/>
            <w:shd w:val="clear" w:color="auto" w:fill="auto"/>
          </w:tcPr>
          <w:p w14:paraId="74355B17" w14:textId="77777777" w:rsidR="001B4EF2" w:rsidRPr="001B4EF2" w:rsidRDefault="001B4EF2" w:rsidP="001B4EF2">
            <w:pPr>
              <w:spacing w:line="240" w:lineRule="auto"/>
              <w:rPr>
                <w:rFonts w:eastAsia="Calibri"/>
                <w:b/>
                <w:lang w:eastAsia="en-US"/>
              </w:rPr>
            </w:pPr>
            <w:r w:rsidRPr="001B4EF2">
              <w:rPr>
                <w:rFonts w:eastAsia="Calibri"/>
                <w:b/>
                <w:lang w:eastAsia="en-US"/>
              </w:rPr>
              <w:t>Regał magazynowy</w:t>
            </w:r>
          </w:p>
        </w:tc>
        <w:tc>
          <w:tcPr>
            <w:tcW w:w="1276" w:type="dxa"/>
            <w:shd w:val="clear" w:color="auto" w:fill="auto"/>
          </w:tcPr>
          <w:p w14:paraId="3DF4720D" w14:textId="77777777" w:rsidR="001B4EF2" w:rsidRPr="001B4EF2" w:rsidRDefault="001B4EF2" w:rsidP="001B4EF2">
            <w:pPr>
              <w:spacing w:line="240" w:lineRule="auto"/>
              <w:rPr>
                <w:rFonts w:eastAsia="Calibri"/>
                <w:b/>
                <w:lang w:eastAsia="en-US"/>
              </w:rPr>
            </w:pPr>
            <w:r w:rsidRPr="001B4EF2">
              <w:rPr>
                <w:rFonts w:eastAsia="Calibri"/>
                <w:b/>
                <w:lang w:eastAsia="en-US"/>
              </w:rPr>
              <w:t>3,00 szt.</w:t>
            </w:r>
          </w:p>
        </w:tc>
      </w:tr>
      <w:tr w:rsidR="001B4EF2" w:rsidRPr="001B4EF2" w14:paraId="14E1EE69" w14:textId="77777777" w:rsidTr="00EC3A6E">
        <w:tc>
          <w:tcPr>
            <w:tcW w:w="575" w:type="dxa"/>
            <w:shd w:val="clear" w:color="auto" w:fill="auto"/>
          </w:tcPr>
          <w:p w14:paraId="4BAB91F3" w14:textId="77777777" w:rsidR="001B4EF2" w:rsidRPr="001B4EF2" w:rsidRDefault="001B4EF2" w:rsidP="001B4EF2">
            <w:pPr>
              <w:numPr>
                <w:ilvl w:val="0"/>
                <w:numId w:val="52"/>
              </w:numPr>
              <w:spacing w:line="240" w:lineRule="auto"/>
              <w:contextualSpacing/>
              <w:jc w:val="center"/>
              <w:rPr>
                <w:rFonts w:eastAsia="Calibri"/>
                <w:b/>
                <w:lang w:eastAsia="en-US"/>
              </w:rPr>
            </w:pPr>
          </w:p>
        </w:tc>
        <w:tc>
          <w:tcPr>
            <w:tcW w:w="6513" w:type="dxa"/>
            <w:shd w:val="clear" w:color="auto" w:fill="auto"/>
          </w:tcPr>
          <w:p w14:paraId="100B07BF" w14:textId="77777777" w:rsidR="001B4EF2" w:rsidRPr="001B4EF2" w:rsidRDefault="001B4EF2" w:rsidP="001B4EF2">
            <w:pPr>
              <w:spacing w:line="240" w:lineRule="auto"/>
              <w:rPr>
                <w:rFonts w:eastAsia="Calibri"/>
                <w:b/>
                <w:lang w:eastAsia="en-US"/>
              </w:rPr>
            </w:pPr>
            <w:r w:rsidRPr="001B4EF2">
              <w:rPr>
                <w:rFonts w:eastAsia="Calibri"/>
                <w:b/>
                <w:lang w:eastAsia="en-US"/>
              </w:rPr>
              <w:t>Szafa biurowa</w:t>
            </w:r>
          </w:p>
        </w:tc>
        <w:tc>
          <w:tcPr>
            <w:tcW w:w="1276" w:type="dxa"/>
            <w:shd w:val="clear" w:color="auto" w:fill="auto"/>
          </w:tcPr>
          <w:p w14:paraId="1234F684" w14:textId="77777777" w:rsidR="001B4EF2" w:rsidRPr="001B4EF2" w:rsidRDefault="001B4EF2" w:rsidP="001B4EF2">
            <w:pPr>
              <w:spacing w:line="240" w:lineRule="auto"/>
              <w:rPr>
                <w:rFonts w:eastAsia="Calibri"/>
                <w:b/>
                <w:lang w:eastAsia="en-US"/>
              </w:rPr>
            </w:pPr>
            <w:r w:rsidRPr="001B4EF2">
              <w:rPr>
                <w:rFonts w:eastAsia="Calibri"/>
                <w:b/>
                <w:lang w:eastAsia="en-US"/>
              </w:rPr>
              <w:t>3,00 szt.</w:t>
            </w:r>
          </w:p>
        </w:tc>
      </w:tr>
      <w:tr w:rsidR="001B4EF2" w:rsidRPr="001B4EF2" w14:paraId="7FDDA2D1" w14:textId="77777777" w:rsidTr="00EC3A6E">
        <w:tc>
          <w:tcPr>
            <w:tcW w:w="575" w:type="dxa"/>
            <w:shd w:val="clear" w:color="auto" w:fill="auto"/>
          </w:tcPr>
          <w:p w14:paraId="3A83FE6C" w14:textId="77777777" w:rsidR="001B4EF2" w:rsidRPr="001B4EF2" w:rsidRDefault="001B4EF2" w:rsidP="001B4EF2">
            <w:pPr>
              <w:numPr>
                <w:ilvl w:val="0"/>
                <w:numId w:val="52"/>
              </w:numPr>
              <w:spacing w:line="240" w:lineRule="auto"/>
              <w:contextualSpacing/>
              <w:jc w:val="center"/>
              <w:rPr>
                <w:rFonts w:eastAsia="Calibri"/>
                <w:b/>
                <w:lang w:eastAsia="en-US"/>
              </w:rPr>
            </w:pPr>
          </w:p>
        </w:tc>
        <w:tc>
          <w:tcPr>
            <w:tcW w:w="6513" w:type="dxa"/>
            <w:shd w:val="clear" w:color="auto" w:fill="auto"/>
          </w:tcPr>
          <w:p w14:paraId="74C44BA0" w14:textId="77777777" w:rsidR="001B4EF2" w:rsidRPr="001B4EF2" w:rsidRDefault="001B4EF2" w:rsidP="001B4EF2">
            <w:pPr>
              <w:spacing w:line="240" w:lineRule="auto"/>
              <w:rPr>
                <w:rFonts w:eastAsia="Calibri"/>
                <w:b/>
                <w:lang w:eastAsia="en-US"/>
              </w:rPr>
            </w:pPr>
            <w:r w:rsidRPr="001B4EF2">
              <w:rPr>
                <w:rFonts w:eastAsia="Calibri"/>
                <w:b/>
                <w:lang w:eastAsia="en-US"/>
              </w:rPr>
              <w:t>Zestaw myjek ciśnieniowych na ciepłą wodę z podwieszeniem węży typu Karcher</w:t>
            </w:r>
          </w:p>
        </w:tc>
        <w:tc>
          <w:tcPr>
            <w:tcW w:w="1276" w:type="dxa"/>
            <w:shd w:val="clear" w:color="auto" w:fill="auto"/>
          </w:tcPr>
          <w:p w14:paraId="29962386" w14:textId="77777777" w:rsidR="001B4EF2" w:rsidRPr="001B4EF2" w:rsidRDefault="001B4EF2" w:rsidP="001B4EF2">
            <w:pPr>
              <w:spacing w:line="240" w:lineRule="auto"/>
              <w:rPr>
                <w:rFonts w:eastAsia="Calibri"/>
                <w:b/>
                <w:lang w:eastAsia="en-US"/>
              </w:rPr>
            </w:pPr>
            <w:r w:rsidRPr="001B4EF2">
              <w:rPr>
                <w:rFonts w:eastAsia="Calibri"/>
                <w:b/>
                <w:lang w:eastAsia="en-US"/>
              </w:rPr>
              <w:t>1,00 kpl</w:t>
            </w:r>
          </w:p>
        </w:tc>
      </w:tr>
      <w:tr w:rsidR="001B4EF2" w:rsidRPr="001B4EF2" w14:paraId="0AF25DBA" w14:textId="77777777" w:rsidTr="00EC3A6E">
        <w:tc>
          <w:tcPr>
            <w:tcW w:w="575" w:type="dxa"/>
            <w:shd w:val="clear" w:color="auto" w:fill="auto"/>
          </w:tcPr>
          <w:p w14:paraId="74BC35A4" w14:textId="77777777" w:rsidR="001B4EF2" w:rsidRPr="001B4EF2" w:rsidRDefault="001B4EF2" w:rsidP="001B4EF2">
            <w:pPr>
              <w:numPr>
                <w:ilvl w:val="0"/>
                <w:numId w:val="52"/>
              </w:numPr>
              <w:spacing w:line="240" w:lineRule="auto"/>
              <w:contextualSpacing/>
              <w:jc w:val="center"/>
              <w:rPr>
                <w:rFonts w:eastAsia="Calibri"/>
                <w:b/>
                <w:lang w:eastAsia="en-US"/>
              </w:rPr>
            </w:pPr>
          </w:p>
        </w:tc>
        <w:tc>
          <w:tcPr>
            <w:tcW w:w="6513" w:type="dxa"/>
            <w:shd w:val="clear" w:color="auto" w:fill="auto"/>
          </w:tcPr>
          <w:p w14:paraId="7362CF62" w14:textId="77777777" w:rsidR="001B4EF2" w:rsidRPr="001B4EF2" w:rsidRDefault="001B4EF2" w:rsidP="001B4EF2">
            <w:pPr>
              <w:spacing w:line="240" w:lineRule="auto"/>
              <w:rPr>
                <w:rFonts w:eastAsia="Calibri"/>
                <w:b/>
                <w:lang w:eastAsia="en-US"/>
              </w:rPr>
            </w:pPr>
            <w:r w:rsidRPr="001B4EF2">
              <w:rPr>
                <w:rFonts w:eastAsia="Calibri"/>
                <w:b/>
                <w:lang w:eastAsia="en-US"/>
              </w:rPr>
              <w:t>Szafa metalowa</w:t>
            </w:r>
          </w:p>
        </w:tc>
        <w:tc>
          <w:tcPr>
            <w:tcW w:w="1276" w:type="dxa"/>
            <w:shd w:val="clear" w:color="auto" w:fill="auto"/>
          </w:tcPr>
          <w:p w14:paraId="30BAD7B7" w14:textId="77777777" w:rsidR="001B4EF2" w:rsidRPr="001B4EF2" w:rsidRDefault="001B4EF2" w:rsidP="001B4EF2">
            <w:pPr>
              <w:spacing w:line="240" w:lineRule="auto"/>
              <w:rPr>
                <w:rFonts w:eastAsia="Calibri"/>
                <w:b/>
                <w:lang w:eastAsia="en-US"/>
              </w:rPr>
            </w:pPr>
            <w:r w:rsidRPr="001B4EF2">
              <w:rPr>
                <w:rFonts w:eastAsia="Calibri"/>
                <w:b/>
                <w:lang w:eastAsia="en-US"/>
              </w:rPr>
              <w:t>1,00 szt.</w:t>
            </w:r>
          </w:p>
        </w:tc>
      </w:tr>
      <w:tr w:rsidR="001B4EF2" w:rsidRPr="001B4EF2" w14:paraId="5A755EEE" w14:textId="77777777" w:rsidTr="00EC3A6E">
        <w:tc>
          <w:tcPr>
            <w:tcW w:w="575" w:type="dxa"/>
            <w:shd w:val="clear" w:color="auto" w:fill="auto"/>
          </w:tcPr>
          <w:p w14:paraId="0F025EAC" w14:textId="77777777" w:rsidR="001B4EF2" w:rsidRPr="001B4EF2" w:rsidRDefault="001B4EF2" w:rsidP="001B4EF2">
            <w:pPr>
              <w:numPr>
                <w:ilvl w:val="0"/>
                <w:numId w:val="52"/>
              </w:numPr>
              <w:spacing w:line="240" w:lineRule="auto"/>
              <w:contextualSpacing/>
              <w:jc w:val="center"/>
              <w:rPr>
                <w:rFonts w:eastAsia="Calibri"/>
                <w:b/>
                <w:lang w:eastAsia="en-US"/>
              </w:rPr>
            </w:pPr>
          </w:p>
        </w:tc>
        <w:tc>
          <w:tcPr>
            <w:tcW w:w="6513" w:type="dxa"/>
            <w:shd w:val="clear" w:color="auto" w:fill="auto"/>
          </w:tcPr>
          <w:p w14:paraId="68F6A581" w14:textId="77777777" w:rsidR="001B4EF2" w:rsidRPr="001B4EF2" w:rsidRDefault="001B4EF2" w:rsidP="001B4EF2">
            <w:pPr>
              <w:spacing w:line="240" w:lineRule="auto"/>
              <w:rPr>
                <w:rFonts w:eastAsia="Calibri"/>
                <w:b/>
                <w:lang w:eastAsia="en-US"/>
              </w:rPr>
            </w:pPr>
            <w:r w:rsidRPr="001B4EF2">
              <w:rPr>
                <w:rFonts w:eastAsia="Calibri"/>
                <w:b/>
                <w:lang w:eastAsia="en-US"/>
              </w:rPr>
              <w:t>Wózek magazynowy</w:t>
            </w:r>
          </w:p>
        </w:tc>
        <w:tc>
          <w:tcPr>
            <w:tcW w:w="1276" w:type="dxa"/>
            <w:shd w:val="clear" w:color="auto" w:fill="auto"/>
          </w:tcPr>
          <w:p w14:paraId="59382878" w14:textId="77777777" w:rsidR="001B4EF2" w:rsidRPr="001B4EF2" w:rsidRDefault="001B4EF2" w:rsidP="001B4EF2">
            <w:pPr>
              <w:spacing w:line="240" w:lineRule="auto"/>
              <w:rPr>
                <w:rFonts w:eastAsia="Calibri"/>
                <w:b/>
                <w:lang w:eastAsia="en-US"/>
              </w:rPr>
            </w:pPr>
            <w:r w:rsidRPr="001B4EF2">
              <w:rPr>
                <w:rFonts w:eastAsia="Calibri"/>
                <w:b/>
                <w:lang w:eastAsia="en-US"/>
              </w:rPr>
              <w:t>1,00 szt.</w:t>
            </w:r>
          </w:p>
        </w:tc>
      </w:tr>
      <w:tr w:rsidR="001B4EF2" w:rsidRPr="001B4EF2" w14:paraId="04AE12B4" w14:textId="77777777" w:rsidTr="00EC3A6E">
        <w:tc>
          <w:tcPr>
            <w:tcW w:w="575" w:type="dxa"/>
            <w:shd w:val="clear" w:color="auto" w:fill="auto"/>
          </w:tcPr>
          <w:p w14:paraId="63C7BA68" w14:textId="77777777" w:rsidR="001B4EF2" w:rsidRPr="001B4EF2" w:rsidRDefault="001B4EF2" w:rsidP="001B4EF2">
            <w:pPr>
              <w:numPr>
                <w:ilvl w:val="0"/>
                <w:numId w:val="52"/>
              </w:numPr>
              <w:spacing w:line="240" w:lineRule="auto"/>
              <w:contextualSpacing/>
              <w:jc w:val="center"/>
              <w:rPr>
                <w:rFonts w:eastAsia="Calibri"/>
                <w:b/>
                <w:lang w:eastAsia="en-US"/>
              </w:rPr>
            </w:pPr>
          </w:p>
        </w:tc>
        <w:tc>
          <w:tcPr>
            <w:tcW w:w="6513" w:type="dxa"/>
            <w:shd w:val="clear" w:color="auto" w:fill="auto"/>
          </w:tcPr>
          <w:p w14:paraId="004721D8" w14:textId="77777777" w:rsidR="001B4EF2" w:rsidRPr="001B4EF2" w:rsidRDefault="001B4EF2" w:rsidP="001B4EF2">
            <w:pPr>
              <w:spacing w:line="240" w:lineRule="auto"/>
              <w:rPr>
                <w:rFonts w:eastAsia="Calibri"/>
                <w:b/>
                <w:lang w:eastAsia="en-US"/>
              </w:rPr>
            </w:pPr>
            <w:r w:rsidRPr="001B4EF2">
              <w:rPr>
                <w:rFonts w:eastAsia="Calibri"/>
                <w:b/>
                <w:lang w:eastAsia="en-US"/>
              </w:rPr>
              <w:t>Regał na węże</w:t>
            </w:r>
          </w:p>
        </w:tc>
        <w:tc>
          <w:tcPr>
            <w:tcW w:w="1276" w:type="dxa"/>
            <w:shd w:val="clear" w:color="auto" w:fill="auto"/>
          </w:tcPr>
          <w:p w14:paraId="43EA0AD3" w14:textId="77777777" w:rsidR="001B4EF2" w:rsidRPr="001B4EF2" w:rsidRDefault="001B4EF2" w:rsidP="001B4EF2">
            <w:pPr>
              <w:spacing w:line="240" w:lineRule="auto"/>
              <w:rPr>
                <w:rFonts w:eastAsia="Calibri"/>
                <w:b/>
                <w:lang w:eastAsia="en-US"/>
              </w:rPr>
            </w:pPr>
            <w:r w:rsidRPr="001B4EF2">
              <w:rPr>
                <w:rFonts w:eastAsia="Calibri"/>
                <w:b/>
                <w:lang w:eastAsia="en-US"/>
              </w:rPr>
              <w:t>1,00 szt.</w:t>
            </w:r>
          </w:p>
        </w:tc>
      </w:tr>
    </w:tbl>
    <w:p w14:paraId="63D816FC" w14:textId="77777777" w:rsidR="008E3592" w:rsidRPr="001B4EF2" w:rsidRDefault="008E3592" w:rsidP="008E3592">
      <w:pPr>
        <w:pStyle w:val="Nagwek2"/>
        <w:spacing w:before="0" w:after="0" w:line="240" w:lineRule="auto"/>
        <w:rPr>
          <w:b/>
        </w:rPr>
      </w:pPr>
    </w:p>
    <w:p w14:paraId="59F6A115" w14:textId="77777777" w:rsidR="001B4EF2" w:rsidRPr="001B4EF2" w:rsidRDefault="001B4EF2" w:rsidP="001B4EF2"/>
    <w:p w14:paraId="73F69FA7" w14:textId="77777777" w:rsidR="002542B7" w:rsidRDefault="002542B7" w:rsidP="008E3592">
      <w:pPr>
        <w:pStyle w:val="Nagwek2"/>
        <w:spacing w:before="0" w:after="0" w:line="240" w:lineRule="auto"/>
      </w:pPr>
      <w:r>
        <w:t xml:space="preserve">V. Wizja </w:t>
      </w:r>
      <w:r w:rsidR="00CE511B">
        <w:t xml:space="preserve">lokalna </w:t>
      </w:r>
    </w:p>
    <w:p w14:paraId="5757CF44" w14:textId="77777777" w:rsidR="008E3592" w:rsidRPr="008E3592" w:rsidRDefault="008E3592" w:rsidP="008E3592"/>
    <w:p w14:paraId="5EB73872" w14:textId="77777777" w:rsidR="00297818" w:rsidRPr="00A52DF3" w:rsidRDefault="00CE511B" w:rsidP="008E3592">
      <w:pPr>
        <w:pStyle w:val="Akapitzlist"/>
        <w:numPr>
          <w:ilvl w:val="3"/>
          <w:numId w:val="1"/>
        </w:numPr>
        <w:spacing w:line="240" w:lineRule="auto"/>
        <w:ind w:left="426" w:hanging="426"/>
        <w:rPr>
          <w:sz w:val="20"/>
          <w:szCs w:val="20"/>
        </w:rPr>
      </w:pPr>
      <w:r w:rsidRPr="00A52DF3">
        <w:rPr>
          <w:sz w:val="20"/>
          <w:szCs w:val="20"/>
        </w:rPr>
        <w:t>Zamawiający dopuszcza odbycie wizji lokalnej</w:t>
      </w:r>
      <w:r w:rsidR="00297818" w:rsidRPr="00A52DF3">
        <w:rPr>
          <w:sz w:val="20"/>
          <w:szCs w:val="20"/>
        </w:rPr>
        <w:t xml:space="preserve"> miejsca prac</w:t>
      </w:r>
      <w:r w:rsidR="00E80968" w:rsidRPr="00A52DF3">
        <w:rPr>
          <w:sz w:val="20"/>
          <w:szCs w:val="20"/>
        </w:rPr>
        <w:t xml:space="preserve"> i zapoznania się z dokumentacja znajdującą się u Zamawiającego. </w:t>
      </w:r>
    </w:p>
    <w:p w14:paraId="35FD57F7" w14:textId="77777777" w:rsidR="00297818" w:rsidRPr="00A52DF3" w:rsidRDefault="00297818" w:rsidP="008E3592">
      <w:pPr>
        <w:pStyle w:val="Akapitzlist"/>
        <w:numPr>
          <w:ilvl w:val="3"/>
          <w:numId w:val="1"/>
        </w:numPr>
        <w:spacing w:line="240" w:lineRule="auto"/>
        <w:ind w:left="426" w:hanging="426"/>
        <w:rPr>
          <w:sz w:val="20"/>
          <w:szCs w:val="20"/>
        </w:rPr>
      </w:pPr>
      <w:r w:rsidRPr="00A52DF3">
        <w:rPr>
          <w:sz w:val="20"/>
          <w:szCs w:val="20"/>
        </w:rPr>
        <w:t>Zamawiający nie wymaga odbycia wizji lokalnej.</w:t>
      </w:r>
    </w:p>
    <w:p w14:paraId="53245D72" w14:textId="77777777" w:rsidR="00831976" w:rsidRPr="003A5A00" w:rsidRDefault="00297818" w:rsidP="00831976">
      <w:pPr>
        <w:pStyle w:val="Akapitzlist"/>
        <w:numPr>
          <w:ilvl w:val="3"/>
          <w:numId w:val="1"/>
        </w:numPr>
        <w:spacing w:line="240" w:lineRule="auto"/>
        <w:ind w:left="426" w:hanging="426"/>
        <w:rPr>
          <w:sz w:val="20"/>
          <w:szCs w:val="20"/>
        </w:rPr>
      </w:pPr>
      <w:r w:rsidRPr="003A5A00">
        <w:rPr>
          <w:sz w:val="20"/>
          <w:szCs w:val="20"/>
        </w:rPr>
        <w:t xml:space="preserve">W celu umówienia wizji lokalnej lub zapoznania się z dokumentacją znajdującą się na miejscu u Zamawiającego </w:t>
      </w:r>
      <w:r w:rsidR="006A23A2" w:rsidRPr="003A5A00">
        <w:rPr>
          <w:sz w:val="20"/>
          <w:szCs w:val="20"/>
        </w:rPr>
        <w:t>należy kontaktować się z osobą wyznaczoną</w:t>
      </w:r>
      <w:r w:rsidRPr="003A5A00">
        <w:rPr>
          <w:sz w:val="20"/>
          <w:szCs w:val="20"/>
        </w:rPr>
        <w:t xml:space="preserve"> do k</w:t>
      </w:r>
      <w:r w:rsidR="00BB5F56" w:rsidRPr="003A5A00">
        <w:rPr>
          <w:sz w:val="20"/>
          <w:szCs w:val="20"/>
        </w:rPr>
        <w:t>omunikowania się z</w:t>
      </w:r>
      <w:r w:rsidR="006A23A2" w:rsidRPr="003A5A00">
        <w:rPr>
          <w:sz w:val="20"/>
          <w:szCs w:val="20"/>
        </w:rPr>
        <w:t xml:space="preserve"> wykonawcami tj.: </w:t>
      </w:r>
      <w:hyperlink r:id="rId9" w:history="1">
        <w:r w:rsidR="00690A78" w:rsidRPr="000503C5">
          <w:rPr>
            <w:rStyle w:val="Hipercze"/>
            <w:sz w:val="20"/>
            <w:szCs w:val="20"/>
          </w:rPr>
          <w:t>mpolakiewicz@bytom.kmpsp.gov.pl</w:t>
        </w:r>
      </w:hyperlink>
      <w:r w:rsidR="00690A78">
        <w:rPr>
          <w:sz w:val="20"/>
          <w:szCs w:val="20"/>
        </w:rPr>
        <w:t xml:space="preserve">, tel. 47 851 02 36; </w:t>
      </w:r>
      <w:hyperlink r:id="rId10" w:history="1">
        <w:r w:rsidR="00690A78" w:rsidRPr="000503C5">
          <w:rPr>
            <w:rStyle w:val="Hipercze"/>
            <w:sz w:val="20"/>
            <w:szCs w:val="20"/>
          </w:rPr>
          <w:t>prubinski@bytom.kmpsp.gov.pl</w:t>
        </w:r>
      </w:hyperlink>
      <w:r w:rsidR="00690A78">
        <w:rPr>
          <w:sz w:val="20"/>
          <w:szCs w:val="20"/>
        </w:rPr>
        <w:t>; tel. 47 851 02 35.</w:t>
      </w:r>
    </w:p>
    <w:p w14:paraId="1B35CAB9" w14:textId="77777777" w:rsidR="00137952" w:rsidRDefault="00137952" w:rsidP="008E3592">
      <w:pPr>
        <w:pStyle w:val="Nagwek2"/>
        <w:spacing w:before="0" w:after="0" w:line="240" w:lineRule="auto"/>
      </w:pPr>
    </w:p>
    <w:p w14:paraId="3521B987" w14:textId="77777777" w:rsidR="005B356F" w:rsidRDefault="0003063D" w:rsidP="008E3592">
      <w:pPr>
        <w:pStyle w:val="Nagwek2"/>
        <w:spacing w:before="0" w:after="0" w:line="240" w:lineRule="auto"/>
      </w:pPr>
      <w:r>
        <w:t>V</w:t>
      </w:r>
      <w:r w:rsidR="00297818">
        <w:t>I</w:t>
      </w:r>
      <w:r w:rsidR="00D375AB">
        <w:t>. Podwykonawstwo</w:t>
      </w:r>
    </w:p>
    <w:p w14:paraId="69D74516" w14:textId="77777777" w:rsidR="008E3592" w:rsidRPr="00197DA0" w:rsidRDefault="008E3592" w:rsidP="008E3592">
      <w:pPr>
        <w:rPr>
          <w:sz w:val="16"/>
          <w:szCs w:val="16"/>
        </w:rPr>
      </w:pPr>
    </w:p>
    <w:p w14:paraId="02823D0E" w14:textId="77777777" w:rsidR="00197DA0" w:rsidRPr="00197DA0" w:rsidRDefault="00197DA0" w:rsidP="008E3592">
      <w:pPr>
        <w:rPr>
          <w:sz w:val="16"/>
          <w:szCs w:val="16"/>
        </w:rPr>
      </w:pPr>
    </w:p>
    <w:p w14:paraId="596CF051" w14:textId="77777777" w:rsidR="005B356F" w:rsidRDefault="00D375AB" w:rsidP="00FA51B4">
      <w:pPr>
        <w:numPr>
          <w:ilvl w:val="0"/>
          <w:numId w:val="9"/>
        </w:numPr>
        <w:spacing w:line="240" w:lineRule="auto"/>
        <w:jc w:val="both"/>
        <w:rPr>
          <w:sz w:val="20"/>
          <w:szCs w:val="20"/>
        </w:rPr>
      </w:pPr>
      <w:r>
        <w:rPr>
          <w:sz w:val="20"/>
          <w:szCs w:val="20"/>
        </w:rPr>
        <w:t xml:space="preserve">Wykonawca może powierzyć wykonanie części zamówienia podwykonawcy (podwykonawcom). </w:t>
      </w:r>
    </w:p>
    <w:p w14:paraId="434C300A" w14:textId="77777777" w:rsidR="005B356F" w:rsidRPr="0003063D" w:rsidRDefault="00D375AB" w:rsidP="00FA51B4">
      <w:pPr>
        <w:numPr>
          <w:ilvl w:val="0"/>
          <w:numId w:val="9"/>
        </w:numPr>
        <w:spacing w:line="240" w:lineRule="auto"/>
        <w:jc w:val="both"/>
        <w:rPr>
          <w:color w:val="0D0D0D" w:themeColor="text1" w:themeTint="F2"/>
          <w:sz w:val="20"/>
          <w:szCs w:val="20"/>
        </w:rPr>
      </w:pPr>
      <w:r w:rsidRPr="0003063D">
        <w:rPr>
          <w:color w:val="0D0D0D" w:themeColor="text1" w:themeTint="F2"/>
          <w:sz w:val="20"/>
          <w:szCs w:val="20"/>
        </w:rPr>
        <w:t xml:space="preserve">Zamawiający </w:t>
      </w:r>
      <w:r w:rsidR="0003063D">
        <w:rPr>
          <w:b/>
          <w:color w:val="0D0D0D" w:themeColor="text1" w:themeTint="F2"/>
          <w:sz w:val="20"/>
          <w:szCs w:val="20"/>
        </w:rPr>
        <w:t xml:space="preserve">nie </w:t>
      </w:r>
      <w:r w:rsidRPr="0003063D">
        <w:rPr>
          <w:b/>
          <w:color w:val="0D0D0D" w:themeColor="text1" w:themeTint="F2"/>
          <w:sz w:val="20"/>
          <w:szCs w:val="20"/>
        </w:rPr>
        <w:t>zastrzega</w:t>
      </w:r>
      <w:r w:rsidRPr="0003063D">
        <w:rPr>
          <w:color w:val="0D0D0D" w:themeColor="text1" w:themeTint="F2"/>
          <w:sz w:val="20"/>
          <w:szCs w:val="20"/>
        </w:rPr>
        <w:t xml:space="preserve"> obowiązku osobistego wykonania przez Wykonawcę kluczowych części zamówienia.</w:t>
      </w:r>
    </w:p>
    <w:p w14:paraId="5CDBCD97" w14:textId="77777777" w:rsidR="005B356F" w:rsidRDefault="00D375AB" w:rsidP="00FA51B4">
      <w:pPr>
        <w:numPr>
          <w:ilvl w:val="0"/>
          <w:numId w:val="9"/>
        </w:numPr>
        <w:spacing w:line="24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w:t>
      </w:r>
      <w:r w:rsidR="00297818">
        <w:rPr>
          <w:sz w:val="20"/>
          <w:szCs w:val="20"/>
        </w:rPr>
        <w:t xml:space="preserve"> nazwy (firmy) tych podw</w:t>
      </w:r>
      <w:r>
        <w:rPr>
          <w:sz w:val="20"/>
          <w:szCs w:val="20"/>
        </w:rPr>
        <w:t>ykonawców.</w:t>
      </w:r>
    </w:p>
    <w:p w14:paraId="776B1183" w14:textId="77777777" w:rsidR="008E3592" w:rsidRDefault="008E3592" w:rsidP="008E3592">
      <w:pPr>
        <w:pStyle w:val="Nagwek2"/>
        <w:spacing w:before="0" w:after="0" w:line="240" w:lineRule="auto"/>
      </w:pPr>
      <w:bookmarkStart w:id="4" w:name="_6katmqtjrys4" w:colFirst="0" w:colLast="0"/>
      <w:bookmarkEnd w:id="4"/>
    </w:p>
    <w:p w14:paraId="618BD1DD" w14:textId="77777777" w:rsidR="005B356F" w:rsidRDefault="00D375AB" w:rsidP="008E3592">
      <w:pPr>
        <w:pStyle w:val="Nagwek2"/>
        <w:spacing w:before="0" w:after="0" w:line="240" w:lineRule="auto"/>
      </w:pPr>
      <w:r>
        <w:t>VII. Termin wykonania zamówienia</w:t>
      </w:r>
    </w:p>
    <w:p w14:paraId="4BFEEE1D" w14:textId="77777777" w:rsidR="008E3592" w:rsidRDefault="008E3592" w:rsidP="008E3592"/>
    <w:p w14:paraId="0E01BEC8" w14:textId="77777777" w:rsidR="00197DA0" w:rsidRPr="00197DA0" w:rsidRDefault="00197DA0" w:rsidP="008E3592">
      <w:pPr>
        <w:rPr>
          <w:sz w:val="16"/>
          <w:szCs w:val="16"/>
        </w:rPr>
      </w:pPr>
    </w:p>
    <w:p w14:paraId="7400B5E0" w14:textId="77777777" w:rsidR="0002142A" w:rsidRPr="0096691E" w:rsidRDefault="0002142A" w:rsidP="008E3592">
      <w:pPr>
        <w:pStyle w:val="Tekstpodstawowywcity"/>
        <w:spacing w:after="0"/>
        <w:ind w:left="0"/>
        <w:jc w:val="both"/>
        <w:rPr>
          <w:rFonts w:ascii="Arial" w:hAnsi="Arial" w:cs="Arial"/>
          <w:b/>
          <w:sz w:val="20"/>
          <w:szCs w:val="20"/>
          <w:u w:val="single"/>
        </w:rPr>
      </w:pPr>
      <w:bookmarkStart w:id="5" w:name="_nz5qrlch0jbr" w:colFirst="0" w:colLast="0"/>
      <w:bookmarkEnd w:id="5"/>
      <w:r w:rsidRPr="00971CF5">
        <w:rPr>
          <w:rFonts w:ascii="Arial" w:hAnsi="Arial" w:cs="Arial"/>
          <w:color w:val="000000"/>
          <w:sz w:val="20"/>
          <w:szCs w:val="20"/>
        </w:rPr>
        <w:t xml:space="preserve">Wykonawca zrealizuje </w:t>
      </w:r>
      <w:r w:rsidR="00971CF5" w:rsidRPr="00971CF5">
        <w:rPr>
          <w:rFonts w:ascii="Arial" w:hAnsi="Arial" w:cs="Arial"/>
          <w:color w:val="000000"/>
          <w:sz w:val="20"/>
          <w:szCs w:val="20"/>
        </w:rPr>
        <w:t>przedmiot zamówienia w terminie</w:t>
      </w:r>
      <w:r w:rsidR="00971CF5" w:rsidRPr="0096691E">
        <w:rPr>
          <w:rFonts w:ascii="Arial" w:hAnsi="Arial" w:cs="Arial"/>
          <w:color w:val="000000"/>
          <w:sz w:val="20"/>
          <w:szCs w:val="20"/>
        </w:rPr>
        <w:t>:</w:t>
      </w:r>
      <w:r w:rsidR="00971CF5" w:rsidRPr="0096691E">
        <w:rPr>
          <w:rFonts w:ascii="Arial" w:hAnsi="Arial" w:cs="Arial"/>
          <w:b/>
          <w:color w:val="000000"/>
          <w:sz w:val="20"/>
          <w:szCs w:val="20"/>
        </w:rPr>
        <w:t xml:space="preserve"> </w:t>
      </w:r>
      <w:r w:rsidR="0058213F" w:rsidRPr="0096691E">
        <w:rPr>
          <w:rFonts w:ascii="Arial" w:hAnsi="Arial" w:cs="Arial"/>
          <w:b/>
          <w:color w:val="000000"/>
          <w:sz w:val="20"/>
          <w:szCs w:val="20"/>
        </w:rPr>
        <w:t>6 miesięcy</w:t>
      </w:r>
      <w:r w:rsidR="00971CF5" w:rsidRPr="0096691E">
        <w:rPr>
          <w:rFonts w:ascii="Arial" w:hAnsi="Arial" w:cs="Arial"/>
          <w:b/>
          <w:color w:val="000000"/>
          <w:sz w:val="20"/>
          <w:szCs w:val="20"/>
        </w:rPr>
        <w:t xml:space="preserve"> od dnia podpisania umowy</w:t>
      </w:r>
    </w:p>
    <w:p w14:paraId="5A4E4D8E" w14:textId="77777777" w:rsidR="0002142A" w:rsidRPr="002D1DA9" w:rsidRDefault="0002142A" w:rsidP="008E3592">
      <w:pPr>
        <w:pStyle w:val="Tekstpodstawowywcity"/>
        <w:spacing w:after="0"/>
        <w:ind w:left="0"/>
        <w:jc w:val="both"/>
        <w:rPr>
          <w:rFonts w:ascii="Arial" w:hAnsi="Arial" w:cs="Arial"/>
          <w:b/>
          <w:color w:val="000000"/>
          <w:sz w:val="20"/>
          <w:szCs w:val="20"/>
          <w:u w:val="single"/>
        </w:rPr>
      </w:pPr>
      <w:r w:rsidRPr="002D1DA9">
        <w:rPr>
          <w:rFonts w:ascii="Arial" w:hAnsi="Arial" w:cs="Arial"/>
          <w:sz w:val="20"/>
          <w:szCs w:val="20"/>
        </w:rPr>
        <w:t>Za termin wykonania zadania uważa się datę odbioru końcowego oraz podpisanie protokołu odbioru końcowego bez zastrzeżeń.</w:t>
      </w:r>
    </w:p>
    <w:p w14:paraId="0902321B" w14:textId="77777777" w:rsidR="008E3592" w:rsidRDefault="008E3592" w:rsidP="008E3592">
      <w:pPr>
        <w:pStyle w:val="Nagwek2"/>
        <w:tabs>
          <w:tab w:val="left" w:pos="0"/>
        </w:tabs>
        <w:spacing w:before="0" w:after="0" w:line="240" w:lineRule="auto"/>
      </w:pPr>
    </w:p>
    <w:p w14:paraId="3448F067" w14:textId="77777777" w:rsidR="005B356F" w:rsidRDefault="00D375AB" w:rsidP="008E3592">
      <w:pPr>
        <w:pStyle w:val="Nagwek2"/>
        <w:tabs>
          <w:tab w:val="left" w:pos="0"/>
        </w:tabs>
        <w:spacing w:before="0" w:after="0" w:line="240" w:lineRule="auto"/>
      </w:pPr>
      <w:r>
        <w:t>VIII. Warunki udziału w postępowaniu</w:t>
      </w:r>
    </w:p>
    <w:p w14:paraId="6D3B7AE7" w14:textId="77777777" w:rsidR="0002142A" w:rsidRPr="0002142A" w:rsidRDefault="0002142A" w:rsidP="008E3592">
      <w:pPr>
        <w:spacing w:line="240" w:lineRule="auto"/>
      </w:pPr>
    </w:p>
    <w:p w14:paraId="1DE6E7CE" w14:textId="77777777" w:rsidR="001A093A" w:rsidRDefault="001A093A" w:rsidP="001A093A">
      <w:pPr>
        <w:numPr>
          <w:ilvl w:val="0"/>
          <w:numId w:val="18"/>
        </w:numPr>
        <w:spacing w:before="240" w:line="24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0D5B1B">
        <w:rPr>
          <w:sz w:val="20"/>
          <w:szCs w:val="20"/>
        </w:rPr>
        <w:t>I</w:t>
      </w:r>
      <w:r>
        <w:rPr>
          <w:sz w:val="20"/>
          <w:szCs w:val="20"/>
        </w:rPr>
        <w:t>X SWZ, oraz spełniają określone przez Zamawiającego warunki</w:t>
      </w:r>
      <w:r>
        <w:rPr>
          <w:b/>
          <w:sz w:val="20"/>
          <w:szCs w:val="20"/>
          <w:highlight w:val="white"/>
        </w:rPr>
        <w:t xml:space="preserve"> </w:t>
      </w:r>
      <w:r>
        <w:rPr>
          <w:sz w:val="20"/>
          <w:szCs w:val="20"/>
          <w:highlight w:val="white"/>
        </w:rPr>
        <w:t>udziału w postępowaniu.</w:t>
      </w:r>
    </w:p>
    <w:p w14:paraId="3E57954A" w14:textId="77777777" w:rsidR="001A093A" w:rsidRDefault="001A093A" w:rsidP="001A093A">
      <w:pPr>
        <w:numPr>
          <w:ilvl w:val="0"/>
          <w:numId w:val="18"/>
        </w:numPr>
        <w:spacing w:line="240" w:lineRule="auto"/>
        <w:ind w:left="426" w:right="20"/>
        <w:jc w:val="both"/>
        <w:rPr>
          <w:sz w:val="20"/>
          <w:szCs w:val="20"/>
        </w:rPr>
      </w:pPr>
      <w:r>
        <w:rPr>
          <w:sz w:val="20"/>
          <w:szCs w:val="20"/>
        </w:rPr>
        <w:t>O udzielenie zamówienia mogą ubiegać się Wykonawcy, którzy spełniają warunki dotyczące:</w:t>
      </w:r>
    </w:p>
    <w:p w14:paraId="41070E5A" w14:textId="77777777" w:rsidR="001A093A" w:rsidRPr="008462DD" w:rsidRDefault="001A093A" w:rsidP="001A093A">
      <w:pPr>
        <w:spacing w:line="240" w:lineRule="auto"/>
        <w:ind w:left="852" w:right="20"/>
        <w:jc w:val="both"/>
        <w:rPr>
          <w:sz w:val="20"/>
          <w:szCs w:val="20"/>
        </w:rPr>
      </w:pPr>
    </w:p>
    <w:p w14:paraId="46BE5DB3" w14:textId="77777777" w:rsidR="00A36D7A" w:rsidRPr="00A562AB" w:rsidRDefault="001A093A" w:rsidP="00A36D7A">
      <w:pPr>
        <w:numPr>
          <w:ilvl w:val="0"/>
          <w:numId w:val="45"/>
        </w:numPr>
        <w:spacing w:line="240" w:lineRule="auto"/>
        <w:ind w:left="852" w:right="20" w:hanging="426"/>
        <w:jc w:val="both"/>
        <w:rPr>
          <w:sz w:val="20"/>
          <w:szCs w:val="20"/>
        </w:rPr>
      </w:pPr>
      <w:r w:rsidRPr="00A562AB">
        <w:rPr>
          <w:b/>
          <w:sz w:val="20"/>
          <w:szCs w:val="20"/>
        </w:rPr>
        <w:t>zdolności technicznej lub zawodowej:</w:t>
      </w:r>
    </w:p>
    <w:p w14:paraId="101D6F0D" w14:textId="77777777" w:rsidR="00845C07" w:rsidRPr="00A562AB" w:rsidRDefault="009F6350" w:rsidP="009F6350">
      <w:pPr>
        <w:pStyle w:val="Akapitzlist"/>
        <w:numPr>
          <w:ilvl w:val="1"/>
          <w:numId w:val="18"/>
        </w:numPr>
        <w:spacing w:line="240" w:lineRule="auto"/>
        <w:ind w:right="20"/>
        <w:jc w:val="both"/>
        <w:rPr>
          <w:sz w:val="20"/>
          <w:szCs w:val="20"/>
        </w:rPr>
      </w:pPr>
      <w:r w:rsidRPr="00A562AB">
        <w:rPr>
          <w:sz w:val="20"/>
          <w:szCs w:val="20"/>
          <w:u w:val="single"/>
        </w:rPr>
        <w:t>-</w:t>
      </w:r>
      <w:r w:rsidR="00CE03D9" w:rsidRPr="00A562AB">
        <w:rPr>
          <w:sz w:val="20"/>
          <w:szCs w:val="20"/>
          <w:u w:val="single"/>
        </w:rPr>
        <w:t xml:space="preserve">wykazu robót budowlanych wykonanych nie wcześniej niż w okresie ostatnich 5 lat, a jeżeli okres prowadzenia działalności jest krótszy – w tym okresie. </w:t>
      </w:r>
      <w:r w:rsidR="00CE03D9" w:rsidRPr="00A562AB">
        <w:rPr>
          <w:sz w:val="20"/>
          <w:szCs w:val="20"/>
        </w:rPr>
        <w:t xml:space="preserve">Wykonawca spełni powyższy warunek, jeżeli wykaże, że wykonał </w:t>
      </w:r>
      <w:r w:rsidR="00B37EDF" w:rsidRPr="00A562AB">
        <w:rPr>
          <w:sz w:val="20"/>
          <w:szCs w:val="20"/>
        </w:rPr>
        <w:t xml:space="preserve">minimum jedną robotę budowlaną </w:t>
      </w:r>
      <w:r w:rsidR="00CE03D9" w:rsidRPr="00A562AB">
        <w:rPr>
          <w:sz w:val="20"/>
          <w:szCs w:val="20"/>
        </w:rPr>
        <w:t>o podobnym c</w:t>
      </w:r>
      <w:r w:rsidR="00B37EDF" w:rsidRPr="00A562AB">
        <w:rPr>
          <w:sz w:val="20"/>
          <w:szCs w:val="20"/>
        </w:rPr>
        <w:t>harakterze o wartości min.</w:t>
      </w:r>
      <w:r w:rsidR="00BD461F" w:rsidRPr="00A562AB">
        <w:rPr>
          <w:sz w:val="20"/>
          <w:szCs w:val="20"/>
        </w:rPr>
        <w:t xml:space="preserve"> </w:t>
      </w:r>
      <w:r w:rsidR="00A562AB" w:rsidRPr="00A562AB">
        <w:rPr>
          <w:sz w:val="20"/>
          <w:szCs w:val="20"/>
        </w:rPr>
        <w:t>4</w:t>
      </w:r>
      <w:r w:rsidR="00E74B9F" w:rsidRPr="00A562AB">
        <w:rPr>
          <w:sz w:val="20"/>
          <w:szCs w:val="20"/>
        </w:rPr>
        <w:t>0</w:t>
      </w:r>
      <w:r w:rsidR="00CE03D9" w:rsidRPr="00A562AB">
        <w:rPr>
          <w:sz w:val="20"/>
          <w:szCs w:val="20"/>
        </w:rPr>
        <w:t>0 000,00 zł. brutto</w:t>
      </w:r>
      <w:r w:rsidR="00A36D7A" w:rsidRPr="00A562AB">
        <w:rPr>
          <w:sz w:val="20"/>
          <w:szCs w:val="20"/>
        </w:rPr>
        <w:t>.</w:t>
      </w:r>
      <w:r w:rsidR="00AC6394" w:rsidRPr="00A562AB">
        <w:rPr>
          <w:sz w:val="20"/>
          <w:szCs w:val="20"/>
        </w:rPr>
        <w:t xml:space="preserve">( </w:t>
      </w:r>
      <w:r w:rsidR="0058213F">
        <w:rPr>
          <w:sz w:val="20"/>
          <w:szCs w:val="20"/>
        </w:rPr>
        <w:t>czterysta</w:t>
      </w:r>
      <w:r w:rsidR="00AC6394" w:rsidRPr="00A562AB">
        <w:rPr>
          <w:sz w:val="20"/>
          <w:szCs w:val="20"/>
        </w:rPr>
        <w:t xml:space="preserve"> tysięcy złotych)</w:t>
      </w:r>
      <w:r w:rsidR="00A562AB" w:rsidRPr="00A562AB">
        <w:rPr>
          <w:sz w:val="20"/>
          <w:szCs w:val="20"/>
        </w:rPr>
        <w:t xml:space="preserve"> w ramach jednej umowy/kontraktu</w:t>
      </w:r>
    </w:p>
    <w:p w14:paraId="543A0317" w14:textId="77777777" w:rsidR="00470D3C" w:rsidRPr="00470D3C" w:rsidRDefault="00470D3C" w:rsidP="00470D3C">
      <w:pPr>
        <w:pStyle w:val="Nagwek2"/>
        <w:keepNext w:val="0"/>
        <w:keepLines w:val="0"/>
        <w:tabs>
          <w:tab w:val="center" w:pos="4536"/>
          <w:tab w:val="right" w:pos="9072"/>
        </w:tabs>
        <w:spacing w:before="0" w:after="0" w:line="240" w:lineRule="auto"/>
        <w:jc w:val="both"/>
        <w:rPr>
          <w:sz w:val="20"/>
          <w:szCs w:val="20"/>
          <w:u w:val="single"/>
        </w:rPr>
      </w:pPr>
    </w:p>
    <w:p w14:paraId="50955A21" w14:textId="77777777" w:rsidR="00470D3C" w:rsidRPr="00933C27" w:rsidRDefault="009F6350" w:rsidP="00470D3C">
      <w:pPr>
        <w:pStyle w:val="Nagwek2"/>
        <w:keepNext w:val="0"/>
        <w:keepLines w:val="0"/>
        <w:tabs>
          <w:tab w:val="center" w:pos="4536"/>
          <w:tab w:val="right" w:pos="9072"/>
        </w:tabs>
        <w:spacing w:before="0" w:after="0" w:line="240" w:lineRule="auto"/>
        <w:ind w:left="567"/>
        <w:jc w:val="both"/>
        <w:rPr>
          <w:sz w:val="20"/>
          <w:szCs w:val="20"/>
        </w:rPr>
      </w:pPr>
      <w:r w:rsidRPr="00933C27">
        <w:rPr>
          <w:sz w:val="20"/>
          <w:szCs w:val="20"/>
        </w:rPr>
        <w:t>b)</w:t>
      </w:r>
      <w:r w:rsidRPr="00933C27">
        <w:rPr>
          <w:sz w:val="20"/>
          <w:szCs w:val="20"/>
          <w:u w:val="single"/>
        </w:rPr>
        <w:t xml:space="preserve"> </w:t>
      </w:r>
      <w:r w:rsidR="00470D3C" w:rsidRPr="00933C27">
        <w:rPr>
          <w:sz w:val="20"/>
          <w:szCs w:val="20"/>
          <w:u w:val="single"/>
        </w:rPr>
        <w:t>wykazu osób, skierowanych przez wykonawcę do realizacji zamówienia publicznego</w:t>
      </w:r>
      <w:r w:rsidR="00470D3C" w:rsidRPr="00933C27">
        <w:rPr>
          <w:sz w:val="20"/>
          <w:szCs w:val="20"/>
        </w:rPr>
        <w:t>. Wykonawca spełni powyższy warunek, jeżeli wykaże, że dysponuje zdolnymi do wykonania zamówienia osobami, tj.:</w:t>
      </w:r>
    </w:p>
    <w:p w14:paraId="0CAF767D" w14:textId="77777777" w:rsidR="00470D3C" w:rsidRPr="00933C27" w:rsidRDefault="00470D3C" w:rsidP="00470D3C">
      <w:pPr>
        <w:autoSpaceDE w:val="0"/>
        <w:autoSpaceDN w:val="0"/>
        <w:adjustRightInd w:val="0"/>
        <w:spacing w:line="240" w:lineRule="auto"/>
        <w:ind w:left="851" w:hanging="142"/>
        <w:jc w:val="both"/>
        <w:rPr>
          <w:sz w:val="20"/>
          <w:szCs w:val="20"/>
        </w:rPr>
      </w:pPr>
      <w:r w:rsidRPr="00933C27">
        <w:rPr>
          <w:sz w:val="20"/>
          <w:szCs w:val="20"/>
        </w:rPr>
        <w:t xml:space="preserve">   - co najmniej jedną osobą zdolną do wykonania zamówienia, która zgodnie z ustawą Prawo budowlane posiada uprawnienia budowlane do kierowania robotami budowlanymi </w:t>
      </w:r>
      <w:r w:rsidR="006A4D49" w:rsidRPr="00933C27">
        <w:rPr>
          <w:sz w:val="20"/>
          <w:szCs w:val="20"/>
        </w:rPr>
        <w:t xml:space="preserve">              </w:t>
      </w:r>
      <w:r w:rsidRPr="00933C27">
        <w:rPr>
          <w:sz w:val="20"/>
          <w:szCs w:val="20"/>
        </w:rPr>
        <w:t xml:space="preserve">w specjalności konstrukcyjno-budowlanej potwierdzone zaświadczeniem o przynależności do właściwej izby samorządu zawodowego lub mogącym uzyskać uprawnienia na podstawie art. 20a ust. 1 ustawy   z dnia 15 grudnia 2000 r. o samorządach zawodowych architektów, inżynierów budownictwa oraz urbanistów (Dz.U. z 2001 r. nr 5, poz.42 z późn. zm.), pozwalające pełnić samodzielne funkcje techniczne w budownictwie w zakresie odpowiadającym przedmiotowi zamówienia. Kierownik budowy musi posiadać minimum </w:t>
      </w:r>
      <w:r w:rsidR="006A4D49" w:rsidRPr="00933C27">
        <w:rPr>
          <w:sz w:val="20"/>
          <w:szCs w:val="20"/>
        </w:rPr>
        <w:t xml:space="preserve">      5-</w:t>
      </w:r>
      <w:r w:rsidRPr="00933C27">
        <w:rPr>
          <w:sz w:val="20"/>
          <w:szCs w:val="20"/>
        </w:rPr>
        <w:t xml:space="preserve">letnie doświadczenie w kierowaniu robotami budowlanymi, </w:t>
      </w:r>
    </w:p>
    <w:p w14:paraId="42614C5D" w14:textId="77777777" w:rsidR="00470D3C" w:rsidRPr="00933C27" w:rsidRDefault="00470D3C" w:rsidP="00470D3C">
      <w:pPr>
        <w:autoSpaceDE w:val="0"/>
        <w:autoSpaceDN w:val="0"/>
        <w:adjustRightInd w:val="0"/>
        <w:spacing w:line="240" w:lineRule="auto"/>
        <w:ind w:left="851" w:hanging="142"/>
        <w:jc w:val="both"/>
        <w:rPr>
          <w:sz w:val="20"/>
          <w:szCs w:val="20"/>
        </w:rPr>
      </w:pPr>
    </w:p>
    <w:p w14:paraId="29BB530B" w14:textId="77777777" w:rsidR="00470D3C" w:rsidRPr="00933C27" w:rsidRDefault="00470D3C" w:rsidP="00470D3C">
      <w:pPr>
        <w:autoSpaceDE w:val="0"/>
        <w:autoSpaceDN w:val="0"/>
        <w:adjustRightInd w:val="0"/>
        <w:spacing w:line="240" w:lineRule="auto"/>
        <w:ind w:left="851" w:hanging="142"/>
        <w:jc w:val="both"/>
        <w:rPr>
          <w:sz w:val="20"/>
          <w:szCs w:val="20"/>
        </w:rPr>
      </w:pPr>
      <w:r w:rsidRPr="00933C27">
        <w:rPr>
          <w:sz w:val="20"/>
          <w:szCs w:val="20"/>
        </w:rPr>
        <w:t xml:space="preserve"> - co najmniej jedną osobą zdolną do wykonania zamówienia w części dot. instalacji elektrycznych, która zgodnie z ustawą Prawo budowlane posiada uprawnienia budowlane do kierowania robotami budowlanymi bez ograniczeń w specjalności instalacyjnej w zakresie sieci, instalacji i urządzeń elektrycznych i elektroenergetycznych potwierdzone zaświadczeniem o przynależności do właściwej izby samorządu zawodowego lub mogącym uzyskać uprawnienia na podstawie art. 20a ust. 1 ustawy z dnia 15 grudnia 2000 r. </w:t>
      </w:r>
      <w:r w:rsidR="006A4D49" w:rsidRPr="00933C27">
        <w:rPr>
          <w:sz w:val="20"/>
          <w:szCs w:val="20"/>
        </w:rPr>
        <w:t xml:space="preserve">             </w:t>
      </w:r>
      <w:r w:rsidRPr="00933C27">
        <w:rPr>
          <w:sz w:val="20"/>
          <w:szCs w:val="20"/>
        </w:rPr>
        <w:t>o samorządach zawodowych architektów, inżynierów budownictwa oraz urbanistów (Dz.U.</w:t>
      </w:r>
      <w:r w:rsidR="006A4D49" w:rsidRPr="00933C27">
        <w:rPr>
          <w:sz w:val="20"/>
          <w:szCs w:val="20"/>
        </w:rPr>
        <w:t xml:space="preserve">     </w:t>
      </w:r>
      <w:r w:rsidRPr="00933C27">
        <w:rPr>
          <w:sz w:val="20"/>
          <w:szCs w:val="20"/>
        </w:rPr>
        <w:t xml:space="preserve"> z 2001 r. nr 5, poz.42 z późn. zm.), pozwalające pełnić samodzielne funkcje techniczne </w:t>
      </w:r>
      <w:r w:rsidR="006A4D49" w:rsidRPr="00933C27">
        <w:rPr>
          <w:sz w:val="20"/>
          <w:szCs w:val="20"/>
        </w:rPr>
        <w:t xml:space="preserve">      </w:t>
      </w:r>
      <w:r w:rsidRPr="00933C27">
        <w:rPr>
          <w:sz w:val="20"/>
          <w:szCs w:val="20"/>
        </w:rPr>
        <w:t>w budownictwie w zakresie odpowiadającym przedmiotowi zamówienia.</w:t>
      </w:r>
    </w:p>
    <w:p w14:paraId="126D9CDF" w14:textId="77777777" w:rsidR="0058213F" w:rsidRPr="00933C27" w:rsidRDefault="0058213F" w:rsidP="00470D3C">
      <w:pPr>
        <w:autoSpaceDE w:val="0"/>
        <w:autoSpaceDN w:val="0"/>
        <w:adjustRightInd w:val="0"/>
        <w:spacing w:line="240" w:lineRule="auto"/>
        <w:ind w:left="851" w:hanging="142"/>
        <w:jc w:val="both"/>
        <w:rPr>
          <w:sz w:val="20"/>
          <w:szCs w:val="20"/>
        </w:rPr>
      </w:pPr>
    </w:p>
    <w:p w14:paraId="1227E29E" w14:textId="77777777" w:rsidR="0058213F" w:rsidRPr="00137952" w:rsidRDefault="0058213F" w:rsidP="0058213F">
      <w:pPr>
        <w:autoSpaceDE w:val="0"/>
        <w:autoSpaceDN w:val="0"/>
        <w:adjustRightInd w:val="0"/>
        <w:spacing w:line="240" w:lineRule="auto"/>
        <w:ind w:left="851" w:hanging="142"/>
        <w:jc w:val="both"/>
        <w:rPr>
          <w:sz w:val="20"/>
          <w:szCs w:val="20"/>
        </w:rPr>
      </w:pPr>
      <w:r w:rsidRPr="00933C27">
        <w:rPr>
          <w:color w:val="FF0000"/>
          <w:sz w:val="20"/>
          <w:szCs w:val="20"/>
        </w:rPr>
        <w:t xml:space="preserve">- </w:t>
      </w:r>
      <w:r w:rsidRPr="00137952">
        <w:rPr>
          <w:sz w:val="20"/>
          <w:szCs w:val="20"/>
        </w:rPr>
        <w:t xml:space="preserve">co najmniej jedną osobą zdolną do wykonania zamówienia w części dot. instalacji </w:t>
      </w:r>
      <w:r w:rsidR="009751F7" w:rsidRPr="00137952">
        <w:rPr>
          <w:sz w:val="20"/>
          <w:szCs w:val="20"/>
        </w:rPr>
        <w:t>i urządzeń cieplnych</w:t>
      </w:r>
      <w:r w:rsidRPr="00137952">
        <w:rPr>
          <w:sz w:val="20"/>
          <w:szCs w:val="20"/>
        </w:rPr>
        <w:t xml:space="preserve">, </w:t>
      </w:r>
      <w:r w:rsidR="009751F7" w:rsidRPr="00137952">
        <w:rPr>
          <w:sz w:val="20"/>
          <w:szCs w:val="20"/>
        </w:rPr>
        <w:t xml:space="preserve">wentylacyjnych, wodociągowych i kanalizacyjnych, </w:t>
      </w:r>
      <w:r w:rsidRPr="00137952">
        <w:rPr>
          <w:sz w:val="20"/>
          <w:szCs w:val="20"/>
        </w:rPr>
        <w:t>która zgodnie z ustawą Prawo budowlane posiada uprawnienia budowlane do kierowania robotami budowlanymi bez ograniczeń w specjalności</w:t>
      </w:r>
      <w:r w:rsidR="00C50FF2" w:rsidRPr="00137952">
        <w:rPr>
          <w:sz w:val="20"/>
          <w:szCs w:val="20"/>
        </w:rPr>
        <w:t xml:space="preserve"> sanitarnej </w:t>
      </w:r>
      <w:r w:rsidRPr="00137952">
        <w:rPr>
          <w:sz w:val="20"/>
          <w:szCs w:val="20"/>
        </w:rPr>
        <w:t xml:space="preserve">potwierdzone zaświadczeniem o przynależności do właściwej izby samorządu zawodowego lub mogącym uzyskać uprawnienia na podstawie art. 20a ust. 1 ustawy z dnia </w:t>
      </w:r>
      <w:r w:rsidR="00C50FF2" w:rsidRPr="00137952">
        <w:rPr>
          <w:sz w:val="20"/>
          <w:szCs w:val="20"/>
        </w:rPr>
        <w:t xml:space="preserve">15 grudnia 2000 r. </w:t>
      </w:r>
      <w:r w:rsidRPr="00137952">
        <w:rPr>
          <w:sz w:val="20"/>
          <w:szCs w:val="20"/>
        </w:rPr>
        <w:t>o samorządach zawodowych architektów, inżynierów budownic</w:t>
      </w:r>
      <w:r w:rsidR="00C50FF2" w:rsidRPr="00137952">
        <w:rPr>
          <w:sz w:val="20"/>
          <w:szCs w:val="20"/>
        </w:rPr>
        <w:t xml:space="preserve">twa oraz urbanistów (Dz.U. </w:t>
      </w:r>
      <w:r w:rsidRPr="00137952">
        <w:rPr>
          <w:sz w:val="20"/>
          <w:szCs w:val="20"/>
        </w:rPr>
        <w:t xml:space="preserve">z 2001 r. nr 5, poz.42 z późn. zm.), pozwalające pełnić </w:t>
      </w:r>
      <w:r w:rsidR="00C50FF2" w:rsidRPr="00137952">
        <w:rPr>
          <w:sz w:val="20"/>
          <w:szCs w:val="20"/>
        </w:rPr>
        <w:t xml:space="preserve">samodzielne funkcje techniczne </w:t>
      </w:r>
      <w:r w:rsidRPr="00137952">
        <w:rPr>
          <w:sz w:val="20"/>
          <w:szCs w:val="20"/>
        </w:rPr>
        <w:t>w budownictwie w zakresie odpowiadającym przedmiotowi zamówienia.</w:t>
      </w:r>
    </w:p>
    <w:p w14:paraId="1F2D8571" w14:textId="77777777" w:rsidR="0058213F" w:rsidRPr="00933C27" w:rsidRDefault="0058213F" w:rsidP="00470D3C">
      <w:pPr>
        <w:autoSpaceDE w:val="0"/>
        <w:autoSpaceDN w:val="0"/>
        <w:adjustRightInd w:val="0"/>
        <w:spacing w:line="240" w:lineRule="auto"/>
        <w:ind w:left="851" w:hanging="142"/>
        <w:jc w:val="both"/>
        <w:rPr>
          <w:color w:val="FF0000"/>
          <w:sz w:val="20"/>
          <w:szCs w:val="20"/>
        </w:rPr>
      </w:pPr>
    </w:p>
    <w:p w14:paraId="306502D0" w14:textId="77777777" w:rsidR="00470D3C" w:rsidRDefault="00470D3C" w:rsidP="00470D3C">
      <w:pPr>
        <w:autoSpaceDE w:val="0"/>
        <w:autoSpaceDN w:val="0"/>
        <w:adjustRightInd w:val="0"/>
        <w:spacing w:line="240" w:lineRule="auto"/>
        <w:ind w:left="851" w:hanging="142"/>
        <w:jc w:val="both"/>
        <w:rPr>
          <w:color w:val="000000"/>
          <w:sz w:val="20"/>
          <w:szCs w:val="20"/>
        </w:rPr>
      </w:pPr>
    </w:p>
    <w:p w14:paraId="2E29B955" w14:textId="77777777" w:rsidR="00470D3C" w:rsidRPr="0002142A" w:rsidRDefault="00470D3C" w:rsidP="00470D3C">
      <w:pPr>
        <w:autoSpaceDE w:val="0"/>
        <w:autoSpaceDN w:val="0"/>
        <w:adjustRightInd w:val="0"/>
        <w:spacing w:line="240" w:lineRule="auto"/>
        <w:ind w:left="851"/>
        <w:jc w:val="both"/>
        <w:rPr>
          <w:sz w:val="20"/>
          <w:szCs w:val="20"/>
        </w:rPr>
      </w:pPr>
      <w:r w:rsidRPr="00F64C23">
        <w:rPr>
          <w:color w:val="000000"/>
          <w:sz w:val="20"/>
          <w:szCs w:val="20"/>
        </w:rPr>
        <w:t>S</w:t>
      </w:r>
      <w:r w:rsidRPr="00F64C23">
        <w:rPr>
          <w:sz w:val="20"/>
          <w:szCs w:val="20"/>
        </w:rPr>
        <w:t>pośród wymienionych osób funkcję kierownika budowy będzie pełniła osoba posiadająca uprawnienia do kierowania robotami budowlanymi w specjalności konstrukcyjno-budowlanej.</w:t>
      </w:r>
      <w:r w:rsidRPr="00F64C23">
        <w:rPr>
          <w:color w:val="000000"/>
          <w:sz w:val="20"/>
          <w:szCs w:val="20"/>
        </w:rPr>
        <w:t xml:space="preserve"> </w:t>
      </w:r>
      <w:r w:rsidRPr="00F64C23">
        <w:rPr>
          <w:sz w:val="20"/>
          <w:szCs w:val="20"/>
        </w:rPr>
        <w:t>Zamawiający dopuszcza łączenie kilku funkcji przez jedną osobę (w przypadku posiadania przez nią kilku rodzajów wymaganych uprawnień budowlanych oraz kwalifikacji i doświadczenia).</w:t>
      </w:r>
    </w:p>
    <w:p w14:paraId="11B7CE91" w14:textId="77777777" w:rsidR="00470D3C" w:rsidRPr="0002142A" w:rsidRDefault="00470D3C" w:rsidP="00470D3C">
      <w:pPr>
        <w:autoSpaceDE w:val="0"/>
        <w:autoSpaceDN w:val="0"/>
        <w:adjustRightInd w:val="0"/>
        <w:spacing w:line="240" w:lineRule="auto"/>
        <w:ind w:left="851" w:hanging="142"/>
        <w:jc w:val="both"/>
        <w:rPr>
          <w:color w:val="000000"/>
          <w:sz w:val="20"/>
          <w:szCs w:val="20"/>
        </w:rPr>
      </w:pPr>
    </w:p>
    <w:p w14:paraId="537C5E9A" w14:textId="77777777" w:rsidR="00A36D7A" w:rsidRPr="00A36D7A" w:rsidRDefault="00A36D7A" w:rsidP="00CE03D9">
      <w:pPr>
        <w:spacing w:line="240" w:lineRule="auto"/>
        <w:ind w:left="852" w:right="20"/>
        <w:jc w:val="both"/>
        <w:rPr>
          <w:sz w:val="20"/>
          <w:szCs w:val="20"/>
        </w:rPr>
      </w:pPr>
    </w:p>
    <w:p w14:paraId="65461030" w14:textId="77777777" w:rsidR="00845C07" w:rsidRPr="00845C07" w:rsidRDefault="00845C07" w:rsidP="00845C07">
      <w:pPr>
        <w:pStyle w:val="Tekstpodstawowywcity"/>
        <w:spacing w:after="0"/>
        <w:ind w:left="426" w:hanging="426"/>
        <w:jc w:val="both"/>
        <w:rPr>
          <w:rFonts w:ascii="Arial" w:hAnsi="Arial" w:cs="Arial"/>
          <w:b/>
          <w:sz w:val="20"/>
          <w:szCs w:val="20"/>
        </w:rPr>
      </w:pPr>
      <w:r>
        <w:rPr>
          <w:b/>
          <w:sz w:val="20"/>
          <w:szCs w:val="20"/>
        </w:rPr>
        <w:t xml:space="preserve">         </w:t>
      </w:r>
      <w:r w:rsidRPr="00845C07">
        <w:rPr>
          <w:rFonts w:ascii="Arial" w:hAnsi="Arial" w:cs="Arial"/>
          <w:b/>
          <w:sz w:val="20"/>
          <w:szCs w:val="20"/>
        </w:rPr>
        <w:t>2) w zakresie sytuacji ekonomicznej należy spełnić następujące warunki:</w:t>
      </w:r>
    </w:p>
    <w:p w14:paraId="4BE7DDE6" w14:textId="77777777" w:rsidR="00845C07" w:rsidRPr="00845C07" w:rsidRDefault="00845C07" w:rsidP="00845C07">
      <w:pPr>
        <w:pStyle w:val="Tekstpodstawowywcity"/>
        <w:spacing w:after="0"/>
        <w:ind w:left="426" w:hanging="426"/>
        <w:jc w:val="both"/>
        <w:rPr>
          <w:rFonts w:ascii="Arial" w:hAnsi="Arial" w:cs="Arial"/>
          <w:sz w:val="20"/>
          <w:szCs w:val="20"/>
        </w:rPr>
      </w:pPr>
      <w:r w:rsidRPr="00845C07">
        <w:rPr>
          <w:rFonts w:ascii="Arial" w:hAnsi="Arial" w:cs="Arial"/>
          <w:b/>
          <w:sz w:val="20"/>
          <w:szCs w:val="20"/>
        </w:rPr>
        <w:t xml:space="preserve">          </w:t>
      </w:r>
      <w:r w:rsidR="00A36D7A">
        <w:rPr>
          <w:rFonts w:ascii="Arial" w:hAnsi="Arial" w:cs="Arial"/>
          <w:b/>
          <w:sz w:val="20"/>
          <w:szCs w:val="20"/>
        </w:rPr>
        <w:t xml:space="preserve">- </w:t>
      </w:r>
      <w:r w:rsidRPr="00845C07">
        <w:rPr>
          <w:rFonts w:ascii="Arial" w:hAnsi="Arial" w:cs="Arial"/>
          <w:sz w:val="20"/>
          <w:szCs w:val="20"/>
        </w:rPr>
        <w:t>Zamawiający nie wyznacza szczegółowego warunku w tym zakresie.</w:t>
      </w:r>
    </w:p>
    <w:p w14:paraId="19389FF1" w14:textId="77777777" w:rsidR="001A093A" w:rsidRDefault="001A093A" w:rsidP="001A093A">
      <w:pPr>
        <w:spacing w:line="240" w:lineRule="auto"/>
        <w:ind w:right="20"/>
        <w:jc w:val="both"/>
        <w:rPr>
          <w:sz w:val="20"/>
          <w:szCs w:val="20"/>
        </w:rPr>
      </w:pPr>
    </w:p>
    <w:p w14:paraId="2C5C9CCB" w14:textId="77777777" w:rsidR="001A093A" w:rsidRDefault="001A093A" w:rsidP="001A093A">
      <w:pPr>
        <w:numPr>
          <w:ilvl w:val="0"/>
          <w:numId w:val="18"/>
        </w:numPr>
        <w:spacing w:line="24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6A4D49">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77F7F315" w14:textId="77777777" w:rsidR="001A093A" w:rsidRDefault="001A093A" w:rsidP="001A093A">
      <w:pPr>
        <w:numPr>
          <w:ilvl w:val="0"/>
          <w:numId w:val="18"/>
        </w:numPr>
        <w:spacing w:line="24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2B6CBF">
        <w:rPr>
          <w:sz w:val="20"/>
          <w:szCs w:val="20"/>
        </w:rPr>
        <w:t>dostawy</w:t>
      </w:r>
      <w:r>
        <w:rPr>
          <w:sz w:val="20"/>
          <w:szCs w:val="20"/>
        </w:rPr>
        <w:t xml:space="preserve"> wykonają poszczególni wykonawcy w odniesieniu do warunków, które zostały opisane w ust. 2 - zgodnie z </w:t>
      </w:r>
      <w:r w:rsidRPr="00044419">
        <w:rPr>
          <w:b/>
          <w:sz w:val="20"/>
          <w:szCs w:val="20"/>
        </w:rPr>
        <w:t xml:space="preserve">załącznikiem nr </w:t>
      </w:r>
      <w:r w:rsidR="00044419" w:rsidRPr="00044419">
        <w:rPr>
          <w:b/>
          <w:sz w:val="20"/>
          <w:szCs w:val="20"/>
        </w:rPr>
        <w:t>7</w:t>
      </w:r>
      <w:r w:rsidRPr="00044419">
        <w:rPr>
          <w:b/>
          <w:sz w:val="20"/>
          <w:szCs w:val="20"/>
        </w:rPr>
        <w:t xml:space="preserve"> do </w:t>
      </w:r>
      <w:r w:rsidR="00E74B9F">
        <w:rPr>
          <w:b/>
          <w:sz w:val="20"/>
          <w:szCs w:val="20"/>
        </w:rPr>
        <w:t xml:space="preserve">niniejszej </w:t>
      </w:r>
      <w:r w:rsidRPr="00044419">
        <w:rPr>
          <w:b/>
          <w:sz w:val="20"/>
          <w:szCs w:val="20"/>
        </w:rPr>
        <w:t>SWZ</w:t>
      </w:r>
      <w:r w:rsidRPr="00044419">
        <w:rPr>
          <w:sz w:val="20"/>
          <w:szCs w:val="20"/>
        </w:rPr>
        <w:t>.</w:t>
      </w:r>
      <w:r>
        <w:rPr>
          <w:sz w:val="20"/>
          <w:szCs w:val="20"/>
        </w:rPr>
        <w:t xml:space="preserve"> </w:t>
      </w:r>
    </w:p>
    <w:p w14:paraId="7E355693" w14:textId="77777777" w:rsidR="0002142A" w:rsidRDefault="0002142A" w:rsidP="008E3592">
      <w:pPr>
        <w:spacing w:line="240" w:lineRule="auto"/>
        <w:jc w:val="both"/>
        <w:rPr>
          <w:sz w:val="20"/>
          <w:szCs w:val="20"/>
        </w:rPr>
      </w:pPr>
    </w:p>
    <w:p w14:paraId="5F473F9C" w14:textId="77777777" w:rsidR="00E74B9F" w:rsidRPr="0002142A" w:rsidRDefault="00E74B9F" w:rsidP="008E3592">
      <w:pPr>
        <w:spacing w:line="240" w:lineRule="auto"/>
        <w:jc w:val="both"/>
        <w:rPr>
          <w:sz w:val="20"/>
          <w:szCs w:val="20"/>
        </w:rPr>
      </w:pPr>
    </w:p>
    <w:p w14:paraId="4B602767" w14:textId="77777777" w:rsidR="0002142A" w:rsidRPr="0002142A" w:rsidRDefault="0002142A" w:rsidP="008E3592">
      <w:pPr>
        <w:pStyle w:val="Nagwek2"/>
        <w:spacing w:before="0" w:after="0" w:line="240" w:lineRule="auto"/>
        <w:rPr>
          <w:sz w:val="20"/>
          <w:szCs w:val="20"/>
        </w:rPr>
      </w:pPr>
    </w:p>
    <w:p w14:paraId="42D46B31" w14:textId="77777777" w:rsidR="005B356F" w:rsidRDefault="00D375AB" w:rsidP="008E3592">
      <w:pPr>
        <w:pStyle w:val="Nagwek2"/>
        <w:spacing w:before="0" w:after="0" w:line="240" w:lineRule="auto"/>
      </w:pPr>
      <w:r>
        <w:t>IX. Podstawy wykluczenia z postępowania</w:t>
      </w:r>
    </w:p>
    <w:p w14:paraId="6A21094B" w14:textId="77777777" w:rsidR="008E3592" w:rsidRPr="008E3592" w:rsidRDefault="008E3592" w:rsidP="008E3592"/>
    <w:p w14:paraId="106E81ED" w14:textId="77777777" w:rsidR="005B356F" w:rsidRPr="006C44AE" w:rsidRDefault="00D375AB" w:rsidP="008E3592">
      <w:pPr>
        <w:spacing w:line="240" w:lineRule="auto"/>
        <w:jc w:val="both"/>
        <w:rPr>
          <w:sz w:val="20"/>
          <w:szCs w:val="20"/>
        </w:rPr>
      </w:pPr>
      <w:r>
        <w:rPr>
          <w:sz w:val="20"/>
          <w:szCs w:val="20"/>
        </w:rPr>
        <w:t xml:space="preserve">Z </w:t>
      </w:r>
      <w:r w:rsidRPr="006C44AE">
        <w:rPr>
          <w:sz w:val="20"/>
          <w:szCs w:val="20"/>
        </w:rPr>
        <w:t>postępowania o udzielenie zamówienia wyklucza się Wykonawców, w stosunku do których zachodzi którakolwiek z okoliczności wskazanych:</w:t>
      </w:r>
    </w:p>
    <w:p w14:paraId="7A7B285A" w14:textId="77777777" w:rsidR="005B356F" w:rsidRPr="006C44AE" w:rsidRDefault="00D375AB" w:rsidP="00FA51B4">
      <w:pPr>
        <w:numPr>
          <w:ilvl w:val="0"/>
          <w:numId w:val="19"/>
        </w:numPr>
        <w:spacing w:line="240" w:lineRule="auto"/>
        <w:ind w:left="812" w:hanging="386"/>
        <w:jc w:val="both"/>
        <w:rPr>
          <w:sz w:val="20"/>
          <w:szCs w:val="20"/>
        </w:rPr>
      </w:pPr>
      <w:r w:rsidRPr="006C44AE">
        <w:rPr>
          <w:sz w:val="20"/>
          <w:szCs w:val="20"/>
        </w:rPr>
        <w:t>w art. 108 ust. 1 PZP;</w:t>
      </w:r>
    </w:p>
    <w:p w14:paraId="61C7FAEE" w14:textId="77777777" w:rsidR="005B356F" w:rsidRDefault="00D375AB" w:rsidP="00FA51B4">
      <w:pPr>
        <w:numPr>
          <w:ilvl w:val="0"/>
          <w:numId w:val="19"/>
        </w:numPr>
        <w:spacing w:line="240" w:lineRule="auto"/>
        <w:ind w:left="812" w:hanging="386"/>
        <w:jc w:val="both"/>
        <w:rPr>
          <w:sz w:val="20"/>
          <w:szCs w:val="20"/>
        </w:rPr>
      </w:pPr>
      <w:r>
        <w:rPr>
          <w:sz w:val="20"/>
          <w:szCs w:val="20"/>
        </w:rPr>
        <w:t>w art. 109 ust. 1 pkt. 4, 5, 7 PZP, tj.:</w:t>
      </w:r>
    </w:p>
    <w:p w14:paraId="4FF26E93" w14:textId="77777777" w:rsidR="005B356F" w:rsidRDefault="00D375AB" w:rsidP="00FA51B4">
      <w:pPr>
        <w:numPr>
          <w:ilvl w:val="0"/>
          <w:numId w:val="7"/>
        </w:numPr>
        <w:spacing w:line="24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88EFBF" w14:textId="77777777" w:rsidR="005B356F" w:rsidRDefault="00D375AB" w:rsidP="00FA51B4">
      <w:pPr>
        <w:numPr>
          <w:ilvl w:val="0"/>
          <w:numId w:val="7"/>
        </w:numPr>
        <w:spacing w:line="24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w:t>
      </w:r>
      <w:r w:rsidR="006A4D49">
        <w:rPr>
          <w:sz w:val="20"/>
          <w:szCs w:val="20"/>
        </w:rPr>
        <w:t xml:space="preserve">ienależycie wykonał zamówienie, </w:t>
      </w:r>
      <w:r>
        <w:rPr>
          <w:sz w:val="20"/>
          <w:szCs w:val="20"/>
        </w:rPr>
        <w:t>co zamawiający jest w stanie wykazać za pomocą stosownych dowodów;</w:t>
      </w:r>
    </w:p>
    <w:p w14:paraId="7A622CE7" w14:textId="77777777" w:rsidR="005B356F" w:rsidRDefault="00D375AB" w:rsidP="00FA51B4">
      <w:pPr>
        <w:numPr>
          <w:ilvl w:val="0"/>
          <w:numId w:val="7"/>
        </w:numPr>
        <w:spacing w:line="24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36194CD" w14:textId="77777777" w:rsidR="005B356F" w:rsidRDefault="00D375AB" w:rsidP="008E3592">
      <w:pPr>
        <w:spacing w:line="240" w:lineRule="auto"/>
        <w:jc w:val="both"/>
        <w:rPr>
          <w:sz w:val="20"/>
          <w:szCs w:val="20"/>
        </w:rPr>
      </w:pPr>
      <w:r>
        <w:rPr>
          <w:sz w:val="20"/>
          <w:szCs w:val="20"/>
        </w:rPr>
        <w:t xml:space="preserve">Wykluczenie Wykonawcy następuje zgodnie z art. 111 PZP </w:t>
      </w:r>
    </w:p>
    <w:p w14:paraId="7196521D" w14:textId="77777777" w:rsidR="008E3592" w:rsidRDefault="008E3592" w:rsidP="008E3592">
      <w:pPr>
        <w:pStyle w:val="Nagwek2"/>
        <w:spacing w:before="0" w:after="0" w:line="240" w:lineRule="auto"/>
      </w:pPr>
      <w:bookmarkStart w:id="6" w:name="_crlv0voso4yw" w:colFirst="0" w:colLast="0"/>
      <w:bookmarkEnd w:id="6"/>
    </w:p>
    <w:p w14:paraId="2ED913FA" w14:textId="77777777" w:rsidR="00197DA0" w:rsidRPr="00197DA0" w:rsidRDefault="00197DA0" w:rsidP="00197DA0">
      <w:pPr>
        <w:rPr>
          <w:sz w:val="16"/>
          <w:szCs w:val="16"/>
        </w:rPr>
      </w:pPr>
    </w:p>
    <w:p w14:paraId="58E037F5" w14:textId="77777777" w:rsidR="00824D04" w:rsidRDefault="00D375AB" w:rsidP="00824D04">
      <w:pPr>
        <w:pStyle w:val="Nagwek2"/>
        <w:spacing w:before="0" w:after="0" w:line="240" w:lineRule="auto"/>
        <w:jc w:val="both"/>
      </w:pPr>
      <w:r>
        <w:t xml:space="preserve">X. Podmiotowe środki dowodowe. Oświadczenia i dokumenty, </w:t>
      </w:r>
      <w:r w:rsidRPr="00824D04">
        <w:t>jakie zobowiązani są dostarczyć Wykonawcy w celu</w:t>
      </w:r>
      <w:r>
        <w:t xml:space="preserve"> </w:t>
      </w:r>
      <w:r w:rsidRPr="00824D04">
        <w:t>potwierdzenia spełniania warunków udziału w postępowaniu oraz wykaza</w:t>
      </w:r>
      <w:r>
        <w:t>nia braku podstaw wykluczenia</w:t>
      </w:r>
    </w:p>
    <w:p w14:paraId="2CCF9F8D" w14:textId="77777777" w:rsidR="00824D04" w:rsidRDefault="00824D04" w:rsidP="00824D04">
      <w:pPr>
        <w:pStyle w:val="Nagwek2"/>
        <w:spacing w:before="0" w:after="0" w:line="240" w:lineRule="auto"/>
        <w:jc w:val="both"/>
      </w:pPr>
    </w:p>
    <w:p w14:paraId="3428AD21" w14:textId="77777777" w:rsidR="005B356F" w:rsidRPr="00824D04" w:rsidRDefault="00D375AB" w:rsidP="00824D04">
      <w:pPr>
        <w:pStyle w:val="Nagwek2"/>
        <w:numPr>
          <w:ilvl w:val="0"/>
          <w:numId w:val="8"/>
        </w:numPr>
        <w:spacing w:before="0" w:after="0" w:line="240" w:lineRule="auto"/>
        <w:ind w:left="284"/>
        <w:jc w:val="both"/>
      </w:pPr>
      <w:r w:rsidRPr="00824D04">
        <w:rPr>
          <w:sz w:val="20"/>
          <w:szCs w:val="20"/>
        </w:rPr>
        <w:t>Do oferty Wykonawca zobowiązany jest dołączyć aktualne na dzień składania ofert oświadczenie o spełnianiu warunków udziału w postępowaniu oraz o</w:t>
      </w:r>
      <w:r w:rsidR="00B9264B" w:rsidRPr="00824D04">
        <w:rPr>
          <w:sz w:val="20"/>
          <w:szCs w:val="20"/>
        </w:rPr>
        <w:t xml:space="preserve"> braku podstaw do wykluczenia z </w:t>
      </w:r>
      <w:r w:rsidRPr="00824D04">
        <w:rPr>
          <w:sz w:val="20"/>
          <w:szCs w:val="20"/>
        </w:rPr>
        <w:t xml:space="preserve">postępowania – zgodnie z </w:t>
      </w:r>
      <w:r w:rsidR="004020E2">
        <w:rPr>
          <w:b/>
          <w:sz w:val="20"/>
          <w:szCs w:val="20"/>
        </w:rPr>
        <w:t>z</w:t>
      </w:r>
      <w:r w:rsidRPr="00824D04">
        <w:rPr>
          <w:b/>
          <w:sz w:val="20"/>
          <w:szCs w:val="20"/>
        </w:rPr>
        <w:t xml:space="preserve">ałącznikiem nr </w:t>
      </w:r>
      <w:r w:rsidR="00044419" w:rsidRPr="00824D04">
        <w:rPr>
          <w:b/>
          <w:sz w:val="20"/>
          <w:szCs w:val="20"/>
        </w:rPr>
        <w:t>3</w:t>
      </w:r>
      <w:r w:rsidRPr="00824D04">
        <w:rPr>
          <w:b/>
          <w:sz w:val="20"/>
          <w:szCs w:val="20"/>
        </w:rPr>
        <w:t xml:space="preserve"> do </w:t>
      </w:r>
      <w:r w:rsidR="00E74B9F">
        <w:rPr>
          <w:b/>
          <w:sz w:val="20"/>
          <w:szCs w:val="20"/>
        </w:rPr>
        <w:t xml:space="preserve">niniejszej </w:t>
      </w:r>
      <w:r w:rsidRPr="00824D04">
        <w:rPr>
          <w:b/>
          <w:sz w:val="20"/>
          <w:szCs w:val="20"/>
        </w:rPr>
        <w:t>SWZ</w:t>
      </w:r>
      <w:r w:rsidRPr="00824D04">
        <w:rPr>
          <w:sz w:val="20"/>
          <w:szCs w:val="20"/>
        </w:rPr>
        <w:t>;</w:t>
      </w:r>
    </w:p>
    <w:p w14:paraId="17869AB7" w14:textId="77777777" w:rsidR="005B356F" w:rsidRDefault="00D375AB" w:rsidP="00FA51B4">
      <w:pPr>
        <w:numPr>
          <w:ilvl w:val="0"/>
          <w:numId w:val="8"/>
        </w:numPr>
        <w:spacing w:line="24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21EA1C26" w14:textId="77777777" w:rsidR="00A00777" w:rsidRDefault="00A00777" w:rsidP="00A00777">
      <w:pPr>
        <w:spacing w:line="240" w:lineRule="auto"/>
        <w:ind w:left="284"/>
        <w:jc w:val="both"/>
        <w:rPr>
          <w:sz w:val="20"/>
          <w:szCs w:val="20"/>
        </w:rPr>
      </w:pPr>
    </w:p>
    <w:p w14:paraId="2D46A417" w14:textId="77777777" w:rsidR="00A00777" w:rsidRDefault="00A00777" w:rsidP="00A00777">
      <w:pPr>
        <w:spacing w:line="240" w:lineRule="auto"/>
        <w:ind w:left="284"/>
        <w:jc w:val="both"/>
        <w:rPr>
          <w:sz w:val="20"/>
          <w:szCs w:val="20"/>
        </w:rPr>
      </w:pPr>
    </w:p>
    <w:p w14:paraId="0A11C85F" w14:textId="77777777" w:rsidR="00A00777" w:rsidRPr="00B94325" w:rsidRDefault="00A00777" w:rsidP="00A00777">
      <w:pPr>
        <w:numPr>
          <w:ilvl w:val="0"/>
          <w:numId w:val="8"/>
        </w:numPr>
        <w:spacing w:line="240" w:lineRule="auto"/>
        <w:ind w:left="284" w:hanging="426"/>
        <w:jc w:val="both"/>
        <w:rPr>
          <w:b/>
          <w:sz w:val="20"/>
          <w:szCs w:val="20"/>
        </w:rPr>
      </w:pPr>
      <w:r w:rsidRPr="00B94325">
        <w:rPr>
          <w:b/>
        </w:rPr>
        <w:t>Dokumenty składane na wezwanie:</w:t>
      </w:r>
    </w:p>
    <w:p w14:paraId="674098F6" w14:textId="77777777" w:rsidR="00197DA0" w:rsidRDefault="00197DA0" w:rsidP="00A00777">
      <w:pPr>
        <w:spacing w:line="240" w:lineRule="auto"/>
        <w:jc w:val="both"/>
        <w:rPr>
          <w:sz w:val="20"/>
          <w:szCs w:val="20"/>
        </w:rPr>
      </w:pPr>
    </w:p>
    <w:p w14:paraId="3438F4E7" w14:textId="77777777" w:rsidR="005B356F" w:rsidRDefault="00D375AB" w:rsidP="00A00777">
      <w:pPr>
        <w:spacing w:line="240" w:lineRule="auto"/>
        <w:jc w:val="both"/>
        <w:rPr>
          <w:sz w:val="20"/>
          <w:szCs w:val="20"/>
        </w:rPr>
      </w:pPr>
      <w:r>
        <w:rPr>
          <w:sz w:val="20"/>
          <w:szCs w:val="20"/>
        </w:rPr>
        <w:t>Zamawiający wzywa wykonawcę</w:t>
      </w:r>
      <w:r w:rsidR="001254D5">
        <w:rPr>
          <w:sz w:val="20"/>
          <w:szCs w:val="20"/>
        </w:rPr>
        <w:t xml:space="preserve"> na podstawie art. 274 ust.1 ustawy PZP</w:t>
      </w:r>
      <w:r>
        <w:rPr>
          <w:sz w:val="20"/>
          <w:szCs w:val="20"/>
        </w:rPr>
        <w:t>, którego oferta została n</w:t>
      </w:r>
      <w:r w:rsidR="00B9264B">
        <w:rPr>
          <w:sz w:val="20"/>
          <w:szCs w:val="20"/>
        </w:rPr>
        <w:t>ajwyżej oceniona, do złożenia w </w:t>
      </w:r>
      <w:r>
        <w:rPr>
          <w:sz w:val="20"/>
          <w:szCs w:val="20"/>
        </w:rPr>
        <w:t xml:space="preserve">wyznaczonym terminie, nie krótszym niż 5 dni od dnia wezwania, </w:t>
      </w:r>
      <w:r>
        <w:rPr>
          <w:sz w:val="20"/>
          <w:szCs w:val="20"/>
        </w:rPr>
        <w:lastRenderedPageBreak/>
        <w:t>podmiotowych środków dowodowych, jeżeli wymagał ich złożenia w ogłoszeniu o zamówieniu lub dokumentach zamówienia, aktualnych na dzień złożenia podmiotowych środków dowodowych.</w:t>
      </w:r>
    </w:p>
    <w:p w14:paraId="08180C1A" w14:textId="77777777" w:rsidR="00197DA0" w:rsidRDefault="00197DA0" w:rsidP="00504378">
      <w:pPr>
        <w:spacing w:line="240" w:lineRule="auto"/>
        <w:jc w:val="both"/>
        <w:rPr>
          <w:sz w:val="20"/>
          <w:szCs w:val="20"/>
        </w:rPr>
      </w:pPr>
    </w:p>
    <w:p w14:paraId="1D94EE2E" w14:textId="77777777" w:rsidR="005B356F" w:rsidRPr="00504378" w:rsidRDefault="00D375AB" w:rsidP="00A00777">
      <w:pPr>
        <w:spacing w:line="240" w:lineRule="auto"/>
        <w:jc w:val="both"/>
        <w:rPr>
          <w:b/>
          <w:sz w:val="20"/>
          <w:szCs w:val="20"/>
        </w:rPr>
      </w:pPr>
      <w:r w:rsidRPr="00504378">
        <w:rPr>
          <w:b/>
          <w:sz w:val="20"/>
          <w:szCs w:val="20"/>
        </w:rPr>
        <w:t>Podmiotowe środki dowodowe wymagane od wykonawcy obejmują:</w:t>
      </w:r>
    </w:p>
    <w:p w14:paraId="75821F0B" w14:textId="77777777" w:rsidR="005B356F" w:rsidRDefault="00D375AB" w:rsidP="00FA51B4">
      <w:pPr>
        <w:numPr>
          <w:ilvl w:val="2"/>
          <w:numId w:val="18"/>
        </w:numPr>
        <w:spacing w:line="240" w:lineRule="auto"/>
        <w:ind w:left="710" w:hanging="435"/>
        <w:jc w:val="both"/>
        <w:rPr>
          <w:sz w:val="20"/>
          <w:szCs w:val="20"/>
        </w:rPr>
      </w:pPr>
      <w:r>
        <w:rPr>
          <w:sz w:val="20"/>
          <w:szCs w:val="20"/>
        </w:rPr>
        <w:tab/>
      </w:r>
      <w:r w:rsidRPr="00504378">
        <w:rPr>
          <w:b/>
          <w:sz w:val="20"/>
          <w:szCs w:val="20"/>
        </w:rPr>
        <w:t>Oświadczenie wykonawcy</w:t>
      </w:r>
      <w:r>
        <w:rPr>
          <w:sz w:val="20"/>
          <w:szCs w:val="20"/>
        </w:rPr>
        <w:t xml:space="preserve">,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6A4D49">
        <w:rPr>
          <w:sz w:val="20"/>
          <w:szCs w:val="20"/>
        </w:rPr>
        <w:t xml:space="preserve">               </w:t>
      </w:r>
      <w:r>
        <w:rPr>
          <w:sz w:val="20"/>
          <w:szCs w:val="20"/>
        </w:rPr>
        <w:t>o dopuszczenie do udziału w postępowaniu niezależnie od innego wykonawcy należącego</w:t>
      </w:r>
      <w:r w:rsidR="006A4D49">
        <w:rPr>
          <w:sz w:val="20"/>
          <w:szCs w:val="20"/>
        </w:rPr>
        <w:t xml:space="preserve"> </w:t>
      </w:r>
      <w:r>
        <w:rPr>
          <w:sz w:val="20"/>
          <w:szCs w:val="20"/>
        </w:rPr>
        <w:t xml:space="preserve"> do tej samej grupy kapitałowej – </w:t>
      </w:r>
      <w:r w:rsidRPr="00044419">
        <w:rPr>
          <w:b/>
          <w:sz w:val="20"/>
          <w:szCs w:val="20"/>
        </w:rPr>
        <w:t xml:space="preserve">załącznik nr </w:t>
      </w:r>
      <w:r w:rsidR="00044419" w:rsidRPr="00BA726F">
        <w:rPr>
          <w:b/>
          <w:sz w:val="20"/>
          <w:szCs w:val="20"/>
        </w:rPr>
        <w:t>4</w:t>
      </w:r>
      <w:r w:rsidRPr="00044419">
        <w:rPr>
          <w:b/>
          <w:sz w:val="20"/>
          <w:szCs w:val="20"/>
        </w:rPr>
        <w:t xml:space="preserve"> do </w:t>
      </w:r>
      <w:r w:rsidR="00197DA0">
        <w:rPr>
          <w:b/>
          <w:sz w:val="20"/>
          <w:szCs w:val="20"/>
        </w:rPr>
        <w:t xml:space="preserve">niniejszej </w:t>
      </w:r>
      <w:r w:rsidRPr="00044419">
        <w:rPr>
          <w:b/>
          <w:sz w:val="20"/>
          <w:szCs w:val="20"/>
        </w:rPr>
        <w:t>SWZ</w:t>
      </w:r>
      <w:r w:rsidRPr="00044419">
        <w:rPr>
          <w:sz w:val="20"/>
          <w:szCs w:val="20"/>
        </w:rPr>
        <w:t>;</w:t>
      </w:r>
    </w:p>
    <w:p w14:paraId="1BEDDC03" w14:textId="77777777" w:rsidR="00504378" w:rsidRDefault="00504378" w:rsidP="00504378">
      <w:pPr>
        <w:spacing w:line="240" w:lineRule="auto"/>
        <w:ind w:left="710"/>
        <w:jc w:val="both"/>
        <w:rPr>
          <w:sz w:val="20"/>
          <w:szCs w:val="20"/>
        </w:rPr>
      </w:pPr>
    </w:p>
    <w:p w14:paraId="0F1E320A" w14:textId="77777777" w:rsidR="005B356F" w:rsidRPr="009751B0" w:rsidRDefault="00D375AB" w:rsidP="00FA51B4">
      <w:pPr>
        <w:numPr>
          <w:ilvl w:val="2"/>
          <w:numId w:val="18"/>
        </w:numPr>
        <w:spacing w:line="240" w:lineRule="auto"/>
        <w:ind w:left="710" w:hanging="435"/>
        <w:jc w:val="both"/>
        <w:rPr>
          <w:sz w:val="20"/>
          <w:szCs w:val="20"/>
        </w:rPr>
      </w:pPr>
      <w:r>
        <w:rPr>
          <w:sz w:val="20"/>
          <w:szCs w:val="20"/>
        </w:rPr>
        <w:tab/>
      </w:r>
      <w:r w:rsidRPr="00504378">
        <w:rPr>
          <w:b/>
          <w:sz w:val="20"/>
          <w:szCs w:val="20"/>
        </w:rPr>
        <w:t>Odpis lub informacja z Krajowego Rejestru Sądowego lub z Centralnej Ewidencji</w:t>
      </w:r>
      <w:r w:rsidR="006A4D49">
        <w:rPr>
          <w:b/>
          <w:sz w:val="20"/>
          <w:szCs w:val="20"/>
        </w:rPr>
        <w:t xml:space="preserve">          </w:t>
      </w:r>
      <w:r w:rsidRPr="00504378">
        <w:rPr>
          <w:b/>
          <w:sz w:val="20"/>
          <w:szCs w:val="20"/>
        </w:rPr>
        <w:t xml:space="preserve"> i Informacji o Działalności Gospodarczej,</w:t>
      </w:r>
      <w:r>
        <w:rPr>
          <w:sz w:val="20"/>
          <w:szCs w:val="20"/>
        </w:rPr>
        <w:t xml:space="preserve"> w zakresie art. 109 ust. 1 pkt 4 ustawy, sporządzonych nie </w:t>
      </w:r>
      <w:r w:rsidRPr="00044419">
        <w:rPr>
          <w:sz w:val="20"/>
          <w:szCs w:val="20"/>
        </w:rPr>
        <w:t>wcześniej</w:t>
      </w:r>
      <w:r>
        <w:rPr>
          <w:sz w:val="20"/>
          <w:szCs w:val="20"/>
        </w:rPr>
        <w:t xml:space="preserve"> niż 3 miesiące przed jej złożeniem, jeżeli odrębne przepisy wymagają </w:t>
      </w:r>
      <w:r w:rsidR="00CC740B">
        <w:rPr>
          <w:sz w:val="20"/>
          <w:szCs w:val="20"/>
        </w:rPr>
        <w:t xml:space="preserve">wpisu do rejestru lub ewidencji. Zamawiający nie wymaga ich złożenia jeśli Wykonawca w ofercie wskaże ogólnodostępną i bezpłatną bazę danych, z której możliwe jest ich </w:t>
      </w:r>
      <w:r w:rsidR="00CC740B" w:rsidRPr="009751B0">
        <w:rPr>
          <w:sz w:val="20"/>
          <w:szCs w:val="20"/>
        </w:rPr>
        <w:t>pobranie przez Zamawiającego.</w:t>
      </w:r>
    </w:p>
    <w:p w14:paraId="14726009" w14:textId="77777777" w:rsidR="00A00777" w:rsidRPr="009751B0" w:rsidRDefault="00A00777" w:rsidP="00A00777">
      <w:pPr>
        <w:pStyle w:val="Akapitzlist"/>
        <w:rPr>
          <w:sz w:val="20"/>
          <w:szCs w:val="20"/>
        </w:rPr>
      </w:pPr>
    </w:p>
    <w:p w14:paraId="02DAE7CE" w14:textId="77777777" w:rsidR="00A00777" w:rsidRPr="009751B0" w:rsidRDefault="00A00777" w:rsidP="00A00777">
      <w:pPr>
        <w:numPr>
          <w:ilvl w:val="2"/>
          <w:numId w:val="18"/>
        </w:numPr>
        <w:spacing w:line="240" w:lineRule="auto"/>
        <w:ind w:left="710" w:hanging="435"/>
        <w:jc w:val="both"/>
        <w:rPr>
          <w:sz w:val="20"/>
          <w:szCs w:val="20"/>
        </w:rPr>
      </w:pPr>
      <w:r w:rsidRPr="009751B0">
        <w:rPr>
          <w:rStyle w:val="Teksttreci2Pogrubienie"/>
        </w:rPr>
        <w:t xml:space="preserve">Informacja z Krajowego Rejestru Karnego </w:t>
      </w:r>
      <w:r w:rsidRPr="009751B0">
        <w:rPr>
          <w:sz w:val="20"/>
          <w:szCs w:val="20"/>
        </w:rPr>
        <w:t>w zakresie dotyczącym podstaw wykluczenia wskazanych w art. 108 ust. 1 pkt 1, 2 i 4 ustawy Pzp, sporządzona nie wcześniej niż 6 miesięcy przed jej złożeniem,</w:t>
      </w:r>
    </w:p>
    <w:p w14:paraId="22FB7599" w14:textId="77777777" w:rsidR="00A00777" w:rsidRDefault="00A00777" w:rsidP="00A00777">
      <w:pPr>
        <w:pStyle w:val="Akapitzlist"/>
        <w:spacing w:line="240" w:lineRule="auto"/>
        <w:rPr>
          <w:rStyle w:val="Teksttreci2Pogrubienie"/>
        </w:rPr>
      </w:pPr>
    </w:p>
    <w:p w14:paraId="23DB250F" w14:textId="77777777" w:rsidR="00504378" w:rsidRPr="006A4D49" w:rsidRDefault="00A00777" w:rsidP="00197DA0">
      <w:pPr>
        <w:numPr>
          <w:ilvl w:val="2"/>
          <w:numId w:val="18"/>
        </w:numPr>
        <w:spacing w:line="240" w:lineRule="auto"/>
        <w:ind w:left="710" w:hanging="435"/>
        <w:jc w:val="both"/>
        <w:rPr>
          <w:rStyle w:val="Teksttreci2Pogrubienie"/>
          <w:b w:val="0"/>
          <w:bCs w:val="0"/>
          <w:color w:val="auto"/>
          <w:shd w:val="clear" w:color="auto" w:fill="auto"/>
          <w:lang w:bidi="ar-SA"/>
        </w:rPr>
      </w:pPr>
      <w:r>
        <w:rPr>
          <w:rStyle w:val="Teksttreci2Pogrubienie"/>
        </w:rPr>
        <w:t xml:space="preserve">Oświadczenie Wykonawcy </w:t>
      </w:r>
      <w:r w:rsidRPr="00A00777">
        <w:rPr>
          <w:sz w:val="20"/>
          <w:szCs w:val="20"/>
        </w:rPr>
        <w:t xml:space="preserve">o aktualności informacji zawartych w oświadczeniu, o którym mowa w art. 125 ust. 1 ustawy Pzp, w zakresie podstaw wykluczenia z postępowania wskazanych przez zamawiającego, o których mowa w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ustawy Pzp - zgodnie z </w:t>
      </w:r>
      <w:r w:rsidR="00E53FDA">
        <w:rPr>
          <w:rStyle w:val="Teksttreci2Pogrubienie"/>
        </w:rPr>
        <w:t>z</w:t>
      </w:r>
      <w:r w:rsidRPr="00044419">
        <w:rPr>
          <w:rStyle w:val="Teksttreci2Pogrubienie"/>
        </w:rPr>
        <w:t xml:space="preserve">ałącznikiem nr </w:t>
      </w:r>
      <w:r w:rsidR="00044419" w:rsidRPr="00044419">
        <w:rPr>
          <w:rStyle w:val="Teksttreci2Pogrubienie"/>
        </w:rPr>
        <w:t>9</w:t>
      </w:r>
      <w:r w:rsidRPr="00044419">
        <w:rPr>
          <w:rStyle w:val="Teksttreci2Pogrubienie"/>
        </w:rPr>
        <w:t xml:space="preserve"> do </w:t>
      </w:r>
      <w:r w:rsidR="00197DA0">
        <w:rPr>
          <w:rStyle w:val="Teksttreci2Pogrubienie"/>
        </w:rPr>
        <w:t xml:space="preserve">niniejszej </w:t>
      </w:r>
      <w:r w:rsidRPr="00044419">
        <w:rPr>
          <w:rStyle w:val="Teksttreci2Pogrubienie"/>
        </w:rPr>
        <w:t>SWZ.</w:t>
      </w:r>
    </w:p>
    <w:p w14:paraId="29297CF4" w14:textId="77777777" w:rsidR="006A4D49" w:rsidRPr="00197DA0" w:rsidRDefault="006A4D49" w:rsidP="00D8662E">
      <w:pPr>
        <w:spacing w:line="240" w:lineRule="auto"/>
        <w:jc w:val="both"/>
        <w:rPr>
          <w:sz w:val="20"/>
          <w:szCs w:val="20"/>
        </w:rPr>
      </w:pPr>
    </w:p>
    <w:p w14:paraId="37AB6193" w14:textId="77777777" w:rsidR="00F24E29" w:rsidRPr="00044419" w:rsidRDefault="00504378" w:rsidP="00F24E29">
      <w:pPr>
        <w:numPr>
          <w:ilvl w:val="2"/>
          <w:numId w:val="18"/>
        </w:numPr>
        <w:spacing w:line="240" w:lineRule="auto"/>
        <w:ind w:left="710" w:hanging="435"/>
        <w:jc w:val="both"/>
        <w:rPr>
          <w:sz w:val="20"/>
          <w:szCs w:val="20"/>
        </w:rPr>
      </w:pPr>
      <w:r>
        <w:rPr>
          <w:rStyle w:val="Teksttreci2Pogrubienie"/>
        </w:rPr>
        <w:t xml:space="preserve">Dokument o którym mowa w Rozdziale </w:t>
      </w:r>
      <w:r w:rsidRPr="00374256">
        <w:rPr>
          <w:rStyle w:val="Teksttreci2Pogrubienie"/>
        </w:rPr>
        <w:t>VII</w:t>
      </w:r>
      <w:r>
        <w:rPr>
          <w:rStyle w:val="Teksttreci2Pogrubienie"/>
        </w:rPr>
        <w:t>I</w:t>
      </w:r>
      <w:r w:rsidRPr="00374256">
        <w:rPr>
          <w:rStyle w:val="Teksttreci2Pogrubienie"/>
        </w:rPr>
        <w:t xml:space="preserve">. pkt 2 ppkt </w:t>
      </w:r>
      <w:r>
        <w:rPr>
          <w:rStyle w:val="Teksttreci2Pogrubienie"/>
        </w:rPr>
        <w:t>1</w:t>
      </w:r>
      <w:r w:rsidR="00810378">
        <w:rPr>
          <w:rStyle w:val="Teksttreci2Pogrubienie"/>
        </w:rPr>
        <w:t>a</w:t>
      </w:r>
      <w:r w:rsidR="00F24E29">
        <w:rPr>
          <w:sz w:val="20"/>
          <w:szCs w:val="20"/>
        </w:rPr>
        <w:t xml:space="preserve"> </w:t>
      </w:r>
      <w:r w:rsidR="006A4D49">
        <w:rPr>
          <w:sz w:val="20"/>
          <w:szCs w:val="20"/>
        </w:rPr>
        <w:t xml:space="preserve">niniejszej SWZ </w:t>
      </w:r>
      <w:r w:rsidR="00F24E29">
        <w:rPr>
          <w:sz w:val="20"/>
          <w:szCs w:val="20"/>
        </w:rPr>
        <w:t xml:space="preserve">- </w:t>
      </w:r>
      <w:r w:rsidR="00F24E29" w:rsidRPr="00F24E29">
        <w:rPr>
          <w:rFonts w:eastAsia="TimesNewRoman"/>
          <w:sz w:val="20"/>
          <w:szCs w:val="20"/>
        </w:rPr>
        <w:t>wykazu robót budowlanych wykonanych nie wcześniej niż w okresie ostatnich 5 lat, a jeżeli okres prowadzenia działalności jest krótszy – w tym okresie</w:t>
      </w:r>
      <w:r w:rsidR="00F24E29" w:rsidRPr="00F24E29">
        <w:rPr>
          <w:sz w:val="20"/>
          <w:szCs w:val="20"/>
        </w:rPr>
        <w:t>, porównywalnych z robotami budowlanymi stanowiącymi przedmiot zamówienia</w:t>
      </w:r>
      <w:r w:rsidR="00F24E29" w:rsidRPr="00F24E29">
        <w:rPr>
          <w:rFonts w:eastAsia="TimesNewRoman"/>
          <w:sz w:val="20"/>
          <w:szCs w:val="20"/>
        </w:rPr>
        <w:t xml:space="preserve">, wraz z podaniem ich rodzaju, wartości, daty i miejsca wykonania oraz podmiotów, na rzecz których roboty te zostały wykonane, oraz załączeniem </w:t>
      </w:r>
      <w:bookmarkStart w:id="7" w:name="_Hlk76971396"/>
      <w:r w:rsidR="00F24E29" w:rsidRPr="00F24E29">
        <w:rPr>
          <w:rFonts w:eastAsia="TimesNewRoman"/>
          <w:sz w:val="20"/>
          <w:szCs w:val="20"/>
        </w:rPr>
        <w:t xml:space="preserve">dowodów określających, czy te roboty budowlane zostały wykonane należycie, przy czym dowodami, o których mowa, są referencje bądź inne dokumenty sporządzone przez podmiot, na rzecz którego roboty budowlane zostały wykonane, a jeżeli wykonawca </w:t>
      </w:r>
      <w:r w:rsidR="006A4D49">
        <w:rPr>
          <w:rFonts w:eastAsia="TimesNewRoman"/>
          <w:sz w:val="20"/>
          <w:szCs w:val="20"/>
        </w:rPr>
        <w:t xml:space="preserve">      </w:t>
      </w:r>
      <w:r w:rsidR="00F24E29" w:rsidRPr="00F24E29">
        <w:rPr>
          <w:rFonts w:eastAsia="TimesNewRoman"/>
          <w:sz w:val="20"/>
          <w:szCs w:val="20"/>
        </w:rPr>
        <w:t>z przyczyn niezależnych od niego nie jest w stanie uzyskać tych dokumentów – inne odpowiednie dokumenty</w:t>
      </w:r>
      <w:bookmarkEnd w:id="7"/>
      <w:r w:rsidR="00F24E29" w:rsidRPr="00F24E29">
        <w:rPr>
          <w:sz w:val="20"/>
          <w:szCs w:val="20"/>
        </w:rPr>
        <w:t xml:space="preserve">- </w:t>
      </w:r>
      <w:r w:rsidR="00F24E29" w:rsidRPr="00044419">
        <w:rPr>
          <w:b/>
          <w:sz w:val="20"/>
          <w:szCs w:val="20"/>
        </w:rPr>
        <w:t xml:space="preserve">załącznik nr </w:t>
      </w:r>
      <w:r w:rsidR="00044419" w:rsidRPr="008C0C21">
        <w:rPr>
          <w:b/>
          <w:sz w:val="20"/>
          <w:szCs w:val="20"/>
        </w:rPr>
        <w:t>5</w:t>
      </w:r>
      <w:r w:rsidR="00F24E29" w:rsidRPr="00044419">
        <w:rPr>
          <w:b/>
          <w:sz w:val="20"/>
          <w:szCs w:val="20"/>
        </w:rPr>
        <w:t xml:space="preserve"> do </w:t>
      </w:r>
      <w:r w:rsidR="006A4D49">
        <w:rPr>
          <w:b/>
          <w:sz w:val="20"/>
          <w:szCs w:val="20"/>
        </w:rPr>
        <w:t xml:space="preserve">niniejszej </w:t>
      </w:r>
      <w:r w:rsidR="00F24E29" w:rsidRPr="00044419">
        <w:rPr>
          <w:b/>
          <w:sz w:val="20"/>
          <w:szCs w:val="20"/>
        </w:rPr>
        <w:t>SWZ</w:t>
      </w:r>
      <w:r w:rsidR="00F24E29" w:rsidRPr="00044419">
        <w:rPr>
          <w:sz w:val="20"/>
          <w:szCs w:val="20"/>
        </w:rPr>
        <w:t>;</w:t>
      </w:r>
    </w:p>
    <w:p w14:paraId="44CB2270" w14:textId="77777777" w:rsidR="00810378" w:rsidRPr="006A4D49" w:rsidRDefault="00810378" w:rsidP="00810378">
      <w:pPr>
        <w:pStyle w:val="Akapitzlist"/>
        <w:rPr>
          <w:sz w:val="16"/>
          <w:szCs w:val="16"/>
        </w:rPr>
      </w:pPr>
    </w:p>
    <w:p w14:paraId="3FF4FAF4" w14:textId="77777777" w:rsidR="00810378" w:rsidRPr="00810378" w:rsidRDefault="00810378" w:rsidP="00810378">
      <w:pPr>
        <w:numPr>
          <w:ilvl w:val="2"/>
          <w:numId w:val="18"/>
        </w:numPr>
        <w:spacing w:line="240" w:lineRule="auto"/>
        <w:ind w:left="710" w:hanging="435"/>
        <w:jc w:val="both"/>
        <w:rPr>
          <w:sz w:val="20"/>
          <w:szCs w:val="20"/>
        </w:rPr>
      </w:pPr>
      <w:r>
        <w:rPr>
          <w:rStyle w:val="Teksttreci2Pogrubienie"/>
        </w:rPr>
        <w:t xml:space="preserve">Dokument o którym mowa w Rozdziale </w:t>
      </w:r>
      <w:r w:rsidRPr="00374256">
        <w:rPr>
          <w:rStyle w:val="Teksttreci2Pogrubienie"/>
        </w:rPr>
        <w:t>VII</w:t>
      </w:r>
      <w:r>
        <w:rPr>
          <w:rStyle w:val="Teksttreci2Pogrubienie"/>
        </w:rPr>
        <w:t>I</w:t>
      </w:r>
      <w:r w:rsidRPr="00374256">
        <w:rPr>
          <w:rStyle w:val="Teksttreci2Pogrubienie"/>
        </w:rPr>
        <w:t xml:space="preserve">. pkt 2 ppkt </w:t>
      </w:r>
      <w:r>
        <w:rPr>
          <w:rStyle w:val="Teksttreci2Pogrubienie"/>
        </w:rPr>
        <w:t xml:space="preserve">1b </w:t>
      </w:r>
      <w:r w:rsidR="006A4D49">
        <w:rPr>
          <w:rStyle w:val="Teksttreci2Pogrubienie"/>
        </w:rPr>
        <w:t xml:space="preserve">niniejszej SWZ </w:t>
      </w:r>
      <w:r>
        <w:rPr>
          <w:rStyle w:val="Teksttreci2Pogrubienie"/>
        </w:rPr>
        <w:t>-</w:t>
      </w:r>
      <w:r w:rsidRPr="00810378">
        <w:rPr>
          <w:rStyle w:val="Teksttreci2Pogrubienie"/>
        </w:rPr>
        <w:t xml:space="preserve"> </w:t>
      </w:r>
      <w:r w:rsidRPr="00810378">
        <w:rPr>
          <w:rFonts w:eastAsia="TimesNewRoman"/>
          <w:sz w:val="20"/>
          <w:szCs w:val="20"/>
        </w:rPr>
        <w:t>wykazu osób, skierowanych przez wykonawcę do realizacji zamówienia publicznego, w szczególności odpowiedzialnych za świadczenie usług, kontrolę jakości lub kierow</w:t>
      </w:r>
      <w:r w:rsidR="006A4D49">
        <w:rPr>
          <w:rFonts w:eastAsia="TimesNewRoman"/>
          <w:sz w:val="20"/>
          <w:szCs w:val="20"/>
        </w:rPr>
        <w:t xml:space="preserve">anie robotami budowlanymi, wraz </w:t>
      </w:r>
      <w:r w:rsidRPr="00810378">
        <w:rPr>
          <w:rFonts w:eastAsia="TimesNewRoman"/>
          <w:sz w:val="20"/>
          <w:szCs w:val="20"/>
        </w:rPr>
        <w:t>z informacjami na temat ich</w:t>
      </w:r>
      <w:r>
        <w:rPr>
          <w:sz w:val="20"/>
          <w:szCs w:val="20"/>
        </w:rPr>
        <w:t xml:space="preserve"> </w:t>
      </w:r>
      <w:r w:rsidRPr="00810378">
        <w:rPr>
          <w:rFonts w:eastAsia="TimesNewRoman"/>
          <w:sz w:val="20"/>
          <w:szCs w:val="20"/>
        </w:rPr>
        <w:t>kwalifikacji zawodowych, uprawnień, doświadczenia i wykształcenia niezbędnych do wykonania zamówienia publicznego, a także zakresu wykonywanych przez nie czynności oraz informacją o podstawie do dysponowania tymi osobami -</w:t>
      </w:r>
      <w:r w:rsidRPr="00044419">
        <w:rPr>
          <w:b/>
          <w:sz w:val="20"/>
          <w:szCs w:val="20"/>
        </w:rPr>
        <w:t xml:space="preserve">załącznik nr </w:t>
      </w:r>
      <w:r w:rsidR="00044419" w:rsidRPr="00AA2171">
        <w:rPr>
          <w:b/>
          <w:sz w:val="20"/>
          <w:szCs w:val="20"/>
        </w:rPr>
        <w:t>6</w:t>
      </w:r>
      <w:r w:rsidRPr="00044419">
        <w:rPr>
          <w:b/>
          <w:sz w:val="20"/>
          <w:szCs w:val="20"/>
        </w:rPr>
        <w:t xml:space="preserve"> do </w:t>
      </w:r>
      <w:r w:rsidR="006A4D49">
        <w:rPr>
          <w:b/>
          <w:sz w:val="20"/>
          <w:szCs w:val="20"/>
        </w:rPr>
        <w:t xml:space="preserve">niniejszej </w:t>
      </w:r>
      <w:r w:rsidRPr="00044419">
        <w:rPr>
          <w:b/>
          <w:sz w:val="20"/>
          <w:szCs w:val="20"/>
        </w:rPr>
        <w:t>SWZ</w:t>
      </w:r>
      <w:r w:rsidRPr="00044419">
        <w:rPr>
          <w:sz w:val="20"/>
          <w:szCs w:val="20"/>
        </w:rPr>
        <w:t>;</w:t>
      </w:r>
    </w:p>
    <w:p w14:paraId="344C3B6F" w14:textId="77777777" w:rsidR="00810378" w:rsidRPr="006A4D49" w:rsidRDefault="00810378" w:rsidP="00F24E29">
      <w:pPr>
        <w:autoSpaceDE w:val="0"/>
        <w:autoSpaceDN w:val="0"/>
        <w:adjustRightInd w:val="0"/>
        <w:spacing w:line="240" w:lineRule="auto"/>
        <w:jc w:val="both"/>
        <w:rPr>
          <w:rFonts w:eastAsia="TimesNewRoman"/>
          <w:sz w:val="16"/>
          <w:szCs w:val="16"/>
        </w:rPr>
      </w:pPr>
    </w:p>
    <w:p w14:paraId="6B90CE2A" w14:textId="77777777" w:rsidR="00810378" w:rsidRDefault="00810378" w:rsidP="00197DA0">
      <w:pPr>
        <w:spacing w:line="240" w:lineRule="auto"/>
        <w:ind w:left="426" w:hanging="426"/>
        <w:jc w:val="both"/>
        <w:rPr>
          <w:sz w:val="20"/>
          <w:szCs w:val="20"/>
        </w:rPr>
      </w:pPr>
      <w:r>
        <w:rPr>
          <w:b/>
          <w:sz w:val="20"/>
          <w:szCs w:val="20"/>
        </w:rPr>
        <w:t xml:space="preserve">4. </w:t>
      </w:r>
      <w:r w:rsidR="00197DA0">
        <w:rPr>
          <w:b/>
          <w:sz w:val="20"/>
          <w:szCs w:val="20"/>
        </w:rPr>
        <w:t xml:space="preserve"> </w:t>
      </w:r>
      <w:r>
        <w:rPr>
          <w:sz w:val="20"/>
          <w:szCs w:val="20"/>
        </w:rPr>
        <w:t>Jeżeli Wykonawca ma siedzibę lub miejsce zamieszkania poza terytorium Rzeczypospolitej Polskiej, zamiast dokumentu, o których mowa:</w:t>
      </w:r>
    </w:p>
    <w:p w14:paraId="2D420DFB" w14:textId="77777777" w:rsidR="00810378" w:rsidRPr="00276FDA" w:rsidRDefault="00810378" w:rsidP="006A4D49">
      <w:pPr>
        <w:spacing w:line="240" w:lineRule="auto"/>
        <w:ind w:left="434"/>
        <w:jc w:val="both"/>
        <w:rPr>
          <w:sz w:val="20"/>
          <w:szCs w:val="20"/>
        </w:rPr>
      </w:pPr>
      <w:r>
        <w:rPr>
          <w:sz w:val="20"/>
          <w:szCs w:val="20"/>
        </w:rPr>
        <w:t xml:space="preserve">-  w </w:t>
      </w:r>
      <w:r w:rsidRPr="00276FDA">
        <w:rPr>
          <w:sz w:val="20"/>
          <w:szCs w:val="20"/>
        </w:rPr>
        <w:t>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A1F1F3D" w14:textId="77777777" w:rsidR="00810378" w:rsidRPr="006A4D49" w:rsidRDefault="00810378" w:rsidP="006A4D49">
      <w:pPr>
        <w:spacing w:line="240" w:lineRule="auto"/>
        <w:ind w:left="434"/>
        <w:jc w:val="both"/>
        <w:rPr>
          <w:sz w:val="20"/>
          <w:szCs w:val="20"/>
        </w:rPr>
      </w:pPr>
      <w:r w:rsidRPr="00276FDA">
        <w:rPr>
          <w:sz w:val="20"/>
          <w:szCs w:val="20"/>
        </w:rPr>
        <w:t xml:space="preserve">- w ust. 3 pkt. 3, Wykonawca składa informację z odpowiedniego rejestru, takiego jak rejestr sądowy, albo, w przypadku braku takiego rejestru, inny równoważny dokument wydany przez właściwy organ sądowy lub administracyjny kraju, w którym wykonawca ma siedzibę lub miejsce </w:t>
      </w:r>
      <w:r w:rsidRPr="00276FDA">
        <w:rPr>
          <w:sz w:val="20"/>
          <w:szCs w:val="20"/>
        </w:rPr>
        <w:lastRenderedPageBreak/>
        <w:t>zamieszkania, w zakresie, o którym mowa w ust. 3 pkt 3 niniejszego</w:t>
      </w:r>
      <w:r w:rsidRPr="003C3FB5">
        <w:rPr>
          <w:sz w:val="20"/>
          <w:szCs w:val="20"/>
        </w:rPr>
        <w:t xml:space="preserve"> rozdziału SWZ.</w:t>
      </w:r>
      <w:r>
        <w:rPr>
          <w:sz w:val="20"/>
          <w:szCs w:val="20"/>
        </w:rPr>
        <w:t xml:space="preserve"> Dokument, o którym mowa powyżej, powinien być wystawiony nie wcześniej niż 6 miesiące przed upływem terminu składania ofert</w:t>
      </w:r>
    </w:p>
    <w:p w14:paraId="76FE44D1" w14:textId="77777777" w:rsidR="00810378" w:rsidRPr="00810378" w:rsidRDefault="00810378" w:rsidP="00810378">
      <w:pPr>
        <w:pStyle w:val="Akapitzlist"/>
        <w:numPr>
          <w:ilvl w:val="0"/>
          <w:numId w:val="18"/>
        </w:numPr>
        <w:spacing w:line="240" w:lineRule="auto"/>
        <w:jc w:val="both"/>
        <w:rPr>
          <w:sz w:val="20"/>
          <w:szCs w:val="20"/>
        </w:rPr>
      </w:pPr>
      <w:r w:rsidRPr="00810378">
        <w:rPr>
          <w:sz w:val="20"/>
          <w:szCs w:val="20"/>
        </w:rPr>
        <w:t>Jeżeli w kraju, w którym Wykonawca ma siedzibę lub miejsce zamieszkania, nie wydaje się dokumentów, o których mowa w ust. 3 pkt 2 i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3A30814" w14:textId="77777777" w:rsidR="00810378" w:rsidRPr="00810378" w:rsidRDefault="00810378" w:rsidP="00810378">
      <w:pPr>
        <w:pStyle w:val="Akapitzlist"/>
        <w:numPr>
          <w:ilvl w:val="0"/>
          <w:numId w:val="18"/>
        </w:numPr>
        <w:pBdr>
          <w:top w:val="nil"/>
          <w:left w:val="nil"/>
          <w:bottom w:val="nil"/>
          <w:right w:val="nil"/>
          <w:between w:val="nil"/>
        </w:pBdr>
        <w:spacing w:line="240" w:lineRule="auto"/>
        <w:jc w:val="both"/>
        <w:rPr>
          <w:sz w:val="20"/>
          <w:szCs w:val="20"/>
        </w:rPr>
      </w:pPr>
      <w:r w:rsidRPr="00810378">
        <w:rPr>
          <w:sz w:val="20"/>
          <w:szCs w:val="20"/>
        </w:rPr>
        <w:t xml:space="preserve">Wykonawca nie jest zobowiązany do złożenia podmiotowych środków dowodowych, które zamawiający posiada, jeżeli Wykonawca wskaże te środki oraz potwierdzi ich prawidłowość </w:t>
      </w:r>
      <w:r w:rsidR="006A4D49">
        <w:rPr>
          <w:sz w:val="20"/>
          <w:szCs w:val="20"/>
        </w:rPr>
        <w:t xml:space="preserve">       </w:t>
      </w:r>
      <w:r w:rsidRPr="00810378">
        <w:rPr>
          <w:sz w:val="20"/>
          <w:szCs w:val="20"/>
        </w:rPr>
        <w:t>i aktualność.</w:t>
      </w:r>
    </w:p>
    <w:p w14:paraId="7079AE5F" w14:textId="77777777" w:rsidR="00505847" w:rsidRPr="00630F83" w:rsidRDefault="00810378" w:rsidP="00630F83">
      <w:pPr>
        <w:numPr>
          <w:ilvl w:val="0"/>
          <w:numId w:val="18"/>
        </w:numPr>
        <w:pBdr>
          <w:top w:val="nil"/>
          <w:left w:val="nil"/>
          <w:bottom w:val="nil"/>
          <w:right w:val="nil"/>
          <w:between w:val="nil"/>
        </w:pBdr>
        <w:spacing w:line="24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 xml:space="preserve">grudnia 2020 r. w sprawie sposobu sporządzania i przekazywania informacji oraz wymagań technicznych dla dokumentów elektronicznych oraz środków komunikacji elektronicznej </w:t>
      </w:r>
      <w:r w:rsidR="006A4D49">
        <w:rPr>
          <w:sz w:val="20"/>
          <w:szCs w:val="20"/>
        </w:rPr>
        <w:t xml:space="preserve">              </w:t>
      </w:r>
      <w:r>
        <w:rPr>
          <w:sz w:val="20"/>
          <w:szCs w:val="20"/>
        </w:rPr>
        <w:t>w postępowaniu o udzielenie zamówienia publicznego lub konkursie.</w:t>
      </w:r>
    </w:p>
    <w:p w14:paraId="07235AD1" w14:textId="77777777" w:rsidR="00A00777" w:rsidRDefault="00A00777" w:rsidP="00A00777">
      <w:pPr>
        <w:pBdr>
          <w:top w:val="nil"/>
          <w:left w:val="nil"/>
          <w:bottom w:val="nil"/>
          <w:right w:val="nil"/>
          <w:between w:val="nil"/>
        </w:pBdr>
        <w:spacing w:line="240" w:lineRule="auto"/>
        <w:jc w:val="both"/>
        <w:rPr>
          <w:sz w:val="20"/>
          <w:szCs w:val="20"/>
        </w:rPr>
      </w:pPr>
    </w:p>
    <w:p w14:paraId="725FB168" w14:textId="77777777" w:rsidR="005B356F" w:rsidRDefault="00D375AB" w:rsidP="008E3592">
      <w:pPr>
        <w:pStyle w:val="Nagwek2"/>
        <w:spacing w:before="0" w:after="0" w:line="240" w:lineRule="auto"/>
      </w:pPr>
      <w:bookmarkStart w:id="8" w:name="_gb4nrns0uw97" w:colFirst="0" w:colLast="0"/>
      <w:bookmarkEnd w:id="8"/>
      <w:r>
        <w:t>XI. Poleganie na zasobach innych podmiotów</w:t>
      </w:r>
    </w:p>
    <w:p w14:paraId="5C25C66F" w14:textId="77777777" w:rsidR="006A4D49" w:rsidRPr="006A4D49" w:rsidRDefault="006A4D49" w:rsidP="006A4D49"/>
    <w:p w14:paraId="303A80A5" w14:textId="77777777" w:rsidR="005B356F" w:rsidRDefault="00D375AB" w:rsidP="008E3592">
      <w:pPr>
        <w:numPr>
          <w:ilvl w:val="3"/>
          <w:numId w:val="2"/>
        </w:numPr>
        <w:spacing w:line="24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4F65F822" w14:textId="77777777" w:rsidR="005B356F" w:rsidRDefault="00D375AB" w:rsidP="008E3592">
      <w:pPr>
        <w:numPr>
          <w:ilvl w:val="3"/>
          <w:numId w:val="2"/>
        </w:numPr>
        <w:spacing w:line="24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15ED010D" w14:textId="77777777" w:rsidR="005B356F" w:rsidRDefault="00D375AB" w:rsidP="008E3592">
      <w:pPr>
        <w:numPr>
          <w:ilvl w:val="3"/>
          <w:numId w:val="2"/>
        </w:numPr>
        <w:spacing w:line="24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44419">
        <w:rPr>
          <w:b/>
          <w:sz w:val="20"/>
          <w:szCs w:val="20"/>
        </w:rPr>
        <w:t>załącznik nr</w:t>
      </w:r>
      <w:r w:rsidR="00D342B1" w:rsidRPr="00044419">
        <w:rPr>
          <w:b/>
          <w:sz w:val="20"/>
          <w:szCs w:val="20"/>
        </w:rPr>
        <w:t xml:space="preserve"> </w:t>
      </w:r>
      <w:r w:rsidR="00044419" w:rsidRPr="00044419">
        <w:rPr>
          <w:b/>
          <w:sz w:val="20"/>
          <w:szCs w:val="20"/>
        </w:rPr>
        <w:t>7</w:t>
      </w:r>
      <w:r w:rsidRPr="00044419">
        <w:rPr>
          <w:b/>
          <w:sz w:val="20"/>
          <w:szCs w:val="20"/>
        </w:rPr>
        <w:t xml:space="preserve"> do </w:t>
      </w:r>
      <w:r w:rsidR="006A4D49">
        <w:rPr>
          <w:b/>
          <w:sz w:val="20"/>
          <w:szCs w:val="20"/>
        </w:rPr>
        <w:t xml:space="preserve">niniejszej </w:t>
      </w:r>
      <w:r w:rsidRPr="00044419">
        <w:rPr>
          <w:b/>
          <w:sz w:val="20"/>
          <w:szCs w:val="20"/>
        </w:rPr>
        <w:t>SWZ.</w:t>
      </w:r>
    </w:p>
    <w:p w14:paraId="404E1B40" w14:textId="77777777" w:rsidR="005B356F" w:rsidRDefault="00D375AB" w:rsidP="008E3592">
      <w:pPr>
        <w:numPr>
          <w:ilvl w:val="3"/>
          <w:numId w:val="2"/>
        </w:numPr>
        <w:spacing w:line="24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F7843B0" w14:textId="77777777" w:rsidR="005B356F" w:rsidRDefault="00D375AB" w:rsidP="008E3592">
      <w:pPr>
        <w:numPr>
          <w:ilvl w:val="3"/>
          <w:numId w:val="2"/>
        </w:numPr>
        <w:spacing w:line="24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C97DD3" w14:textId="77777777" w:rsidR="005B356F" w:rsidRDefault="00D375AB" w:rsidP="008E3592">
      <w:pPr>
        <w:numPr>
          <w:ilvl w:val="3"/>
          <w:numId w:val="2"/>
        </w:numPr>
        <w:spacing w:line="24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w:t>
      </w:r>
      <w:r w:rsidR="006A4D49">
        <w:rPr>
          <w:sz w:val="20"/>
          <w:szCs w:val="20"/>
        </w:rPr>
        <w:t xml:space="preserve">   </w:t>
      </w:r>
      <w:r>
        <w:rPr>
          <w:sz w:val="20"/>
          <w:szCs w:val="20"/>
        </w:rPr>
        <w:t xml:space="preserve"> on w danym zakresie na zdolnościach lub sytuacji podmiotów udostępniających zasoby.</w:t>
      </w:r>
    </w:p>
    <w:p w14:paraId="33ECB4AF" w14:textId="77777777" w:rsidR="005B356F" w:rsidRDefault="00D375AB" w:rsidP="008E3592">
      <w:pPr>
        <w:numPr>
          <w:ilvl w:val="3"/>
          <w:numId w:val="2"/>
        </w:numPr>
        <w:shd w:val="clear" w:color="auto" w:fill="FFFFFF"/>
        <w:spacing w:line="24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t>
      </w:r>
      <w:r w:rsidR="006A4D49">
        <w:rPr>
          <w:sz w:val="20"/>
          <w:szCs w:val="20"/>
        </w:rPr>
        <w:t xml:space="preserve">      </w:t>
      </w:r>
      <w:r>
        <w:rPr>
          <w:sz w:val="20"/>
          <w:szCs w:val="20"/>
        </w:rPr>
        <w:t>w jakim Wykonawca powołuje się na jego zasoby, zgodnie z katalogiem dokumentów określonych w Rozdziale X SW</w:t>
      </w:r>
      <w:r w:rsidR="00463CDA">
        <w:rPr>
          <w:sz w:val="20"/>
          <w:szCs w:val="20"/>
        </w:rPr>
        <w:t>Z.</w:t>
      </w:r>
    </w:p>
    <w:p w14:paraId="1ADC7DC9" w14:textId="77777777" w:rsidR="006A4D49" w:rsidRPr="006A4D49" w:rsidRDefault="006A4D49" w:rsidP="006A4D49">
      <w:pPr>
        <w:shd w:val="clear" w:color="auto" w:fill="FFFFFF"/>
        <w:spacing w:line="240" w:lineRule="auto"/>
        <w:jc w:val="both"/>
        <w:rPr>
          <w:sz w:val="16"/>
          <w:szCs w:val="16"/>
        </w:rPr>
      </w:pPr>
    </w:p>
    <w:p w14:paraId="17D24431" w14:textId="77777777" w:rsidR="005B356F" w:rsidRDefault="00D375AB" w:rsidP="008E3592">
      <w:pPr>
        <w:pStyle w:val="Nagwek2"/>
        <w:spacing w:before="0" w:after="0" w:line="240" w:lineRule="auto"/>
      </w:pPr>
      <w:bookmarkStart w:id="9" w:name="_lodptpqf2xh0" w:colFirst="0" w:colLast="0"/>
      <w:bookmarkEnd w:id="9"/>
      <w:r>
        <w:t>XII. Informacja dla Wykonawców wspólnie ubiegających się o udzielenie zamówienia</w:t>
      </w:r>
    </w:p>
    <w:p w14:paraId="788EB9CE" w14:textId="77777777" w:rsidR="008B5B05" w:rsidRPr="006A4D49" w:rsidRDefault="008B5B05" w:rsidP="008B5B05">
      <w:pPr>
        <w:rPr>
          <w:sz w:val="16"/>
          <w:szCs w:val="16"/>
        </w:rPr>
      </w:pPr>
    </w:p>
    <w:p w14:paraId="167B01E9" w14:textId="77777777" w:rsidR="005B356F" w:rsidRDefault="00D375AB" w:rsidP="00FA51B4">
      <w:pPr>
        <w:numPr>
          <w:ilvl w:val="0"/>
          <w:numId w:val="16"/>
        </w:numPr>
        <w:spacing w:line="240" w:lineRule="auto"/>
        <w:ind w:left="426"/>
        <w:jc w:val="both"/>
      </w:pPr>
      <w:r>
        <w:rPr>
          <w:sz w:val="20"/>
          <w:szCs w:val="20"/>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008B5B05">
        <w:rPr>
          <w:sz w:val="20"/>
          <w:szCs w:val="20"/>
        </w:rPr>
        <w:t xml:space="preserve"> </w:t>
      </w:r>
      <w:r>
        <w:rPr>
          <w:sz w:val="20"/>
          <w:szCs w:val="20"/>
        </w:rPr>
        <w:t xml:space="preserve">winno być załączone do oferty. </w:t>
      </w:r>
    </w:p>
    <w:p w14:paraId="0804F4AE" w14:textId="77777777" w:rsidR="005B356F" w:rsidRDefault="00D375AB" w:rsidP="00FA51B4">
      <w:pPr>
        <w:numPr>
          <w:ilvl w:val="0"/>
          <w:numId w:val="16"/>
        </w:numPr>
        <w:spacing w:line="240" w:lineRule="auto"/>
        <w:ind w:left="426"/>
        <w:jc w:val="both"/>
      </w:pPr>
      <w:r>
        <w:rPr>
          <w:sz w:val="20"/>
          <w:szCs w:val="20"/>
        </w:rPr>
        <w:t>W przypadku Wykonawców wspólnie ubiegających się o udziele</w:t>
      </w:r>
      <w:r w:rsidR="00B9264B">
        <w:rPr>
          <w:sz w:val="20"/>
          <w:szCs w:val="20"/>
        </w:rPr>
        <w:t>nie zamówienia, oświadczenia, o </w:t>
      </w:r>
      <w:r>
        <w:rPr>
          <w:sz w:val="20"/>
          <w:szCs w:val="20"/>
        </w:rPr>
        <w:t>których mowa w Rozdziale X ust. 1 SWZ, składa każdy z Wykonawców. Oświadczenia te potwierdzają brak podstaw wykluczenia oraz spełnianie warunków udziału w zakresie, w jakim każdy z Wykonawców wykazuje spełnianie warunków udziału w postępowaniu.</w:t>
      </w:r>
    </w:p>
    <w:p w14:paraId="412B710E" w14:textId="77777777" w:rsidR="005B356F" w:rsidRDefault="00D375AB" w:rsidP="00FA51B4">
      <w:pPr>
        <w:numPr>
          <w:ilvl w:val="0"/>
          <w:numId w:val="16"/>
        </w:numPr>
        <w:spacing w:line="240" w:lineRule="auto"/>
        <w:ind w:left="426"/>
        <w:jc w:val="both"/>
      </w:pPr>
      <w:r>
        <w:rPr>
          <w:sz w:val="20"/>
          <w:szCs w:val="20"/>
        </w:rPr>
        <w:t>Wykonawcy wspólnie ubiegający się o udzielenie zamówienia dołączają do oferty oświadczenie, z którego wynika, które roboty budowlane</w:t>
      </w:r>
      <w:r w:rsidR="005D0F43">
        <w:rPr>
          <w:sz w:val="20"/>
          <w:szCs w:val="20"/>
        </w:rPr>
        <w:t xml:space="preserve"> </w:t>
      </w:r>
      <w:r>
        <w:rPr>
          <w:sz w:val="20"/>
          <w:szCs w:val="20"/>
        </w:rPr>
        <w:t>wykonają poszczególni wykonawcy.</w:t>
      </w:r>
    </w:p>
    <w:p w14:paraId="3A9D089E" w14:textId="77777777" w:rsidR="008B5B05" w:rsidRPr="006A4D49" w:rsidRDefault="00D375AB" w:rsidP="008E3592">
      <w:pPr>
        <w:numPr>
          <w:ilvl w:val="0"/>
          <w:numId w:val="16"/>
        </w:numPr>
        <w:spacing w:line="240" w:lineRule="auto"/>
        <w:ind w:left="426"/>
        <w:jc w:val="both"/>
      </w:pPr>
      <w:r>
        <w:rPr>
          <w:sz w:val="20"/>
          <w:szCs w:val="20"/>
        </w:rPr>
        <w:t>Oświadczenia i dokumenty potwierdzające brak podstaw do wykluczenia z postępowania składa każdy z Wykonawców wspólnie ubiegających się o zamówienie.</w:t>
      </w:r>
      <w:bookmarkStart w:id="10" w:name="_tp7vefgpgfgi" w:colFirst="0" w:colLast="0"/>
      <w:bookmarkEnd w:id="10"/>
    </w:p>
    <w:p w14:paraId="356069C5" w14:textId="77777777" w:rsidR="006A4D49" w:rsidRPr="006A4D49" w:rsidRDefault="006A4D49" w:rsidP="006A4D49"/>
    <w:p w14:paraId="4EC67246" w14:textId="77777777" w:rsidR="005B356F" w:rsidRDefault="00D375AB" w:rsidP="008E3592">
      <w:pPr>
        <w:pStyle w:val="Nagwek2"/>
        <w:spacing w:before="0" w:after="0" w:line="240" w:lineRule="auto"/>
      </w:pPr>
      <w:r>
        <w:t>XIII. Informacje o sposobie porozumiewania się zamawiającego z Wykonawcami oraz przekazywania oświadczeń lub dokumentów</w:t>
      </w:r>
    </w:p>
    <w:p w14:paraId="2E1ABAC0" w14:textId="77777777" w:rsidR="008B5B05" w:rsidRPr="006A4D49" w:rsidRDefault="008B5B05" w:rsidP="008B5B05">
      <w:pPr>
        <w:rPr>
          <w:sz w:val="16"/>
          <w:szCs w:val="16"/>
        </w:rPr>
      </w:pPr>
    </w:p>
    <w:p w14:paraId="527B30FD" w14:textId="77777777" w:rsidR="005B356F" w:rsidRPr="00D342B1" w:rsidRDefault="00D375AB" w:rsidP="00FA51B4">
      <w:pPr>
        <w:numPr>
          <w:ilvl w:val="0"/>
          <w:numId w:val="15"/>
        </w:numPr>
        <w:spacing w:line="240" w:lineRule="auto"/>
        <w:jc w:val="both"/>
        <w:rPr>
          <w:sz w:val="20"/>
          <w:szCs w:val="20"/>
        </w:rPr>
      </w:pPr>
      <w:r>
        <w:rPr>
          <w:sz w:val="20"/>
          <w:szCs w:val="20"/>
        </w:rPr>
        <w:t xml:space="preserve">Osobą uprawnioną do kontaktu z Wykonawcami jest: </w:t>
      </w:r>
    </w:p>
    <w:p w14:paraId="32AB8270" w14:textId="153455A8" w:rsidR="00137952" w:rsidRPr="00137952" w:rsidRDefault="00137952" w:rsidP="00137952">
      <w:pPr>
        <w:spacing w:line="240" w:lineRule="auto"/>
        <w:ind w:left="720"/>
        <w:rPr>
          <w:sz w:val="20"/>
          <w:szCs w:val="20"/>
        </w:rPr>
      </w:pPr>
      <w:r w:rsidRPr="00137952">
        <w:rPr>
          <w:sz w:val="20"/>
          <w:szCs w:val="20"/>
        </w:rPr>
        <w:t>Kontakt pisemny w/w zakresie odbywa się poprzez zapytania na platformie lub adres mailowy: mpolakiewicz@bytom.kmpsp.gov.pl</w:t>
      </w:r>
    </w:p>
    <w:p w14:paraId="0A65A9EE" w14:textId="77777777" w:rsidR="007A39C4" w:rsidRPr="0048727A" w:rsidRDefault="007A39C4" w:rsidP="007A39C4">
      <w:pPr>
        <w:numPr>
          <w:ilvl w:val="0"/>
          <w:numId w:val="15"/>
        </w:numPr>
        <w:pBdr>
          <w:top w:val="nil"/>
          <w:left w:val="nil"/>
          <w:bottom w:val="nil"/>
          <w:right w:val="nil"/>
          <w:between w:val="nil"/>
        </w:pBdr>
        <w:spacing w:line="240" w:lineRule="auto"/>
        <w:jc w:val="both"/>
        <w:rPr>
          <w:sz w:val="20"/>
          <w:szCs w:val="20"/>
        </w:rPr>
      </w:pPr>
      <w:r w:rsidRPr="00933C27">
        <w:rPr>
          <w:sz w:val="20"/>
          <w:szCs w:val="20"/>
        </w:rPr>
        <w:t>Postępowanie prowadzone jest w języku polskim w formie elektronicznej</w:t>
      </w:r>
      <w:r>
        <w:rPr>
          <w:sz w:val="20"/>
          <w:szCs w:val="20"/>
        </w:rPr>
        <w:t xml:space="preserve"> za pośrednictwem </w:t>
      </w:r>
      <w:hyperlink r:id="rId11" w:history="1">
        <w:r w:rsidRPr="009A6527">
          <w:rPr>
            <w:rStyle w:val="Hipercze"/>
            <w:sz w:val="20"/>
            <w:szCs w:val="20"/>
          </w:rPr>
          <w:t>platformazakupowa.pl</w:t>
        </w:r>
      </w:hyperlink>
      <w:r>
        <w:rPr>
          <w:sz w:val="20"/>
          <w:szCs w:val="20"/>
        </w:rPr>
        <w:t xml:space="preserve"> pod adresem</w:t>
      </w:r>
      <w:r>
        <w:rPr>
          <w:color w:val="FF9900"/>
          <w:sz w:val="20"/>
          <w:szCs w:val="20"/>
        </w:rPr>
        <w:t xml:space="preserve"> </w:t>
      </w:r>
      <w:r w:rsidRPr="0048727A">
        <w:rPr>
          <w:sz w:val="20"/>
          <w:szCs w:val="20"/>
        </w:rPr>
        <w:t>https://platformazakupowa.pl/pn/slaskie_straz</w:t>
      </w:r>
    </w:p>
    <w:p w14:paraId="7934D105" w14:textId="77777777"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7A43AA8B" w14:textId="77777777" w:rsidR="007A39C4" w:rsidRDefault="007A39C4" w:rsidP="007A39C4">
      <w:pPr>
        <w:spacing w:line="24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w:t>
      </w:r>
    </w:p>
    <w:p w14:paraId="10F28EE9" w14:textId="77777777"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Zamawiający będzie przekazywał wykonawcom informacje za pośrednictwem </w:t>
      </w:r>
      <w:hyperlink r:id="rId14">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t>
      </w:r>
      <w:r w:rsidR="006A4D49">
        <w:rPr>
          <w:sz w:val="20"/>
          <w:szCs w:val="20"/>
        </w:rPr>
        <w:t xml:space="preserve">     </w:t>
      </w:r>
      <w:r>
        <w:rPr>
          <w:sz w:val="20"/>
          <w:szCs w:val="20"/>
        </w:rPr>
        <w:t xml:space="preserve">w sekcji “Komunikaty”. Korespondencja, której zgodnie z obowiązującymi przepisami adresatem jest konkretny Wykonawca, będzie przekazywana za pośrednictwem </w:t>
      </w:r>
      <w:hyperlink r:id="rId15">
        <w:r>
          <w:rPr>
            <w:color w:val="1155CC"/>
            <w:sz w:val="20"/>
            <w:szCs w:val="20"/>
            <w:u w:val="single"/>
          </w:rPr>
          <w:t>platformazakupowa.pl</w:t>
        </w:r>
      </w:hyperlink>
      <w:r>
        <w:rPr>
          <w:sz w:val="20"/>
          <w:szCs w:val="20"/>
        </w:rPr>
        <w:t xml:space="preserve"> do konkretnego wykonawcy.</w:t>
      </w:r>
    </w:p>
    <w:p w14:paraId="44613039" w14:textId="77777777"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Wykonawca jako podmiot profesjonalny ma obowiązek sprawdzania komunikatów</w:t>
      </w:r>
      <w:r w:rsidR="006A4D49">
        <w:rPr>
          <w:sz w:val="20"/>
          <w:szCs w:val="20"/>
        </w:rPr>
        <w:t xml:space="preserve">                    </w:t>
      </w:r>
      <w:r>
        <w:rPr>
          <w:sz w:val="20"/>
          <w:szCs w:val="20"/>
        </w:rPr>
        <w:t xml:space="preserve"> i wiadomości bezpośrednio na platformazakupowa.pl przesłanych przez zamawiającego, gdyż system powiadomień może ulec awarii lub powiadomienie może trafić do folderu SPAM.</w:t>
      </w:r>
    </w:p>
    <w:p w14:paraId="5F83E1A8" w14:textId="77777777"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Zamawiający, zgodnie z § 11 ust. 2 ROZPORZĄDZENIE PREZESA RADY MINISTRÓW</w:t>
      </w:r>
      <w:r w:rsidR="006A4D49">
        <w:rPr>
          <w:sz w:val="20"/>
          <w:szCs w:val="20"/>
        </w:rPr>
        <w:t xml:space="preserve">       </w:t>
      </w:r>
      <w:r>
        <w:rPr>
          <w:sz w:val="20"/>
          <w:szCs w:val="20"/>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Pr>
            <w:color w:val="1155CC"/>
            <w:sz w:val="20"/>
            <w:szCs w:val="20"/>
            <w:u w:val="single"/>
          </w:rPr>
          <w:t>platformazakupowa.pl</w:t>
        </w:r>
      </w:hyperlink>
      <w:r>
        <w:rPr>
          <w:sz w:val="20"/>
          <w:szCs w:val="20"/>
        </w:rPr>
        <w:t>, tj.:</w:t>
      </w:r>
    </w:p>
    <w:p w14:paraId="6174D9E6" w14:textId="77777777" w:rsidR="007A39C4" w:rsidRDefault="007A39C4" w:rsidP="007A39C4">
      <w:pPr>
        <w:numPr>
          <w:ilvl w:val="1"/>
          <w:numId w:val="12"/>
        </w:numPr>
        <w:spacing w:line="240" w:lineRule="auto"/>
        <w:jc w:val="both"/>
        <w:rPr>
          <w:sz w:val="20"/>
          <w:szCs w:val="20"/>
        </w:rPr>
      </w:pPr>
      <w:r>
        <w:rPr>
          <w:sz w:val="20"/>
          <w:szCs w:val="20"/>
        </w:rPr>
        <w:t>stały dostęp do sieci Internet o gwarantowanej przepustowości nie mniejszej niż 512 kb/s,</w:t>
      </w:r>
    </w:p>
    <w:p w14:paraId="5AD82DA9" w14:textId="77777777" w:rsidR="007A39C4" w:rsidRDefault="007A39C4" w:rsidP="007A39C4">
      <w:pPr>
        <w:numPr>
          <w:ilvl w:val="1"/>
          <w:numId w:val="12"/>
        </w:numPr>
        <w:spacing w:line="24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325C95D2" w14:textId="77777777" w:rsidR="007A39C4" w:rsidRDefault="007A39C4" w:rsidP="007A39C4">
      <w:pPr>
        <w:numPr>
          <w:ilvl w:val="1"/>
          <w:numId w:val="12"/>
        </w:numPr>
        <w:spacing w:line="240" w:lineRule="auto"/>
        <w:jc w:val="both"/>
        <w:rPr>
          <w:sz w:val="20"/>
          <w:szCs w:val="20"/>
        </w:rPr>
      </w:pPr>
      <w:r>
        <w:rPr>
          <w:sz w:val="20"/>
          <w:szCs w:val="20"/>
        </w:rPr>
        <w:t>zainstalowana dowolna przeglądarka internetowa, w przypadku Internet Explorer minimalnie wersja 10 0.,</w:t>
      </w:r>
    </w:p>
    <w:p w14:paraId="24EC6292" w14:textId="77777777" w:rsidR="007A39C4" w:rsidRDefault="007A39C4" w:rsidP="007A39C4">
      <w:pPr>
        <w:numPr>
          <w:ilvl w:val="1"/>
          <w:numId w:val="12"/>
        </w:numPr>
        <w:spacing w:line="240" w:lineRule="auto"/>
        <w:jc w:val="both"/>
        <w:rPr>
          <w:sz w:val="20"/>
          <w:szCs w:val="20"/>
        </w:rPr>
      </w:pPr>
      <w:r>
        <w:rPr>
          <w:sz w:val="20"/>
          <w:szCs w:val="20"/>
        </w:rPr>
        <w:t>włączona obsługa JavaScript,</w:t>
      </w:r>
    </w:p>
    <w:p w14:paraId="1B8E473E" w14:textId="77777777" w:rsidR="007A39C4" w:rsidRDefault="007A39C4" w:rsidP="007A39C4">
      <w:pPr>
        <w:numPr>
          <w:ilvl w:val="1"/>
          <w:numId w:val="12"/>
        </w:numPr>
        <w:spacing w:line="240" w:lineRule="auto"/>
        <w:jc w:val="both"/>
        <w:rPr>
          <w:sz w:val="20"/>
          <w:szCs w:val="20"/>
        </w:rPr>
      </w:pPr>
      <w:r>
        <w:rPr>
          <w:sz w:val="20"/>
          <w:szCs w:val="20"/>
        </w:rPr>
        <w:t>zainstalowany program Adobe Acrobat Reader lub inny obsługujący format plików .pdf,</w:t>
      </w:r>
    </w:p>
    <w:p w14:paraId="3C4FE4F3" w14:textId="77777777" w:rsidR="007A39C4" w:rsidRDefault="007A39C4" w:rsidP="007A39C4">
      <w:pPr>
        <w:numPr>
          <w:ilvl w:val="1"/>
          <w:numId w:val="12"/>
        </w:numPr>
        <w:spacing w:line="240" w:lineRule="auto"/>
        <w:jc w:val="both"/>
        <w:rPr>
          <w:sz w:val="20"/>
          <w:szCs w:val="20"/>
        </w:rPr>
      </w:pPr>
      <w:r>
        <w:rPr>
          <w:sz w:val="20"/>
          <w:szCs w:val="20"/>
        </w:rPr>
        <w:t>Platformazakupowa.pl działa według standardu przyjętego w komunikacji sieciowej - kodowanie UTF8,</w:t>
      </w:r>
    </w:p>
    <w:p w14:paraId="600F066F" w14:textId="77777777" w:rsidR="007A39C4" w:rsidRDefault="007A39C4" w:rsidP="007A39C4">
      <w:pPr>
        <w:numPr>
          <w:ilvl w:val="1"/>
          <w:numId w:val="12"/>
        </w:numPr>
        <w:spacing w:line="240" w:lineRule="auto"/>
        <w:jc w:val="both"/>
        <w:rPr>
          <w:sz w:val="20"/>
          <w:szCs w:val="20"/>
        </w:rPr>
      </w:pPr>
      <w:r>
        <w:rPr>
          <w:sz w:val="20"/>
          <w:szCs w:val="20"/>
        </w:rPr>
        <w:lastRenderedPageBreak/>
        <w:t>Oznaczenie czasu odbioru danych przez platformę zakupową stanowi datę oraz dokładny czas (hh:mm:ss) generowany wg. czasu lokalnego serwera synchronizowanego z zegarem Głównego Urzędu Miar.</w:t>
      </w:r>
    </w:p>
    <w:p w14:paraId="3B76A717" w14:textId="77777777"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Wykonawca, przystępując do niniejszego postępowania o udzielenie zamówienia publicznego:</w:t>
      </w:r>
    </w:p>
    <w:p w14:paraId="51F5043B" w14:textId="77777777" w:rsidR="007A39C4" w:rsidRDefault="007A39C4" w:rsidP="007A39C4">
      <w:pPr>
        <w:numPr>
          <w:ilvl w:val="1"/>
          <w:numId w:val="12"/>
        </w:numPr>
        <w:spacing w:line="240" w:lineRule="auto"/>
        <w:jc w:val="both"/>
        <w:rPr>
          <w:sz w:val="20"/>
          <w:szCs w:val="20"/>
        </w:rPr>
      </w:pPr>
      <w:r>
        <w:rPr>
          <w:sz w:val="20"/>
          <w:szCs w:val="20"/>
        </w:rPr>
        <w:t xml:space="preserve">akceptuje warunki korzystania z </w:t>
      </w:r>
      <w:hyperlink r:id="rId17">
        <w:r>
          <w:rPr>
            <w:color w:val="1155CC"/>
            <w:sz w:val="20"/>
            <w:szCs w:val="20"/>
            <w:u w:val="single"/>
          </w:rPr>
          <w:t>platformazakupowa.pl</w:t>
        </w:r>
      </w:hyperlink>
      <w:r>
        <w:rPr>
          <w:sz w:val="20"/>
          <w:szCs w:val="20"/>
        </w:rPr>
        <w:t xml:space="preserve"> określone w Regulaminie zamieszczonym na stronie internetowej </w:t>
      </w:r>
      <w:hyperlink r:id="rId18">
        <w:r>
          <w:rPr>
            <w:sz w:val="20"/>
            <w:szCs w:val="20"/>
          </w:rPr>
          <w:t>pod linkiem</w:t>
        </w:r>
      </w:hyperlink>
      <w:r>
        <w:rPr>
          <w:sz w:val="20"/>
          <w:szCs w:val="20"/>
        </w:rPr>
        <w:t xml:space="preserve">  w zakładce „Regulamin" oraz uznaje go za wiążący,</w:t>
      </w:r>
    </w:p>
    <w:p w14:paraId="3FB03455" w14:textId="77777777" w:rsidR="007A39C4" w:rsidRDefault="007A39C4" w:rsidP="007A39C4">
      <w:pPr>
        <w:numPr>
          <w:ilvl w:val="1"/>
          <w:numId w:val="12"/>
        </w:numPr>
        <w:spacing w:line="240" w:lineRule="auto"/>
        <w:jc w:val="both"/>
        <w:rPr>
          <w:sz w:val="20"/>
          <w:szCs w:val="20"/>
        </w:rPr>
      </w:pPr>
      <w:r>
        <w:rPr>
          <w:sz w:val="20"/>
          <w:szCs w:val="20"/>
        </w:rPr>
        <w:t xml:space="preserve">zapoznał i stosuje się do Instrukcji składania ofert/wniosków dostępnej </w:t>
      </w:r>
      <w:hyperlink r:id="rId19">
        <w:r>
          <w:rPr>
            <w:color w:val="1155CC"/>
            <w:sz w:val="20"/>
            <w:szCs w:val="20"/>
            <w:u w:val="single"/>
          </w:rPr>
          <w:t>pod linkiem</w:t>
        </w:r>
      </w:hyperlink>
      <w:r>
        <w:rPr>
          <w:sz w:val="20"/>
          <w:szCs w:val="20"/>
        </w:rPr>
        <w:t xml:space="preserve">. </w:t>
      </w:r>
    </w:p>
    <w:p w14:paraId="65D4861B" w14:textId="77777777" w:rsidR="007A39C4" w:rsidRDefault="007A39C4" w:rsidP="007A39C4">
      <w:pPr>
        <w:numPr>
          <w:ilvl w:val="0"/>
          <w:numId w:val="15"/>
        </w:numPr>
        <w:pBdr>
          <w:top w:val="nil"/>
          <w:left w:val="nil"/>
          <w:bottom w:val="nil"/>
          <w:right w:val="nil"/>
          <w:between w:val="nil"/>
        </w:pBdr>
        <w:spacing w:line="240" w:lineRule="auto"/>
        <w:jc w:val="both"/>
        <w:rPr>
          <w:rFonts w:ascii="Calibri" w:eastAsia="Calibri" w:hAnsi="Calibri" w:cs="Calibri"/>
          <w:sz w:val="20"/>
          <w:szCs w:val="20"/>
        </w:rPr>
      </w:pPr>
      <w:r>
        <w:rPr>
          <w:b/>
          <w:sz w:val="20"/>
          <w:szCs w:val="20"/>
        </w:rPr>
        <w:t>Zamawiający nie ponosi odpowiedzialności za złożenie oferty w sposób niezgodny</w:t>
      </w:r>
      <w:r w:rsidR="006A4D49">
        <w:rPr>
          <w:b/>
          <w:sz w:val="20"/>
          <w:szCs w:val="20"/>
        </w:rPr>
        <w:t xml:space="preserve">         </w:t>
      </w:r>
      <w:r>
        <w:rPr>
          <w:b/>
          <w:sz w:val="20"/>
          <w:szCs w:val="20"/>
        </w:rPr>
        <w:t xml:space="preserve"> z Instrukcją korzystania z </w:t>
      </w:r>
      <w:hyperlink r:id="rId20">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w:t>
      </w:r>
      <w:r w:rsidR="00D26956">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2529A2DC" w14:textId="77777777"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Zamawiający informuje, że instrukcje korzystania z </w:t>
      </w:r>
      <w:hyperlink r:id="rId21">
        <w:r>
          <w:rPr>
            <w:color w:val="1155CC"/>
            <w:sz w:val="20"/>
            <w:szCs w:val="20"/>
            <w:u w:val="single"/>
          </w:rPr>
          <w:t>platformazakupowa.pl</w:t>
        </w:r>
      </w:hyperlink>
      <w:r>
        <w:rPr>
          <w:sz w:val="20"/>
          <w:szCs w:val="20"/>
        </w:rPr>
        <w:t xml:space="preserve"> dotyczące</w:t>
      </w:r>
      <w:r w:rsidR="006A4D49">
        <w:rPr>
          <w:sz w:val="20"/>
          <w:szCs w:val="20"/>
        </w:rPr>
        <w:t xml:space="preserve">            </w:t>
      </w:r>
      <w:r>
        <w:rPr>
          <w:sz w:val="20"/>
          <w:szCs w:val="20"/>
        </w:rPr>
        <w:t xml:space="preserve"> w szczególności logowania, składania wniosków o wyjaśnienie treści SWZ, składania ofert oraz innych czynności podejmowanych w niniejszym postępowaniu przy użyciu </w:t>
      </w:r>
      <w:hyperlink r:id="rId22">
        <w:r>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Pr>
            <w:color w:val="1155CC"/>
            <w:sz w:val="20"/>
            <w:szCs w:val="20"/>
            <w:u w:val="single"/>
          </w:rPr>
          <w:t>https://platformazakupowa.pl/strona/45-instrukcje</w:t>
        </w:r>
      </w:hyperlink>
    </w:p>
    <w:p w14:paraId="49599EB9" w14:textId="77777777" w:rsidR="008B5B05" w:rsidRDefault="008B5B05" w:rsidP="008B5B05">
      <w:pPr>
        <w:pBdr>
          <w:top w:val="nil"/>
          <w:left w:val="nil"/>
          <w:bottom w:val="nil"/>
          <w:right w:val="nil"/>
          <w:between w:val="nil"/>
        </w:pBdr>
        <w:spacing w:line="240" w:lineRule="auto"/>
        <w:ind w:left="720"/>
        <w:jc w:val="both"/>
        <w:rPr>
          <w:sz w:val="20"/>
          <w:szCs w:val="20"/>
        </w:rPr>
      </w:pPr>
    </w:p>
    <w:p w14:paraId="0E2B0005" w14:textId="77777777" w:rsidR="006A4D49" w:rsidRDefault="006A4D49" w:rsidP="008B5B05">
      <w:pPr>
        <w:pBdr>
          <w:top w:val="nil"/>
          <w:left w:val="nil"/>
          <w:bottom w:val="nil"/>
          <w:right w:val="nil"/>
          <w:between w:val="nil"/>
        </w:pBdr>
        <w:spacing w:line="240" w:lineRule="auto"/>
        <w:ind w:left="720"/>
        <w:jc w:val="both"/>
        <w:rPr>
          <w:sz w:val="20"/>
          <w:szCs w:val="20"/>
        </w:rPr>
      </w:pPr>
    </w:p>
    <w:p w14:paraId="22AC6702" w14:textId="77777777" w:rsidR="005B356F" w:rsidRDefault="00D375AB" w:rsidP="008E3592">
      <w:pPr>
        <w:pStyle w:val="Nagwek2"/>
        <w:spacing w:before="0" w:after="0" w:line="240" w:lineRule="auto"/>
      </w:pPr>
      <w:bookmarkStart w:id="11" w:name="_rq2udys4csh9" w:colFirst="0" w:colLast="0"/>
      <w:bookmarkEnd w:id="11"/>
      <w:r>
        <w:t>XIV. Opis sposobu przygotowania ofert oraz dokumentów wymaganych przez Zamawiającego w SWZ</w:t>
      </w:r>
    </w:p>
    <w:p w14:paraId="4AF86B21" w14:textId="77777777" w:rsidR="006A4D49" w:rsidRPr="008B5B05" w:rsidRDefault="006A4D49" w:rsidP="008B5B05"/>
    <w:p w14:paraId="37329BB1" w14:textId="77777777" w:rsidR="005B356F" w:rsidRPr="006A4D49" w:rsidRDefault="00D375AB" w:rsidP="00FA51B4">
      <w:pPr>
        <w:numPr>
          <w:ilvl w:val="0"/>
          <w:numId w:val="29"/>
        </w:numPr>
        <w:spacing w:line="24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2B8BB2D0" w14:textId="77777777" w:rsidR="006A4D49" w:rsidRDefault="006A4D49" w:rsidP="006A4D49">
      <w:pPr>
        <w:spacing w:line="240" w:lineRule="auto"/>
        <w:ind w:left="720"/>
        <w:jc w:val="both"/>
        <w:rPr>
          <w:sz w:val="20"/>
          <w:szCs w:val="20"/>
        </w:rPr>
      </w:pPr>
    </w:p>
    <w:p w14:paraId="2957A36A" w14:textId="77777777" w:rsidR="006A4D49" w:rsidRDefault="006A4D49" w:rsidP="006A4D49">
      <w:pPr>
        <w:spacing w:line="240" w:lineRule="auto"/>
        <w:ind w:left="720"/>
        <w:jc w:val="both"/>
        <w:rPr>
          <w:rFonts w:ascii="Calibri" w:eastAsia="Calibri" w:hAnsi="Calibri" w:cs="Calibri"/>
          <w:sz w:val="20"/>
          <w:szCs w:val="20"/>
        </w:rPr>
      </w:pPr>
    </w:p>
    <w:p w14:paraId="2224E8C9" w14:textId="77777777" w:rsidR="005B356F" w:rsidRDefault="00D375AB" w:rsidP="00FA51B4">
      <w:pPr>
        <w:pStyle w:val="Nagwek5"/>
        <w:numPr>
          <w:ilvl w:val="0"/>
          <w:numId w:val="29"/>
        </w:numPr>
        <w:spacing w:before="0" w:after="0" w:line="240" w:lineRule="auto"/>
        <w:jc w:val="both"/>
        <w:rPr>
          <w:color w:val="000000"/>
          <w:sz w:val="20"/>
          <w:szCs w:val="20"/>
        </w:rPr>
      </w:pPr>
      <w:bookmarkStart w:id="12" w:name="_21eeoojwb3nb" w:colFirst="0" w:colLast="0"/>
      <w:bookmarkEnd w:id="12"/>
      <w:r>
        <w:rPr>
          <w:color w:val="000000"/>
          <w:sz w:val="20"/>
          <w:szCs w:val="20"/>
        </w:rPr>
        <w:t>Poświadczenia za zgodność z oryginałem dokonuje odpowiednio Wykonawca, podmiot, na którego zdolnościach lub sytuacji polega Wykonawca, wyko</w:t>
      </w:r>
      <w:r w:rsidR="005D0F43">
        <w:rPr>
          <w:color w:val="000000"/>
          <w:sz w:val="20"/>
          <w:szCs w:val="20"/>
        </w:rPr>
        <w:t>nawcy wspólnie ubiegający się o </w:t>
      </w:r>
      <w:r>
        <w:rPr>
          <w:color w:val="000000"/>
          <w:sz w:val="20"/>
          <w:szCs w:val="20"/>
        </w:rPr>
        <w:t xml:space="preserve">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w:t>
      </w:r>
      <w:r w:rsidR="005D0F43">
        <w:rPr>
          <w:color w:val="000000"/>
          <w:sz w:val="20"/>
          <w:szCs w:val="20"/>
        </w:rPr>
        <w:t>ne. Poświadczenie za zgodność z </w:t>
      </w:r>
      <w:r>
        <w:rPr>
          <w:color w:val="000000"/>
          <w:sz w:val="20"/>
          <w:szCs w:val="20"/>
        </w:rPr>
        <w:t xml:space="preserve">oryginałem następuje w formie elektronicznej podpisane kwalifikowanym podpisem elektronicznym lub podpisem zaufanym lub podpisem osobistym przez osobę/osoby upoważnioną/upoważnione. </w:t>
      </w:r>
    </w:p>
    <w:p w14:paraId="7D03213C" w14:textId="77777777"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Oferta powinna być:</w:t>
      </w:r>
    </w:p>
    <w:p w14:paraId="7C1F002A" w14:textId="77777777" w:rsidR="005B356F" w:rsidRDefault="00D375AB" w:rsidP="00FA51B4">
      <w:pPr>
        <w:numPr>
          <w:ilvl w:val="1"/>
          <w:numId w:val="28"/>
        </w:numPr>
        <w:spacing w:line="240" w:lineRule="auto"/>
        <w:jc w:val="both"/>
        <w:rPr>
          <w:sz w:val="20"/>
          <w:szCs w:val="20"/>
        </w:rPr>
      </w:pPr>
      <w:r>
        <w:rPr>
          <w:sz w:val="20"/>
          <w:szCs w:val="20"/>
        </w:rPr>
        <w:t>sporządzona na podstawie załączników niniejszej SWZ w języku polskim,</w:t>
      </w:r>
    </w:p>
    <w:p w14:paraId="4C5657BF" w14:textId="77777777" w:rsidR="005B356F" w:rsidRDefault="00D375AB" w:rsidP="00FA51B4">
      <w:pPr>
        <w:numPr>
          <w:ilvl w:val="1"/>
          <w:numId w:val="28"/>
        </w:numPr>
        <w:spacing w:line="24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27712A68" w14:textId="77777777" w:rsidR="005B356F" w:rsidRDefault="00D375AB" w:rsidP="00FA51B4">
      <w:pPr>
        <w:numPr>
          <w:ilvl w:val="1"/>
          <w:numId w:val="28"/>
        </w:numPr>
        <w:spacing w:line="24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3B74A076" w14:textId="77777777"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43CB00E" w14:textId="77777777"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273AACC1" w14:textId="77777777"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Pr>
          <w:sz w:val="20"/>
          <w:szCs w:val="20"/>
        </w:rPr>
        <w:lastRenderedPageBreak/>
        <w:t>wyjaśnienia, iż zastrzeżone informacje stanowią tajemnicę pr</w:t>
      </w:r>
      <w:r w:rsidR="005D0F43">
        <w:rPr>
          <w:sz w:val="20"/>
          <w:szCs w:val="20"/>
        </w:rPr>
        <w:t>zedsiębiorstwa. Na platformie w </w:t>
      </w:r>
      <w:r>
        <w:rPr>
          <w:sz w:val="20"/>
          <w:szCs w:val="20"/>
        </w:rPr>
        <w:t>formularzu składania oferty znajduje się miejsce wyznaczone do dołączenia części oferty stanowiącej tajemnicę przedsiębiorstwa.</w:t>
      </w:r>
    </w:p>
    <w:p w14:paraId="11022D46" w14:textId="77777777"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1B8FA302" w14:textId="77777777" w:rsidR="005B356F" w:rsidRDefault="005E0035" w:rsidP="008E3592">
      <w:pPr>
        <w:spacing w:line="240" w:lineRule="auto"/>
        <w:ind w:left="720"/>
        <w:jc w:val="both"/>
        <w:rPr>
          <w:sz w:val="20"/>
          <w:szCs w:val="20"/>
        </w:rPr>
      </w:pPr>
      <w:hyperlink r:id="rId29">
        <w:r w:rsidR="00D375AB">
          <w:rPr>
            <w:color w:val="1155CC"/>
            <w:sz w:val="20"/>
            <w:szCs w:val="20"/>
            <w:u w:val="single"/>
          </w:rPr>
          <w:t>https://platformazakupowa.pl/strona/45-instrukcje</w:t>
        </w:r>
      </w:hyperlink>
    </w:p>
    <w:p w14:paraId="706D4FA0" w14:textId="2997FE05"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 xml:space="preserve">Każdy z Wykonawców może złożyć tylko jedną ofertę. Złożenie większej liczby ofert lub oferty zawierającej propozycje wariantowe spowoduje </w:t>
      </w:r>
      <w:r w:rsidR="00006410">
        <w:rPr>
          <w:sz w:val="20"/>
          <w:szCs w:val="20"/>
        </w:rPr>
        <w:t>odrzucenie takiej oferty.</w:t>
      </w:r>
    </w:p>
    <w:p w14:paraId="2C94AD67" w14:textId="77777777"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5ECD210E" w14:textId="77777777"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Dokumenty i oświadczenia składane przez wykonawc</w:t>
      </w:r>
      <w:r w:rsidR="005D0F43">
        <w:rPr>
          <w:sz w:val="20"/>
          <w:szCs w:val="20"/>
        </w:rPr>
        <w:t xml:space="preserve">ę w języku polskim. </w:t>
      </w:r>
      <w:r>
        <w:rPr>
          <w:sz w:val="20"/>
          <w:szCs w:val="20"/>
        </w:rPr>
        <w:t>W przypadku  załącz</w:t>
      </w:r>
      <w:r w:rsidR="005D0F43">
        <w:rPr>
          <w:sz w:val="20"/>
          <w:szCs w:val="20"/>
        </w:rPr>
        <w:t>enia dokumentów sporządzonych w </w:t>
      </w:r>
      <w:r>
        <w:rPr>
          <w:sz w:val="20"/>
          <w:szCs w:val="20"/>
        </w:rPr>
        <w:t>innym języku niż dopuszczony, Wykonawca zobowiązany jest załączyć tłumaczenie na język polski.</w:t>
      </w:r>
    </w:p>
    <w:p w14:paraId="7E7A11B7" w14:textId="77777777"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w:t>
      </w:r>
      <w:r w:rsidR="005D0F43">
        <w:rPr>
          <w:sz w:val="20"/>
          <w:szCs w:val="20"/>
        </w:rPr>
        <w:t>ktronicznym jest jednoznaczne z </w:t>
      </w:r>
      <w:r>
        <w:rPr>
          <w:sz w:val="20"/>
          <w:szCs w:val="20"/>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C068E72" w14:textId="77777777"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129373B9" w14:textId="77777777" w:rsidR="005B356F" w:rsidRDefault="00D375AB" w:rsidP="00FA51B4">
      <w:pPr>
        <w:numPr>
          <w:ilvl w:val="0"/>
          <w:numId w:val="29"/>
        </w:numPr>
        <w:spacing w:line="240" w:lineRule="auto"/>
        <w:jc w:val="both"/>
        <w:rPr>
          <w:rFonts w:ascii="Calibri" w:eastAsia="Calibri" w:hAnsi="Calibri" w:cs="Calibri"/>
          <w:sz w:val="20"/>
          <w:szCs w:val="20"/>
        </w:rPr>
      </w:pPr>
      <w:r>
        <w:rPr>
          <w:b/>
          <w:sz w:val="20"/>
          <w:szCs w:val="20"/>
        </w:rPr>
        <w:t>Rozszerzenia plików wykorzystywanych przez Wykonawców powinny być zgodne z</w:t>
      </w:r>
      <w:r w:rsidR="005D0F43">
        <w:rPr>
          <w:sz w:val="20"/>
          <w:szCs w:val="20"/>
        </w:rPr>
        <w:t> </w:t>
      </w:r>
      <w:r>
        <w:rPr>
          <w:sz w:val="20"/>
          <w:szCs w:val="2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DCB3E8C" w14:textId="77777777" w:rsidR="005B356F" w:rsidRDefault="00D375AB" w:rsidP="00FA51B4">
      <w:pPr>
        <w:numPr>
          <w:ilvl w:val="0"/>
          <w:numId w:val="29"/>
        </w:numPr>
        <w:spacing w:line="24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392B5F7F" w14:textId="77777777" w:rsidR="005B356F" w:rsidRDefault="00D375AB" w:rsidP="00FA51B4">
      <w:pPr>
        <w:numPr>
          <w:ilvl w:val="0"/>
          <w:numId w:val="29"/>
        </w:numPr>
        <w:spacing w:line="240" w:lineRule="auto"/>
        <w:jc w:val="both"/>
        <w:rPr>
          <w:sz w:val="20"/>
          <w:szCs w:val="20"/>
        </w:rPr>
      </w:pPr>
      <w:r>
        <w:rPr>
          <w:sz w:val="20"/>
          <w:szCs w:val="20"/>
        </w:rPr>
        <w:t>W celu ewentualnej kompresji danych Zamawiający reko</w:t>
      </w:r>
      <w:r w:rsidR="005D0F43">
        <w:rPr>
          <w:sz w:val="20"/>
          <w:szCs w:val="20"/>
        </w:rPr>
        <w:t>menduje wykorzystanie jednego z </w:t>
      </w:r>
      <w:r>
        <w:rPr>
          <w:sz w:val="20"/>
          <w:szCs w:val="20"/>
        </w:rPr>
        <w:t>rozszerzeń:</w:t>
      </w:r>
    </w:p>
    <w:p w14:paraId="4FFB4E6C" w14:textId="77777777" w:rsidR="005B356F" w:rsidRDefault="00D375AB" w:rsidP="00FA51B4">
      <w:pPr>
        <w:numPr>
          <w:ilvl w:val="1"/>
          <w:numId w:val="25"/>
        </w:numPr>
        <w:spacing w:line="240" w:lineRule="auto"/>
        <w:jc w:val="both"/>
        <w:rPr>
          <w:sz w:val="20"/>
          <w:szCs w:val="20"/>
        </w:rPr>
      </w:pPr>
      <w:r>
        <w:rPr>
          <w:sz w:val="20"/>
          <w:szCs w:val="20"/>
        </w:rPr>
        <w:t xml:space="preserve">.zip </w:t>
      </w:r>
    </w:p>
    <w:p w14:paraId="76FC636B" w14:textId="77777777" w:rsidR="005B356F" w:rsidRDefault="00D375AB" w:rsidP="00FA51B4">
      <w:pPr>
        <w:numPr>
          <w:ilvl w:val="1"/>
          <w:numId w:val="25"/>
        </w:numPr>
        <w:spacing w:line="240" w:lineRule="auto"/>
        <w:jc w:val="both"/>
        <w:rPr>
          <w:sz w:val="20"/>
          <w:szCs w:val="20"/>
        </w:rPr>
      </w:pPr>
      <w:r>
        <w:rPr>
          <w:sz w:val="20"/>
          <w:szCs w:val="20"/>
        </w:rPr>
        <w:t>.7Z</w:t>
      </w:r>
    </w:p>
    <w:p w14:paraId="4B7EE613" w14:textId="77777777" w:rsidR="005B356F" w:rsidRDefault="00D375AB" w:rsidP="00FA51B4">
      <w:pPr>
        <w:numPr>
          <w:ilvl w:val="0"/>
          <w:numId w:val="29"/>
        </w:numPr>
        <w:spacing w:line="24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w:t>
      </w:r>
      <w:r w:rsidRPr="00F24C10">
        <w:rPr>
          <w:color w:val="0D0D0D" w:themeColor="text1" w:themeTint="F2"/>
          <w:sz w:val="20"/>
          <w:szCs w:val="20"/>
        </w:rPr>
        <w:t xml:space="preserve">. </w:t>
      </w:r>
      <w:r w:rsidRPr="00F24C10">
        <w:rPr>
          <w:b/>
          <w:color w:val="0D0D0D" w:themeColor="text1" w:themeTint="F2"/>
          <w:sz w:val="20"/>
          <w:szCs w:val="20"/>
        </w:rPr>
        <w:t>Dokumenty złożone w takich plikach zostaną uznane za złożone nieskutecznie.</w:t>
      </w:r>
    </w:p>
    <w:p w14:paraId="5E4D3773" w14:textId="77777777" w:rsidR="005B356F" w:rsidRDefault="00D375AB" w:rsidP="00FA51B4">
      <w:pPr>
        <w:numPr>
          <w:ilvl w:val="0"/>
          <w:numId w:val="29"/>
        </w:numPr>
        <w:spacing w:line="24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53551ABB" w14:textId="77777777" w:rsidR="005B356F" w:rsidRDefault="00D375AB" w:rsidP="00FA51B4">
      <w:pPr>
        <w:numPr>
          <w:ilvl w:val="0"/>
          <w:numId w:val="29"/>
        </w:numPr>
        <w:spacing w:line="240" w:lineRule="auto"/>
        <w:jc w:val="both"/>
        <w:rPr>
          <w:sz w:val="20"/>
          <w:szCs w:val="20"/>
        </w:rPr>
      </w:pPr>
      <w:r>
        <w:rPr>
          <w:sz w:val="20"/>
          <w:szCs w:val="20"/>
        </w:rPr>
        <w:t>W przypadku stosowania przez wykonawcę kwalifikowanego podpisu elektronicznego:</w:t>
      </w:r>
    </w:p>
    <w:p w14:paraId="02EF5D9E" w14:textId="77777777" w:rsidR="005B356F" w:rsidRDefault="00D375AB" w:rsidP="00FA51B4">
      <w:pPr>
        <w:numPr>
          <w:ilvl w:val="0"/>
          <w:numId w:val="17"/>
        </w:numPr>
        <w:spacing w:line="24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33E7162B" w14:textId="77777777" w:rsidR="005B356F" w:rsidRDefault="00D375AB" w:rsidP="00FA51B4">
      <w:pPr>
        <w:numPr>
          <w:ilvl w:val="0"/>
          <w:numId w:val="17"/>
        </w:numPr>
        <w:spacing w:line="24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434A4A10" w14:textId="77777777" w:rsidR="005B356F" w:rsidRDefault="00D375AB" w:rsidP="00FA51B4">
      <w:pPr>
        <w:numPr>
          <w:ilvl w:val="0"/>
          <w:numId w:val="17"/>
        </w:numPr>
        <w:spacing w:line="240" w:lineRule="auto"/>
        <w:jc w:val="both"/>
        <w:rPr>
          <w:sz w:val="20"/>
          <w:szCs w:val="20"/>
        </w:rPr>
      </w:pPr>
      <w:r>
        <w:rPr>
          <w:sz w:val="20"/>
          <w:szCs w:val="20"/>
        </w:rPr>
        <w:t>Zamawiający rekomenduje wykorzystanie podpisu z kwalifikowanym znacznikiem czasu.</w:t>
      </w:r>
    </w:p>
    <w:p w14:paraId="14081B83" w14:textId="77777777" w:rsidR="005B356F" w:rsidRDefault="00D375AB" w:rsidP="00FA51B4">
      <w:pPr>
        <w:numPr>
          <w:ilvl w:val="0"/>
          <w:numId w:val="29"/>
        </w:numPr>
        <w:spacing w:line="24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w:t>
      </w:r>
      <w:r w:rsidR="009B21B6">
        <w:rPr>
          <w:sz w:val="20"/>
          <w:szCs w:val="20"/>
        </w:rPr>
        <w:t>zajami podpisów np. osobistym i </w:t>
      </w:r>
      <w:r>
        <w:rPr>
          <w:sz w:val="20"/>
          <w:szCs w:val="20"/>
        </w:rPr>
        <w:t xml:space="preserve">kwalifikowanym może doprowadzić do problemów w weryfikacji plików. </w:t>
      </w:r>
    </w:p>
    <w:p w14:paraId="16141FF3" w14:textId="77777777" w:rsidR="005B356F" w:rsidRDefault="00D375AB" w:rsidP="00FA51B4">
      <w:pPr>
        <w:numPr>
          <w:ilvl w:val="0"/>
          <w:numId w:val="29"/>
        </w:numPr>
        <w:spacing w:line="24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1D1A58F7" w14:textId="77777777" w:rsidR="005B356F" w:rsidRDefault="00D375AB" w:rsidP="00FA51B4">
      <w:pPr>
        <w:numPr>
          <w:ilvl w:val="0"/>
          <w:numId w:val="29"/>
        </w:numPr>
        <w:spacing w:line="240" w:lineRule="auto"/>
        <w:jc w:val="both"/>
        <w:rPr>
          <w:sz w:val="20"/>
          <w:szCs w:val="20"/>
        </w:rPr>
      </w:pPr>
      <w:r>
        <w:rPr>
          <w:sz w:val="20"/>
          <w:szCs w:val="20"/>
        </w:rPr>
        <w:t>Osobą składającą ofertę powinna być osoba kontaktowa podawana w dokumentacji.</w:t>
      </w:r>
    </w:p>
    <w:p w14:paraId="16D3AB3D" w14:textId="77777777" w:rsidR="005B356F" w:rsidRDefault="00D375AB" w:rsidP="00FA51B4">
      <w:pPr>
        <w:numPr>
          <w:ilvl w:val="0"/>
          <w:numId w:val="29"/>
        </w:numPr>
        <w:spacing w:line="240" w:lineRule="auto"/>
        <w:jc w:val="both"/>
        <w:rPr>
          <w:sz w:val="20"/>
          <w:szCs w:val="20"/>
        </w:rPr>
      </w:pPr>
      <w:r>
        <w:rPr>
          <w:sz w:val="20"/>
          <w:szCs w:val="20"/>
        </w:rPr>
        <w:t xml:space="preserve">Ofertę należy przygotować z należytą starannością </w:t>
      </w:r>
      <w:r w:rsidR="009B21B6">
        <w:rPr>
          <w:sz w:val="20"/>
          <w:szCs w:val="20"/>
        </w:rPr>
        <w:t>dla podmiotu ubiegającego się o </w:t>
      </w:r>
      <w:r>
        <w:rPr>
          <w:sz w:val="20"/>
          <w:szCs w:val="20"/>
        </w:rPr>
        <w:t xml:space="preserve">udzielenie zamówienia publicznego i zachowaniem odpowiedniego odstępu czasu do </w:t>
      </w:r>
      <w:r>
        <w:rPr>
          <w:sz w:val="20"/>
          <w:szCs w:val="20"/>
        </w:rPr>
        <w:lastRenderedPageBreak/>
        <w:t xml:space="preserve">zakończenia przyjmowania ofert/wniosków. Sugerujemy złożenie oferty na 24 godziny przed terminem składania ofert/wniosków. </w:t>
      </w:r>
    </w:p>
    <w:p w14:paraId="515CFCC7" w14:textId="77777777" w:rsidR="005B356F" w:rsidRDefault="00D375AB" w:rsidP="00FA51B4">
      <w:pPr>
        <w:numPr>
          <w:ilvl w:val="0"/>
          <w:numId w:val="29"/>
        </w:numPr>
        <w:spacing w:line="24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775A5247" w14:textId="77777777" w:rsidR="005B356F" w:rsidRDefault="00D375AB" w:rsidP="00FA51B4">
      <w:pPr>
        <w:numPr>
          <w:ilvl w:val="0"/>
          <w:numId w:val="29"/>
        </w:numPr>
        <w:spacing w:line="240" w:lineRule="auto"/>
        <w:jc w:val="both"/>
        <w:rPr>
          <w:sz w:val="20"/>
          <w:szCs w:val="20"/>
        </w:rPr>
      </w:pPr>
      <w:r>
        <w:rPr>
          <w:sz w:val="20"/>
          <w:szCs w:val="20"/>
        </w:rPr>
        <w:t xml:space="preserve">Zamawiający zaleca aby </w:t>
      </w:r>
      <w:r>
        <w:rPr>
          <w:b/>
          <w:sz w:val="20"/>
          <w:szCs w:val="20"/>
          <w:u w:val="single"/>
        </w:rPr>
        <w:t>nie</w:t>
      </w:r>
      <w:r>
        <w:rPr>
          <w:sz w:val="20"/>
          <w:szCs w:val="20"/>
        </w:rPr>
        <w:t>wprowadzać jakichkolwiek zmian w plikach po podpisaniu ich podpisem kwalifikowanym. Może to skutkować naruszeniem integralności plików co równoważne będzie z koniecznością odrzucenia oferty.</w:t>
      </w:r>
    </w:p>
    <w:p w14:paraId="5F1374E3" w14:textId="77777777" w:rsidR="0099071D" w:rsidRDefault="0099071D" w:rsidP="0099071D">
      <w:pPr>
        <w:rPr>
          <w:sz w:val="20"/>
          <w:szCs w:val="20"/>
        </w:rPr>
      </w:pPr>
      <w:bookmarkStart w:id="13" w:name="_c8de4rg6s4kb" w:colFirst="0" w:colLast="0"/>
      <w:bookmarkEnd w:id="13"/>
    </w:p>
    <w:p w14:paraId="0878157D" w14:textId="77777777" w:rsidR="0099071D" w:rsidRDefault="0099071D" w:rsidP="0099071D">
      <w:pPr>
        <w:rPr>
          <w:sz w:val="20"/>
          <w:szCs w:val="20"/>
        </w:rPr>
      </w:pPr>
    </w:p>
    <w:p w14:paraId="01DD1AE8" w14:textId="77777777" w:rsidR="0099071D" w:rsidRPr="0099071D" w:rsidRDefault="0099071D" w:rsidP="0099071D"/>
    <w:p w14:paraId="1A5DD621" w14:textId="77777777" w:rsidR="005B356F" w:rsidRDefault="00D375AB" w:rsidP="008E3592">
      <w:pPr>
        <w:pStyle w:val="Nagwek2"/>
        <w:spacing w:before="0" w:after="0" w:line="240" w:lineRule="auto"/>
      </w:pPr>
      <w:r>
        <w:t>XV. Sposób obliczania ceny oferty</w:t>
      </w:r>
    </w:p>
    <w:p w14:paraId="1CEC6B09" w14:textId="77777777" w:rsidR="008B5B05" w:rsidRPr="008B5B05" w:rsidRDefault="008B5B05" w:rsidP="008B5B05">
      <w:pPr>
        <w:rPr>
          <w:sz w:val="20"/>
          <w:szCs w:val="20"/>
        </w:rPr>
      </w:pPr>
    </w:p>
    <w:p w14:paraId="34D307D8" w14:textId="77777777" w:rsidR="005B356F" w:rsidRDefault="00D375AB" w:rsidP="00FA51B4">
      <w:pPr>
        <w:numPr>
          <w:ilvl w:val="0"/>
          <w:numId w:val="4"/>
        </w:numPr>
        <w:spacing w:line="240" w:lineRule="auto"/>
        <w:ind w:left="426" w:hanging="426"/>
        <w:jc w:val="both"/>
        <w:rPr>
          <w:sz w:val="20"/>
          <w:szCs w:val="20"/>
        </w:rPr>
      </w:pPr>
      <w:r>
        <w:rPr>
          <w:sz w:val="20"/>
          <w:szCs w:val="20"/>
        </w:rPr>
        <w:t xml:space="preserve">Wykonawca podaje cenę za realizację przedmiotu zamówienia zgodnie ze wzorem Formularza Ofertowego, stanowiącego </w:t>
      </w:r>
      <w:r w:rsidR="00C06B1C">
        <w:rPr>
          <w:b/>
          <w:sz w:val="20"/>
          <w:szCs w:val="20"/>
        </w:rPr>
        <w:t>z</w:t>
      </w:r>
      <w:r w:rsidRPr="00044419">
        <w:rPr>
          <w:b/>
          <w:sz w:val="20"/>
          <w:szCs w:val="20"/>
        </w:rPr>
        <w:t xml:space="preserve">ałącznik nr </w:t>
      </w:r>
      <w:r w:rsidR="00044419" w:rsidRPr="00044419">
        <w:rPr>
          <w:b/>
          <w:sz w:val="20"/>
          <w:szCs w:val="20"/>
        </w:rPr>
        <w:t>2</w:t>
      </w:r>
      <w:r w:rsidR="00D342B1" w:rsidRPr="00044419">
        <w:rPr>
          <w:b/>
          <w:sz w:val="20"/>
          <w:szCs w:val="20"/>
        </w:rPr>
        <w:t xml:space="preserve"> </w:t>
      </w:r>
      <w:r w:rsidRPr="006A4D49">
        <w:rPr>
          <w:b/>
          <w:sz w:val="20"/>
          <w:szCs w:val="20"/>
        </w:rPr>
        <w:t xml:space="preserve">do </w:t>
      </w:r>
      <w:r w:rsidR="006A4D49" w:rsidRPr="006A4D49">
        <w:rPr>
          <w:b/>
          <w:sz w:val="20"/>
          <w:szCs w:val="20"/>
        </w:rPr>
        <w:t>niniejszej</w:t>
      </w:r>
      <w:r w:rsidR="006A4D49">
        <w:rPr>
          <w:sz w:val="20"/>
          <w:szCs w:val="20"/>
        </w:rPr>
        <w:t xml:space="preserve"> </w:t>
      </w:r>
      <w:r w:rsidRPr="00044419">
        <w:rPr>
          <w:b/>
          <w:sz w:val="20"/>
          <w:szCs w:val="20"/>
        </w:rPr>
        <w:t>SWZ.</w:t>
      </w:r>
      <w:r>
        <w:rPr>
          <w:b/>
          <w:sz w:val="20"/>
          <w:szCs w:val="20"/>
        </w:rPr>
        <w:t xml:space="preserve"> </w:t>
      </w:r>
    </w:p>
    <w:p w14:paraId="1EE0BF90" w14:textId="77777777" w:rsidR="00F24C10" w:rsidRDefault="00D375AB" w:rsidP="00FA51B4">
      <w:pPr>
        <w:numPr>
          <w:ilvl w:val="0"/>
          <w:numId w:val="4"/>
        </w:numPr>
        <w:spacing w:line="240" w:lineRule="auto"/>
        <w:ind w:left="426" w:hanging="426"/>
        <w:jc w:val="both"/>
        <w:rPr>
          <w:sz w:val="20"/>
          <w:szCs w:val="20"/>
        </w:rPr>
      </w:pPr>
      <w:r w:rsidRPr="00F24C10">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2F21C5D7" w14:textId="77777777" w:rsidR="005B356F" w:rsidRPr="00F24C10" w:rsidRDefault="00D375AB" w:rsidP="00FA51B4">
      <w:pPr>
        <w:numPr>
          <w:ilvl w:val="0"/>
          <w:numId w:val="4"/>
        </w:numPr>
        <w:spacing w:line="240" w:lineRule="auto"/>
        <w:ind w:left="426" w:hanging="426"/>
        <w:jc w:val="both"/>
        <w:rPr>
          <w:sz w:val="20"/>
          <w:szCs w:val="20"/>
        </w:rPr>
      </w:pPr>
      <w:r w:rsidRPr="00F24C10">
        <w:rPr>
          <w:sz w:val="20"/>
          <w:szCs w:val="20"/>
        </w:rPr>
        <w:t>Cena podana na Formularzu Ofertowym jest ceną ostatecz</w:t>
      </w:r>
      <w:r w:rsidR="009B21B6">
        <w:rPr>
          <w:sz w:val="20"/>
          <w:szCs w:val="20"/>
        </w:rPr>
        <w:t>ną, niepodlegającą negocjacji i </w:t>
      </w:r>
      <w:r w:rsidRPr="00F24C10">
        <w:rPr>
          <w:sz w:val="20"/>
          <w:szCs w:val="20"/>
        </w:rPr>
        <w:t>wyczerpującą wszelkie należności Wykonawcy wobec Zamawiającego związane z realizacją przedmiotu zamówienia.</w:t>
      </w:r>
    </w:p>
    <w:p w14:paraId="3DAF8A5E" w14:textId="77777777" w:rsidR="005B356F" w:rsidRDefault="00D375AB" w:rsidP="00FA51B4">
      <w:pPr>
        <w:numPr>
          <w:ilvl w:val="0"/>
          <w:numId w:val="4"/>
        </w:numPr>
        <w:spacing w:line="240" w:lineRule="auto"/>
        <w:ind w:left="426" w:hanging="426"/>
        <w:jc w:val="both"/>
        <w:rPr>
          <w:sz w:val="20"/>
          <w:szCs w:val="20"/>
        </w:rPr>
      </w:pPr>
      <w:r>
        <w:rPr>
          <w:sz w:val="20"/>
          <w:szCs w:val="20"/>
        </w:rPr>
        <w:t>Cena oferty powinna być wyrażona w złotych polskich (PLN) z dokładnością do dwóch miejsc po przecinku.</w:t>
      </w:r>
    </w:p>
    <w:p w14:paraId="125C1A02" w14:textId="77777777" w:rsidR="005B356F" w:rsidRDefault="00D375AB" w:rsidP="00FA51B4">
      <w:pPr>
        <w:numPr>
          <w:ilvl w:val="0"/>
          <w:numId w:val="4"/>
        </w:numPr>
        <w:spacing w:line="240" w:lineRule="auto"/>
        <w:ind w:left="426" w:hanging="426"/>
        <w:jc w:val="both"/>
        <w:rPr>
          <w:sz w:val="20"/>
          <w:szCs w:val="20"/>
        </w:rPr>
      </w:pPr>
      <w:r>
        <w:rPr>
          <w:sz w:val="20"/>
          <w:szCs w:val="20"/>
        </w:rPr>
        <w:t>Zamawiający nie przewiduje rozliczeń w walucie obcej.</w:t>
      </w:r>
    </w:p>
    <w:p w14:paraId="725E7ABE" w14:textId="77777777" w:rsidR="005B356F" w:rsidRDefault="00D375AB" w:rsidP="00FA51B4">
      <w:pPr>
        <w:numPr>
          <w:ilvl w:val="0"/>
          <w:numId w:val="4"/>
        </w:numPr>
        <w:spacing w:line="240" w:lineRule="auto"/>
        <w:ind w:left="426" w:hanging="426"/>
        <w:jc w:val="both"/>
        <w:rPr>
          <w:sz w:val="20"/>
          <w:szCs w:val="20"/>
        </w:rPr>
      </w:pPr>
      <w:r>
        <w:rPr>
          <w:sz w:val="20"/>
          <w:szCs w:val="20"/>
        </w:rPr>
        <w:t>Wyliczona cena oferty brutto będzie służyć do porównania zło</w:t>
      </w:r>
      <w:r w:rsidR="009B21B6">
        <w:rPr>
          <w:sz w:val="20"/>
          <w:szCs w:val="20"/>
        </w:rPr>
        <w:t>żonych ofert i do rozliczenia w </w:t>
      </w:r>
      <w:r>
        <w:rPr>
          <w:sz w:val="20"/>
          <w:szCs w:val="20"/>
        </w:rPr>
        <w:t>trakcie realizacji zamówienia.</w:t>
      </w:r>
    </w:p>
    <w:p w14:paraId="2D97B7D2" w14:textId="77777777" w:rsidR="005B356F" w:rsidRDefault="00D375AB" w:rsidP="00FA51B4">
      <w:pPr>
        <w:numPr>
          <w:ilvl w:val="0"/>
          <w:numId w:val="4"/>
        </w:numPr>
        <w:spacing w:line="240" w:lineRule="auto"/>
        <w:ind w:left="426" w:hanging="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1"/>
      </w:r>
      <w:r>
        <w:rPr>
          <w:sz w:val="20"/>
          <w:szCs w:val="20"/>
        </w:rPr>
        <w:t>.W ofercie, o której mowa w ust. 1, Wykonawca ma obowiązek:</w:t>
      </w:r>
    </w:p>
    <w:p w14:paraId="3073C33D" w14:textId="77777777" w:rsidR="005B356F" w:rsidRDefault="00D375AB" w:rsidP="008B5B05">
      <w:pPr>
        <w:tabs>
          <w:tab w:val="left" w:pos="3855"/>
        </w:tabs>
        <w:spacing w:line="240" w:lineRule="auto"/>
        <w:ind w:left="826" w:hanging="426"/>
        <w:jc w:val="both"/>
        <w:rPr>
          <w:sz w:val="20"/>
          <w:szCs w:val="20"/>
        </w:rPr>
      </w:pPr>
      <w:r>
        <w:rPr>
          <w:sz w:val="20"/>
          <w:szCs w:val="20"/>
        </w:rPr>
        <w:t>1)</w:t>
      </w:r>
      <w:r>
        <w:rPr>
          <w:sz w:val="20"/>
          <w:szCs w:val="20"/>
        </w:rPr>
        <w:tab/>
        <w:t xml:space="preserve">poinformowania zamawiającego, że wybór jego oferty </w:t>
      </w:r>
      <w:r w:rsidR="009B21B6">
        <w:rPr>
          <w:sz w:val="20"/>
          <w:szCs w:val="20"/>
        </w:rPr>
        <w:t>będzie prowadził do powstania u </w:t>
      </w:r>
      <w:r>
        <w:rPr>
          <w:sz w:val="20"/>
          <w:szCs w:val="20"/>
        </w:rPr>
        <w:t>zamawiającego obowiązku podatkowego;</w:t>
      </w:r>
    </w:p>
    <w:p w14:paraId="6415CDBB" w14:textId="77777777" w:rsidR="005B356F" w:rsidRDefault="00D375AB" w:rsidP="008B5B05">
      <w:pPr>
        <w:tabs>
          <w:tab w:val="left" w:pos="3855"/>
        </w:tabs>
        <w:spacing w:line="240" w:lineRule="auto"/>
        <w:ind w:left="826" w:hanging="426"/>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33825F38" w14:textId="77777777" w:rsidR="005B356F" w:rsidRDefault="00D375AB" w:rsidP="008B5B05">
      <w:pPr>
        <w:tabs>
          <w:tab w:val="left" w:pos="3855"/>
        </w:tabs>
        <w:spacing w:line="240" w:lineRule="auto"/>
        <w:ind w:left="826" w:hanging="426"/>
        <w:jc w:val="both"/>
        <w:rPr>
          <w:sz w:val="20"/>
          <w:szCs w:val="20"/>
        </w:rPr>
      </w:pPr>
      <w:r>
        <w:rPr>
          <w:sz w:val="20"/>
          <w:szCs w:val="20"/>
        </w:rPr>
        <w:t>3)</w:t>
      </w:r>
      <w:r>
        <w:rPr>
          <w:sz w:val="20"/>
          <w:szCs w:val="20"/>
        </w:rPr>
        <w:tab/>
        <w:t>wskazania wartości towaru lub usługi objętego obowiązkiem podatkowym zamawiającego, bez kwoty podatku;</w:t>
      </w:r>
    </w:p>
    <w:p w14:paraId="2B8BAA7B" w14:textId="77777777" w:rsidR="005B356F" w:rsidRDefault="00D375AB" w:rsidP="008B5B05">
      <w:pPr>
        <w:tabs>
          <w:tab w:val="left" w:pos="3855"/>
        </w:tabs>
        <w:spacing w:line="240" w:lineRule="auto"/>
        <w:ind w:left="826" w:hanging="426"/>
        <w:jc w:val="both"/>
        <w:rPr>
          <w:sz w:val="20"/>
          <w:szCs w:val="20"/>
        </w:rPr>
      </w:pPr>
      <w:r>
        <w:rPr>
          <w:sz w:val="20"/>
          <w:szCs w:val="20"/>
        </w:rPr>
        <w:t>4)</w:t>
      </w:r>
      <w:r>
        <w:rPr>
          <w:sz w:val="20"/>
          <w:szCs w:val="20"/>
        </w:rPr>
        <w:tab/>
        <w:t>wskazania stawki podatku od towarów i usług, która zgodnie z wiedzą wykonawcy, będzie miała zastosowanie.</w:t>
      </w:r>
    </w:p>
    <w:p w14:paraId="281800EF" w14:textId="77777777" w:rsidR="008B5B05" w:rsidRDefault="00D375AB" w:rsidP="00FA51B4">
      <w:pPr>
        <w:numPr>
          <w:ilvl w:val="0"/>
          <w:numId w:val="4"/>
        </w:numPr>
        <w:spacing w:line="240" w:lineRule="auto"/>
        <w:ind w:left="426" w:hanging="426"/>
        <w:jc w:val="both"/>
        <w:rPr>
          <w:sz w:val="20"/>
          <w:szCs w:val="20"/>
        </w:rPr>
      </w:pPr>
      <w:r>
        <w:rPr>
          <w:sz w:val="20"/>
          <w:szCs w:val="20"/>
        </w:rPr>
        <w:t>Wzór Formularza Ofertowego został opracowany przy założeniu, iż wybór oferty nie będzie prowadzić do powstania u Zamawiającego obowiązku podatk</w:t>
      </w:r>
      <w:r w:rsidR="009B21B6">
        <w:rPr>
          <w:sz w:val="20"/>
          <w:szCs w:val="20"/>
        </w:rPr>
        <w:t>owego w zakresie podatku VAT. W </w:t>
      </w:r>
      <w:r>
        <w:rPr>
          <w:sz w:val="20"/>
          <w:szCs w:val="20"/>
        </w:rPr>
        <w:t>przypadku, gdy Wykonawca zobowiązany jest złożyć oświadczenie o powst</w:t>
      </w:r>
      <w:r w:rsidR="009B21B6">
        <w:rPr>
          <w:sz w:val="20"/>
          <w:szCs w:val="20"/>
        </w:rPr>
        <w:t>aniu u </w:t>
      </w:r>
      <w:r>
        <w:rPr>
          <w:sz w:val="20"/>
          <w:szCs w:val="20"/>
        </w:rPr>
        <w:t xml:space="preserve">Zamawiającego obowiązku podatkowego, to winien odpowiednio zmodyfikować treść formularza. </w:t>
      </w:r>
    </w:p>
    <w:p w14:paraId="3BE898E8" w14:textId="77777777" w:rsidR="005B356F" w:rsidRDefault="00D375AB" w:rsidP="008B5B05">
      <w:pPr>
        <w:spacing w:line="240" w:lineRule="auto"/>
        <w:ind w:left="426"/>
        <w:jc w:val="both"/>
        <w:rPr>
          <w:sz w:val="20"/>
          <w:szCs w:val="20"/>
        </w:rPr>
      </w:pPr>
      <w:r>
        <w:rPr>
          <w:sz w:val="20"/>
          <w:szCs w:val="20"/>
        </w:rPr>
        <w:t xml:space="preserve"> </w:t>
      </w:r>
    </w:p>
    <w:p w14:paraId="653ECC14" w14:textId="77777777" w:rsidR="005B356F" w:rsidRPr="008B5B05" w:rsidRDefault="00D375AB" w:rsidP="008E3592">
      <w:pPr>
        <w:pStyle w:val="Nagwek2"/>
        <w:spacing w:before="0" w:after="0" w:line="240" w:lineRule="auto"/>
      </w:pPr>
      <w:bookmarkStart w:id="14" w:name="_1wm6hsxsy23e" w:colFirst="0" w:colLast="0"/>
      <w:bookmarkEnd w:id="14"/>
      <w:r w:rsidRPr="008B5B05">
        <w:t>XVI. Wymagania dotyczące wadium</w:t>
      </w:r>
    </w:p>
    <w:p w14:paraId="35280644" w14:textId="77777777" w:rsidR="008B5B05" w:rsidRPr="006A4D49" w:rsidRDefault="008B5B05" w:rsidP="008B5B05">
      <w:pPr>
        <w:spacing w:line="240" w:lineRule="auto"/>
        <w:jc w:val="both"/>
        <w:rPr>
          <w:sz w:val="16"/>
          <w:szCs w:val="16"/>
        </w:rPr>
      </w:pPr>
    </w:p>
    <w:p w14:paraId="5B8520DD" w14:textId="77777777" w:rsidR="005B356F" w:rsidRDefault="00F24C10" w:rsidP="008B5B05">
      <w:pPr>
        <w:spacing w:line="240" w:lineRule="auto"/>
        <w:jc w:val="both"/>
        <w:rPr>
          <w:sz w:val="20"/>
          <w:szCs w:val="20"/>
        </w:rPr>
      </w:pPr>
      <w:r>
        <w:rPr>
          <w:sz w:val="20"/>
          <w:szCs w:val="20"/>
        </w:rPr>
        <w:t xml:space="preserve">Zamawiający nie wymaga wniesienia wadium przez Wykonawców. </w:t>
      </w:r>
    </w:p>
    <w:p w14:paraId="1D4AA70A" w14:textId="77777777" w:rsidR="008B5B05" w:rsidRPr="008B5B05" w:rsidRDefault="008B5B05" w:rsidP="008E3592">
      <w:pPr>
        <w:pStyle w:val="Nagwek2"/>
        <w:spacing w:before="0" w:after="0" w:line="240" w:lineRule="auto"/>
        <w:rPr>
          <w:sz w:val="20"/>
          <w:szCs w:val="20"/>
        </w:rPr>
      </w:pPr>
      <w:bookmarkStart w:id="15" w:name="_kraqvybbazqg" w:colFirst="0" w:colLast="0"/>
      <w:bookmarkEnd w:id="15"/>
    </w:p>
    <w:p w14:paraId="53F6DB8F" w14:textId="77777777" w:rsidR="005B356F" w:rsidRDefault="00D375AB" w:rsidP="008E3592">
      <w:pPr>
        <w:pStyle w:val="Nagwek2"/>
        <w:spacing w:before="0" w:after="0" w:line="240" w:lineRule="auto"/>
      </w:pPr>
      <w:r>
        <w:t>XVII. Termin związania ofertą</w:t>
      </w:r>
    </w:p>
    <w:p w14:paraId="4051EE3E" w14:textId="77777777" w:rsidR="008B5B05" w:rsidRPr="006A4D49" w:rsidRDefault="008B5B05" w:rsidP="008B5B05">
      <w:pPr>
        <w:rPr>
          <w:sz w:val="16"/>
          <w:szCs w:val="16"/>
        </w:rPr>
      </w:pPr>
    </w:p>
    <w:p w14:paraId="222D8C94" w14:textId="77777777" w:rsidR="005B356F" w:rsidRPr="0046699F" w:rsidRDefault="00D375AB" w:rsidP="00FA51B4">
      <w:pPr>
        <w:numPr>
          <w:ilvl w:val="0"/>
          <w:numId w:val="30"/>
        </w:numPr>
        <w:spacing w:line="24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46699F">
        <w:rPr>
          <w:b/>
          <w:sz w:val="20"/>
          <w:szCs w:val="20"/>
        </w:rPr>
        <w:t>do dnia</w:t>
      </w:r>
      <w:r w:rsidRPr="0046699F">
        <w:rPr>
          <w:sz w:val="20"/>
          <w:szCs w:val="20"/>
        </w:rPr>
        <w:t xml:space="preserve"> </w:t>
      </w:r>
      <w:r w:rsidR="00B37BB4">
        <w:rPr>
          <w:b/>
          <w:sz w:val="20"/>
          <w:szCs w:val="20"/>
        </w:rPr>
        <w:t>22</w:t>
      </w:r>
      <w:r w:rsidR="00D342B1" w:rsidRPr="0046699F">
        <w:rPr>
          <w:b/>
          <w:sz w:val="20"/>
          <w:szCs w:val="20"/>
        </w:rPr>
        <w:t xml:space="preserve"> </w:t>
      </w:r>
      <w:r w:rsidR="0046699F" w:rsidRPr="0046699F">
        <w:rPr>
          <w:b/>
          <w:sz w:val="20"/>
          <w:szCs w:val="20"/>
        </w:rPr>
        <w:t>października</w:t>
      </w:r>
      <w:r w:rsidR="001356D4" w:rsidRPr="0046699F">
        <w:rPr>
          <w:b/>
          <w:sz w:val="20"/>
          <w:szCs w:val="20"/>
        </w:rPr>
        <w:t xml:space="preserve"> </w:t>
      </w:r>
      <w:r w:rsidR="00D342B1" w:rsidRPr="0046699F">
        <w:rPr>
          <w:b/>
          <w:sz w:val="20"/>
          <w:szCs w:val="20"/>
        </w:rPr>
        <w:t>2021</w:t>
      </w:r>
      <w:r w:rsidR="009B21B6" w:rsidRPr="0046699F">
        <w:rPr>
          <w:b/>
          <w:sz w:val="20"/>
          <w:szCs w:val="20"/>
        </w:rPr>
        <w:t xml:space="preserve"> </w:t>
      </w:r>
      <w:r w:rsidRPr="0046699F">
        <w:rPr>
          <w:b/>
          <w:sz w:val="20"/>
          <w:szCs w:val="20"/>
        </w:rPr>
        <w:t>r</w:t>
      </w:r>
      <w:r w:rsidRPr="0046699F">
        <w:rPr>
          <w:color w:val="FF0000"/>
          <w:sz w:val="20"/>
          <w:szCs w:val="20"/>
        </w:rPr>
        <w:t xml:space="preserve">. </w:t>
      </w:r>
      <w:r w:rsidR="004141B6" w:rsidRPr="0046699F">
        <w:rPr>
          <w:sz w:val="20"/>
          <w:szCs w:val="20"/>
        </w:rPr>
        <w:t>Pierwszym dniem terminu</w:t>
      </w:r>
      <w:r w:rsidRPr="0046699F">
        <w:rPr>
          <w:sz w:val="20"/>
          <w:szCs w:val="20"/>
        </w:rPr>
        <w:t xml:space="preserve"> związania ofertą </w:t>
      </w:r>
      <w:r w:rsidR="008801A9" w:rsidRPr="0046699F">
        <w:rPr>
          <w:sz w:val="20"/>
          <w:szCs w:val="20"/>
        </w:rPr>
        <w:t>jest dzień, w którym upływa termin</w:t>
      </w:r>
      <w:r w:rsidRPr="0046699F">
        <w:rPr>
          <w:sz w:val="20"/>
          <w:szCs w:val="20"/>
        </w:rPr>
        <w:t xml:space="preserve"> składania ofert.</w:t>
      </w:r>
    </w:p>
    <w:p w14:paraId="4876CB41" w14:textId="77777777" w:rsidR="005B356F" w:rsidRDefault="00D375AB" w:rsidP="00FA51B4">
      <w:pPr>
        <w:numPr>
          <w:ilvl w:val="0"/>
          <w:numId w:val="30"/>
        </w:numPr>
        <w:spacing w:line="240" w:lineRule="auto"/>
        <w:ind w:left="426"/>
        <w:jc w:val="both"/>
        <w:rPr>
          <w:sz w:val="20"/>
          <w:szCs w:val="20"/>
        </w:rPr>
      </w:pPr>
      <w:r w:rsidRPr="0046699F">
        <w:rPr>
          <w:sz w:val="20"/>
          <w:szCs w:val="20"/>
        </w:rPr>
        <w:t>W przypadku gdy wybór najkorzystniejszej oferty nie nastąpi przed upływem</w:t>
      </w:r>
      <w:r>
        <w:rPr>
          <w:sz w:val="20"/>
          <w:szCs w:val="20"/>
        </w:rPr>
        <w:t xml:space="preserve">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 xml:space="preserve">Przedłużenie terminu związania ofertą wymaga </w:t>
      </w:r>
      <w:r>
        <w:rPr>
          <w:sz w:val="20"/>
          <w:szCs w:val="20"/>
        </w:rPr>
        <w:lastRenderedPageBreak/>
        <w:t>złożenia przez wykonawcę pisemnego oświadczenia o wyrażeniu zgody na przedłużenie terminu związania ofertą.</w:t>
      </w:r>
    </w:p>
    <w:p w14:paraId="10604D04" w14:textId="77777777" w:rsidR="008B5B05" w:rsidRPr="006A4D49" w:rsidRDefault="008B5B05" w:rsidP="008E3592">
      <w:pPr>
        <w:pStyle w:val="Nagwek2"/>
        <w:spacing w:before="0" w:after="0" w:line="240" w:lineRule="auto"/>
        <w:rPr>
          <w:sz w:val="16"/>
          <w:szCs w:val="16"/>
        </w:rPr>
      </w:pPr>
      <w:bookmarkStart w:id="16" w:name="_iwk7tzonv6ne" w:colFirst="0" w:colLast="0"/>
      <w:bookmarkEnd w:id="16"/>
    </w:p>
    <w:p w14:paraId="5977421B" w14:textId="77777777" w:rsidR="005B356F" w:rsidRDefault="00D375AB" w:rsidP="008E3592">
      <w:pPr>
        <w:pStyle w:val="Nagwek2"/>
        <w:spacing w:before="0" w:after="0" w:line="240" w:lineRule="auto"/>
      </w:pPr>
      <w:r>
        <w:t>XVIII. Miejsce i termin składania ofert</w:t>
      </w:r>
    </w:p>
    <w:p w14:paraId="4F2FF3BA" w14:textId="77777777" w:rsidR="008B5B05" w:rsidRPr="006A4D49" w:rsidRDefault="008B5B05" w:rsidP="008B5B05">
      <w:pPr>
        <w:rPr>
          <w:sz w:val="16"/>
          <w:szCs w:val="16"/>
        </w:rPr>
      </w:pPr>
    </w:p>
    <w:p w14:paraId="7DA61250" w14:textId="77777777" w:rsidR="005B356F" w:rsidRPr="007B42E6" w:rsidRDefault="00D375AB" w:rsidP="00FA51B4">
      <w:pPr>
        <w:numPr>
          <w:ilvl w:val="0"/>
          <w:numId w:val="21"/>
        </w:numPr>
        <w:spacing w:line="240" w:lineRule="auto"/>
        <w:rPr>
          <w:color w:val="FF0000"/>
          <w:sz w:val="20"/>
          <w:szCs w:val="20"/>
        </w:rPr>
      </w:pPr>
      <w:r w:rsidRPr="009B21B6">
        <w:rPr>
          <w:sz w:val="20"/>
          <w:szCs w:val="20"/>
        </w:rPr>
        <w:t xml:space="preserve">Ofertę wraz z </w:t>
      </w:r>
      <w:r w:rsidRPr="007B42E6">
        <w:rPr>
          <w:sz w:val="20"/>
          <w:szCs w:val="20"/>
        </w:rPr>
        <w:t xml:space="preserve">wymaganymi dokumentami należy umieścić na </w:t>
      </w:r>
      <w:hyperlink r:id="rId30">
        <w:r w:rsidRPr="007B42E6">
          <w:rPr>
            <w:color w:val="1155CC"/>
            <w:sz w:val="20"/>
            <w:szCs w:val="20"/>
            <w:u w:val="single"/>
          </w:rPr>
          <w:t>platformazakupowa.pl</w:t>
        </w:r>
      </w:hyperlink>
      <w:r w:rsidRPr="007B42E6">
        <w:rPr>
          <w:sz w:val="20"/>
          <w:szCs w:val="20"/>
        </w:rPr>
        <w:t xml:space="preserve"> pod adresem:</w:t>
      </w:r>
      <w:r w:rsidR="00502DBD" w:rsidRPr="007B42E6">
        <w:rPr>
          <w:sz w:val="20"/>
          <w:szCs w:val="20"/>
        </w:rPr>
        <w:t xml:space="preserve"> </w:t>
      </w:r>
      <w:r w:rsidRPr="007B42E6">
        <w:rPr>
          <w:sz w:val="20"/>
          <w:szCs w:val="20"/>
        </w:rPr>
        <w:t xml:space="preserve"> </w:t>
      </w:r>
      <w:hyperlink r:id="rId31" w:history="1">
        <w:r w:rsidR="00502DBD" w:rsidRPr="007B42E6">
          <w:rPr>
            <w:rStyle w:val="Hipercze"/>
            <w:sz w:val="20"/>
            <w:szCs w:val="20"/>
          </w:rPr>
          <w:t>https://platformazakupowa.pl/pn/slaskie_straz</w:t>
        </w:r>
      </w:hyperlink>
      <w:r w:rsidR="00502DBD" w:rsidRPr="007B42E6">
        <w:rPr>
          <w:color w:val="FF9900"/>
          <w:sz w:val="20"/>
          <w:szCs w:val="20"/>
        </w:rPr>
        <w:t xml:space="preserve"> </w:t>
      </w:r>
      <w:r w:rsidRPr="007B42E6">
        <w:rPr>
          <w:sz w:val="20"/>
          <w:szCs w:val="20"/>
        </w:rPr>
        <w:t xml:space="preserve">w myśl Ustawy PZP na stronie internetowej prowadzonego postępowania  </w:t>
      </w:r>
      <w:r w:rsidRPr="007B42E6">
        <w:rPr>
          <w:b/>
          <w:sz w:val="20"/>
          <w:szCs w:val="20"/>
          <w:u w:val="single"/>
        </w:rPr>
        <w:t xml:space="preserve">do dnia </w:t>
      </w:r>
      <w:r w:rsidR="00B37BB4">
        <w:rPr>
          <w:b/>
          <w:sz w:val="20"/>
          <w:szCs w:val="20"/>
          <w:u w:val="single"/>
        </w:rPr>
        <w:t>23</w:t>
      </w:r>
      <w:r w:rsidR="0080011F" w:rsidRPr="007B42E6">
        <w:rPr>
          <w:b/>
          <w:sz w:val="20"/>
          <w:szCs w:val="20"/>
          <w:u w:val="single"/>
        </w:rPr>
        <w:t>.09</w:t>
      </w:r>
      <w:r w:rsidR="00D342B1" w:rsidRPr="007B42E6">
        <w:rPr>
          <w:b/>
          <w:sz w:val="20"/>
          <w:szCs w:val="20"/>
          <w:u w:val="single"/>
        </w:rPr>
        <w:t xml:space="preserve">.2021 </w:t>
      </w:r>
      <w:r w:rsidRPr="007B42E6">
        <w:rPr>
          <w:b/>
          <w:sz w:val="20"/>
          <w:szCs w:val="20"/>
          <w:u w:val="single"/>
        </w:rPr>
        <w:t xml:space="preserve">do godziny </w:t>
      </w:r>
      <w:r w:rsidR="001356D4" w:rsidRPr="007B42E6">
        <w:rPr>
          <w:b/>
          <w:sz w:val="20"/>
          <w:szCs w:val="20"/>
          <w:u w:val="single"/>
        </w:rPr>
        <w:t>09:</w:t>
      </w:r>
      <w:r w:rsidR="00D342B1" w:rsidRPr="007B42E6">
        <w:rPr>
          <w:b/>
          <w:sz w:val="20"/>
          <w:szCs w:val="20"/>
          <w:u w:val="single"/>
        </w:rPr>
        <w:t>00</w:t>
      </w:r>
    </w:p>
    <w:p w14:paraId="67198EE8" w14:textId="77777777" w:rsidR="005B356F" w:rsidRPr="009B21B6" w:rsidRDefault="00D375AB" w:rsidP="00FA51B4">
      <w:pPr>
        <w:numPr>
          <w:ilvl w:val="0"/>
          <w:numId w:val="21"/>
        </w:numPr>
        <w:pBdr>
          <w:top w:val="nil"/>
          <w:left w:val="nil"/>
          <w:bottom w:val="nil"/>
          <w:right w:val="nil"/>
          <w:between w:val="nil"/>
        </w:pBdr>
        <w:spacing w:line="240" w:lineRule="auto"/>
        <w:rPr>
          <w:sz w:val="20"/>
          <w:szCs w:val="20"/>
        </w:rPr>
      </w:pPr>
      <w:r w:rsidRPr="007B42E6">
        <w:rPr>
          <w:sz w:val="20"/>
          <w:szCs w:val="20"/>
        </w:rPr>
        <w:t>Do oferty należy dołączyć wszystkie</w:t>
      </w:r>
      <w:r w:rsidRPr="009B21B6">
        <w:rPr>
          <w:sz w:val="20"/>
          <w:szCs w:val="20"/>
        </w:rPr>
        <w:t xml:space="preserve"> wymagane w SWZ dokumenty.</w:t>
      </w:r>
    </w:p>
    <w:p w14:paraId="5A8C4042" w14:textId="77777777" w:rsidR="005B356F" w:rsidRPr="009B21B6" w:rsidRDefault="00D375AB" w:rsidP="00FA51B4">
      <w:pPr>
        <w:numPr>
          <w:ilvl w:val="0"/>
          <w:numId w:val="21"/>
        </w:numPr>
        <w:pBdr>
          <w:top w:val="nil"/>
          <w:left w:val="nil"/>
          <w:bottom w:val="nil"/>
          <w:right w:val="nil"/>
          <w:between w:val="nil"/>
        </w:pBdr>
        <w:spacing w:line="240" w:lineRule="auto"/>
        <w:jc w:val="both"/>
        <w:rPr>
          <w:sz w:val="20"/>
          <w:szCs w:val="20"/>
        </w:rPr>
      </w:pPr>
      <w:r w:rsidRPr="009B21B6">
        <w:rPr>
          <w:sz w:val="20"/>
          <w:szCs w:val="20"/>
        </w:rPr>
        <w:t>Po wypełnieniu Formularza składania oferty lub wniosku i dołączenia  wszystkich wymaganych załączników należy kliknąć przycisk „Przejdź do podsumowania”.</w:t>
      </w:r>
    </w:p>
    <w:p w14:paraId="518A05FB" w14:textId="77777777" w:rsidR="005B356F" w:rsidRPr="009B21B6" w:rsidRDefault="00D375AB" w:rsidP="00FA51B4">
      <w:pPr>
        <w:numPr>
          <w:ilvl w:val="0"/>
          <w:numId w:val="21"/>
        </w:numPr>
        <w:pBdr>
          <w:top w:val="nil"/>
          <w:left w:val="nil"/>
          <w:bottom w:val="nil"/>
          <w:right w:val="nil"/>
          <w:between w:val="nil"/>
        </w:pBdr>
        <w:spacing w:line="240" w:lineRule="auto"/>
        <w:jc w:val="both"/>
        <w:rPr>
          <w:sz w:val="20"/>
          <w:szCs w:val="20"/>
        </w:rPr>
      </w:pPr>
      <w:r w:rsidRPr="009B21B6">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9B21B6">
          <w:rPr>
            <w:color w:val="1155CC"/>
            <w:sz w:val="20"/>
            <w:szCs w:val="20"/>
            <w:u w:val="single"/>
          </w:rPr>
          <w:t>platformazakupowa.pl</w:t>
        </w:r>
      </w:hyperlink>
      <w:r w:rsidRPr="009B21B6">
        <w:rPr>
          <w:sz w:val="20"/>
          <w:szCs w:val="20"/>
        </w:rPr>
        <w:t xml:space="preserve">, Wykonawca powinien złożyć podpis bezpośrednio na dokumentach przesłanych za pośrednictwem </w:t>
      </w:r>
      <w:hyperlink r:id="rId33">
        <w:r w:rsidRPr="009B21B6">
          <w:rPr>
            <w:color w:val="1155CC"/>
            <w:sz w:val="20"/>
            <w:szCs w:val="20"/>
            <w:u w:val="single"/>
          </w:rPr>
          <w:t>platformazakupowa.pl</w:t>
        </w:r>
      </w:hyperlink>
      <w:r w:rsidRPr="009B21B6">
        <w:rPr>
          <w:sz w:val="20"/>
          <w:szCs w:val="20"/>
        </w:rPr>
        <w:t>. Zalecamy stosowanie podpisu na każdym załączonym pliku osobno, w szczególności wskazanych w art. 63 ust 1 oraz ust.2  Pzp, gdzie zaznaczono, iż oferty, wnio</w:t>
      </w:r>
      <w:r w:rsidR="00254F49">
        <w:rPr>
          <w:sz w:val="20"/>
          <w:szCs w:val="20"/>
        </w:rPr>
        <w:t>ski o dopuszczenie do udziału w </w:t>
      </w:r>
      <w:r w:rsidRPr="009B21B6">
        <w:rPr>
          <w:sz w:val="20"/>
          <w:szCs w:val="20"/>
        </w:rPr>
        <w:t>postępowaniu oraz oświadczenie, o którym mowa w art. 125 ust.1 sporządza się, pod rygorem nieważności, w postaci lub formie elektroniczn</w:t>
      </w:r>
      <w:r w:rsidR="00254F49">
        <w:rPr>
          <w:sz w:val="20"/>
          <w:szCs w:val="20"/>
        </w:rPr>
        <w:t>ej i opatruje się odpowiednio w </w:t>
      </w:r>
      <w:r w:rsidRPr="009B21B6">
        <w:rPr>
          <w:sz w:val="20"/>
          <w:szCs w:val="20"/>
        </w:rPr>
        <w:t>odniesieniu do wartości postępowania kwalifikowanym podpisem elektronicznym, podpisem zaufanym lub podpisem osobistym.</w:t>
      </w:r>
    </w:p>
    <w:p w14:paraId="37145E81" w14:textId="77777777" w:rsidR="005B356F" w:rsidRPr="009B21B6" w:rsidRDefault="00D375AB" w:rsidP="00FA51B4">
      <w:pPr>
        <w:numPr>
          <w:ilvl w:val="0"/>
          <w:numId w:val="21"/>
        </w:numPr>
        <w:pBdr>
          <w:top w:val="nil"/>
          <w:left w:val="nil"/>
          <w:bottom w:val="nil"/>
          <w:right w:val="nil"/>
          <w:between w:val="nil"/>
        </w:pBdr>
        <w:spacing w:line="240" w:lineRule="auto"/>
        <w:jc w:val="both"/>
        <w:rPr>
          <w:sz w:val="20"/>
          <w:szCs w:val="20"/>
        </w:rPr>
      </w:pPr>
      <w:r w:rsidRPr="009B21B6">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37A390E" w14:textId="77777777" w:rsidR="005B356F" w:rsidRPr="009B21B6" w:rsidRDefault="00D375AB" w:rsidP="00FA51B4">
      <w:pPr>
        <w:numPr>
          <w:ilvl w:val="0"/>
          <w:numId w:val="21"/>
        </w:numPr>
        <w:pBdr>
          <w:top w:val="nil"/>
          <w:left w:val="nil"/>
          <w:bottom w:val="nil"/>
          <w:right w:val="nil"/>
          <w:between w:val="nil"/>
        </w:pBdr>
        <w:spacing w:line="240" w:lineRule="auto"/>
        <w:jc w:val="both"/>
        <w:rPr>
          <w:sz w:val="20"/>
          <w:szCs w:val="20"/>
        </w:rPr>
      </w:pPr>
      <w:r w:rsidRPr="009B21B6">
        <w:rPr>
          <w:sz w:val="20"/>
          <w:szCs w:val="20"/>
        </w:rPr>
        <w:t xml:space="preserve">Szczegółowa instrukcja dla Wykonawców dotycząca złożenia, zmiany i wycofania oferty znajduje się na stronie internetowej pod adresem:  </w:t>
      </w:r>
      <w:hyperlink r:id="rId34">
        <w:r w:rsidRPr="009B21B6">
          <w:rPr>
            <w:color w:val="1155CC"/>
            <w:sz w:val="20"/>
            <w:szCs w:val="20"/>
            <w:u w:val="single"/>
          </w:rPr>
          <w:t>https://platformazakupowa.pl/strona/45-instrukcje</w:t>
        </w:r>
      </w:hyperlink>
    </w:p>
    <w:p w14:paraId="22EB9EC9" w14:textId="77777777" w:rsidR="00BD506D" w:rsidRPr="004141B6" w:rsidRDefault="00BD506D" w:rsidP="00BD506D">
      <w:pPr>
        <w:rPr>
          <w:sz w:val="16"/>
          <w:szCs w:val="16"/>
        </w:rPr>
      </w:pPr>
      <w:bookmarkStart w:id="17" w:name="_g4kmfra1vcqp" w:colFirst="0" w:colLast="0"/>
      <w:bookmarkEnd w:id="17"/>
    </w:p>
    <w:p w14:paraId="4437508C" w14:textId="77777777" w:rsidR="005B356F" w:rsidRDefault="00D375AB" w:rsidP="008E3592">
      <w:pPr>
        <w:pStyle w:val="Nagwek2"/>
        <w:spacing w:before="0" w:after="0" w:line="240" w:lineRule="auto"/>
        <w:jc w:val="both"/>
      </w:pPr>
      <w:r>
        <w:t>XIX. Otwarcie ofert</w:t>
      </w:r>
    </w:p>
    <w:p w14:paraId="1919E84C" w14:textId="77777777" w:rsidR="008B5B05" w:rsidRPr="004141B6" w:rsidRDefault="008B5B05" w:rsidP="008B5B05">
      <w:pPr>
        <w:rPr>
          <w:sz w:val="16"/>
          <w:szCs w:val="16"/>
        </w:rPr>
      </w:pPr>
    </w:p>
    <w:p w14:paraId="11F1727F" w14:textId="77777777" w:rsidR="005B356F" w:rsidRPr="002E7163" w:rsidRDefault="00D375AB" w:rsidP="008E3592">
      <w:pPr>
        <w:numPr>
          <w:ilvl w:val="0"/>
          <w:numId w:val="3"/>
        </w:numPr>
        <w:spacing w:line="240" w:lineRule="auto"/>
        <w:jc w:val="both"/>
        <w:rPr>
          <w:sz w:val="20"/>
          <w:szCs w:val="20"/>
        </w:rPr>
      </w:pPr>
      <w:r w:rsidRPr="00254F49">
        <w:rPr>
          <w:sz w:val="20"/>
          <w:szCs w:val="20"/>
        </w:rPr>
        <w:t xml:space="preserve">Otwarcie </w:t>
      </w:r>
      <w:r w:rsidRPr="002E7163">
        <w:rPr>
          <w:sz w:val="20"/>
          <w:szCs w:val="20"/>
        </w:rPr>
        <w:t>ofert następuje niezwłocznie po upływie terminu składania ofert,</w:t>
      </w:r>
      <w:r w:rsidR="009A4B2A" w:rsidRPr="002E7163">
        <w:rPr>
          <w:sz w:val="20"/>
          <w:szCs w:val="20"/>
        </w:rPr>
        <w:t xml:space="preserve"> tj</w:t>
      </w:r>
      <w:r w:rsidR="004141B6" w:rsidRPr="002E7163">
        <w:rPr>
          <w:sz w:val="20"/>
          <w:szCs w:val="20"/>
        </w:rPr>
        <w:t>.</w:t>
      </w:r>
      <w:r w:rsidR="009A4B2A" w:rsidRPr="002E7163">
        <w:rPr>
          <w:sz w:val="20"/>
          <w:szCs w:val="20"/>
        </w:rPr>
        <w:t xml:space="preserve"> w dniu </w:t>
      </w:r>
      <w:r w:rsidR="00B37BB4">
        <w:rPr>
          <w:b/>
          <w:sz w:val="20"/>
          <w:szCs w:val="20"/>
          <w:u w:val="single"/>
        </w:rPr>
        <w:t>23</w:t>
      </w:r>
      <w:r w:rsidR="00FA7C54" w:rsidRPr="002E7163">
        <w:rPr>
          <w:b/>
          <w:sz w:val="20"/>
          <w:szCs w:val="20"/>
          <w:u w:val="single"/>
        </w:rPr>
        <w:t>.09</w:t>
      </w:r>
      <w:r w:rsidR="00B948FF" w:rsidRPr="002E7163">
        <w:rPr>
          <w:b/>
          <w:sz w:val="20"/>
          <w:szCs w:val="20"/>
          <w:u w:val="single"/>
        </w:rPr>
        <w:t xml:space="preserve">.2021 </w:t>
      </w:r>
      <w:r w:rsidR="00FA7C54" w:rsidRPr="002E7163">
        <w:rPr>
          <w:b/>
          <w:sz w:val="20"/>
          <w:szCs w:val="20"/>
          <w:u w:val="single"/>
        </w:rPr>
        <w:t>o godzinie</w:t>
      </w:r>
      <w:r w:rsidR="00B948FF" w:rsidRPr="002E7163">
        <w:rPr>
          <w:b/>
          <w:sz w:val="20"/>
          <w:szCs w:val="20"/>
          <w:u w:val="single"/>
        </w:rPr>
        <w:t xml:space="preserve"> 09:10</w:t>
      </w:r>
      <w:r w:rsidR="009A4B2A" w:rsidRPr="002E7163">
        <w:rPr>
          <w:sz w:val="20"/>
          <w:szCs w:val="20"/>
        </w:rPr>
        <w:t>, jednakże</w:t>
      </w:r>
      <w:r w:rsidRPr="002E7163">
        <w:rPr>
          <w:sz w:val="20"/>
          <w:szCs w:val="20"/>
        </w:rPr>
        <w:t xml:space="preserve"> nie później niż następnego dnia po dniu, w którym upłynął termin składania ofert</w:t>
      </w:r>
      <w:r w:rsidR="009A4B2A" w:rsidRPr="002E7163">
        <w:rPr>
          <w:sz w:val="20"/>
          <w:szCs w:val="20"/>
        </w:rPr>
        <w:t>.</w:t>
      </w:r>
    </w:p>
    <w:p w14:paraId="76C21F2A" w14:textId="77777777" w:rsidR="005B356F" w:rsidRPr="00254F49" w:rsidRDefault="00254F49" w:rsidP="008E3592">
      <w:pPr>
        <w:numPr>
          <w:ilvl w:val="0"/>
          <w:numId w:val="3"/>
        </w:numPr>
        <w:pBdr>
          <w:top w:val="nil"/>
          <w:left w:val="nil"/>
          <w:bottom w:val="nil"/>
          <w:right w:val="nil"/>
          <w:between w:val="nil"/>
        </w:pBdr>
        <w:spacing w:line="240" w:lineRule="auto"/>
        <w:jc w:val="both"/>
        <w:rPr>
          <w:sz w:val="20"/>
          <w:szCs w:val="20"/>
        </w:rPr>
      </w:pPr>
      <w:r w:rsidRPr="002E7163">
        <w:rPr>
          <w:sz w:val="20"/>
          <w:szCs w:val="20"/>
        </w:rPr>
        <w:t>O</w:t>
      </w:r>
      <w:r w:rsidR="00D375AB" w:rsidRPr="002E7163">
        <w:rPr>
          <w:sz w:val="20"/>
          <w:szCs w:val="20"/>
        </w:rPr>
        <w:t>twarcie ofert następuje</w:t>
      </w:r>
      <w:r w:rsidR="00D375AB" w:rsidRPr="00254F49">
        <w:rPr>
          <w:sz w:val="20"/>
          <w:szCs w:val="20"/>
        </w:rPr>
        <w:t xml:space="preserve"> przy użyciu systemu teleinformatycznego, w przypadku awarii tego systemu, która powoduje brak możliwości otwarcia ofert w terminie określonym przez zamawiającego, otwarcie ofert następuje niezwłocznie po usunięciu awarii.</w:t>
      </w:r>
    </w:p>
    <w:p w14:paraId="103294D5" w14:textId="77777777" w:rsidR="005B356F" w:rsidRPr="00254F49" w:rsidRDefault="00D375AB" w:rsidP="008E3592">
      <w:pPr>
        <w:numPr>
          <w:ilvl w:val="0"/>
          <w:numId w:val="3"/>
        </w:numPr>
        <w:pBdr>
          <w:top w:val="nil"/>
          <w:left w:val="nil"/>
          <w:bottom w:val="nil"/>
          <w:right w:val="nil"/>
          <w:between w:val="nil"/>
        </w:pBdr>
        <w:spacing w:line="240" w:lineRule="auto"/>
        <w:jc w:val="both"/>
        <w:rPr>
          <w:sz w:val="20"/>
          <w:szCs w:val="20"/>
        </w:rPr>
      </w:pPr>
      <w:r w:rsidRPr="00254F49">
        <w:rPr>
          <w:sz w:val="20"/>
          <w:szCs w:val="20"/>
        </w:rPr>
        <w:t>Zamawiający poinformuje o zmianie terminu otwarcia ofert na stronie internetowej prowadzonego postępowania.</w:t>
      </w:r>
    </w:p>
    <w:p w14:paraId="7F846B8B" w14:textId="77777777" w:rsidR="005B356F" w:rsidRPr="00254F49" w:rsidRDefault="00D375AB" w:rsidP="008E3592">
      <w:pPr>
        <w:numPr>
          <w:ilvl w:val="0"/>
          <w:numId w:val="3"/>
        </w:numPr>
        <w:pBdr>
          <w:top w:val="nil"/>
          <w:left w:val="nil"/>
          <w:bottom w:val="nil"/>
          <w:right w:val="nil"/>
          <w:between w:val="nil"/>
        </w:pBdr>
        <w:spacing w:line="240" w:lineRule="auto"/>
        <w:jc w:val="both"/>
        <w:rPr>
          <w:sz w:val="20"/>
          <w:szCs w:val="20"/>
        </w:rPr>
      </w:pPr>
      <w:r w:rsidRPr="00254F49">
        <w:rPr>
          <w:sz w:val="20"/>
          <w:szCs w:val="20"/>
        </w:rPr>
        <w:t>Zamawiający, najpóźniej przed otwarciem ofert, udostępnia na stronie internetowej prowadzonego postępowania informację o kwocie, jaką zamierza przeznaczyć na sfinansowanie zamówienia.</w:t>
      </w:r>
    </w:p>
    <w:p w14:paraId="161EAE3B" w14:textId="77777777" w:rsidR="005B356F" w:rsidRPr="00254F49" w:rsidRDefault="00D375AB" w:rsidP="008E3592">
      <w:pPr>
        <w:numPr>
          <w:ilvl w:val="0"/>
          <w:numId w:val="3"/>
        </w:numPr>
        <w:pBdr>
          <w:top w:val="nil"/>
          <w:left w:val="nil"/>
          <w:bottom w:val="nil"/>
          <w:right w:val="nil"/>
          <w:between w:val="nil"/>
        </w:pBdr>
        <w:spacing w:line="240" w:lineRule="auto"/>
        <w:jc w:val="both"/>
        <w:rPr>
          <w:sz w:val="20"/>
          <w:szCs w:val="20"/>
        </w:rPr>
      </w:pPr>
      <w:r w:rsidRPr="00254F49">
        <w:rPr>
          <w:sz w:val="20"/>
          <w:szCs w:val="20"/>
        </w:rPr>
        <w:t>Zamawiający, niezwłocznie po otwarciu ofert, udostępnia na stronie internetowej prowadzonego postępowania informacje o:</w:t>
      </w:r>
    </w:p>
    <w:p w14:paraId="320ED54A" w14:textId="77777777" w:rsidR="005B356F" w:rsidRPr="00254F49" w:rsidRDefault="00D375AB" w:rsidP="008E3592">
      <w:pPr>
        <w:shd w:val="clear" w:color="auto" w:fill="FFFFFF"/>
        <w:spacing w:line="240" w:lineRule="auto"/>
        <w:ind w:left="720"/>
        <w:jc w:val="both"/>
        <w:rPr>
          <w:sz w:val="20"/>
          <w:szCs w:val="20"/>
        </w:rPr>
      </w:pPr>
      <w:r w:rsidRPr="00254F49">
        <w:rPr>
          <w:sz w:val="20"/>
          <w:szCs w:val="20"/>
        </w:rPr>
        <w:t>1) nazwach albo imionach i nazwiskach oraz siedzibach lub miejscach prowadzonej działalności gospodarczej albo miejscach zamieszkania Wykonawców, których oferty zostały otwarte;</w:t>
      </w:r>
    </w:p>
    <w:p w14:paraId="7E195923" w14:textId="77777777" w:rsidR="005B356F" w:rsidRPr="00254F49" w:rsidRDefault="00D375AB" w:rsidP="008E3592">
      <w:pPr>
        <w:shd w:val="clear" w:color="auto" w:fill="FFFFFF"/>
        <w:spacing w:line="240" w:lineRule="auto"/>
        <w:ind w:firstLine="720"/>
        <w:jc w:val="both"/>
        <w:rPr>
          <w:sz w:val="20"/>
          <w:szCs w:val="20"/>
        </w:rPr>
      </w:pPr>
      <w:r w:rsidRPr="00254F49">
        <w:rPr>
          <w:sz w:val="20"/>
          <w:szCs w:val="20"/>
        </w:rPr>
        <w:t>2) cenach lub kosztach zawartych w ofertach.</w:t>
      </w:r>
    </w:p>
    <w:p w14:paraId="2D7D8B14" w14:textId="77777777" w:rsidR="005B356F" w:rsidRPr="00254F49" w:rsidRDefault="00D375AB" w:rsidP="008E3592">
      <w:pPr>
        <w:shd w:val="clear" w:color="auto" w:fill="FFFFFF"/>
        <w:spacing w:line="240" w:lineRule="auto"/>
        <w:ind w:left="720"/>
        <w:jc w:val="both"/>
        <w:rPr>
          <w:sz w:val="20"/>
          <w:szCs w:val="20"/>
        </w:rPr>
      </w:pPr>
      <w:r w:rsidRPr="00254F49">
        <w:rPr>
          <w:sz w:val="20"/>
          <w:szCs w:val="20"/>
        </w:rPr>
        <w:t>Informacja zostanie opublikowana na stronie postępowania na</w:t>
      </w:r>
      <w:hyperlink r:id="rId35">
        <w:r w:rsidRPr="00254F49">
          <w:rPr>
            <w:color w:val="1155CC"/>
            <w:sz w:val="20"/>
            <w:szCs w:val="20"/>
            <w:u w:val="single"/>
          </w:rPr>
          <w:t xml:space="preserve"> platformazakupowa.pl</w:t>
        </w:r>
      </w:hyperlink>
      <w:r w:rsidRPr="00254F49">
        <w:rPr>
          <w:sz w:val="20"/>
          <w:szCs w:val="20"/>
        </w:rPr>
        <w:t xml:space="preserve"> w sekcji ,,Komunikaty” .</w:t>
      </w:r>
    </w:p>
    <w:p w14:paraId="444D3F61" w14:textId="77777777" w:rsidR="008B5B05" w:rsidRDefault="008B5B05" w:rsidP="008E3592">
      <w:pPr>
        <w:shd w:val="clear" w:color="auto" w:fill="FFFFFF"/>
        <w:spacing w:line="240" w:lineRule="auto"/>
        <w:jc w:val="both"/>
        <w:rPr>
          <w:sz w:val="20"/>
          <w:szCs w:val="20"/>
        </w:rPr>
      </w:pPr>
    </w:p>
    <w:p w14:paraId="62854028" w14:textId="77777777" w:rsidR="004141B6" w:rsidRPr="004141B6" w:rsidRDefault="004141B6" w:rsidP="008E3592">
      <w:pPr>
        <w:shd w:val="clear" w:color="auto" w:fill="FFFFFF"/>
        <w:spacing w:line="240" w:lineRule="auto"/>
        <w:jc w:val="both"/>
        <w:rPr>
          <w:sz w:val="16"/>
          <w:szCs w:val="16"/>
        </w:rPr>
      </w:pPr>
    </w:p>
    <w:p w14:paraId="2CFB2928" w14:textId="77777777" w:rsidR="005B356F" w:rsidRDefault="00D375AB" w:rsidP="008E3592">
      <w:pPr>
        <w:pStyle w:val="Nagwek2"/>
        <w:spacing w:before="0" w:after="0" w:line="240" w:lineRule="auto"/>
        <w:jc w:val="both"/>
      </w:pPr>
      <w:bookmarkStart w:id="18" w:name="_kc2xtpcwd955" w:colFirst="0" w:colLast="0"/>
      <w:bookmarkEnd w:id="18"/>
      <w:r>
        <w:t xml:space="preserve">XX. Opis kryteriów oceny ofert wraz z podaniem wag tych </w:t>
      </w:r>
      <w:r w:rsidR="008B5B05">
        <w:t>kryteriów i sposobu oceny ofert</w:t>
      </w:r>
    </w:p>
    <w:p w14:paraId="3A66A937" w14:textId="77777777" w:rsidR="008B5B05" w:rsidRPr="008B5B05" w:rsidRDefault="008B5B05" w:rsidP="008B5B05">
      <w:pPr>
        <w:rPr>
          <w:sz w:val="20"/>
          <w:szCs w:val="20"/>
        </w:rPr>
      </w:pPr>
    </w:p>
    <w:p w14:paraId="0F7679FA" w14:textId="77777777" w:rsidR="005B356F" w:rsidRDefault="00D375AB" w:rsidP="00FA51B4">
      <w:pPr>
        <w:numPr>
          <w:ilvl w:val="0"/>
          <w:numId w:val="13"/>
        </w:numPr>
        <w:spacing w:line="240" w:lineRule="auto"/>
        <w:ind w:left="426"/>
        <w:jc w:val="both"/>
        <w:rPr>
          <w:sz w:val="20"/>
          <w:szCs w:val="20"/>
        </w:rPr>
      </w:pPr>
      <w:r>
        <w:rPr>
          <w:sz w:val="20"/>
          <w:szCs w:val="20"/>
        </w:rPr>
        <w:t>Przy wyborze najkorzystniejszej oferty Zamawiający będzie się kierował następującymi kryteriami oceny ofert:</w:t>
      </w:r>
    </w:p>
    <w:p w14:paraId="4F321AE0" w14:textId="77777777" w:rsidR="005B356F" w:rsidRDefault="00D375AB" w:rsidP="00FA51B4">
      <w:pPr>
        <w:numPr>
          <w:ilvl w:val="0"/>
          <w:numId w:val="20"/>
        </w:numPr>
        <w:spacing w:line="240" w:lineRule="auto"/>
        <w:ind w:left="924" w:hanging="476"/>
        <w:rPr>
          <w:sz w:val="20"/>
          <w:szCs w:val="20"/>
        </w:rPr>
      </w:pPr>
      <w:r>
        <w:rPr>
          <w:b/>
          <w:sz w:val="20"/>
          <w:szCs w:val="20"/>
        </w:rPr>
        <w:t>Cena (C)</w:t>
      </w:r>
      <w:r>
        <w:rPr>
          <w:sz w:val="20"/>
          <w:szCs w:val="20"/>
        </w:rPr>
        <w:t xml:space="preserve"> – waga kryterium </w:t>
      </w:r>
      <w:r w:rsidR="00254F49">
        <w:rPr>
          <w:smallCaps/>
          <w:sz w:val="20"/>
          <w:szCs w:val="20"/>
        </w:rPr>
        <w:t>-</w:t>
      </w:r>
      <w:r>
        <w:rPr>
          <w:smallCaps/>
          <w:sz w:val="20"/>
          <w:szCs w:val="20"/>
        </w:rPr>
        <w:t> </w:t>
      </w:r>
      <w:r w:rsidR="000427DF" w:rsidRPr="00254F49">
        <w:rPr>
          <w:b/>
          <w:smallCaps/>
          <w:sz w:val="20"/>
          <w:szCs w:val="20"/>
        </w:rPr>
        <w:t>60</w:t>
      </w:r>
      <w:r w:rsidR="00AA2FD1">
        <w:rPr>
          <w:b/>
          <w:sz w:val="20"/>
          <w:szCs w:val="20"/>
        </w:rPr>
        <w:t xml:space="preserve"> punktów</w:t>
      </w:r>
      <w:r w:rsidRPr="00254F49">
        <w:rPr>
          <w:b/>
          <w:sz w:val="20"/>
          <w:szCs w:val="20"/>
        </w:rPr>
        <w:t>;</w:t>
      </w:r>
    </w:p>
    <w:p w14:paraId="503DDFE9" w14:textId="29E5B0D1" w:rsidR="005B356F" w:rsidRPr="00136945" w:rsidRDefault="000427DF" w:rsidP="00FA51B4">
      <w:pPr>
        <w:numPr>
          <w:ilvl w:val="0"/>
          <w:numId w:val="20"/>
        </w:numPr>
        <w:spacing w:line="240" w:lineRule="auto"/>
        <w:ind w:left="924" w:hanging="476"/>
        <w:jc w:val="both"/>
        <w:rPr>
          <w:sz w:val="20"/>
          <w:szCs w:val="20"/>
        </w:rPr>
      </w:pPr>
      <w:r w:rsidRPr="00136945">
        <w:rPr>
          <w:b/>
          <w:sz w:val="20"/>
          <w:szCs w:val="20"/>
        </w:rPr>
        <w:lastRenderedPageBreak/>
        <w:t xml:space="preserve">Okres gwarancji </w:t>
      </w:r>
      <w:r w:rsidR="005378BD" w:rsidRPr="00136945">
        <w:rPr>
          <w:b/>
          <w:sz w:val="20"/>
          <w:szCs w:val="20"/>
        </w:rPr>
        <w:t xml:space="preserve">i </w:t>
      </w:r>
      <w:r w:rsidRPr="00136945">
        <w:rPr>
          <w:b/>
          <w:sz w:val="20"/>
          <w:szCs w:val="20"/>
        </w:rPr>
        <w:t>rękojmi</w:t>
      </w:r>
      <w:r w:rsidR="00254F49" w:rsidRPr="00136945">
        <w:rPr>
          <w:sz w:val="20"/>
          <w:szCs w:val="20"/>
        </w:rPr>
        <w:t xml:space="preserve"> </w:t>
      </w:r>
      <w:r w:rsidR="00DC6BB3" w:rsidRPr="00136945">
        <w:rPr>
          <w:b/>
          <w:sz w:val="20"/>
          <w:szCs w:val="20"/>
        </w:rPr>
        <w:t>(G)</w:t>
      </w:r>
      <w:r w:rsidR="00DC6BB3" w:rsidRPr="00136945">
        <w:rPr>
          <w:sz w:val="20"/>
          <w:szCs w:val="20"/>
        </w:rPr>
        <w:t xml:space="preserve"> </w:t>
      </w:r>
      <w:r w:rsidR="00254F49" w:rsidRPr="00136945">
        <w:rPr>
          <w:sz w:val="20"/>
          <w:szCs w:val="20"/>
        </w:rPr>
        <w:t>(gwarancja i rękojmia udzielane przez wykonawcę w niniejszym postępowaniu są tożsame czasowo)</w:t>
      </w:r>
      <w:r w:rsidR="00254F49" w:rsidRPr="00136945">
        <w:rPr>
          <w:color w:val="FF9900"/>
          <w:sz w:val="20"/>
          <w:szCs w:val="20"/>
        </w:rPr>
        <w:t xml:space="preserve"> </w:t>
      </w:r>
      <w:r w:rsidR="00D375AB" w:rsidRPr="00136945">
        <w:rPr>
          <w:sz w:val="20"/>
          <w:szCs w:val="20"/>
        </w:rPr>
        <w:t>– waga kryterium</w:t>
      </w:r>
      <w:r w:rsidR="00254F49" w:rsidRPr="00136945">
        <w:rPr>
          <w:sz w:val="20"/>
          <w:szCs w:val="20"/>
        </w:rPr>
        <w:t xml:space="preserve"> - </w:t>
      </w:r>
      <w:r w:rsidRPr="00136945">
        <w:rPr>
          <w:b/>
          <w:smallCaps/>
          <w:sz w:val="20"/>
          <w:szCs w:val="20"/>
        </w:rPr>
        <w:t>40</w:t>
      </w:r>
      <w:r w:rsidR="00136945" w:rsidRPr="00136945">
        <w:rPr>
          <w:b/>
          <w:sz w:val="20"/>
          <w:szCs w:val="20"/>
        </w:rPr>
        <w:t>% (punktów)</w:t>
      </w:r>
    </w:p>
    <w:p w14:paraId="70C3D3FE" w14:textId="77777777" w:rsidR="00BD506D" w:rsidRPr="00136945" w:rsidRDefault="00D375AB" w:rsidP="00BD506D">
      <w:pPr>
        <w:numPr>
          <w:ilvl w:val="0"/>
          <w:numId w:val="13"/>
        </w:numPr>
        <w:spacing w:line="240" w:lineRule="auto"/>
        <w:ind w:left="426"/>
        <w:jc w:val="both"/>
        <w:rPr>
          <w:sz w:val="20"/>
          <w:szCs w:val="20"/>
        </w:rPr>
      </w:pPr>
      <w:r w:rsidRPr="00136945">
        <w:rPr>
          <w:sz w:val="20"/>
          <w:szCs w:val="20"/>
        </w:rPr>
        <w:t>Zasady oceny ofert w poszczególnych kryteriach:</w:t>
      </w:r>
    </w:p>
    <w:p w14:paraId="23A8BC20" w14:textId="77777777" w:rsidR="005B356F" w:rsidRDefault="00D375AB" w:rsidP="00FA51B4">
      <w:pPr>
        <w:numPr>
          <w:ilvl w:val="0"/>
          <w:numId w:val="23"/>
        </w:numPr>
        <w:spacing w:line="240" w:lineRule="auto"/>
        <w:ind w:left="910" w:hanging="484"/>
        <w:jc w:val="both"/>
        <w:rPr>
          <w:sz w:val="20"/>
          <w:szCs w:val="20"/>
        </w:rPr>
      </w:pPr>
      <w:r>
        <w:rPr>
          <w:b/>
          <w:sz w:val="20"/>
          <w:szCs w:val="20"/>
        </w:rPr>
        <w:t xml:space="preserve">Cena (C) – waga </w:t>
      </w:r>
      <w:r w:rsidR="000427DF">
        <w:rPr>
          <w:b/>
          <w:smallCaps/>
          <w:sz w:val="20"/>
          <w:szCs w:val="20"/>
        </w:rPr>
        <w:t>60</w:t>
      </w:r>
      <w:r w:rsidR="00AA2FD1">
        <w:rPr>
          <w:b/>
          <w:sz w:val="20"/>
          <w:szCs w:val="20"/>
        </w:rPr>
        <w:t xml:space="preserve"> punktów</w:t>
      </w:r>
    </w:p>
    <w:p w14:paraId="1B45CD0D" w14:textId="77777777" w:rsidR="005B356F" w:rsidRDefault="00D375AB" w:rsidP="008E3592">
      <w:pPr>
        <w:spacing w:line="240" w:lineRule="auto"/>
        <w:ind w:left="2124"/>
        <w:jc w:val="both"/>
        <w:rPr>
          <w:sz w:val="20"/>
          <w:szCs w:val="20"/>
        </w:rPr>
      </w:pPr>
      <w:r>
        <w:rPr>
          <w:b/>
          <w:sz w:val="20"/>
          <w:szCs w:val="20"/>
        </w:rPr>
        <w:t>cena najniższa brutto*</w:t>
      </w:r>
    </w:p>
    <w:p w14:paraId="5FD832C1" w14:textId="77777777" w:rsidR="005B356F" w:rsidRDefault="00D375AB" w:rsidP="008E3592">
      <w:pPr>
        <w:spacing w:line="24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 </w:t>
      </w:r>
      <w:r w:rsidR="00AA2FD1">
        <w:rPr>
          <w:b/>
          <w:smallCaps/>
          <w:sz w:val="20"/>
          <w:szCs w:val="20"/>
        </w:rPr>
        <w:t>0,6</w:t>
      </w:r>
    </w:p>
    <w:p w14:paraId="041FF773" w14:textId="77777777" w:rsidR="005B356F" w:rsidRDefault="00D375AB" w:rsidP="008E3592">
      <w:pPr>
        <w:spacing w:line="240" w:lineRule="auto"/>
        <w:ind w:left="1736"/>
        <w:jc w:val="both"/>
        <w:rPr>
          <w:sz w:val="20"/>
          <w:szCs w:val="20"/>
        </w:rPr>
      </w:pPr>
      <w:r>
        <w:rPr>
          <w:b/>
          <w:sz w:val="20"/>
          <w:szCs w:val="20"/>
        </w:rPr>
        <w:t>cena oferty ocenianej brutto</w:t>
      </w:r>
    </w:p>
    <w:p w14:paraId="5964A861" w14:textId="77777777" w:rsidR="005B356F" w:rsidRDefault="00D375AB" w:rsidP="008E3592">
      <w:pPr>
        <w:spacing w:line="240" w:lineRule="auto"/>
        <w:ind w:left="372" w:firstLine="708"/>
        <w:jc w:val="both"/>
        <w:rPr>
          <w:sz w:val="16"/>
          <w:szCs w:val="16"/>
        </w:rPr>
      </w:pPr>
      <w:r>
        <w:rPr>
          <w:b/>
          <w:sz w:val="16"/>
          <w:szCs w:val="16"/>
        </w:rPr>
        <w:t>* spośród wszystkich złożonych ofert niepodlegających odrzuceniu</w:t>
      </w:r>
    </w:p>
    <w:p w14:paraId="059C7486" w14:textId="77777777" w:rsidR="005B356F" w:rsidRDefault="00D375AB" w:rsidP="00FA51B4">
      <w:pPr>
        <w:numPr>
          <w:ilvl w:val="0"/>
          <w:numId w:val="24"/>
        </w:numPr>
        <w:spacing w:line="240" w:lineRule="auto"/>
        <w:ind w:left="1358" w:hanging="420"/>
        <w:jc w:val="both"/>
        <w:rPr>
          <w:sz w:val="20"/>
          <w:szCs w:val="20"/>
        </w:rPr>
      </w:pPr>
      <w:r>
        <w:rPr>
          <w:sz w:val="20"/>
          <w:szCs w:val="20"/>
        </w:rPr>
        <w:t>Podstawą przyznania punktów w kryterium „cena” będzie cena ofertowa brutto podana przez Wykonawcę w Formularzu Ofertowym.</w:t>
      </w:r>
    </w:p>
    <w:p w14:paraId="5E2EDFA4" w14:textId="77777777" w:rsidR="00BD506D" w:rsidRPr="00BD506D" w:rsidRDefault="00D375AB" w:rsidP="00BD506D">
      <w:pPr>
        <w:numPr>
          <w:ilvl w:val="0"/>
          <w:numId w:val="24"/>
        </w:numPr>
        <w:spacing w:line="24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474681CD" w14:textId="77777777" w:rsidR="005B356F" w:rsidRPr="00DC6BB3" w:rsidRDefault="000427DF" w:rsidP="00FA51B4">
      <w:pPr>
        <w:numPr>
          <w:ilvl w:val="0"/>
          <w:numId w:val="23"/>
        </w:numPr>
        <w:spacing w:line="240" w:lineRule="auto"/>
        <w:ind w:left="910" w:hanging="484"/>
        <w:jc w:val="both"/>
        <w:rPr>
          <w:sz w:val="20"/>
          <w:szCs w:val="20"/>
        </w:rPr>
      </w:pPr>
      <w:r w:rsidRPr="0079331A">
        <w:rPr>
          <w:b/>
          <w:sz w:val="20"/>
          <w:szCs w:val="20"/>
        </w:rPr>
        <w:t xml:space="preserve">Okres gwarancji </w:t>
      </w:r>
      <w:r w:rsidR="005378BD">
        <w:rPr>
          <w:b/>
          <w:sz w:val="20"/>
          <w:szCs w:val="20"/>
        </w:rPr>
        <w:t>i</w:t>
      </w:r>
      <w:r w:rsidRPr="0079331A">
        <w:rPr>
          <w:b/>
          <w:sz w:val="20"/>
          <w:szCs w:val="20"/>
        </w:rPr>
        <w:t xml:space="preserve"> rękojmi</w:t>
      </w:r>
      <w:r>
        <w:rPr>
          <w:color w:val="FF9900"/>
          <w:sz w:val="20"/>
          <w:szCs w:val="20"/>
        </w:rPr>
        <w:t xml:space="preserve"> </w:t>
      </w:r>
      <w:r w:rsidR="00254F49">
        <w:rPr>
          <w:b/>
          <w:sz w:val="20"/>
          <w:szCs w:val="20"/>
        </w:rPr>
        <w:t> </w:t>
      </w:r>
      <w:r w:rsidR="00D375AB">
        <w:rPr>
          <w:b/>
          <w:sz w:val="20"/>
          <w:szCs w:val="20"/>
        </w:rPr>
        <w:t xml:space="preserve"> – waga </w:t>
      </w:r>
      <w:r w:rsidR="00DC6BB3">
        <w:rPr>
          <w:b/>
          <w:smallCaps/>
          <w:sz w:val="20"/>
          <w:szCs w:val="20"/>
        </w:rPr>
        <w:t>-</w:t>
      </w:r>
      <w:r w:rsidR="00D375AB">
        <w:rPr>
          <w:b/>
          <w:smallCaps/>
          <w:sz w:val="20"/>
          <w:szCs w:val="20"/>
        </w:rPr>
        <w:t> </w:t>
      </w:r>
      <w:r>
        <w:rPr>
          <w:b/>
          <w:smallCaps/>
          <w:sz w:val="20"/>
          <w:szCs w:val="20"/>
        </w:rPr>
        <w:t>40</w:t>
      </w:r>
      <w:r w:rsidR="00A158A7">
        <w:rPr>
          <w:b/>
          <w:sz w:val="20"/>
          <w:szCs w:val="20"/>
        </w:rPr>
        <w:t xml:space="preserve"> punktów</w:t>
      </w:r>
    </w:p>
    <w:p w14:paraId="76EE6C89" w14:textId="77777777" w:rsidR="00DC6BB3" w:rsidRDefault="00DC6BB3" w:rsidP="008E3592">
      <w:pPr>
        <w:spacing w:line="240" w:lineRule="auto"/>
        <w:ind w:left="426"/>
        <w:jc w:val="both"/>
        <w:rPr>
          <w:b/>
          <w:sz w:val="20"/>
          <w:szCs w:val="20"/>
        </w:rPr>
      </w:pPr>
    </w:p>
    <w:p w14:paraId="33C6C685" w14:textId="77777777" w:rsidR="00DC6BB3" w:rsidRPr="00461912" w:rsidRDefault="00DC6BB3" w:rsidP="008E3592">
      <w:pPr>
        <w:spacing w:line="240" w:lineRule="auto"/>
        <w:ind w:left="426"/>
        <w:jc w:val="both"/>
        <w:rPr>
          <w:sz w:val="20"/>
          <w:szCs w:val="20"/>
        </w:rPr>
      </w:pPr>
      <w:r w:rsidRPr="00DC6BB3">
        <w:rPr>
          <w:sz w:val="20"/>
          <w:szCs w:val="20"/>
          <w:u w:val="single"/>
        </w:rPr>
        <w:t>Uwaga: Zamawiający określa minimalny okres gwarancji</w:t>
      </w:r>
      <w:r w:rsidRPr="00DC6BB3">
        <w:rPr>
          <w:sz w:val="20"/>
          <w:szCs w:val="20"/>
        </w:rPr>
        <w:t xml:space="preserve"> </w:t>
      </w:r>
      <w:r w:rsidRPr="00461912">
        <w:rPr>
          <w:sz w:val="20"/>
          <w:szCs w:val="20"/>
        </w:rPr>
        <w:t xml:space="preserve">– </w:t>
      </w:r>
      <w:r w:rsidR="00C73DE5" w:rsidRPr="00461912">
        <w:rPr>
          <w:b/>
          <w:sz w:val="20"/>
          <w:szCs w:val="20"/>
          <w:u w:val="single"/>
        </w:rPr>
        <w:t>60</w:t>
      </w:r>
      <w:r w:rsidRPr="00461912">
        <w:rPr>
          <w:b/>
          <w:sz w:val="20"/>
          <w:szCs w:val="20"/>
          <w:u w:val="single"/>
        </w:rPr>
        <w:t xml:space="preserve"> miesięcy.</w:t>
      </w:r>
      <w:r w:rsidRPr="00461912">
        <w:rPr>
          <w:sz w:val="20"/>
          <w:szCs w:val="20"/>
        </w:rPr>
        <w:t xml:space="preserve"> </w:t>
      </w:r>
    </w:p>
    <w:p w14:paraId="6BBAB4CE" w14:textId="77777777" w:rsidR="00DC6BB3" w:rsidRPr="00461912" w:rsidRDefault="00DC6BB3" w:rsidP="008E3592">
      <w:pPr>
        <w:spacing w:line="240" w:lineRule="auto"/>
        <w:ind w:left="426"/>
        <w:jc w:val="both"/>
        <w:rPr>
          <w:sz w:val="20"/>
          <w:szCs w:val="20"/>
        </w:rPr>
      </w:pPr>
      <w:r w:rsidRPr="00461912">
        <w:rPr>
          <w:sz w:val="20"/>
          <w:szCs w:val="20"/>
        </w:rPr>
        <w:t xml:space="preserve">Zamawiający w ramach tego kryterium będzie przyznawał dodatkowe punkty za wydłużenie okresu gwarancji oraz rękojmi  na cały przedmiot zamówienia ponad wymagany przez zamawiającego okres </w:t>
      </w:r>
      <w:r w:rsidR="004C1D39" w:rsidRPr="00461912">
        <w:rPr>
          <w:sz w:val="20"/>
          <w:szCs w:val="20"/>
        </w:rPr>
        <w:t>60</w:t>
      </w:r>
      <w:r w:rsidRPr="00461912">
        <w:rPr>
          <w:sz w:val="20"/>
          <w:szCs w:val="20"/>
        </w:rPr>
        <w:t xml:space="preserve"> miesięcy. </w:t>
      </w:r>
    </w:p>
    <w:p w14:paraId="74B73087" w14:textId="77777777" w:rsidR="000427DF" w:rsidRPr="00461912" w:rsidRDefault="00D375AB" w:rsidP="008E3592">
      <w:pPr>
        <w:spacing w:line="240" w:lineRule="auto"/>
        <w:ind w:left="910"/>
        <w:jc w:val="both"/>
        <w:rPr>
          <w:sz w:val="20"/>
          <w:szCs w:val="20"/>
        </w:rPr>
      </w:pPr>
      <w:r w:rsidRPr="00461912">
        <w:rPr>
          <w:sz w:val="20"/>
          <w:szCs w:val="20"/>
        </w:rPr>
        <w:t>     </w:t>
      </w:r>
    </w:p>
    <w:tbl>
      <w:tblPr>
        <w:tblW w:w="7331"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051"/>
        <w:gridCol w:w="1760"/>
      </w:tblGrid>
      <w:tr w:rsidR="000427DF" w:rsidRPr="00461912" w14:paraId="0541AD9D" w14:textId="77777777" w:rsidTr="00BD506D">
        <w:trPr>
          <w:trHeight w:val="311"/>
        </w:trPr>
        <w:tc>
          <w:tcPr>
            <w:tcW w:w="0" w:type="auto"/>
            <w:tcBorders>
              <w:top w:val="single" w:sz="4" w:space="0" w:color="auto"/>
              <w:left w:val="single" w:sz="4" w:space="0" w:color="auto"/>
              <w:bottom w:val="single" w:sz="4" w:space="0" w:color="auto"/>
              <w:right w:val="single" w:sz="4" w:space="0" w:color="auto"/>
            </w:tcBorders>
            <w:vAlign w:val="center"/>
            <w:hideMark/>
          </w:tcPr>
          <w:p w14:paraId="32CDA840" w14:textId="77777777" w:rsidR="000427DF" w:rsidRPr="00461912" w:rsidRDefault="000427DF" w:rsidP="008E3592">
            <w:pPr>
              <w:spacing w:line="240" w:lineRule="auto"/>
              <w:jc w:val="center"/>
              <w:rPr>
                <w:sz w:val="20"/>
                <w:szCs w:val="20"/>
              </w:rPr>
            </w:pPr>
            <w:r w:rsidRPr="00461912">
              <w:rPr>
                <w:sz w:val="20"/>
                <w:szCs w:val="20"/>
              </w:rPr>
              <w:t>Lp.</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C66CF" w14:textId="77777777" w:rsidR="000427DF" w:rsidRPr="00461912" w:rsidRDefault="000427DF" w:rsidP="008E3592">
            <w:pPr>
              <w:spacing w:line="240" w:lineRule="auto"/>
              <w:jc w:val="center"/>
              <w:rPr>
                <w:sz w:val="20"/>
                <w:szCs w:val="20"/>
              </w:rPr>
            </w:pPr>
            <w:r w:rsidRPr="00461912">
              <w:rPr>
                <w:sz w:val="20"/>
                <w:szCs w:val="20"/>
              </w:rPr>
              <w:t xml:space="preserve">Okres gwarancji </w:t>
            </w:r>
            <w:r w:rsidR="00254F49" w:rsidRPr="00461912">
              <w:rPr>
                <w:sz w:val="20"/>
                <w:szCs w:val="20"/>
              </w:rPr>
              <w:t xml:space="preserve"> oraz</w:t>
            </w:r>
            <w:r w:rsidR="00E80968" w:rsidRPr="00461912">
              <w:rPr>
                <w:sz w:val="20"/>
                <w:szCs w:val="20"/>
              </w:rPr>
              <w:t xml:space="preserve"> </w:t>
            </w:r>
            <w:r w:rsidR="005378BD" w:rsidRPr="00461912">
              <w:rPr>
                <w:sz w:val="20"/>
                <w:szCs w:val="20"/>
              </w:rPr>
              <w:t>rękojmi</w:t>
            </w:r>
            <w:r w:rsidR="00254F49" w:rsidRPr="00461912">
              <w:rPr>
                <w:sz w:val="20"/>
                <w:szCs w:val="20"/>
              </w:rPr>
              <w:t xml:space="preserve"> </w:t>
            </w:r>
            <w:r w:rsidRPr="00461912">
              <w:rPr>
                <w:sz w:val="20"/>
                <w:szCs w:val="20"/>
              </w:rPr>
              <w:t>udzielonej przez Wykonawcę</w:t>
            </w:r>
            <w:r w:rsidR="00254F49" w:rsidRPr="00461912">
              <w:rPr>
                <w:sz w:val="20"/>
                <w:szCs w:val="20"/>
              </w:rPr>
              <w:t xml:space="preserve"> (gwarancja i rękojmia udzielane przez wykonawcę w niniejszym postępowaniu są tożsame czasowo)</w:t>
            </w:r>
          </w:p>
        </w:tc>
        <w:tc>
          <w:tcPr>
            <w:tcW w:w="0" w:type="auto"/>
            <w:tcBorders>
              <w:top w:val="single" w:sz="4" w:space="0" w:color="auto"/>
              <w:left w:val="single" w:sz="4" w:space="0" w:color="auto"/>
              <w:bottom w:val="single" w:sz="4" w:space="0" w:color="auto"/>
              <w:right w:val="single" w:sz="4" w:space="0" w:color="auto"/>
            </w:tcBorders>
            <w:vAlign w:val="center"/>
            <w:hideMark/>
          </w:tcPr>
          <w:p w14:paraId="54C0D895" w14:textId="77777777" w:rsidR="000427DF" w:rsidRPr="00461912" w:rsidRDefault="000427DF" w:rsidP="008E3592">
            <w:pPr>
              <w:spacing w:line="240" w:lineRule="auto"/>
              <w:jc w:val="center"/>
              <w:rPr>
                <w:sz w:val="20"/>
                <w:szCs w:val="20"/>
              </w:rPr>
            </w:pPr>
            <w:r w:rsidRPr="00461912">
              <w:rPr>
                <w:sz w:val="20"/>
                <w:szCs w:val="20"/>
              </w:rPr>
              <w:t>Punktacja (G)</w:t>
            </w:r>
          </w:p>
        </w:tc>
      </w:tr>
      <w:tr w:rsidR="000427DF" w:rsidRPr="00461912" w14:paraId="73C965CD" w14:textId="77777777" w:rsidTr="00BD506D">
        <w:trPr>
          <w:trHeight w:val="307"/>
        </w:trPr>
        <w:tc>
          <w:tcPr>
            <w:tcW w:w="0" w:type="auto"/>
            <w:tcBorders>
              <w:top w:val="single" w:sz="4" w:space="0" w:color="auto"/>
              <w:left w:val="single" w:sz="4" w:space="0" w:color="auto"/>
              <w:bottom w:val="single" w:sz="4" w:space="0" w:color="auto"/>
              <w:right w:val="single" w:sz="4" w:space="0" w:color="auto"/>
            </w:tcBorders>
            <w:vAlign w:val="center"/>
            <w:hideMark/>
          </w:tcPr>
          <w:p w14:paraId="43AE1F93" w14:textId="77777777" w:rsidR="000427DF" w:rsidRPr="00461912" w:rsidRDefault="000427DF" w:rsidP="008E3592">
            <w:pPr>
              <w:spacing w:line="240" w:lineRule="auto"/>
              <w:jc w:val="center"/>
              <w:rPr>
                <w:sz w:val="20"/>
                <w:szCs w:val="20"/>
              </w:rPr>
            </w:pPr>
            <w:r w:rsidRPr="00461912">
              <w:rPr>
                <w:sz w:val="20"/>
                <w:szCs w:val="20"/>
              </w:rPr>
              <w:t>1.</w:t>
            </w:r>
          </w:p>
        </w:tc>
        <w:tc>
          <w:tcPr>
            <w:tcW w:w="5051" w:type="dxa"/>
            <w:tcBorders>
              <w:top w:val="single" w:sz="4" w:space="0" w:color="auto"/>
              <w:left w:val="single" w:sz="4" w:space="0" w:color="auto"/>
              <w:bottom w:val="single" w:sz="4" w:space="0" w:color="auto"/>
              <w:right w:val="single" w:sz="4" w:space="0" w:color="auto"/>
            </w:tcBorders>
            <w:vAlign w:val="center"/>
            <w:hideMark/>
          </w:tcPr>
          <w:p w14:paraId="09FE2572" w14:textId="77777777" w:rsidR="000427DF" w:rsidRPr="00461912" w:rsidRDefault="00AD3D5C" w:rsidP="00AD3D5C">
            <w:pPr>
              <w:spacing w:line="240" w:lineRule="auto"/>
              <w:jc w:val="center"/>
              <w:rPr>
                <w:sz w:val="20"/>
                <w:szCs w:val="20"/>
              </w:rPr>
            </w:pPr>
            <w:r w:rsidRPr="00461912">
              <w:rPr>
                <w:sz w:val="20"/>
                <w:szCs w:val="20"/>
              </w:rPr>
              <w:t>6</w:t>
            </w:r>
            <w:r w:rsidR="000427DF" w:rsidRPr="00461912">
              <w:rPr>
                <w:sz w:val="20"/>
                <w:szCs w:val="20"/>
              </w:rPr>
              <w:t>6 miesięcy</w:t>
            </w:r>
          </w:p>
        </w:tc>
        <w:tc>
          <w:tcPr>
            <w:tcW w:w="1760" w:type="dxa"/>
            <w:tcBorders>
              <w:top w:val="single" w:sz="4" w:space="0" w:color="auto"/>
              <w:left w:val="single" w:sz="4" w:space="0" w:color="auto"/>
              <w:bottom w:val="single" w:sz="4" w:space="0" w:color="auto"/>
              <w:right w:val="single" w:sz="4" w:space="0" w:color="auto"/>
            </w:tcBorders>
            <w:vAlign w:val="center"/>
            <w:hideMark/>
          </w:tcPr>
          <w:p w14:paraId="75EF2E20" w14:textId="77777777" w:rsidR="000427DF" w:rsidRPr="00461912" w:rsidRDefault="00AD3D5C" w:rsidP="008E3592">
            <w:pPr>
              <w:spacing w:line="240" w:lineRule="auto"/>
              <w:jc w:val="center"/>
              <w:rPr>
                <w:sz w:val="20"/>
                <w:szCs w:val="20"/>
              </w:rPr>
            </w:pPr>
            <w:r w:rsidRPr="00461912">
              <w:rPr>
                <w:sz w:val="20"/>
                <w:szCs w:val="20"/>
              </w:rPr>
              <w:t>5</w:t>
            </w:r>
          </w:p>
        </w:tc>
      </w:tr>
      <w:tr w:rsidR="000427DF" w:rsidRPr="00461912" w14:paraId="022BAEDE" w14:textId="77777777" w:rsidTr="00BD506D">
        <w:trPr>
          <w:trHeight w:val="301"/>
        </w:trPr>
        <w:tc>
          <w:tcPr>
            <w:tcW w:w="0" w:type="auto"/>
            <w:tcBorders>
              <w:top w:val="single" w:sz="4" w:space="0" w:color="auto"/>
              <w:left w:val="single" w:sz="4" w:space="0" w:color="auto"/>
              <w:bottom w:val="single" w:sz="4" w:space="0" w:color="auto"/>
              <w:right w:val="single" w:sz="4" w:space="0" w:color="auto"/>
            </w:tcBorders>
            <w:vAlign w:val="center"/>
            <w:hideMark/>
          </w:tcPr>
          <w:p w14:paraId="10536422" w14:textId="77777777" w:rsidR="000427DF" w:rsidRPr="00461912" w:rsidRDefault="000427DF" w:rsidP="008E3592">
            <w:pPr>
              <w:spacing w:line="240" w:lineRule="auto"/>
              <w:jc w:val="center"/>
              <w:rPr>
                <w:sz w:val="20"/>
                <w:szCs w:val="20"/>
              </w:rPr>
            </w:pPr>
            <w:r w:rsidRPr="00461912">
              <w:rPr>
                <w:sz w:val="20"/>
                <w:szCs w:val="20"/>
              </w:rPr>
              <w:t>2.</w:t>
            </w:r>
          </w:p>
        </w:tc>
        <w:tc>
          <w:tcPr>
            <w:tcW w:w="5051" w:type="dxa"/>
            <w:tcBorders>
              <w:top w:val="single" w:sz="4" w:space="0" w:color="auto"/>
              <w:left w:val="single" w:sz="4" w:space="0" w:color="auto"/>
              <w:bottom w:val="single" w:sz="4" w:space="0" w:color="auto"/>
              <w:right w:val="single" w:sz="4" w:space="0" w:color="auto"/>
            </w:tcBorders>
            <w:vAlign w:val="center"/>
            <w:hideMark/>
          </w:tcPr>
          <w:p w14:paraId="6A352D2A" w14:textId="77777777" w:rsidR="000427DF" w:rsidRPr="00461912" w:rsidRDefault="00AD3D5C" w:rsidP="00AD3D5C">
            <w:pPr>
              <w:spacing w:line="240" w:lineRule="auto"/>
              <w:jc w:val="center"/>
              <w:rPr>
                <w:sz w:val="20"/>
                <w:szCs w:val="20"/>
              </w:rPr>
            </w:pPr>
            <w:r w:rsidRPr="00461912">
              <w:rPr>
                <w:sz w:val="20"/>
                <w:szCs w:val="20"/>
              </w:rPr>
              <w:t>72 miesiące</w:t>
            </w:r>
          </w:p>
        </w:tc>
        <w:tc>
          <w:tcPr>
            <w:tcW w:w="1760" w:type="dxa"/>
            <w:tcBorders>
              <w:top w:val="single" w:sz="4" w:space="0" w:color="auto"/>
              <w:left w:val="single" w:sz="4" w:space="0" w:color="auto"/>
              <w:bottom w:val="single" w:sz="4" w:space="0" w:color="auto"/>
              <w:right w:val="single" w:sz="4" w:space="0" w:color="auto"/>
            </w:tcBorders>
            <w:vAlign w:val="center"/>
            <w:hideMark/>
          </w:tcPr>
          <w:p w14:paraId="151282AC" w14:textId="77777777" w:rsidR="000427DF" w:rsidRPr="00461912" w:rsidRDefault="00AD3D5C" w:rsidP="008E3592">
            <w:pPr>
              <w:spacing w:line="240" w:lineRule="auto"/>
              <w:jc w:val="center"/>
              <w:rPr>
                <w:sz w:val="20"/>
                <w:szCs w:val="20"/>
              </w:rPr>
            </w:pPr>
            <w:r w:rsidRPr="00461912">
              <w:rPr>
                <w:sz w:val="20"/>
                <w:szCs w:val="20"/>
              </w:rPr>
              <w:t>1</w:t>
            </w:r>
            <w:r w:rsidR="000427DF" w:rsidRPr="00461912">
              <w:rPr>
                <w:sz w:val="20"/>
                <w:szCs w:val="20"/>
              </w:rPr>
              <w:t>0</w:t>
            </w:r>
          </w:p>
        </w:tc>
      </w:tr>
      <w:tr w:rsidR="000427DF" w:rsidRPr="00461912" w14:paraId="45E377BD" w14:textId="77777777" w:rsidTr="00BD506D">
        <w:trPr>
          <w:trHeight w:val="303"/>
        </w:trPr>
        <w:tc>
          <w:tcPr>
            <w:tcW w:w="0" w:type="auto"/>
            <w:tcBorders>
              <w:top w:val="single" w:sz="4" w:space="0" w:color="auto"/>
              <w:left w:val="single" w:sz="4" w:space="0" w:color="auto"/>
              <w:bottom w:val="single" w:sz="4" w:space="0" w:color="auto"/>
              <w:right w:val="single" w:sz="4" w:space="0" w:color="auto"/>
            </w:tcBorders>
            <w:vAlign w:val="center"/>
            <w:hideMark/>
          </w:tcPr>
          <w:p w14:paraId="60E03ED5" w14:textId="77777777" w:rsidR="000427DF" w:rsidRPr="00461912" w:rsidRDefault="000427DF" w:rsidP="008E3592">
            <w:pPr>
              <w:spacing w:line="240" w:lineRule="auto"/>
              <w:jc w:val="center"/>
              <w:rPr>
                <w:sz w:val="20"/>
                <w:szCs w:val="20"/>
              </w:rPr>
            </w:pPr>
            <w:r w:rsidRPr="00461912">
              <w:rPr>
                <w:sz w:val="20"/>
                <w:szCs w:val="20"/>
              </w:rPr>
              <w:t>3.</w:t>
            </w:r>
          </w:p>
        </w:tc>
        <w:tc>
          <w:tcPr>
            <w:tcW w:w="5051" w:type="dxa"/>
            <w:tcBorders>
              <w:top w:val="single" w:sz="4" w:space="0" w:color="auto"/>
              <w:left w:val="single" w:sz="4" w:space="0" w:color="auto"/>
              <w:bottom w:val="single" w:sz="4" w:space="0" w:color="auto"/>
              <w:right w:val="single" w:sz="4" w:space="0" w:color="auto"/>
            </w:tcBorders>
            <w:vAlign w:val="center"/>
            <w:hideMark/>
          </w:tcPr>
          <w:p w14:paraId="15D75676" w14:textId="77777777" w:rsidR="000427DF" w:rsidRPr="00461912" w:rsidRDefault="00AD3D5C" w:rsidP="00AD3D5C">
            <w:pPr>
              <w:spacing w:line="240" w:lineRule="auto"/>
              <w:jc w:val="center"/>
              <w:rPr>
                <w:sz w:val="20"/>
                <w:szCs w:val="20"/>
              </w:rPr>
            </w:pPr>
            <w:r w:rsidRPr="00461912">
              <w:rPr>
                <w:sz w:val="20"/>
                <w:szCs w:val="20"/>
              </w:rPr>
              <w:t>78</w:t>
            </w:r>
            <w:r w:rsidR="000427DF" w:rsidRPr="00461912">
              <w:rPr>
                <w:sz w:val="20"/>
                <w:szCs w:val="20"/>
              </w:rPr>
              <w:t xml:space="preserve"> miesięcy</w:t>
            </w:r>
          </w:p>
        </w:tc>
        <w:tc>
          <w:tcPr>
            <w:tcW w:w="1760" w:type="dxa"/>
            <w:tcBorders>
              <w:top w:val="single" w:sz="4" w:space="0" w:color="auto"/>
              <w:left w:val="single" w:sz="4" w:space="0" w:color="auto"/>
              <w:bottom w:val="single" w:sz="4" w:space="0" w:color="auto"/>
              <w:right w:val="single" w:sz="4" w:space="0" w:color="auto"/>
            </w:tcBorders>
            <w:vAlign w:val="center"/>
            <w:hideMark/>
          </w:tcPr>
          <w:p w14:paraId="011CB8A0" w14:textId="77777777" w:rsidR="000427DF" w:rsidRPr="00461912" w:rsidRDefault="0099071D" w:rsidP="008E3592">
            <w:pPr>
              <w:spacing w:line="240" w:lineRule="auto"/>
              <w:jc w:val="center"/>
              <w:rPr>
                <w:sz w:val="20"/>
                <w:szCs w:val="20"/>
              </w:rPr>
            </w:pPr>
            <w:r>
              <w:rPr>
                <w:sz w:val="20"/>
                <w:szCs w:val="20"/>
              </w:rPr>
              <w:t>20</w:t>
            </w:r>
          </w:p>
        </w:tc>
      </w:tr>
      <w:tr w:rsidR="00AD3D5C" w:rsidRPr="00FE5E42" w14:paraId="47EEFD6E" w14:textId="77777777" w:rsidTr="00BD506D">
        <w:trPr>
          <w:trHeight w:val="303"/>
        </w:trPr>
        <w:tc>
          <w:tcPr>
            <w:tcW w:w="0" w:type="auto"/>
            <w:tcBorders>
              <w:top w:val="single" w:sz="4" w:space="0" w:color="auto"/>
              <w:left w:val="single" w:sz="4" w:space="0" w:color="auto"/>
              <w:bottom w:val="single" w:sz="4" w:space="0" w:color="auto"/>
              <w:right w:val="single" w:sz="4" w:space="0" w:color="auto"/>
            </w:tcBorders>
            <w:vAlign w:val="center"/>
          </w:tcPr>
          <w:p w14:paraId="42756E8B" w14:textId="77777777" w:rsidR="00AD3D5C" w:rsidRPr="00461912" w:rsidRDefault="00296611" w:rsidP="008E3592">
            <w:pPr>
              <w:spacing w:line="240" w:lineRule="auto"/>
              <w:jc w:val="center"/>
              <w:rPr>
                <w:sz w:val="20"/>
                <w:szCs w:val="20"/>
              </w:rPr>
            </w:pPr>
            <w:r w:rsidRPr="00461912">
              <w:rPr>
                <w:sz w:val="20"/>
                <w:szCs w:val="20"/>
              </w:rPr>
              <w:t>4.</w:t>
            </w:r>
          </w:p>
        </w:tc>
        <w:tc>
          <w:tcPr>
            <w:tcW w:w="5051" w:type="dxa"/>
            <w:tcBorders>
              <w:top w:val="single" w:sz="4" w:space="0" w:color="auto"/>
              <w:left w:val="single" w:sz="4" w:space="0" w:color="auto"/>
              <w:bottom w:val="single" w:sz="4" w:space="0" w:color="auto"/>
              <w:right w:val="single" w:sz="4" w:space="0" w:color="auto"/>
            </w:tcBorders>
            <w:vAlign w:val="center"/>
          </w:tcPr>
          <w:p w14:paraId="2E1EAA7B" w14:textId="77777777" w:rsidR="00AD3D5C" w:rsidRPr="00461912" w:rsidRDefault="00AD3D5C" w:rsidP="00AD3D5C">
            <w:pPr>
              <w:spacing w:line="240" w:lineRule="auto"/>
              <w:jc w:val="center"/>
              <w:rPr>
                <w:sz w:val="20"/>
                <w:szCs w:val="20"/>
              </w:rPr>
            </w:pPr>
            <w:r w:rsidRPr="00461912">
              <w:rPr>
                <w:sz w:val="20"/>
                <w:szCs w:val="20"/>
              </w:rPr>
              <w:t>84 miesiące</w:t>
            </w:r>
          </w:p>
        </w:tc>
        <w:tc>
          <w:tcPr>
            <w:tcW w:w="1760" w:type="dxa"/>
            <w:tcBorders>
              <w:top w:val="single" w:sz="4" w:space="0" w:color="auto"/>
              <w:left w:val="single" w:sz="4" w:space="0" w:color="auto"/>
              <w:bottom w:val="single" w:sz="4" w:space="0" w:color="auto"/>
              <w:right w:val="single" w:sz="4" w:space="0" w:color="auto"/>
            </w:tcBorders>
            <w:vAlign w:val="center"/>
          </w:tcPr>
          <w:p w14:paraId="697EFE4F" w14:textId="77777777" w:rsidR="00AD3D5C" w:rsidRDefault="0099071D" w:rsidP="008E3592">
            <w:pPr>
              <w:spacing w:line="240" w:lineRule="auto"/>
              <w:jc w:val="center"/>
              <w:rPr>
                <w:sz w:val="20"/>
                <w:szCs w:val="20"/>
              </w:rPr>
            </w:pPr>
            <w:r>
              <w:rPr>
                <w:sz w:val="20"/>
                <w:szCs w:val="20"/>
              </w:rPr>
              <w:t>4</w:t>
            </w:r>
            <w:r w:rsidR="00AD3D5C" w:rsidRPr="00461912">
              <w:rPr>
                <w:sz w:val="20"/>
                <w:szCs w:val="20"/>
              </w:rPr>
              <w:t>0</w:t>
            </w:r>
          </w:p>
        </w:tc>
      </w:tr>
    </w:tbl>
    <w:p w14:paraId="367D51E8" w14:textId="77777777" w:rsidR="005B356F" w:rsidRDefault="005B356F" w:rsidP="008E3592">
      <w:pPr>
        <w:spacing w:line="240" w:lineRule="auto"/>
        <w:ind w:left="910"/>
        <w:jc w:val="both"/>
        <w:rPr>
          <w:sz w:val="20"/>
          <w:szCs w:val="20"/>
        </w:rPr>
      </w:pPr>
    </w:p>
    <w:p w14:paraId="00BC0F2C" w14:textId="77777777" w:rsidR="00DC6BB3" w:rsidRDefault="00FB6E26" w:rsidP="00FB6E26">
      <w:pPr>
        <w:spacing w:line="240" w:lineRule="auto"/>
        <w:ind w:left="910" w:hanging="343"/>
        <w:jc w:val="both"/>
        <w:rPr>
          <w:sz w:val="20"/>
          <w:szCs w:val="20"/>
        </w:rPr>
      </w:pPr>
      <w:r>
        <w:rPr>
          <w:sz w:val="20"/>
          <w:szCs w:val="20"/>
        </w:rPr>
        <w:t>Uwaga</w:t>
      </w:r>
      <w:r w:rsidR="00DC6BB3">
        <w:rPr>
          <w:sz w:val="20"/>
          <w:szCs w:val="20"/>
        </w:rPr>
        <w:t>:</w:t>
      </w:r>
    </w:p>
    <w:p w14:paraId="499EAEF3" w14:textId="77777777" w:rsidR="00DC6BB3" w:rsidRDefault="00DC6BB3" w:rsidP="00FA51B4">
      <w:pPr>
        <w:pStyle w:val="Akapitzlist"/>
        <w:numPr>
          <w:ilvl w:val="0"/>
          <w:numId w:val="33"/>
        </w:numPr>
        <w:spacing w:line="240" w:lineRule="auto"/>
        <w:ind w:hanging="343"/>
        <w:jc w:val="both"/>
        <w:rPr>
          <w:sz w:val="20"/>
          <w:szCs w:val="20"/>
        </w:rPr>
      </w:pPr>
      <w:r>
        <w:rPr>
          <w:sz w:val="20"/>
          <w:szCs w:val="20"/>
        </w:rPr>
        <w:t xml:space="preserve">Wykonawca zobowiązany jest do podania terminu w miesiącach, </w:t>
      </w:r>
    </w:p>
    <w:p w14:paraId="67AA814F" w14:textId="77777777" w:rsidR="00DC6BB3" w:rsidRDefault="00DC6BB3" w:rsidP="00FA51B4">
      <w:pPr>
        <w:pStyle w:val="Akapitzlist"/>
        <w:numPr>
          <w:ilvl w:val="0"/>
          <w:numId w:val="33"/>
        </w:numPr>
        <w:spacing w:line="240" w:lineRule="auto"/>
        <w:ind w:hanging="343"/>
        <w:jc w:val="both"/>
        <w:rPr>
          <w:sz w:val="20"/>
          <w:szCs w:val="20"/>
        </w:rPr>
      </w:pPr>
      <w:r>
        <w:rPr>
          <w:sz w:val="20"/>
          <w:szCs w:val="20"/>
        </w:rPr>
        <w:t>Najkrótszy okres gwarancji</w:t>
      </w:r>
      <w:r w:rsidR="00A53167">
        <w:rPr>
          <w:sz w:val="20"/>
          <w:szCs w:val="20"/>
        </w:rPr>
        <w:t xml:space="preserve"> i rękojmi</w:t>
      </w:r>
      <w:r>
        <w:rPr>
          <w:sz w:val="20"/>
          <w:szCs w:val="20"/>
        </w:rPr>
        <w:t xml:space="preserve"> wynosi </w:t>
      </w:r>
      <w:r w:rsidR="003632A0">
        <w:rPr>
          <w:sz w:val="20"/>
          <w:szCs w:val="20"/>
        </w:rPr>
        <w:t>60</w:t>
      </w:r>
      <w:r>
        <w:rPr>
          <w:sz w:val="20"/>
          <w:szCs w:val="20"/>
        </w:rPr>
        <w:t xml:space="preserve"> miesięcy – oznacza to, że w sytuacji, gdy wykonawca poda okres krótszy niż </w:t>
      </w:r>
      <w:r w:rsidR="003632A0">
        <w:rPr>
          <w:sz w:val="20"/>
          <w:szCs w:val="20"/>
        </w:rPr>
        <w:t>60</w:t>
      </w:r>
      <w:r>
        <w:rPr>
          <w:sz w:val="20"/>
          <w:szCs w:val="20"/>
        </w:rPr>
        <w:t xml:space="preserve"> miesięcy, Zamawiający odrzuci ofertę, jako niezgod</w:t>
      </w:r>
      <w:r w:rsidR="00A53167">
        <w:rPr>
          <w:sz w:val="20"/>
          <w:szCs w:val="20"/>
        </w:rPr>
        <w:t>ną z SWZ;</w:t>
      </w:r>
    </w:p>
    <w:p w14:paraId="132FA19F" w14:textId="77777777" w:rsidR="00FB6E26" w:rsidRDefault="00A53167" w:rsidP="00FA51B4">
      <w:pPr>
        <w:pStyle w:val="Akapitzlist"/>
        <w:numPr>
          <w:ilvl w:val="0"/>
          <w:numId w:val="33"/>
        </w:numPr>
        <w:spacing w:line="240" w:lineRule="auto"/>
        <w:ind w:left="1134" w:hanging="425"/>
        <w:jc w:val="both"/>
        <w:rPr>
          <w:sz w:val="20"/>
          <w:szCs w:val="20"/>
        </w:rPr>
      </w:pPr>
      <w:r>
        <w:rPr>
          <w:sz w:val="20"/>
          <w:szCs w:val="20"/>
        </w:rPr>
        <w:t>W przypadku, gdy wykonawca określi okres gw</w:t>
      </w:r>
      <w:r w:rsidR="0079331A">
        <w:rPr>
          <w:sz w:val="20"/>
          <w:szCs w:val="20"/>
        </w:rPr>
        <w:t xml:space="preserve">arancji i rękojmi dłuższy niż </w:t>
      </w:r>
      <w:r w:rsidR="003632A0">
        <w:rPr>
          <w:sz w:val="20"/>
          <w:szCs w:val="20"/>
        </w:rPr>
        <w:t>84</w:t>
      </w:r>
      <w:r w:rsidR="0070482B">
        <w:rPr>
          <w:sz w:val="20"/>
          <w:szCs w:val="20"/>
        </w:rPr>
        <w:t xml:space="preserve"> miesiące</w:t>
      </w:r>
      <w:r>
        <w:rPr>
          <w:sz w:val="20"/>
          <w:szCs w:val="20"/>
        </w:rPr>
        <w:t xml:space="preserve"> to zamawiający do obliczeń punktacji będzie przyjm</w:t>
      </w:r>
      <w:r w:rsidR="0079331A">
        <w:rPr>
          <w:sz w:val="20"/>
          <w:szCs w:val="20"/>
        </w:rPr>
        <w:t xml:space="preserve">ował maksymalną ilość punktów        </w:t>
      </w:r>
      <w:r w:rsidR="00FB6E26">
        <w:rPr>
          <w:sz w:val="20"/>
          <w:szCs w:val="20"/>
        </w:rPr>
        <w:t xml:space="preserve">         </w:t>
      </w:r>
      <w:r w:rsidR="0079331A">
        <w:rPr>
          <w:sz w:val="20"/>
          <w:szCs w:val="20"/>
        </w:rPr>
        <w:t>w kryterium oceny ofert – ocena gwarancji oraz rękojmi</w:t>
      </w:r>
      <w:r>
        <w:rPr>
          <w:sz w:val="20"/>
          <w:szCs w:val="20"/>
        </w:rPr>
        <w:t>.;</w:t>
      </w:r>
    </w:p>
    <w:p w14:paraId="25581626" w14:textId="77777777" w:rsidR="00FB6E26" w:rsidRDefault="00FB6E26" w:rsidP="00FA51B4">
      <w:pPr>
        <w:pStyle w:val="Akapitzlist"/>
        <w:numPr>
          <w:ilvl w:val="0"/>
          <w:numId w:val="33"/>
        </w:numPr>
        <w:spacing w:line="240" w:lineRule="auto"/>
        <w:ind w:left="1134" w:hanging="425"/>
        <w:jc w:val="both"/>
        <w:rPr>
          <w:sz w:val="20"/>
          <w:szCs w:val="20"/>
        </w:rPr>
      </w:pPr>
      <w:r>
        <w:rPr>
          <w:sz w:val="20"/>
          <w:szCs w:val="20"/>
        </w:rPr>
        <w:t>Umowa zostanie zawarta z uwzględnieniem długości okresu gwarancji i rękojmi ujętego   w ofercie</w:t>
      </w:r>
    </w:p>
    <w:p w14:paraId="3F566AEC" w14:textId="77777777" w:rsidR="00D91A11" w:rsidRPr="00FB6E26" w:rsidRDefault="00D91A11" w:rsidP="00FA51B4">
      <w:pPr>
        <w:pStyle w:val="Akapitzlist"/>
        <w:numPr>
          <w:ilvl w:val="0"/>
          <w:numId w:val="33"/>
        </w:numPr>
        <w:spacing w:line="240" w:lineRule="auto"/>
        <w:ind w:left="1134" w:hanging="425"/>
        <w:jc w:val="both"/>
        <w:rPr>
          <w:sz w:val="20"/>
          <w:szCs w:val="20"/>
        </w:rPr>
      </w:pPr>
      <w:r>
        <w:rPr>
          <w:sz w:val="20"/>
          <w:szCs w:val="20"/>
        </w:rPr>
        <w:t>zaoferowanie terminu gwarancji na przykład 70 miesięcy spowoduje przyznanie w tym kryterium 5 punktów ale umowa zostanie zawarta z uwzględnieniem faktycznie zaoferowanego okresu gwarancji (rękojmi)</w:t>
      </w:r>
    </w:p>
    <w:p w14:paraId="7150C5A2" w14:textId="77777777" w:rsidR="00FB6E26" w:rsidRPr="00FB6E26" w:rsidRDefault="00FB6E26" w:rsidP="00FA51B4">
      <w:pPr>
        <w:pStyle w:val="Akapitzlist"/>
        <w:numPr>
          <w:ilvl w:val="0"/>
          <w:numId w:val="13"/>
        </w:numPr>
        <w:spacing w:line="240" w:lineRule="auto"/>
        <w:ind w:left="284" w:hanging="284"/>
        <w:jc w:val="both"/>
        <w:rPr>
          <w:sz w:val="20"/>
          <w:szCs w:val="20"/>
        </w:rPr>
      </w:pPr>
      <w:r w:rsidRPr="00FB6E26">
        <w:rPr>
          <w:sz w:val="20"/>
          <w:szCs w:val="20"/>
        </w:rPr>
        <w:t xml:space="preserve">Całkowita ilość punktów do zdobycia w kryterium oceny będzie liczona wg. następującego wzoru: </w:t>
      </w:r>
    </w:p>
    <w:p w14:paraId="42BAD941" w14:textId="77777777" w:rsidR="00FB6E26" w:rsidRDefault="00FB6E26" w:rsidP="00FB6E26">
      <w:pPr>
        <w:spacing w:line="240" w:lineRule="auto"/>
        <w:ind w:firstLine="426"/>
        <w:rPr>
          <w:b/>
          <w:sz w:val="20"/>
          <w:szCs w:val="20"/>
        </w:rPr>
      </w:pPr>
      <w:r>
        <w:rPr>
          <w:b/>
          <w:sz w:val="20"/>
          <w:szCs w:val="20"/>
        </w:rPr>
        <w:t xml:space="preserve">                        </w:t>
      </w:r>
      <w:r w:rsidRPr="00DC6BB3">
        <w:rPr>
          <w:b/>
          <w:sz w:val="20"/>
          <w:szCs w:val="20"/>
        </w:rPr>
        <w:t>P = C+ G</w:t>
      </w:r>
    </w:p>
    <w:p w14:paraId="152D60C4" w14:textId="77777777" w:rsidR="00FB6E26" w:rsidRPr="00A53167" w:rsidRDefault="00FB6E26" w:rsidP="00FB6E26">
      <w:pPr>
        <w:spacing w:line="240" w:lineRule="auto"/>
        <w:ind w:firstLine="426"/>
        <w:rPr>
          <w:sz w:val="18"/>
          <w:szCs w:val="20"/>
        </w:rPr>
      </w:pPr>
      <w:r w:rsidRPr="00A53167">
        <w:rPr>
          <w:sz w:val="18"/>
          <w:szCs w:val="20"/>
        </w:rPr>
        <w:t>P – suma punktów uzyskanych przez badaną ofertę</w:t>
      </w:r>
    </w:p>
    <w:p w14:paraId="08E603FE" w14:textId="77777777" w:rsidR="00FB6E26" w:rsidRPr="00A53167" w:rsidRDefault="00FB6E26" w:rsidP="00FB6E26">
      <w:pPr>
        <w:spacing w:line="240" w:lineRule="auto"/>
        <w:ind w:firstLine="426"/>
        <w:rPr>
          <w:sz w:val="18"/>
          <w:szCs w:val="20"/>
        </w:rPr>
      </w:pPr>
      <w:r w:rsidRPr="00A53167">
        <w:rPr>
          <w:sz w:val="18"/>
          <w:szCs w:val="20"/>
        </w:rPr>
        <w:t xml:space="preserve">C – ilość punktów uzyskanych w kryterium Cena </w:t>
      </w:r>
    </w:p>
    <w:p w14:paraId="7B33D101" w14:textId="77777777" w:rsidR="00FB6E26" w:rsidRPr="00FB6E26" w:rsidRDefault="00FB6E26" w:rsidP="00FB6E26">
      <w:pPr>
        <w:spacing w:line="240" w:lineRule="auto"/>
        <w:ind w:firstLine="426"/>
        <w:rPr>
          <w:sz w:val="18"/>
          <w:szCs w:val="20"/>
        </w:rPr>
      </w:pPr>
      <w:r w:rsidRPr="00A53167">
        <w:rPr>
          <w:sz w:val="18"/>
          <w:szCs w:val="20"/>
        </w:rPr>
        <w:t>G – ilość punktów uzyskanych w kryte</w:t>
      </w:r>
      <w:r>
        <w:rPr>
          <w:sz w:val="18"/>
          <w:szCs w:val="20"/>
        </w:rPr>
        <w:t xml:space="preserve">rium Okres gwarancji i rękojmi </w:t>
      </w:r>
    </w:p>
    <w:p w14:paraId="0DE61A3D" w14:textId="77777777" w:rsidR="005B356F" w:rsidRDefault="00D375AB" w:rsidP="00FA51B4">
      <w:pPr>
        <w:numPr>
          <w:ilvl w:val="0"/>
          <w:numId w:val="13"/>
        </w:numPr>
        <w:spacing w:line="240" w:lineRule="auto"/>
        <w:ind w:left="448" w:hanging="426"/>
        <w:jc w:val="both"/>
        <w:rPr>
          <w:sz w:val="20"/>
          <w:szCs w:val="20"/>
        </w:rPr>
      </w:pPr>
      <w:r>
        <w:rPr>
          <w:sz w:val="20"/>
          <w:szCs w:val="20"/>
        </w:rPr>
        <w:t>Punktacja przyznawana ofertom w poszczególnych kryteria</w:t>
      </w:r>
      <w:r w:rsidR="00DC6BB3">
        <w:rPr>
          <w:sz w:val="20"/>
          <w:szCs w:val="20"/>
        </w:rPr>
        <w:t>ch oceny ofert będzie liczona z </w:t>
      </w:r>
      <w:r>
        <w:rPr>
          <w:sz w:val="20"/>
          <w:szCs w:val="20"/>
        </w:rPr>
        <w:t>dokładnością do dwóch miejsc po przecinku, zgodnie z zasadami arytmetyki.</w:t>
      </w:r>
    </w:p>
    <w:p w14:paraId="4F8947D6" w14:textId="77777777" w:rsidR="005B356F" w:rsidRDefault="00D375AB" w:rsidP="00FA51B4">
      <w:pPr>
        <w:numPr>
          <w:ilvl w:val="0"/>
          <w:numId w:val="13"/>
        </w:numPr>
        <w:spacing w:line="24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6095C6FD" w14:textId="77777777" w:rsidR="005B356F" w:rsidRDefault="00D375AB" w:rsidP="00FA51B4">
      <w:pPr>
        <w:numPr>
          <w:ilvl w:val="0"/>
          <w:numId w:val="13"/>
        </w:numPr>
        <w:spacing w:line="240" w:lineRule="auto"/>
        <w:ind w:left="448" w:hanging="426"/>
        <w:jc w:val="both"/>
        <w:rPr>
          <w:sz w:val="20"/>
          <w:szCs w:val="20"/>
        </w:rPr>
      </w:pPr>
      <w:r>
        <w:rPr>
          <w:sz w:val="20"/>
          <w:szCs w:val="20"/>
        </w:rPr>
        <w:t>Zamawiający udzieli zamówienia Wykonawcy, którego oferta zostanie uznana za najkorzystniejszą.</w:t>
      </w:r>
    </w:p>
    <w:p w14:paraId="6CFFC77A" w14:textId="77777777" w:rsidR="00FB6E26" w:rsidRDefault="00FB6E26" w:rsidP="008E3592">
      <w:pPr>
        <w:spacing w:line="240" w:lineRule="auto"/>
        <w:ind w:left="448"/>
        <w:jc w:val="both"/>
        <w:rPr>
          <w:sz w:val="20"/>
          <w:szCs w:val="20"/>
        </w:rPr>
      </w:pPr>
    </w:p>
    <w:p w14:paraId="2B947EEB" w14:textId="77777777" w:rsidR="005B356F" w:rsidRDefault="00D375AB" w:rsidP="008E3592">
      <w:pPr>
        <w:pStyle w:val="Nagwek2"/>
        <w:spacing w:before="0" w:after="0" w:line="240" w:lineRule="auto"/>
        <w:jc w:val="both"/>
      </w:pPr>
      <w:bookmarkStart w:id="19" w:name="_jdd1gpfct9cq" w:colFirst="0" w:colLast="0"/>
      <w:bookmarkEnd w:id="19"/>
      <w:r>
        <w:t>XXI. Informacje o formalnościach, jakie powinny być dopełnione po wyborze oferty w celu zawarcia umowy</w:t>
      </w:r>
    </w:p>
    <w:p w14:paraId="7AD5D0EA" w14:textId="77777777" w:rsidR="008B5B05" w:rsidRPr="008B5B05" w:rsidRDefault="008B5B05" w:rsidP="008B5B05">
      <w:pPr>
        <w:rPr>
          <w:sz w:val="20"/>
          <w:szCs w:val="20"/>
        </w:rPr>
      </w:pPr>
    </w:p>
    <w:p w14:paraId="77BC8F26" w14:textId="77777777" w:rsidR="005B356F" w:rsidRDefault="00D375AB" w:rsidP="00FA51B4">
      <w:pPr>
        <w:numPr>
          <w:ilvl w:val="0"/>
          <w:numId w:val="6"/>
        </w:numPr>
        <w:spacing w:line="240" w:lineRule="auto"/>
        <w:ind w:left="462" w:hanging="426"/>
        <w:jc w:val="both"/>
        <w:rPr>
          <w:sz w:val="20"/>
          <w:szCs w:val="20"/>
        </w:rPr>
      </w:pPr>
      <w:r>
        <w:rPr>
          <w:sz w:val="20"/>
          <w:szCs w:val="20"/>
        </w:rPr>
        <w:t>Zamawiający zawiera umowę w sprawie zamówienia publiczneg</w:t>
      </w:r>
      <w:r w:rsidR="00A53167">
        <w:rPr>
          <w:sz w:val="20"/>
          <w:szCs w:val="20"/>
        </w:rPr>
        <w:t>o w terminie nie krótszym niż 5 </w:t>
      </w:r>
      <w:r>
        <w:rPr>
          <w:sz w:val="20"/>
          <w:szCs w:val="20"/>
        </w:rPr>
        <w:t>dni od dnia przesłania zawiadomienia o wyborze najkorzystniejszej oferty.</w:t>
      </w:r>
    </w:p>
    <w:p w14:paraId="17CCA59C" w14:textId="77777777" w:rsidR="005B356F" w:rsidRDefault="00D375AB" w:rsidP="00FA51B4">
      <w:pPr>
        <w:numPr>
          <w:ilvl w:val="0"/>
          <w:numId w:val="6"/>
        </w:numPr>
        <w:spacing w:line="240" w:lineRule="auto"/>
        <w:ind w:left="462" w:hanging="426"/>
        <w:jc w:val="both"/>
        <w:rPr>
          <w:sz w:val="20"/>
          <w:szCs w:val="20"/>
        </w:rPr>
      </w:pPr>
      <w:r>
        <w:rPr>
          <w:sz w:val="20"/>
          <w:szCs w:val="20"/>
        </w:rPr>
        <w:lastRenderedPageBreak/>
        <w:t xml:space="preserve">Zamawiający może zawrzeć umowę w sprawie zamówienia publicznego przed upływem terminu, </w:t>
      </w:r>
      <w:r w:rsidR="00A53167">
        <w:rPr>
          <w:sz w:val="20"/>
          <w:szCs w:val="20"/>
        </w:rPr>
        <w:t xml:space="preserve">o którym mowa w ust. 1, jeżeli </w:t>
      </w:r>
      <w:r>
        <w:rPr>
          <w:sz w:val="20"/>
          <w:szCs w:val="20"/>
        </w:rPr>
        <w:t>w postępowaniu o udzielenie zamówienia prowadzonym w trybie</w:t>
      </w:r>
      <w:r>
        <w:rPr>
          <w:sz w:val="20"/>
          <w:szCs w:val="20"/>
        </w:rPr>
        <w:tab/>
        <w:t>podstawowym złożono tylko jedną ofertę.</w:t>
      </w:r>
    </w:p>
    <w:p w14:paraId="20FA0E71" w14:textId="77777777" w:rsidR="005B356F" w:rsidRDefault="00D375AB" w:rsidP="00FA51B4">
      <w:pPr>
        <w:numPr>
          <w:ilvl w:val="0"/>
          <w:numId w:val="6"/>
        </w:numPr>
        <w:spacing w:line="24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408C471" w14:textId="77777777" w:rsidR="005B356F" w:rsidRDefault="00D375AB" w:rsidP="00FA51B4">
      <w:pPr>
        <w:numPr>
          <w:ilvl w:val="0"/>
          <w:numId w:val="6"/>
        </w:numPr>
        <w:spacing w:line="240" w:lineRule="auto"/>
        <w:ind w:left="462" w:hanging="426"/>
        <w:jc w:val="both"/>
        <w:rPr>
          <w:sz w:val="20"/>
          <w:szCs w:val="20"/>
        </w:rPr>
      </w:pPr>
      <w:r>
        <w:rPr>
          <w:sz w:val="20"/>
          <w:szCs w:val="20"/>
        </w:rPr>
        <w:t>Wykonawca będzie zobowiązany do podpisania umowy w miejscu i terminie wskazanym przez Zamawiającego.</w:t>
      </w:r>
    </w:p>
    <w:p w14:paraId="4F64F027" w14:textId="77777777" w:rsidR="008B5B05" w:rsidRDefault="008B5B05" w:rsidP="008B5B05">
      <w:pPr>
        <w:spacing w:line="240" w:lineRule="auto"/>
        <w:ind w:left="462"/>
        <w:jc w:val="both"/>
        <w:rPr>
          <w:sz w:val="20"/>
          <w:szCs w:val="20"/>
        </w:rPr>
      </w:pPr>
    </w:p>
    <w:p w14:paraId="6E5DDE7C" w14:textId="77777777" w:rsidR="005B356F" w:rsidRDefault="00D375AB" w:rsidP="008E3592">
      <w:pPr>
        <w:pStyle w:val="Nagwek2"/>
        <w:spacing w:before="0" w:after="0" w:line="240" w:lineRule="auto"/>
        <w:jc w:val="both"/>
      </w:pPr>
      <w:bookmarkStart w:id="20" w:name="_8o16t0j5rcy" w:colFirst="0" w:colLast="0"/>
      <w:bookmarkEnd w:id="20"/>
      <w:r>
        <w:t>XXII. Wymagania dotyczące zabezpieczenia należytego wykonania umowy</w:t>
      </w:r>
    </w:p>
    <w:p w14:paraId="222D1E7B" w14:textId="77777777" w:rsidR="008B5B05" w:rsidRPr="008B5B05" w:rsidRDefault="008B5B05" w:rsidP="008B5B05">
      <w:pPr>
        <w:rPr>
          <w:sz w:val="20"/>
          <w:szCs w:val="20"/>
        </w:rPr>
      </w:pPr>
    </w:p>
    <w:p w14:paraId="37F709A9" w14:textId="77777777" w:rsidR="005B356F" w:rsidRDefault="00D375AB" w:rsidP="008E3592">
      <w:pPr>
        <w:spacing w:line="240" w:lineRule="auto"/>
        <w:jc w:val="both"/>
        <w:rPr>
          <w:sz w:val="20"/>
          <w:szCs w:val="20"/>
        </w:rPr>
      </w:pPr>
      <w:r>
        <w:rPr>
          <w:sz w:val="20"/>
          <w:szCs w:val="20"/>
        </w:rPr>
        <w:t xml:space="preserve">Zamawiający </w:t>
      </w:r>
      <w:r>
        <w:rPr>
          <w:b/>
          <w:sz w:val="20"/>
          <w:szCs w:val="20"/>
        </w:rPr>
        <w:t>nie wymaga</w:t>
      </w:r>
      <w:r>
        <w:rPr>
          <w:sz w:val="20"/>
          <w:szCs w:val="20"/>
        </w:rPr>
        <w:t xml:space="preserve"> wniesienia zabezpieczenia należytego wykonania umowy</w:t>
      </w:r>
      <w:r w:rsidR="008B5B05">
        <w:rPr>
          <w:sz w:val="20"/>
          <w:szCs w:val="20"/>
        </w:rPr>
        <w:t>.</w:t>
      </w:r>
    </w:p>
    <w:p w14:paraId="1B3A5BFC" w14:textId="77777777" w:rsidR="008B5B05" w:rsidRDefault="008B5B05" w:rsidP="008E3592">
      <w:pPr>
        <w:spacing w:line="240" w:lineRule="auto"/>
        <w:jc w:val="both"/>
      </w:pPr>
    </w:p>
    <w:p w14:paraId="28E77FE1" w14:textId="77777777" w:rsidR="008B5B05" w:rsidRDefault="00D375AB" w:rsidP="008E3592">
      <w:pPr>
        <w:pStyle w:val="Nagwek2"/>
        <w:spacing w:before="0" w:after="0" w:line="240" w:lineRule="auto"/>
        <w:jc w:val="both"/>
      </w:pPr>
      <w:bookmarkStart w:id="21" w:name="_n1rtepxw0unn" w:colFirst="0" w:colLast="0"/>
      <w:bookmarkEnd w:id="21"/>
      <w:r>
        <w:t>XXIII. Informacje o treści zawieranej umowy oraz możliwości jej zmiany</w:t>
      </w:r>
    </w:p>
    <w:p w14:paraId="5421B075" w14:textId="77777777" w:rsidR="005B356F" w:rsidRDefault="00D375AB" w:rsidP="008E3592">
      <w:pPr>
        <w:pStyle w:val="Nagwek2"/>
        <w:spacing w:before="0" w:after="0" w:line="240" w:lineRule="auto"/>
        <w:jc w:val="both"/>
      </w:pPr>
      <w:r>
        <w:t xml:space="preserve"> </w:t>
      </w:r>
    </w:p>
    <w:p w14:paraId="2B7B4A8D" w14:textId="77777777" w:rsidR="005B356F" w:rsidRDefault="00D375AB" w:rsidP="00FA51B4">
      <w:pPr>
        <w:numPr>
          <w:ilvl w:val="3"/>
          <w:numId w:val="14"/>
        </w:numPr>
        <w:spacing w:line="24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A16C15">
        <w:rPr>
          <w:b/>
          <w:sz w:val="20"/>
          <w:szCs w:val="20"/>
        </w:rPr>
        <w:t>z</w:t>
      </w:r>
      <w:r w:rsidRPr="00044419">
        <w:rPr>
          <w:b/>
          <w:sz w:val="20"/>
          <w:szCs w:val="20"/>
        </w:rPr>
        <w:t xml:space="preserve">ałącznik nr </w:t>
      </w:r>
      <w:r w:rsidR="00044419" w:rsidRPr="00044419">
        <w:rPr>
          <w:b/>
          <w:sz w:val="20"/>
          <w:szCs w:val="20"/>
        </w:rPr>
        <w:t>8</w:t>
      </w:r>
      <w:r w:rsidRPr="00044419">
        <w:rPr>
          <w:b/>
          <w:sz w:val="20"/>
          <w:szCs w:val="20"/>
        </w:rPr>
        <w:t xml:space="preserve"> do </w:t>
      </w:r>
      <w:r w:rsidR="004141B6">
        <w:rPr>
          <w:b/>
          <w:sz w:val="20"/>
          <w:szCs w:val="20"/>
        </w:rPr>
        <w:t xml:space="preserve">niniejszej </w:t>
      </w:r>
      <w:r w:rsidRPr="00044419">
        <w:rPr>
          <w:b/>
          <w:sz w:val="20"/>
          <w:szCs w:val="20"/>
        </w:rPr>
        <w:t>SWZ.</w:t>
      </w:r>
    </w:p>
    <w:p w14:paraId="33E7D917" w14:textId="77777777" w:rsidR="005B356F" w:rsidRDefault="00D375AB" w:rsidP="00FA51B4">
      <w:pPr>
        <w:numPr>
          <w:ilvl w:val="3"/>
          <w:numId w:val="14"/>
        </w:numPr>
        <w:spacing w:line="240" w:lineRule="auto"/>
        <w:ind w:left="284"/>
        <w:jc w:val="both"/>
        <w:rPr>
          <w:sz w:val="20"/>
          <w:szCs w:val="20"/>
        </w:rPr>
      </w:pPr>
      <w:r>
        <w:rPr>
          <w:sz w:val="20"/>
          <w:szCs w:val="20"/>
        </w:rPr>
        <w:t>Zakres świadczenia Wykonawcy wynikający z umowy jest tożsamy z jego zobowiązaniem zawartym w ofercie.</w:t>
      </w:r>
    </w:p>
    <w:p w14:paraId="60802756" w14:textId="77777777" w:rsidR="005B356F" w:rsidRDefault="00D375AB" w:rsidP="00FA51B4">
      <w:pPr>
        <w:numPr>
          <w:ilvl w:val="3"/>
          <w:numId w:val="14"/>
        </w:numPr>
        <w:spacing w:line="24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00A16C15">
        <w:rPr>
          <w:b/>
          <w:sz w:val="20"/>
          <w:szCs w:val="20"/>
        </w:rPr>
        <w:t>z</w:t>
      </w:r>
      <w:r w:rsidRPr="00044419">
        <w:rPr>
          <w:b/>
          <w:sz w:val="20"/>
          <w:szCs w:val="20"/>
        </w:rPr>
        <w:t xml:space="preserve">ałącznik nr </w:t>
      </w:r>
      <w:r w:rsidR="00044419" w:rsidRPr="00044419">
        <w:rPr>
          <w:b/>
          <w:sz w:val="20"/>
          <w:szCs w:val="20"/>
        </w:rPr>
        <w:t>8</w:t>
      </w:r>
      <w:r w:rsidRPr="00044419">
        <w:rPr>
          <w:b/>
          <w:sz w:val="20"/>
          <w:szCs w:val="20"/>
        </w:rPr>
        <w:t xml:space="preserve"> do </w:t>
      </w:r>
      <w:r w:rsidR="004141B6">
        <w:rPr>
          <w:b/>
          <w:sz w:val="20"/>
          <w:szCs w:val="20"/>
        </w:rPr>
        <w:t xml:space="preserve">niniejszej </w:t>
      </w:r>
      <w:r w:rsidRPr="00044419">
        <w:rPr>
          <w:b/>
          <w:sz w:val="20"/>
          <w:szCs w:val="20"/>
        </w:rPr>
        <w:t>SWZ.</w:t>
      </w:r>
    </w:p>
    <w:p w14:paraId="2F72023C" w14:textId="77777777" w:rsidR="005B356F" w:rsidRDefault="00D375AB" w:rsidP="00FA51B4">
      <w:pPr>
        <w:numPr>
          <w:ilvl w:val="3"/>
          <w:numId w:val="14"/>
        </w:numPr>
        <w:spacing w:line="240" w:lineRule="auto"/>
        <w:ind w:left="284"/>
        <w:jc w:val="both"/>
        <w:rPr>
          <w:sz w:val="20"/>
          <w:szCs w:val="20"/>
        </w:rPr>
      </w:pPr>
      <w:r>
        <w:rPr>
          <w:sz w:val="20"/>
          <w:szCs w:val="20"/>
        </w:rPr>
        <w:t>Zmiana umowy wymaga dla swej ważności, pod rygorem nieważności, zachowania formy pisemnej.</w:t>
      </w:r>
    </w:p>
    <w:p w14:paraId="43CC722B" w14:textId="77777777" w:rsidR="008B5B05" w:rsidRDefault="008B5B05" w:rsidP="008B5B05">
      <w:pPr>
        <w:spacing w:line="240" w:lineRule="auto"/>
        <w:ind w:left="284"/>
        <w:jc w:val="both"/>
        <w:rPr>
          <w:sz w:val="20"/>
          <w:szCs w:val="20"/>
        </w:rPr>
      </w:pPr>
    </w:p>
    <w:p w14:paraId="1544A235" w14:textId="77777777" w:rsidR="005B356F" w:rsidRDefault="00D375AB" w:rsidP="008E3592">
      <w:pPr>
        <w:pStyle w:val="Nagwek2"/>
        <w:spacing w:before="0" w:after="0" w:line="240" w:lineRule="auto"/>
        <w:jc w:val="both"/>
      </w:pPr>
      <w:bookmarkStart w:id="22" w:name="_kmfqfyi30wag" w:colFirst="0" w:colLast="0"/>
      <w:bookmarkEnd w:id="22"/>
      <w:r>
        <w:t>X</w:t>
      </w:r>
      <w:r w:rsidR="00FB2BBD">
        <w:t>X</w:t>
      </w:r>
      <w:r>
        <w:t>IV. Pouczenie o środkach ochrony prawnej przysługujących Wykonawcy</w:t>
      </w:r>
    </w:p>
    <w:p w14:paraId="050F82C8" w14:textId="77777777" w:rsidR="008B5B05" w:rsidRPr="008B5B05" w:rsidRDefault="008B5B05" w:rsidP="008B5B05">
      <w:pPr>
        <w:rPr>
          <w:sz w:val="20"/>
          <w:szCs w:val="20"/>
        </w:rPr>
      </w:pPr>
    </w:p>
    <w:p w14:paraId="3F18D69F" w14:textId="77777777" w:rsidR="005B356F" w:rsidRDefault="00D375AB" w:rsidP="00FA51B4">
      <w:pPr>
        <w:numPr>
          <w:ilvl w:val="0"/>
          <w:numId w:val="5"/>
        </w:numPr>
        <w:spacing w:line="24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6EE72CB" w14:textId="77777777" w:rsidR="005B356F" w:rsidRDefault="00D375AB" w:rsidP="00FA51B4">
      <w:pPr>
        <w:numPr>
          <w:ilvl w:val="0"/>
          <w:numId w:val="5"/>
        </w:numPr>
        <w:spacing w:line="24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w:t>
      </w:r>
      <w:r w:rsidR="00A53167">
        <w:rPr>
          <w:sz w:val="20"/>
          <w:szCs w:val="20"/>
        </w:rPr>
        <w:t>5 PZP oraz Rzecznikowi Małych i </w:t>
      </w:r>
      <w:r>
        <w:rPr>
          <w:sz w:val="20"/>
          <w:szCs w:val="20"/>
        </w:rPr>
        <w:t>Średnich Przedsiębiorców.</w:t>
      </w:r>
    </w:p>
    <w:p w14:paraId="74B6B833" w14:textId="77777777" w:rsidR="005B356F" w:rsidRDefault="00D375AB" w:rsidP="00FA51B4">
      <w:pPr>
        <w:numPr>
          <w:ilvl w:val="0"/>
          <w:numId w:val="5"/>
        </w:numPr>
        <w:spacing w:line="240" w:lineRule="auto"/>
        <w:ind w:left="426"/>
        <w:jc w:val="both"/>
        <w:rPr>
          <w:sz w:val="20"/>
          <w:szCs w:val="20"/>
        </w:rPr>
      </w:pPr>
      <w:r>
        <w:rPr>
          <w:sz w:val="20"/>
          <w:szCs w:val="20"/>
        </w:rPr>
        <w:t>Odwołanie przysługuje na:</w:t>
      </w:r>
    </w:p>
    <w:p w14:paraId="20C5704B" w14:textId="77777777" w:rsidR="005B356F" w:rsidRDefault="00D375AB" w:rsidP="008E3592">
      <w:pPr>
        <w:spacing w:line="240" w:lineRule="auto"/>
        <w:ind w:left="868" w:hanging="425"/>
        <w:jc w:val="both"/>
        <w:rPr>
          <w:sz w:val="20"/>
          <w:szCs w:val="20"/>
        </w:rPr>
      </w:pPr>
      <w:r>
        <w:rPr>
          <w:sz w:val="20"/>
          <w:szCs w:val="20"/>
        </w:rPr>
        <w:t>1)</w:t>
      </w:r>
      <w:r>
        <w:rPr>
          <w:sz w:val="20"/>
          <w:szCs w:val="20"/>
        </w:rPr>
        <w:tab/>
        <w:t>niezgodną z przepisami ustawy czynność Zamawiaj</w:t>
      </w:r>
      <w:r w:rsidR="00A53167">
        <w:rPr>
          <w:sz w:val="20"/>
          <w:szCs w:val="20"/>
        </w:rPr>
        <w:t>ącego, podjętą w postępowaniu o </w:t>
      </w:r>
      <w:r>
        <w:rPr>
          <w:sz w:val="20"/>
          <w:szCs w:val="20"/>
        </w:rPr>
        <w:t>udzielenie zamówienia, w tym na projektowane postanowienie umowy;</w:t>
      </w:r>
    </w:p>
    <w:p w14:paraId="5171B926" w14:textId="77777777" w:rsidR="005B356F" w:rsidRDefault="00D375AB" w:rsidP="008E3592">
      <w:pPr>
        <w:spacing w:line="24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12D8C0B9" w14:textId="77777777" w:rsidR="005B356F" w:rsidRDefault="00D375AB" w:rsidP="00FA51B4">
      <w:pPr>
        <w:numPr>
          <w:ilvl w:val="0"/>
          <w:numId w:val="5"/>
        </w:numPr>
        <w:spacing w:line="24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0662B7C" w14:textId="77777777" w:rsidR="005B356F" w:rsidRDefault="00D375AB" w:rsidP="00FA51B4">
      <w:pPr>
        <w:numPr>
          <w:ilvl w:val="0"/>
          <w:numId w:val="5"/>
        </w:numPr>
        <w:spacing w:line="24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A9F0952" w14:textId="77777777" w:rsidR="005B356F" w:rsidRDefault="00D375AB" w:rsidP="00FA51B4">
      <w:pPr>
        <w:numPr>
          <w:ilvl w:val="0"/>
          <w:numId w:val="5"/>
        </w:numPr>
        <w:spacing w:line="240" w:lineRule="auto"/>
        <w:ind w:left="426"/>
        <w:jc w:val="both"/>
        <w:rPr>
          <w:sz w:val="20"/>
          <w:szCs w:val="20"/>
        </w:rPr>
      </w:pPr>
      <w:r>
        <w:rPr>
          <w:sz w:val="20"/>
          <w:szCs w:val="20"/>
        </w:rPr>
        <w:t>Odwołanie wnosi się w terminie:</w:t>
      </w:r>
    </w:p>
    <w:p w14:paraId="12353707" w14:textId="77777777" w:rsidR="005B356F" w:rsidRDefault="00D375AB" w:rsidP="008E3592">
      <w:pPr>
        <w:spacing w:line="24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1E8CCFC7" w14:textId="77777777" w:rsidR="005B356F" w:rsidRDefault="00D375AB" w:rsidP="008E3592">
      <w:pPr>
        <w:spacing w:line="24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1B0BBCAB" w14:textId="77777777" w:rsidR="005B356F" w:rsidRDefault="00D375AB" w:rsidP="00FA51B4">
      <w:pPr>
        <w:numPr>
          <w:ilvl w:val="0"/>
          <w:numId w:val="5"/>
        </w:numPr>
        <w:spacing w:line="240" w:lineRule="auto"/>
        <w:ind w:left="426"/>
        <w:jc w:val="both"/>
        <w:rPr>
          <w:sz w:val="20"/>
          <w:szCs w:val="20"/>
        </w:rPr>
      </w:pPr>
      <w:r>
        <w:rPr>
          <w:sz w:val="20"/>
          <w:szCs w:val="20"/>
        </w:rPr>
        <w:lastRenderedPageBreak/>
        <w:t xml:space="preserve">Odwołanie w przypadkach innych niż określone w pkt 5 i 6 wnosi </w:t>
      </w:r>
      <w:r w:rsidR="00A53167">
        <w:rPr>
          <w:sz w:val="20"/>
          <w:szCs w:val="20"/>
        </w:rPr>
        <w:t>się w terminie 5 dni od dnia, w </w:t>
      </w:r>
      <w:r>
        <w:rPr>
          <w:sz w:val="20"/>
          <w:szCs w:val="20"/>
        </w:rPr>
        <w:t>którym powzięto lub przy zachowaniu należytej staranności</w:t>
      </w:r>
      <w:r w:rsidR="00A53167">
        <w:rPr>
          <w:sz w:val="20"/>
          <w:szCs w:val="20"/>
        </w:rPr>
        <w:t xml:space="preserve"> można było powziąć wiadomość o </w:t>
      </w:r>
      <w:r>
        <w:rPr>
          <w:sz w:val="20"/>
          <w:szCs w:val="20"/>
        </w:rPr>
        <w:t>okolicznościach stanowiących podstawę jego wniesienia</w:t>
      </w:r>
    </w:p>
    <w:p w14:paraId="2C51A884" w14:textId="77777777" w:rsidR="005B356F" w:rsidRDefault="00D375AB" w:rsidP="00FA51B4">
      <w:pPr>
        <w:numPr>
          <w:ilvl w:val="0"/>
          <w:numId w:val="5"/>
        </w:numPr>
        <w:spacing w:line="24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53BA92DD" w14:textId="77777777" w:rsidR="005B356F" w:rsidRDefault="00D375AB" w:rsidP="00FA51B4">
      <w:pPr>
        <w:numPr>
          <w:ilvl w:val="0"/>
          <w:numId w:val="5"/>
        </w:numPr>
        <w:spacing w:line="24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7A109FE" w14:textId="77777777" w:rsidR="005B356F" w:rsidRDefault="00D375AB" w:rsidP="00FA51B4">
      <w:pPr>
        <w:numPr>
          <w:ilvl w:val="0"/>
          <w:numId w:val="5"/>
        </w:numPr>
        <w:spacing w:line="240" w:lineRule="auto"/>
        <w:ind w:left="426"/>
        <w:jc w:val="both"/>
        <w:rPr>
          <w:sz w:val="20"/>
          <w:szCs w:val="20"/>
        </w:rPr>
      </w:pPr>
      <w:r>
        <w:rPr>
          <w:sz w:val="20"/>
          <w:szCs w:val="20"/>
        </w:rPr>
        <w:t>Skargę wnosi się do Sądu Okręgowego w Warszawie - sądu zamówień publicznych, zwanego dalej "sądem zamówień publicznych".</w:t>
      </w:r>
    </w:p>
    <w:p w14:paraId="380929B8" w14:textId="77777777" w:rsidR="005B356F" w:rsidRDefault="00D375AB" w:rsidP="00FA51B4">
      <w:pPr>
        <w:numPr>
          <w:ilvl w:val="0"/>
          <w:numId w:val="5"/>
        </w:numPr>
        <w:spacing w:line="24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2924685" w14:textId="77777777" w:rsidR="005B356F" w:rsidRDefault="00D375AB" w:rsidP="00FA51B4">
      <w:pPr>
        <w:numPr>
          <w:ilvl w:val="0"/>
          <w:numId w:val="5"/>
        </w:numPr>
        <w:spacing w:line="24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50A82B84" w14:textId="77777777" w:rsidR="008B5B05" w:rsidRDefault="008B5B05" w:rsidP="008B5B05">
      <w:pPr>
        <w:spacing w:line="240" w:lineRule="auto"/>
        <w:ind w:left="426"/>
        <w:jc w:val="both"/>
        <w:rPr>
          <w:sz w:val="20"/>
          <w:szCs w:val="20"/>
        </w:rPr>
      </w:pPr>
    </w:p>
    <w:p w14:paraId="5E9A4091" w14:textId="77777777" w:rsidR="005B356F" w:rsidRDefault="00FB2BBD" w:rsidP="008E3592">
      <w:pPr>
        <w:pStyle w:val="Nagwek2"/>
        <w:spacing w:before="0" w:after="0" w:line="240" w:lineRule="auto"/>
        <w:jc w:val="both"/>
      </w:pPr>
      <w:bookmarkStart w:id="23" w:name="_uarrfy5kozla" w:colFirst="0" w:colLast="0"/>
      <w:bookmarkEnd w:id="23"/>
      <w:r>
        <w:t>XX</w:t>
      </w:r>
      <w:r w:rsidR="00D375AB">
        <w:t>V. Spis załączników</w:t>
      </w:r>
    </w:p>
    <w:p w14:paraId="5EABDDCE" w14:textId="77777777" w:rsidR="00FB6E26" w:rsidRDefault="00FB6E26" w:rsidP="00FB6E26">
      <w:pPr>
        <w:rPr>
          <w:sz w:val="20"/>
          <w:szCs w:val="20"/>
        </w:rPr>
      </w:pPr>
    </w:p>
    <w:p w14:paraId="02690D98" w14:textId="77777777" w:rsidR="00044419" w:rsidRPr="009E1AA6" w:rsidRDefault="00044419" w:rsidP="005245B0">
      <w:pPr>
        <w:pStyle w:val="Akapitzlist"/>
        <w:numPr>
          <w:ilvl w:val="6"/>
          <w:numId w:val="5"/>
        </w:numPr>
        <w:ind w:left="709" w:hanging="283"/>
        <w:rPr>
          <w:sz w:val="20"/>
          <w:szCs w:val="20"/>
        </w:rPr>
      </w:pPr>
      <w:r w:rsidRPr="009E1AA6">
        <w:rPr>
          <w:sz w:val="20"/>
          <w:szCs w:val="20"/>
        </w:rPr>
        <w:t>[Opis przedmiotu zamówienia]</w:t>
      </w:r>
    </w:p>
    <w:p w14:paraId="133B26F6" w14:textId="77777777" w:rsidR="00044419" w:rsidRPr="009E1AA6" w:rsidRDefault="00044419" w:rsidP="005245B0">
      <w:pPr>
        <w:pStyle w:val="Akapitzlist"/>
        <w:numPr>
          <w:ilvl w:val="6"/>
          <w:numId w:val="5"/>
        </w:numPr>
        <w:ind w:left="709" w:hanging="283"/>
        <w:rPr>
          <w:sz w:val="20"/>
          <w:szCs w:val="20"/>
        </w:rPr>
      </w:pPr>
      <w:r w:rsidRPr="009E1AA6">
        <w:rPr>
          <w:sz w:val="20"/>
          <w:szCs w:val="20"/>
        </w:rPr>
        <w:t>[Formularz oferty]</w:t>
      </w:r>
    </w:p>
    <w:p w14:paraId="5F525B52" w14:textId="77777777" w:rsidR="00044419" w:rsidRPr="009E1AA6" w:rsidRDefault="00044419" w:rsidP="005245B0">
      <w:pPr>
        <w:pStyle w:val="Akapitzlist"/>
        <w:numPr>
          <w:ilvl w:val="6"/>
          <w:numId w:val="5"/>
        </w:numPr>
        <w:ind w:left="709" w:hanging="283"/>
        <w:rPr>
          <w:sz w:val="20"/>
          <w:szCs w:val="20"/>
        </w:rPr>
      </w:pPr>
      <w:r w:rsidRPr="009E1AA6">
        <w:rPr>
          <w:sz w:val="20"/>
          <w:szCs w:val="20"/>
        </w:rPr>
        <w:t>[</w:t>
      </w:r>
      <w:r w:rsidR="005245B0" w:rsidRPr="009E1AA6">
        <w:rPr>
          <w:sz w:val="20"/>
          <w:szCs w:val="20"/>
        </w:rPr>
        <w:t>O</w:t>
      </w:r>
      <w:r w:rsidRPr="009E1AA6">
        <w:rPr>
          <w:sz w:val="20"/>
          <w:szCs w:val="20"/>
        </w:rPr>
        <w:t>świadczenie o spełnianiu warunków udziału w postępowaniu oraz o braku podstaw do   wykluczenia]</w:t>
      </w:r>
    </w:p>
    <w:p w14:paraId="75865338" w14:textId="77777777" w:rsidR="00044419" w:rsidRPr="009E1AA6" w:rsidRDefault="00044419" w:rsidP="005245B0">
      <w:pPr>
        <w:pStyle w:val="Akapitzlist"/>
        <w:numPr>
          <w:ilvl w:val="6"/>
          <w:numId w:val="5"/>
        </w:numPr>
        <w:ind w:left="709" w:hanging="283"/>
        <w:rPr>
          <w:sz w:val="20"/>
          <w:szCs w:val="20"/>
        </w:rPr>
      </w:pPr>
      <w:r w:rsidRPr="009E1AA6">
        <w:rPr>
          <w:sz w:val="20"/>
          <w:szCs w:val="20"/>
        </w:rPr>
        <w:t>[Oświadczenie o grupie kapitałowej]</w:t>
      </w:r>
    </w:p>
    <w:p w14:paraId="3D3383E7" w14:textId="77777777" w:rsidR="00044419" w:rsidRPr="009E1AA6" w:rsidRDefault="00044419" w:rsidP="005245B0">
      <w:pPr>
        <w:pStyle w:val="Akapitzlist"/>
        <w:numPr>
          <w:ilvl w:val="6"/>
          <w:numId w:val="5"/>
        </w:numPr>
        <w:ind w:left="709" w:hanging="283"/>
        <w:rPr>
          <w:sz w:val="20"/>
          <w:szCs w:val="20"/>
        </w:rPr>
      </w:pPr>
      <w:r w:rsidRPr="009E1AA6">
        <w:rPr>
          <w:sz w:val="20"/>
          <w:szCs w:val="20"/>
        </w:rPr>
        <w:t xml:space="preserve">[Wykaz </w:t>
      </w:r>
      <w:r w:rsidR="005245B0" w:rsidRPr="009E1AA6">
        <w:rPr>
          <w:sz w:val="20"/>
          <w:szCs w:val="20"/>
        </w:rPr>
        <w:t>robót budowlanych</w:t>
      </w:r>
      <w:r w:rsidRPr="009E1AA6">
        <w:rPr>
          <w:sz w:val="20"/>
          <w:szCs w:val="20"/>
        </w:rPr>
        <w:t>]</w:t>
      </w:r>
    </w:p>
    <w:p w14:paraId="7C5818CB" w14:textId="77777777" w:rsidR="00044419" w:rsidRPr="009E1AA6" w:rsidRDefault="00044419" w:rsidP="005245B0">
      <w:pPr>
        <w:pStyle w:val="Akapitzlist"/>
        <w:numPr>
          <w:ilvl w:val="6"/>
          <w:numId w:val="5"/>
        </w:numPr>
        <w:ind w:left="709" w:hanging="283"/>
        <w:rPr>
          <w:sz w:val="20"/>
          <w:szCs w:val="20"/>
        </w:rPr>
      </w:pPr>
      <w:r w:rsidRPr="009E1AA6">
        <w:rPr>
          <w:sz w:val="20"/>
          <w:szCs w:val="20"/>
        </w:rPr>
        <w:t>[Wykaz osób]</w:t>
      </w:r>
    </w:p>
    <w:p w14:paraId="5ABC28D1" w14:textId="77777777" w:rsidR="00044419" w:rsidRPr="009E1AA6" w:rsidRDefault="00044419" w:rsidP="005245B0">
      <w:pPr>
        <w:pStyle w:val="Akapitzlist"/>
        <w:numPr>
          <w:ilvl w:val="6"/>
          <w:numId w:val="5"/>
        </w:numPr>
        <w:ind w:left="709" w:hanging="283"/>
        <w:rPr>
          <w:sz w:val="20"/>
          <w:szCs w:val="20"/>
        </w:rPr>
      </w:pPr>
      <w:r w:rsidRPr="009E1AA6">
        <w:rPr>
          <w:sz w:val="20"/>
          <w:szCs w:val="20"/>
        </w:rPr>
        <w:t>[Oświadczenie/zobowiązani</w:t>
      </w:r>
      <w:r w:rsidR="005245B0" w:rsidRPr="009E1AA6">
        <w:rPr>
          <w:sz w:val="20"/>
          <w:szCs w:val="20"/>
        </w:rPr>
        <w:t xml:space="preserve"> podmiotów oddających do dyspozycji wykonawcy niezbędne zasoby</w:t>
      </w:r>
      <w:r w:rsidRPr="009E1AA6">
        <w:rPr>
          <w:sz w:val="20"/>
          <w:szCs w:val="20"/>
        </w:rPr>
        <w:t>]</w:t>
      </w:r>
    </w:p>
    <w:p w14:paraId="7F76CA8A" w14:textId="77777777" w:rsidR="00044419" w:rsidRPr="009E1AA6" w:rsidRDefault="00044419" w:rsidP="005245B0">
      <w:pPr>
        <w:pStyle w:val="Akapitzlist"/>
        <w:numPr>
          <w:ilvl w:val="6"/>
          <w:numId w:val="5"/>
        </w:numPr>
        <w:ind w:left="709" w:hanging="283"/>
        <w:rPr>
          <w:sz w:val="20"/>
          <w:szCs w:val="20"/>
        </w:rPr>
      </w:pPr>
      <w:r w:rsidRPr="009E1AA6">
        <w:rPr>
          <w:sz w:val="20"/>
          <w:szCs w:val="20"/>
        </w:rPr>
        <w:t>[Wzór umowy]</w:t>
      </w:r>
    </w:p>
    <w:p w14:paraId="0B451090" w14:textId="77777777" w:rsidR="00044419" w:rsidRPr="009E1AA6" w:rsidRDefault="00044419" w:rsidP="005245B0">
      <w:pPr>
        <w:pStyle w:val="Akapitzlist"/>
        <w:numPr>
          <w:ilvl w:val="6"/>
          <w:numId w:val="5"/>
        </w:numPr>
        <w:ind w:left="709" w:hanging="283"/>
        <w:rPr>
          <w:sz w:val="20"/>
          <w:szCs w:val="20"/>
        </w:rPr>
      </w:pPr>
      <w:r w:rsidRPr="009E1AA6">
        <w:rPr>
          <w:sz w:val="20"/>
          <w:szCs w:val="20"/>
        </w:rPr>
        <w:t>[Oświadczenie o aktualności informacji]</w:t>
      </w:r>
      <w:r w:rsidRPr="009E1AA6">
        <w:rPr>
          <w:rFonts w:ascii="Times New Roman" w:hAnsi="Times New Roman"/>
          <w:i/>
        </w:rPr>
        <w:t xml:space="preserve"> </w:t>
      </w:r>
    </w:p>
    <w:p w14:paraId="739924AC" w14:textId="77777777" w:rsidR="008878C2" w:rsidRDefault="008878C2" w:rsidP="00FB6E26">
      <w:pPr>
        <w:rPr>
          <w:sz w:val="20"/>
          <w:szCs w:val="20"/>
        </w:rPr>
      </w:pPr>
    </w:p>
    <w:p w14:paraId="5520DBCF" w14:textId="77777777" w:rsidR="000241A9" w:rsidRPr="00FB6E26" w:rsidRDefault="000241A9" w:rsidP="00FB6E26">
      <w:pPr>
        <w:rPr>
          <w:sz w:val="20"/>
          <w:szCs w:val="20"/>
        </w:rPr>
      </w:pPr>
    </w:p>
    <w:sectPr w:rsidR="000241A9" w:rsidRPr="00FB6E26" w:rsidSect="001F6979">
      <w:headerReference w:type="default" r:id="rId36"/>
      <w:footerReference w:type="default" r:id="rId3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D2AA2" w14:textId="77777777" w:rsidR="005E0035" w:rsidRDefault="005E0035">
      <w:pPr>
        <w:spacing w:line="240" w:lineRule="auto"/>
      </w:pPr>
      <w:r>
        <w:separator/>
      </w:r>
    </w:p>
  </w:endnote>
  <w:endnote w:type="continuationSeparator" w:id="0">
    <w:p w14:paraId="616AD81B" w14:textId="77777777" w:rsidR="005E0035" w:rsidRDefault="005E0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Univers-PL">
    <w:altName w:val="Courier New"/>
    <w:charset w:val="00"/>
    <w:family w:val="swiss"/>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BB5B" w14:textId="77777777" w:rsidR="00A36D7A" w:rsidRDefault="009F5C24">
    <w:pPr>
      <w:jc w:val="right"/>
    </w:pPr>
    <w:r>
      <w:fldChar w:fldCharType="begin"/>
    </w:r>
    <w:r w:rsidR="00A64128">
      <w:instrText>PAGE</w:instrText>
    </w:r>
    <w:r>
      <w:fldChar w:fldCharType="separate"/>
    </w:r>
    <w:r w:rsidR="00D13535">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40311" w14:textId="77777777" w:rsidR="005E0035" w:rsidRDefault="005E0035">
      <w:pPr>
        <w:spacing w:line="240" w:lineRule="auto"/>
      </w:pPr>
      <w:r>
        <w:separator/>
      </w:r>
    </w:p>
  </w:footnote>
  <w:footnote w:type="continuationSeparator" w:id="0">
    <w:p w14:paraId="5D6293A7" w14:textId="77777777" w:rsidR="005E0035" w:rsidRDefault="005E0035">
      <w:pPr>
        <w:spacing w:line="240" w:lineRule="auto"/>
      </w:pPr>
      <w:r>
        <w:continuationSeparator/>
      </w:r>
    </w:p>
  </w:footnote>
  <w:footnote w:id="1">
    <w:p w14:paraId="423FA9CB" w14:textId="77777777" w:rsidR="00A36D7A" w:rsidRDefault="00A36D7A">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ADD43" w14:textId="77777777" w:rsidR="00A36D7A" w:rsidRDefault="00A36D7A">
    <w:pPr>
      <w:rPr>
        <w:rFonts w:ascii="Calibri" w:eastAsia="Calibri" w:hAnsi="Calibri" w:cs="Calibri"/>
        <w:color w:val="434343"/>
      </w:rPr>
    </w:pPr>
    <w:r>
      <w:rPr>
        <w:rFonts w:ascii="Calibri" w:eastAsia="Calibri" w:hAnsi="Calibri" w:cs="Calibri"/>
        <w:color w:val="434343"/>
      </w:rPr>
      <w:t xml:space="preserve">Nr postępowania: </w:t>
    </w:r>
    <w:r w:rsidR="009C2E01">
      <w:rPr>
        <w:sz w:val="20"/>
        <w:szCs w:val="20"/>
      </w:rPr>
      <w:t>MT</w:t>
    </w:r>
    <w:r w:rsidR="00EC0619">
      <w:rPr>
        <w:sz w:val="20"/>
        <w:szCs w:val="20"/>
      </w:rPr>
      <w:t>.237</w:t>
    </w:r>
    <w:r w:rsidR="00B42FDD">
      <w:rPr>
        <w:sz w:val="20"/>
        <w:szCs w:val="20"/>
      </w:rPr>
      <w:t>0.4.2021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8B7"/>
    <w:multiLevelType w:val="hybridMultilevel"/>
    <w:tmpl w:val="2938B4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629C5"/>
    <w:multiLevelType w:val="hybridMultilevel"/>
    <w:tmpl w:val="ADF63AD6"/>
    <w:lvl w:ilvl="0" w:tplc="84A08062">
      <w:start w:val="1"/>
      <w:numFmt w:val="lowerLetter"/>
      <w:lvlText w:val="%1)"/>
      <w:lvlJc w:val="left"/>
      <w:pPr>
        <w:ind w:left="1270" w:hanging="360"/>
      </w:pPr>
      <w:rPr>
        <w:rFonts w:hint="default"/>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4"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05832533"/>
    <w:multiLevelType w:val="multilevel"/>
    <w:tmpl w:val="9744AE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FA14AC2"/>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 w15:restartNumberingAfterBreak="0">
    <w:nsid w:val="12B271C7"/>
    <w:multiLevelType w:val="multilevel"/>
    <w:tmpl w:val="66566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0D648D"/>
    <w:multiLevelType w:val="multilevel"/>
    <w:tmpl w:val="72F8F446"/>
    <w:lvl w:ilvl="0">
      <w:start w:val="1"/>
      <w:numFmt w:val="decimal"/>
      <w:lvlText w:val="%1."/>
      <w:lvlJc w:val="left"/>
      <w:pPr>
        <w:ind w:left="1800" w:hanging="363"/>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17972CC7"/>
    <w:multiLevelType w:val="multilevel"/>
    <w:tmpl w:val="8B5824C0"/>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2"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3274CCD"/>
    <w:multiLevelType w:val="multilevel"/>
    <w:tmpl w:val="B4943C9E"/>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7AC3632"/>
    <w:multiLevelType w:val="hybridMultilevel"/>
    <w:tmpl w:val="0748D30C"/>
    <w:lvl w:ilvl="0" w:tplc="8152B6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131CB1"/>
    <w:multiLevelType w:val="multilevel"/>
    <w:tmpl w:val="93EAFC70"/>
    <w:lvl w:ilvl="0">
      <w:start w:val="1"/>
      <w:numFmt w:val="decimal"/>
      <w:lvlText w:val="%1."/>
      <w:lvlJc w:val="left"/>
      <w:pPr>
        <w:ind w:left="595" w:hanging="453"/>
      </w:pPr>
      <w:rPr>
        <w:rFonts w:ascii="Arial" w:eastAsia="Arial" w:hAnsi="Arial" w:cs="Arial"/>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2CC547AE"/>
    <w:multiLevelType w:val="hybridMultilevel"/>
    <w:tmpl w:val="E0C4818C"/>
    <w:lvl w:ilvl="0" w:tplc="B91E2D30">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5119EA"/>
    <w:multiLevelType w:val="multilevel"/>
    <w:tmpl w:val="C0725D9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5C844E6"/>
    <w:multiLevelType w:val="multilevel"/>
    <w:tmpl w:val="81200C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E60107B"/>
    <w:multiLevelType w:val="multilevel"/>
    <w:tmpl w:val="77EC11AC"/>
    <w:lvl w:ilvl="0">
      <w:start w:val="1"/>
      <w:numFmt w:val="decimal"/>
      <w:pStyle w:val="Styl1"/>
      <w:lvlText w:val="%1."/>
      <w:lvlJc w:val="left"/>
      <w:pPr>
        <w:tabs>
          <w:tab w:val="num" w:pos="612"/>
        </w:tabs>
        <w:ind w:left="612" w:hanging="432"/>
      </w:pPr>
      <w:rPr>
        <w:rFonts w:ascii="Times New Roman" w:hAnsi="Times New Roman" w:hint="default"/>
        <w:b/>
        <w:i w:val="0"/>
        <w:sz w:val="24"/>
        <w:szCs w:val="24"/>
      </w:rPr>
    </w:lvl>
    <w:lvl w:ilvl="1">
      <w:start w:val="1"/>
      <w:numFmt w:val="decimal"/>
      <w:lvlRestart w:val="0"/>
      <w:lvlText w:val="%1.%2"/>
      <w:lvlJc w:val="left"/>
      <w:pPr>
        <w:tabs>
          <w:tab w:val="num" w:pos="756"/>
        </w:tabs>
        <w:ind w:left="756" w:hanging="576"/>
      </w:pPr>
      <w:rPr>
        <w:rFonts w:ascii="Calibri" w:hAnsi="Calibri" w:hint="default"/>
        <w:b w:val="0"/>
        <w:i w:val="0"/>
        <w:sz w:val="24"/>
        <w:szCs w:val="24"/>
      </w:rPr>
    </w:lvl>
    <w:lvl w:ilvl="2">
      <w:start w:val="1"/>
      <w:numFmt w:val="lowerLetter"/>
      <w:lvlText w:val="%3)"/>
      <w:lvlJc w:val="left"/>
      <w:pPr>
        <w:tabs>
          <w:tab w:val="num" w:pos="900"/>
        </w:tabs>
        <w:ind w:left="900" w:hanging="720"/>
      </w:pPr>
      <w:rPr>
        <w:rFonts w:ascii="Times New Roman" w:eastAsia="Times New Roman" w:hAnsi="Times New Roman" w:cs="Times New Roman" w:hint="default"/>
        <w:b w:val="0"/>
        <w:i w:val="0"/>
        <w:sz w:val="24"/>
        <w:szCs w:val="24"/>
      </w:rPr>
    </w:lvl>
    <w:lvl w:ilvl="3">
      <w:start w:val="1"/>
      <w:numFmt w:val="bullet"/>
      <w:lvlText w:val=""/>
      <w:lvlJc w:val="left"/>
      <w:pPr>
        <w:tabs>
          <w:tab w:val="num" w:pos="1044"/>
        </w:tabs>
        <w:ind w:left="1044" w:hanging="864"/>
      </w:pPr>
      <w:rPr>
        <w:rFonts w:ascii="Symbol" w:hAnsi="Symbol" w:hint="default"/>
        <w:b w:val="0"/>
        <w:i w:val="0"/>
        <w:color w:val="auto"/>
        <w:sz w:val="24"/>
        <w:szCs w:val="24"/>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9" w15:restartNumberingAfterBreak="0">
    <w:nsid w:val="4EC405F1"/>
    <w:multiLevelType w:val="hybridMultilevel"/>
    <w:tmpl w:val="72F0CA40"/>
    <w:lvl w:ilvl="0" w:tplc="FCB4403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1501EFD"/>
    <w:multiLevelType w:val="multilevel"/>
    <w:tmpl w:val="34864802"/>
    <w:lvl w:ilvl="0">
      <w:start w:val="1"/>
      <w:numFmt w:val="decimal"/>
      <w:lvlText w:val="%1."/>
      <w:lvlJc w:val="left"/>
      <w:pPr>
        <w:ind w:left="1146" w:hanging="360"/>
      </w:pPr>
      <w:rPr>
        <w:rFonts w:ascii="Arial" w:eastAsia="Arial" w:hAnsi="Arial" w:cs="Arial"/>
        <w:b/>
        <w:sz w:val="20"/>
        <w:szCs w:val="2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517F306B"/>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3CF65FA"/>
    <w:multiLevelType w:val="multilevel"/>
    <w:tmpl w:val="026E97E4"/>
    <w:lvl w:ilvl="0">
      <w:start w:val="1"/>
      <w:numFmt w:val="decimal"/>
      <w:lvlText w:val="%1."/>
      <w:lvlJc w:val="left"/>
      <w:pPr>
        <w:tabs>
          <w:tab w:val="num" w:pos="360"/>
        </w:tabs>
        <w:ind w:left="360" w:hanging="360"/>
      </w:pPr>
      <w:rPr>
        <w:b w:val="0"/>
        <w:color w:val="auto"/>
      </w:rPr>
    </w:lvl>
    <w:lvl w:ilvl="1">
      <w:start w:val="3"/>
      <w:numFmt w:val="bullet"/>
      <w:lvlText w:val="-"/>
      <w:lvlJc w:val="left"/>
      <w:pPr>
        <w:tabs>
          <w:tab w:val="num" w:pos="800"/>
        </w:tabs>
        <w:ind w:left="800" w:hanging="360"/>
      </w:pPr>
      <w:rPr>
        <w:rFonts w:ascii="Times New Roman" w:hAnsi="Times New Roman"/>
      </w:rPr>
    </w:lvl>
    <w:lvl w:ilvl="2">
      <w:start w:val="1"/>
      <w:numFmt w:val="lowerRoman"/>
      <w:lvlText w:val="%3."/>
      <w:lvlJc w:val="lef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lef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left"/>
      <w:pPr>
        <w:tabs>
          <w:tab w:val="num" w:pos="6420"/>
        </w:tabs>
        <w:ind w:left="6420" w:hanging="180"/>
      </w:pPr>
    </w:lvl>
  </w:abstractNum>
  <w:abstractNum w:abstractNumId="34"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565246F1"/>
    <w:multiLevelType w:val="multilevel"/>
    <w:tmpl w:val="630418C8"/>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9"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0" w15:restartNumberingAfterBreak="0">
    <w:nsid w:val="60364664"/>
    <w:multiLevelType w:val="hybridMultilevel"/>
    <w:tmpl w:val="60A618A2"/>
    <w:lvl w:ilvl="0" w:tplc="7A768578">
      <w:start w:val="1"/>
      <w:numFmt w:val="upperRoman"/>
      <w:lvlText w:val="%1."/>
      <w:lvlJc w:val="left"/>
      <w:pPr>
        <w:ind w:left="2160" w:hanging="72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1" w15:restartNumberingAfterBreak="0">
    <w:nsid w:val="68F41C72"/>
    <w:multiLevelType w:val="multilevel"/>
    <w:tmpl w:val="72F8F446"/>
    <w:lvl w:ilvl="0">
      <w:start w:val="1"/>
      <w:numFmt w:val="decimal"/>
      <w:lvlText w:val="%1."/>
      <w:lvlJc w:val="left"/>
      <w:pPr>
        <w:ind w:left="1800" w:hanging="363"/>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3" w15:restartNumberingAfterBreak="0">
    <w:nsid w:val="6E01797E"/>
    <w:multiLevelType w:val="multilevel"/>
    <w:tmpl w:val="6A7471F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6" w15:restartNumberingAfterBreak="0">
    <w:nsid w:val="7842520D"/>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8BD36DA"/>
    <w:multiLevelType w:val="hybridMultilevel"/>
    <w:tmpl w:val="6A607728"/>
    <w:lvl w:ilvl="0" w:tplc="3F76DD02">
      <w:start w:val="1"/>
      <w:numFmt w:val="upperRoman"/>
      <w:lvlText w:val="%1. "/>
      <w:lvlJc w:val="left"/>
      <w:pPr>
        <w:tabs>
          <w:tab w:val="num" w:pos="720"/>
        </w:tabs>
        <w:ind w:left="397" w:hanging="397"/>
      </w:pPr>
      <w:rPr>
        <w:rFonts w:ascii="Garamond" w:hAnsi="Garamond" w:cs="Times New Roman" w:hint="default"/>
        <w:b/>
        <w:i w:val="0"/>
        <w:strike w:val="0"/>
        <w:dstrike w:val="0"/>
        <w:sz w:val="26"/>
        <w:szCs w:val="26"/>
        <w:u w:val="none"/>
        <w:effect w:val="none"/>
      </w:rPr>
    </w:lvl>
    <w:lvl w:ilvl="1" w:tplc="C4D01640">
      <w:start w:val="1"/>
      <w:numFmt w:val="lowerLetter"/>
      <w:lvlText w:val="%2."/>
      <w:lvlJc w:val="left"/>
      <w:pPr>
        <w:tabs>
          <w:tab w:val="num" w:pos="681"/>
        </w:tabs>
        <w:ind w:left="681" w:hanging="397"/>
      </w:pPr>
      <w:rPr>
        <w:rFonts w:ascii="Garamond" w:eastAsia="Calibri" w:hAnsi="Garamond" w:cs="Arial"/>
        <w:b w:val="0"/>
        <w:i w:val="0"/>
        <w:strike w:val="0"/>
        <w:dstrike w:val="0"/>
        <w:sz w:val="26"/>
        <w:szCs w:val="26"/>
        <w:u w:val="none"/>
        <w:effect w:val="none"/>
      </w:rPr>
    </w:lvl>
    <w:lvl w:ilvl="2" w:tplc="AA2CD95C">
      <w:start w:val="1"/>
      <w:numFmt w:val="lowerLetter"/>
      <w:lvlText w:val="%3."/>
      <w:lvlJc w:val="left"/>
      <w:pPr>
        <w:tabs>
          <w:tab w:val="num" w:pos="2340"/>
        </w:tabs>
        <w:ind w:left="2340" w:hanging="360"/>
      </w:pPr>
      <w:rPr>
        <w:rFonts w:hint="default"/>
        <w:b w:val="0"/>
        <w:i w:val="0"/>
        <w:strike w:val="0"/>
        <w:dstrike w:val="0"/>
        <w:sz w:val="20"/>
        <w:szCs w:val="20"/>
        <w:u w:val="none"/>
        <w:effect w:val="none"/>
      </w:rPr>
    </w:lvl>
    <w:lvl w:ilvl="3" w:tplc="65E6C494">
      <w:start w:val="1"/>
      <w:numFmt w:val="lowerLetter"/>
      <w:lvlText w:val="%4."/>
      <w:lvlJc w:val="left"/>
      <w:pPr>
        <w:tabs>
          <w:tab w:val="num" w:pos="360"/>
        </w:tabs>
        <w:ind w:left="360" w:hanging="360"/>
      </w:pPr>
      <w:rPr>
        <w:rFonts w:hint="default"/>
        <w:b w:val="0"/>
        <w:i w:val="0"/>
        <w:strike w:val="0"/>
        <w:dstrike w:val="0"/>
        <w:sz w:val="26"/>
        <w:szCs w:val="26"/>
        <w:u w:val="none"/>
        <w:effect w:val="none"/>
      </w:rPr>
    </w:lvl>
    <w:lvl w:ilvl="4" w:tplc="37C01AD4">
      <w:start w:val="3"/>
      <w:numFmt w:val="decimal"/>
      <w:lvlText w:val="%5."/>
      <w:lvlJc w:val="left"/>
      <w:pPr>
        <w:ind w:left="360" w:hanging="360"/>
      </w:pPr>
      <w:rPr>
        <w:rFonts w:hint="default"/>
        <w:b w:val="0"/>
        <w:sz w:val="24"/>
        <w:szCs w:val="24"/>
      </w:rPr>
    </w:lvl>
    <w:lvl w:ilvl="5" w:tplc="961E9AD2">
      <w:start w:val="1"/>
      <w:numFmt w:val="lowerLetter"/>
      <w:lvlText w:val="%6)"/>
      <w:lvlJc w:val="left"/>
      <w:pPr>
        <w:ind w:left="4500" w:hanging="360"/>
      </w:pPr>
      <w:rPr>
        <w:rFonts w:hint="default"/>
        <w:color w:val="auto"/>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7C744DFB"/>
    <w:multiLevelType w:val="hybridMultilevel"/>
    <w:tmpl w:val="A4F83E38"/>
    <w:lvl w:ilvl="0" w:tplc="04150011">
      <w:start w:val="1"/>
      <w:numFmt w:val="decimal"/>
      <w:lvlText w:val="%1)"/>
      <w:lvlJc w:val="left"/>
      <w:pPr>
        <w:ind w:left="1284" w:hanging="360"/>
      </w:pPr>
      <w:rPr>
        <w:rFonts w:hint="default"/>
        <w:b w:val="0"/>
        <w:i w:val="0"/>
        <w:sz w:val="22"/>
        <w:szCs w:val="22"/>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50" w15:restartNumberingAfterBreak="0">
    <w:nsid w:val="7F54065D"/>
    <w:multiLevelType w:val="multilevel"/>
    <w:tmpl w:val="B7C8EA1C"/>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9"/>
  </w:num>
  <w:num w:numId="3">
    <w:abstractNumId w:val="12"/>
  </w:num>
  <w:num w:numId="4">
    <w:abstractNumId w:val="43"/>
  </w:num>
  <w:num w:numId="5">
    <w:abstractNumId w:val="24"/>
  </w:num>
  <w:num w:numId="6">
    <w:abstractNumId w:val="6"/>
  </w:num>
  <w:num w:numId="7">
    <w:abstractNumId w:val="42"/>
  </w:num>
  <w:num w:numId="8">
    <w:abstractNumId w:val="30"/>
  </w:num>
  <w:num w:numId="9">
    <w:abstractNumId w:val="34"/>
  </w:num>
  <w:num w:numId="10">
    <w:abstractNumId w:val="38"/>
  </w:num>
  <w:num w:numId="11">
    <w:abstractNumId w:val="10"/>
  </w:num>
  <w:num w:numId="12">
    <w:abstractNumId w:val="27"/>
  </w:num>
  <w:num w:numId="13">
    <w:abstractNumId w:val="26"/>
  </w:num>
  <w:num w:numId="14">
    <w:abstractNumId w:val="13"/>
  </w:num>
  <w:num w:numId="15">
    <w:abstractNumId w:val="44"/>
  </w:num>
  <w:num w:numId="16">
    <w:abstractNumId w:val="48"/>
  </w:num>
  <w:num w:numId="17">
    <w:abstractNumId w:val="32"/>
  </w:num>
  <w:num w:numId="18">
    <w:abstractNumId w:val="46"/>
  </w:num>
  <w:num w:numId="19">
    <w:abstractNumId w:val="21"/>
  </w:num>
  <w:num w:numId="20">
    <w:abstractNumId w:val="17"/>
  </w:num>
  <w:num w:numId="21">
    <w:abstractNumId w:val="25"/>
  </w:num>
  <w:num w:numId="22">
    <w:abstractNumId w:val="45"/>
  </w:num>
  <w:num w:numId="23">
    <w:abstractNumId w:val="37"/>
  </w:num>
  <w:num w:numId="24">
    <w:abstractNumId w:val="39"/>
  </w:num>
  <w:num w:numId="25">
    <w:abstractNumId w:val="1"/>
  </w:num>
  <w:num w:numId="26">
    <w:abstractNumId w:val="23"/>
  </w:num>
  <w:num w:numId="27">
    <w:abstractNumId w:val="4"/>
  </w:num>
  <w:num w:numId="28">
    <w:abstractNumId w:val="20"/>
  </w:num>
  <w:num w:numId="29">
    <w:abstractNumId w:val="8"/>
  </w:num>
  <w:num w:numId="30">
    <w:abstractNumId w:val="9"/>
  </w:num>
  <w:num w:numId="31">
    <w:abstractNumId w:val="47"/>
  </w:num>
  <w:num w:numId="32">
    <w:abstractNumId w:val="29"/>
  </w:num>
  <w:num w:numId="33">
    <w:abstractNumId w:val="3"/>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
  </w:num>
  <w:num w:numId="37">
    <w:abstractNumId w:val="18"/>
  </w:num>
  <w:num w:numId="38">
    <w:abstractNumId w:val="15"/>
  </w:num>
  <w:num w:numId="39">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1"/>
    </w:lvlOverride>
    <w:lvlOverride w:ilvl="1"/>
    <w:lvlOverride w:ilvl="2"/>
    <w:lvlOverride w:ilvl="3"/>
    <w:lvlOverride w:ilvl="4"/>
    <w:lvlOverride w:ilvl="5"/>
    <w:lvlOverride w:ilvl="6"/>
    <w:lvlOverride w:ilvl="7"/>
    <w:lvlOverride w:ilvl="8"/>
  </w:num>
  <w:num w:numId="43">
    <w:abstractNumId w:val="35"/>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49"/>
  </w:num>
  <w:num w:numId="47">
    <w:abstractNumId w:val="11"/>
  </w:num>
  <w:num w:numId="48">
    <w:abstractNumId w:val="31"/>
  </w:num>
  <w:num w:numId="49">
    <w:abstractNumId w:val="41"/>
  </w:num>
  <w:num w:numId="50">
    <w:abstractNumId w:val="22"/>
  </w:num>
  <w:num w:numId="51">
    <w:abstractNumId w:val="7"/>
  </w:num>
  <w:num w:numId="52">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356F"/>
    <w:rsid w:val="00005BEF"/>
    <w:rsid w:val="00006410"/>
    <w:rsid w:val="000100C7"/>
    <w:rsid w:val="0002142A"/>
    <w:rsid w:val="00024035"/>
    <w:rsid w:val="000241A9"/>
    <w:rsid w:val="0003063D"/>
    <w:rsid w:val="00030D4C"/>
    <w:rsid w:val="00037FF2"/>
    <w:rsid w:val="000427DF"/>
    <w:rsid w:val="00044419"/>
    <w:rsid w:val="00053E22"/>
    <w:rsid w:val="00060A4D"/>
    <w:rsid w:val="000804C3"/>
    <w:rsid w:val="00091102"/>
    <w:rsid w:val="00097EC4"/>
    <w:rsid w:val="000B5987"/>
    <w:rsid w:val="000D4454"/>
    <w:rsid w:val="000D5B1B"/>
    <w:rsid w:val="000F0D8F"/>
    <w:rsid w:val="001254D5"/>
    <w:rsid w:val="001356D4"/>
    <w:rsid w:val="00136945"/>
    <w:rsid w:val="00137952"/>
    <w:rsid w:val="00194419"/>
    <w:rsid w:val="00197DA0"/>
    <w:rsid w:val="001A093A"/>
    <w:rsid w:val="001A3845"/>
    <w:rsid w:val="001B4EF2"/>
    <w:rsid w:val="001F6979"/>
    <w:rsid w:val="00221FF8"/>
    <w:rsid w:val="002542B7"/>
    <w:rsid w:val="00254F49"/>
    <w:rsid w:val="00296611"/>
    <w:rsid w:val="00297818"/>
    <w:rsid w:val="002B4908"/>
    <w:rsid w:val="002C59F2"/>
    <w:rsid w:val="002D621B"/>
    <w:rsid w:val="002E3B76"/>
    <w:rsid w:val="002E7163"/>
    <w:rsid w:val="00320F99"/>
    <w:rsid w:val="003222A0"/>
    <w:rsid w:val="0034389A"/>
    <w:rsid w:val="00352D32"/>
    <w:rsid w:val="00360E36"/>
    <w:rsid w:val="003632A0"/>
    <w:rsid w:val="00363B46"/>
    <w:rsid w:val="00367680"/>
    <w:rsid w:val="0037210A"/>
    <w:rsid w:val="00396AA9"/>
    <w:rsid w:val="003A5A00"/>
    <w:rsid w:val="003A5DC5"/>
    <w:rsid w:val="00400EF4"/>
    <w:rsid w:val="004020E2"/>
    <w:rsid w:val="0041389E"/>
    <w:rsid w:val="004141B6"/>
    <w:rsid w:val="004152EE"/>
    <w:rsid w:val="00441188"/>
    <w:rsid w:val="00461912"/>
    <w:rsid w:val="00463CDA"/>
    <w:rsid w:val="00464A47"/>
    <w:rsid w:val="0046699F"/>
    <w:rsid w:val="00470D3C"/>
    <w:rsid w:val="0047733C"/>
    <w:rsid w:val="004961C9"/>
    <w:rsid w:val="004A04EA"/>
    <w:rsid w:val="004B3363"/>
    <w:rsid w:val="004B5571"/>
    <w:rsid w:val="004C1D39"/>
    <w:rsid w:val="004C27A1"/>
    <w:rsid w:val="004D66A2"/>
    <w:rsid w:val="004F511D"/>
    <w:rsid w:val="00502DBD"/>
    <w:rsid w:val="00504378"/>
    <w:rsid w:val="00505847"/>
    <w:rsid w:val="00515645"/>
    <w:rsid w:val="005245B0"/>
    <w:rsid w:val="00534410"/>
    <w:rsid w:val="005378BD"/>
    <w:rsid w:val="00572A2C"/>
    <w:rsid w:val="0058213F"/>
    <w:rsid w:val="005B356F"/>
    <w:rsid w:val="005B5005"/>
    <w:rsid w:val="005D0F43"/>
    <w:rsid w:val="005E0035"/>
    <w:rsid w:val="005F7C27"/>
    <w:rsid w:val="00630F83"/>
    <w:rsid w:val="00660573"/>
    <w:rsid w:val="006717EE"/>
    <w:rsid w:val="00671DB6"/>
    <w:rsid w:val="00674837"/>
    <w:rsid w:val="00690A78"/>
    <w:rsid w:val="00691512"/>
    <w:rsid w:val="006A1294"/>
    <w:rsid w:val="006A23A2"/>
    <w:rsid w:val="006A3C54"/>
    <w:rsid w:val="006A4D49"/>
    <w:rsid w:val="006C3686"/>
    <w:rsid w:val="006C44AE"/>
    <w:rsid w:val="006C4DC1"/>
    <w:rsid w:val="006D7062"/>
    <w:rsid w:val="006F272B"/>
    <w:rsid w:val="006F6859"/>
    <w:rsid w:val="0070482B"/>
    <w:rsid w:val="00710297"/>
    <w:rsid w:val="00736AEA"/>
    <w:rsid w:val="00746D3F"/>
    <w:rsid w:val="0076487D"/>
    <w:rsid w:val="00774C7C"/>
    <w:rsid w:val="007869A5"/>
    <w:rsid w:val="0079331A"/>
    <w:rsid w:val="007A39C4"/>
    <w:rsid w:val="007B42E6"/>
    <w:rsid w:val="007C1407"/>
    <w:rsid w:val="007E29CC"/>
    <w:rsid w:val="007E7ED5"/>
    <w:rsid w:val="007F7CF2"/>
    <w:rsid w:val="0080011F"/>
    <w:rsid w:val="00810378"/>
    <w:rsid w:val="00824557"/>
    <w:rsid w:val="00824D04"/>
    <w:rsid w:val="00827109"/>
    <w:rsid w:val="00831976"/>
    <w:rsid w:val="00843F36"/>
    <w:rsid w:val="00845AF6"/>
    <w:rsid w:val="00845C07"/>
    <w:rsid w:val="00856A99"/>
    <w:rsid w:val="00860E39"/>
    <w:rsid w:val="008637CE"/>
    <w:rsid w:val="008801A9"/>
    <w:rsid w:val="008878C2"/>
    <w:rsid w:val="008B5B05"/>
    <w:rsid w:val="008C0C21"/>
    <w:rsid w:val="008D5B53"/>
    <w:rsid w:val="008E309E"/>
    <w:rsid w:val="008E3592"/>
    <w:rsid w:val="008F6583"/>
    <w:rsid w:val="00907481"/>
    <w:rsid w:val="00917C78"/>
    <w:rsid w:val="00925DD3"/>
    <w:rsid w:val="00933C27"/>
    <w:rsid w:val="00944EDB"/>
    <w:rsid w:val="00960D0C"/>
    <w:rsid w:val="0096691E"/>
    <w:rsid w:val="00971CF5"/>
    <w:rsid w:val="009751B0"/>
    <w:rsid w:val="009751F7"/>
    <w:rsid w:val="00975EAD"/>
    <w:rsid w:val="009779FF"/>
    <w:rsid w:val="00981F67"/>
    <w:rsid w:val="0099071D"/>
    <w:rsid w:val="009A07EB"/>
    <w:rsid w:val="009A3338"/>
    <w:rsid w:val="009A4B2A"/>
    <w:rsid w:val="009B21B6"/>
    <w:rsid w:val="009C2E01"/>
    <w:rsid w:val="009C5190"/>
    <w:rsid w:val="009D2475"/>
    <w:rsid w:val="009D7C75"/>
    <w:rsid w:val="009E1AA6"/>
    <w:rsid w:val="009E2F31"/>
    <w:rsid w:val="009F5C24"/>
    <w:rsid w:val="009F6350"/>
    <w:rsid w:val="009F75C7"/>
    <w:rsid w:val="00A00777"/>
    <w:rsid w:val="00A10DC8"/>
    <w:rsid w:val="00A158A7"/>
    <w:rsid w:val="00A16C15"/>
    <w:rsid w:val="00A219B8"/>
    <w:rsid w:val="00A36D7A"/>
    <w:rsid w:val="00A3757F"/>
    <w:rsid w:val="00A52DF3"/>
    <w:rsid w:val="00A53167"/>
    <w:rsid w:val="00A562AB"/>
    <w:rsid w:val="00A64128"/>
    <w:rsid w:val="00A70C93"/>
    <w:rsid w:val="00AA2171"/>
    <w:rsid w:val="00AA2FD1"/>
    <w:rsid w:val="00AB02E9"/>
    <w:rsid w:val="00AB5745"/>
    <w:rsid w:val="00AC2015"/>
    <w:rsid w:val="00AC6394"/>
    <w:rsid w:val="00AD3D5C"/>
    <w:rsid w:val="00AD4844"/>
    <w:rsid w:val="00B0723F"/>
    <w:rsid w:val="00B12B6A"/>
    <w:rsid w:val="00B27AAF"/>
    <w:rsid w:val="00B36CA8"/>
    <w:rsid w:val="00B37BB4"/>
    <w:rsid w:val="00B37EDF"/>
    <w:rsid w:val="00B42FDD"/>
    <w:rsid w:val="00B52C8F"/>
    <w:rsid w:val="00B6544D"/>
    <w:rsid w:val="00B74C97"/>
    <w:rsid w:val="00B87B55"/>
    <w:rsid w:val="00B917A5"/>
    <w:rsid w:val="00B9264B"/>
    <w:rsid w:val="00B94325"/>
    <w:rsid w:val="00B948FF"/>
    <w:rsid w:val="00BA20A2"/>
    <w:rsid w:val="00BA66BA"/>
    <w:rsid w:val="00BA726F"/>
    <w:rsid w:val="00BB5F56"/>
    <w:rsid w:val="00BD461F"/>
    <w:rsid w:val="00BD506D"/>
    <w:rsid w:val="00BF38F6"/>
    <w:rsid w:val="00C06895"/>
    <w:rsid w:val="00C06B1C"/>
    <w:rsid w:val="00C077B1"/>
    <w:rsid w:val="00C12C25"/>
    <w:rsid w:val="00C24A16"/>
    <w:rsid w:val="00C33293"/>
    <w:rsid w:val="00C415B4"/>
    <w:rsid w:val="00C477DF"/>
    <w:rsid w:val="00C50FF2"/>
    <w:rsid w:val="00C5638E"/>
    <w:rsid w:val="00C73DE5"/>
    <w:rsid w:val="00CB1EA8"/>
    <w:rsid w:val="00CB73A8"/>
    <w:rsid w:val="00CC423B"/>
    <w:rsid w:val="00CC46EF"/>
    <w:rsid w:val="00CC740B"/>
    <w:rsid w:val="00CE03D9"/>
    <w:rsid w:val="00CE511B"/>
    <w:rsid w:val="00D13535"/>
    <w:rsid w:val="00D21769"/>
    <w:rsid w:val="00D26956"/>
    <w:rsid w:val="00D342B1"/>
    <w:rsid w:val="00D35596"/>
    <w:rsid w:val="00D375AB"/>
    <w:rsid w:val="00D704E4"/>
    <w:rsid w:val="00D8662E"/>
    <w:rsid w:val="00D91A11"/>
    <w:rsid w:val="00DB4133"/>
    <w:rsid w:val="00DC6BB3"/>
    <w:rsid w:val="00E22F9D"/>
    <w:rsid w:val="00E306F5"/>
    <w:rsid w:val="00E441C1"/>
    <w:rsid w:val="00E50EE2"/>
    <w:rsid w:val="00E53FDA"/>
    <w:rsid w:val="00E64333"/>
    <w:rsid w:val="00E74B9F"/>
    <w:rsid w:val="00E76C6C"/>
    <w:rsid w:val="00E80968"/>
    <w:rsid w:val="00E92E17"/>
    <w:rsid w:val="00EA357B"/>
    <w:rsid w:val="00EA3EBD"/>
    <w:rsid w:val="00EA4185"/>
    <w:rsid w:val="00EC0619"/>
    <w:rsid w:val="00ED7681"/>
    <w:rsid w:val="00EF4BEB"/>
    <w:rsid w:val="00F107B9"/>
    <w:rsid w:val="00F14041"/>
    <w:rsid w:val="00F16BD6"/>
    <w:rsid w:val="00F24858"/>
    <w:rsid w:val="00F24C10"/>
    <w:rsid w:val="00F24E29"/>
    <w:rsid w:val="00F3252A"/>
    <w:rsid w:val="00F42712"/>
    <w:rsid w:val="00F64C23"/>
    <w:rsid w:val="00F65789"/>
    <w:rsid w:val="00FA4079"/>
    <w:rsid w:val="00FA51B4"/>
    <w:rsid w:val="00FA5D83"/>
    <w:rsid w:val="00FA7C54"/>
    <w:rsid w:val="00FB2BBD"/>
    <w:rsid w:val="00FB360C"/>
    <w:rsid w:val="00FB6E26"/>
    <w:rsid w:val="00FE5A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66A53"/>
  <w15:docId w15:val="{8BA14E42-8564-4842-9722-DD276F8A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979"/>
  </w:style>
  <w:style w:type="paragraph" w:styleId="Nagwek1">
    <w:name w:val="heading 1"/>
    <w:basedOn w:val="Normalny"/>
    <w:next w:val="Normalny"/>
    <w:qFormat/>
    <w:rsid w:val="001F6979"/>
    <w:pPr>
      <w:keepNext/>
      <w:keepLines/>
      <w:spacing w:before="400" w:after="120"/>
      <w:outlineLvl w:val="0"/>
    </w:pPr>
    <w:rPr>
      <w:sz w:val="40"/>
      <w:szCs w:val="40"/>
    </w:rPr>
  </w:style>
  <w:style w:type="paragraph" w:styleId="Nagwek2">
    <w:name w:val="heading 2"/>
    <w:basedOn w:val="Normalny"/>
    <w:next w:val="Normalny"/>
    <w:link w:val="Nagwek2Znak"/>
    <w:unhideWhenUsed/>
    <w:qFormat/>
    <w:rsid w:val="001F6979"/>
    <w:pPr>
      <w:keepNext/>
      <w:keepLines/>
      <w:spacing w:before="360" w:after="120"/>
      <w:outlineLvl w:val="1"/>
    </w:pPr>
    <w:rPr>
      <w:sz w:val="32"/>
      <w:szCs w:val="32"/>
    </w:rPr>
  </w:style>
  <w:style w:type="paragraph" w:styleId="Nagwek3">
    <w:name w:val="heading 3"/>
    <w:basedOn w:val="Normalny"/>
    <w:next w:val="Normalny"/>
    <w:unhideWhenUsed/>
    <w:qFormat/>
    <w:rsid w:val="001F6979"/>
    <w:pPr>
      <w:keepNext/>
      <w:keepLines/>
      <w:spacing w:before="320" w:after="80"/>
      <w:outlineLvl w:val="2"/>
    </w:pPr>
    <w:rPr>
      <w:color w:val="434343"/>
      <w:sz w:val="28"/>
      <w:szCs w:val="28"/>
    </w:rPr>
  </w:style>
  <w:style w:type="paragraph" w:styleId="Nagwek4">
    <w:name w:val="heading 4"/>
    <w:basedOn w:val="Normalny"/>
    <w:next w:val="Normalny"/>
    <w:unhideWhenUsed/>
    <w:qFormat/>
    <w:rsid w:val="001F6979"/>
    <w:pPr>
      <w:keepNext/>
      <w:keepLines/>
      <w:spacing w:before="280" w:after="80"/>
      <w:outlineLvl w:val="3"/>
    </w:pPr>
    <w:rPr>
      <w:color w:val="666666"/>
      <w:sz w:val="24"/>
      <w:szCs w:val="24"/>
    </w:rPr>
  </w:style>
  <w:style w:type="paragraph" w:styleId="Nagwek5">
    <w:name w:val="heading 5"/>
    <w:basedOn w:val="Normalny"/>
    <w:next w:val="Normalny"/>
    <w:unhideWhenUsed/>
    <w:qFormat/>
    <w:rsid w:val="001F6979"/>
    <w:pPr>
      <w:keepNext/>
      <w:keepLines/>
      <w:spacing w:before="240" w:after="80"/>
      <w:outlineLvl w:val="4"/>
    </w:pPr>
    <w:rPr>
      <w:color w:val="666666"/>
    </w:rPr>
  </w:style>
  <w:style w:type="paragraph" w:styleId="Nagwek6">
    <w:name w:val="heading 6"/>
    <w:basedOn w:val="Normalny"/>
    <w:next w:val="Normalny"/>
    <w:unhideWhenUsed/>
    <w:qFormat/>
    <w:rsid w:val="001F6979"/>
    <w:pPr>
      <w:keepNext/>
      <w:keepLines/>
      <w:spacing w:before="240" w:after="80"/>
      <w:outlineLvl w:val="5"/>
    </w:pPr>
    <w:rPr>
      <w:i/>
      <w:color w:val="666666"/>
    </w:rPr>
  </w:style>
  <w:style w:type="paragraph" w:styleId="Nagwek7">
    <w:name w:val="heading 7"/>
    <w:basedOn w:val="Normalny"/>
    <w:next w:val="Normalny"/>
    <w:link w:val="Nagwek7Znak"/>
    <w:qFormat/>
    <w:rsid w:val="00FB6E26"/>
    <w:pPr>
      <w:tabs>
        <w:tab w:val="num" w:pos="1477"/>
      </w:tabs>
      <w:spacing w:before="240" w:after="60" w:line="240" w:lineRule="auto"/>
      <w:ind w:left="1477"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FB6E26"/>
    <w:pPr>
      <w:tabs>
        <w:tab w:val="num" w:pos="1621"/>
      </w:tabs>
      <w:spacing w:before="240" w:after="60" w:line="240" w:lineRule="auto"/>
      <w:ind w:left="1621"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FB6E26"/>
    <w:pPr>
      <w:tabs>
        <w:tab w:val="num" w:pos="1765"/>
      </w:tabs>
      <w:spacing w:before="240" w:after="60" w:line="240" w:lineRule="auto"/>
      <w:ind w:left="1765"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FB6E26"/>
    <w:rPr>
      <w:sz w:val="32"/>
      <w:szCs w:val="32"/>
    </w:rPr>
  </w:style>
  <w:style w:type="character" w:customStyle="1" w:styleId="Nagwek7Znak">
    <w:name w:val="Nagłówek 7 Znak"/>
    <w:basedOn w:val="Domylnaczcionkaakapitu"/>
    <w:link w:val="Nagwek7"/>
    <w:rsid w:val="00FB6E26"/>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FB6E26"/>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FB6E26"/>
    <w:rPr>
      <w:rFonts w:eastAsia="Times New Roman"/>
    </w:rPr>
  </w:style>
  <w:style w:type="table" w:customStyle="1" w:styleId="TableNormal">
    <w:name w:val="Table Normal"/>
    <w:rsid w:val="001F6979"/>
    <w:tblPr>
      <w:tblCellMar>
        <w:top w:w="0" w:type="dxa"/>
        <w:left w:w="0" w:type="dxa"/>
        <w:bottom w:w="0" w:type="dxa"/>
        <w:right w:w="0" w:type="dxa"/>
      </w:tblCellMar>
    </w:tblPr>
  </w:style>
  <w:style w:type="paragraph" w:styleId="Tytu">
    <w:name w:val="Title"/>
    <w:basedOn w:val="Normalny"/>
    <w:next w:val="Normalny"/>
    <w:qFormat/>
    <w:rsid w:val="001F6979"/>
    <w:pPr>
      <w:keepNext/>
      <w:keepLines/>
      <w:spacing w:after="60"/>
    </w:pPr>
    <w:rPr>
      <w:sz w:val="52"/>
      <w:szCs w:val="52"/>
    </w:rPr>
  </w:style>
  <w:style w:type="paragraph" w:styleId="Podtytu">
    <w:name w:val="Subtitle"/>
    <w:basedOn w:val="Normalny"/>
    <w:next w:val="Normalny"/>
    <w:uiPriority w:val="11"/>
    <w:qFormat/>
    <w:rsid w:val="001F6979"/>
    <w:pPr>
      <w:keepNext/>
      <w:keepLines/>
      <w:spacing w:after="320"/>
    </w:pPr>
    <w:rPr>
      <w:color w:val="666666"/>
      <w:sz w:val="30"/>
      <w:szCs w:val="30"/>
    </w:rPr>
  </w:style>
  <w:style w:type="character" w:styleId="Hipercze">
    <w:name w:val="Hyperlink"/>
    <w:basedOn w:val="Domylnaczcionkaakapitu"/>
    <w:unhideWhenUsed/>
    <w:rsid w:val="00B36CA8"/>
    <w:rPr>
      <w:color w:val="0000FF" w:themeColor="hyperlink"/>
      <w:u w:val="single"/>
    </w:rPr>
  </w:style>
  <w:style w:type="paragraph" w:styleId="Akapitzlist">
    <w:name w:val="List Paragraph"/>
    <w:aliases w:val="L1,Numerowanie,Akapit z listą5,normalny tekst"/>
    <w:basedOn w:val="Normalny"/>
    <w:link w:val="AkapitzlistZnak"/>
    <w:uiPriority w:val="34"/>
    <w:qFormat/>
    <w:rsid w:val="00053E22"/>
    <w:pPr>
      <w:ind w:left="720"/>
      <w:contextualSpacing/>
    </w:pPr>
  </w:style>
  <w:style w:type="character" w:customStyle="1" w:styleId="AkapitzlistZnak">
    <w:name w:val="Akapit z listą Znak"/>
    <w:aliases w:val="L1 Znak,Numerowanie Znak,Akapit z listą5 Znak,normalny tekst Znak"/>
    <w:link w:val="Akapitzlist"/>
    <w:uiPriority w:val="34"/>
    <w:locked/>
    <w:rsid w:val="0076487D"/>
  </w:style>
  <w:style w:type="paragraph" w:styleId="Nagwek">
    <w:name w:val="header"/>
    <w:basedOn w:val="Normalny"/>
    <w:link w:val="NagwekZnak"/>
    <w:unhideWhenUsed/>
    <w:rsid w:val="00E64333"/>
    <w:pPr>
      <w:tabs>
        <w:tab w:val="center" w:pos="4536"/>
        <w:tab w:val="right" w:pos="9072"/>
      </w:tabs>
      <w:spacing w:line="240" w:lineRule="auto"/>
    </w:pPr>
  </w:style>
  <w:style w:type="character" w:customStyle="1" w:styleId="NagwekZnak">
    <w:name w:val="Nagłówek Znak"/>
    <w:basedOn w:val="Domylnaczcionkaakapitu"/>
    <w:link w:val="Nagwek"/>
    <w:rsid w:val="00E64333"/>
  </w:style>
  <w:style w:type="paragraph" w:styleId="Stopka">
    <w:name w:val="footer"/>
    <w:basedOn w:val="Normalny"/>
    <w:link w:val="StopkaZnak"/>
    <w:unhideWhenUsed/>
    <w:rsid w:val="00E64333"/>
    <w:pPr>
      <w:tabs>
        <w:tab w:val="center" w:pos="4536"/>
        <w:tab w:val="right" w:pos="9072"/>
      </w:tabs>
      <w:spacing w:line="240" w:lineRule="auto"/>
    </w:pPr>
  </w:style>
  <w:style w:type="character" w:customStyle="1" w:styleId="StopkaZnak">
    <w:name w:val="Stopka Znak"/>
    <w:basedOn w:val="Domylnaczcionkaakapitu"/>
    <w:link w:val="Stopka"/>
    <w:uiPriority w:val="99"/>
    <w:rsid w:val="00E64333"/>
  </w:style>
  <w:style w:type="character" w:customStyle="1" w:styleId="Nierozpoznanawzmianka1">
    <w:name w:val="Nierozpoznana wzmianka1"/>
    <w:basedOn w:val="Domylnaczcionkaakapitu"/>
    <w:uiPriority w:val="99"/>
    <w:semiHidden/>
    <w:unhideWhenUsed/>
    <w:rsid w:val="00E64333"/>
    <w:rPr>
      <w:color w:val="605E5C"/>
      <w:shd w:val="clear" w:color="auto" w:fill="E1DFDD"/>
    </w:rPr>
  </w:style>
  <w:style w:type="paragraph" w:styleId="Tekstpodstawowy3">
    <w:name w:val="Body Text 3"/>
    <w:basedOn w:val="Normalny"/>
    <w:link w:val="Tekstpodstawowy3Znak"/>
    <w:uiPriority w:val="99"/>
    <w:rsid w:val="00E22F9D"/>
    <w:pPr>
      <w:spacing w:line="240" w:lineRule="auto"/>
      <w:jc w:val="both"/>
    </w:pPr>
    <w:rPr>
      <w:rFonts w:ascii="Times New Roman" w:eastAsia="Times New Roman" w:hAnsi="Times New Roman" w:cs="Times New Roman"/>
      <w:bCs/>
      <w:sz w:val="26"/>
      <w:szCs w:val="24"/>
    </w:rPr>
  </w:style>
  <w:style w:type="character" w:customStyle="1" w:styleId="Tekstpodstawowy3Znak">
    <w:name w:val="Tekst podstawowy 3 Znak"/>
    <w:basedOn w:val="Domylnaczcionkaakapitu"/>
    <w:link w:val="Tekstpodstawowy3"/>
    <w:uiPriority w:val="99"/>
    <w:rsid w:val="00E22F9D"/>
    <w:rPr>
      <w:rFonts w:ascii="Times New Roman" w:eastAsia="Times New Roman" w:hAnsi="Times New Roman" w:cs="Times New Roman"/>
      <w:bCs/>
      <w:sz w:val="26"/>
      <w:szCs w:val="24"/>
    </w:rPr>
  </w:style>
  <w:style w:type="paragraph" w:customStyle="1" w:styleId="pkt">
    <w:name w:val="pkt"/>
    <w:basedOn w:val="Normalny"/>
    <w:rsid w:val="00E22F9D"/>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styleId="Tekstdymka">
    <w:name w:val="Balloon Text"/>
    <w:basedOn w:val="Normalny"/>
    <w:link w:val="TekstdymkaZnak"/>
    <w:semiHidden/>
    <w:unhideWhenUsed/>
    <w:rsid w:val="004A04E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04EA"/>
    <w:rPr>
      <w:rFonts w:ascii="Tahoma" w:hAnsi="Tahoma" w:cs="Tahoma"/>
      <w:sz w:val="16"/>
      <w:szCs w:val="16"/>
    </w:rPr>
  </w:style>
  <w:style w:type="paragraph" w:styleId="Tekstpodstawowywcity">
    <w:name w:val="Body Text Indent"/>
    <w:basedOn w:val="Normalny"/>
    <w:link w:val="TekstpodstawowywcityZnak"/>
    <w:uiPriority w:val="99"/>
    <w:rsid w:val="0002142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02142A"/>
    <w:rPr>
      <w:rFonts w:ascii="Times New Roman" w:eastAsia="Times New Roman" w:hAnsi="Times New Roman" w:cs="Times New Roman"/>
      <w:sz w:val="24"/>
      <w:szCs w:val="24"/>
    </w:rPr>
  </w:style>
  <w:style w:type="paragraph" w:customStyle="1" w:styleId="Styl">
    <w:name w:val="Styl"/>
    <w:uiPriority w:val="99"/>
    <w:rsid w:val="0002142A"/>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pkt1">
    <w:name w:val="pkt1"/>
    <w:basedOn w:val="pkt"/>
    <w:rsid w:val="00FB6E26"/>
  </w:style>
  <w:style w:type="character" w:styleId="Numerstrony">
    <w:name w:val="page number"/>
    <w:basedOn w:val="Domylnaczcionkaakapitu"/>
    <w:rsid w:val="00FB6E26"/>
  </w:style>
  <w:style w:type="paragraph" w:styleId="Tekstpodstawowy">
    <w:name w:val="Body Text"/>
    <w:aliases w:val=" Znak Znak, Znak Znak Znak"/>
    <w:basedOn w:val="Normalny"/>
    <w:link w:val="TekstpodstawowyZnak"/>
    <w:rsid w:val="00FB6E2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 Znak Znak Znak1, Znak Znak Znak Znak"/>
    <w:basedOn w:val="Domylnaczcionkaakapitu"/>
    <w:link w:val="Tekstpodstawowy"/>
    <w:rsid w:val="00FB6E26"/>
    <w:rPr>
      <w:rFonts w:ascii="Times New Roman" w:eastAsia="Times New Roman" w:hAnsi="Times New Roman" w:cs="Times New Roman"/>
      <w:sz w:val="24"/>
      <w:szCs w:val="24"/>
    </w:rPr>
  </w:style>
  <w:style w:type="paragraph" w:customStyle="1" w:styleId="ProPublico">
    <w:name w:val="ProPublico"/>
    <w:rsid w:val="00FB6E26"/>
    <w:pPr>
      <w:numPr>
        <w:numId w:val="34"/>
      </w:numPr>
      <w:spacing w:line="360" w:lineRule="auto"/>
    </w:pPr>
    <w:rPr>
      <w:rFonts w:eastAsia="Times New Roman" w:cs="Times New Roman"/>
      <w:szCs w:val="20"/>
    </w:rPr>
  </w:style>
  <w:style w:type="paragraph" w:customStyle="1" w:styleId="StylNagwek4NiePogrubienieZlewej0cmPierwszywiersz">
    <w:name w:val="Styl Nagłówek 4 + Nie Pogrubienie Z lewej:  0 cm Pierwszy wiersz..."/>
    <w:basedOn w:val="Nagwek4"/>
    <w:rsid w:val="00FB6E26"/>
    <w:pPr>
      <w:keepLines w:val="0"/>
      <w:numPr>
        <w:ilvl w:val="3"/>
      </w:numPr>
      <w:tabs>
        <w:tab w:val="num" w:pos="1045"/>
      </w:tabs>
      <w:spacing w:before="60" w:after="60" w:line="240" w:lineRule="auto"/>
    </w:pPr>
    <w:rPr>
      <w:rFonts w:ascii="Times New Roman" w:eastAsia="Times New Roman" w:hAnsi="Times New Roman" w:cs="Times New Roman"/>
      <w:b/>
      <w:color w:val="auto"/>
      <w:szCs w:val="20"/>
    </w:rPr>
  </w:style>
  <w:style w:type="paragraph" w:styleId="Tekstpodstawowy2">
    <w:name w:val="Body Text 2"/>
    <w:basedOn w:val="Normalny"/>
    <w:link w:val="Tekstpodstawowy2Znak"/>
    <w:rsid w:val="00FB6E2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B6E26"/>
    <w:rPr>
      <w:rFonts w:ascii="Times New Roman" w:eastAsia="Times New Roman" w:hAnsi="Times New Roman" w:cs="Times New Roman"/>
      <w:sz w:val="24"/>
      <w:szCs w:val="24"/>
    </w:rPr>
  </w:style>
  <w:style w:type="paragraph" w:customStyle="1" w:styleId="StylNagwek3Wyjustowany">
    <w:name w:val="Styl Nagłówek 3 + Wyjustowany"/>
    <w:basedOn w:val="Nagwek3"/>
    <w:rsid w:val="00FB6E26"/>
    <w:pPr>
      <w:keepLines w:val="0"/>
      <w:tabs>
        <w:tab w:val="left" w:pos="3852"/>
      </w:tabs>
      <w:spacing w:before="0" w:after="0" w:line="240" w:lineRule="auto"/>
      <w:ind w:right="16"/>
      <w:jc w:val="both"/>
    </w:pPr>
    <w:rPr>
      <w:rFonts w:eastAsia="Times New Roman" w:cs="Times New Roman"/>
      <w:color w:val="auto"/>
      <w:sz w:val="20"/>
      <w:szCs w:val="20"/>
    </w:rPr>
  </w:style>
  <w:style w:type="character" w:customStyle="1" w:styleId="Internetlink">
    <w:name w:val="Internet link"/>
    <w:rsid w:val="00FB6E26"/>
    <w:rPr>
      <w:rFonts w:eastAsia="Times New Roman"/>
      <w:color w:val="000080"/>
      <w:u w:val="single"/>
    </w:rPr>
  </w:style>
  <w:style w:type="character" w:customStyle="1" w:styleId="Internetlink1">
    <w:name w:val="Internet link1"/>
    <w:rsid w:val="00FB6E26"/>
    <w:rPr>
      <w:color w:val="000080"/>
      <w:sz w:val="24"/>
      <w:szCs w:val="24"/>
      <w:u w:val="single"/>
    </w:rPr>
  </w:style>
  <w:style w:type="character" w:customStyle="1" w:styleId="blt">
    <w:name w:val="blt"/>
    <w:rsid w:val="00FB6E26"/>
    <w:rPr>
      <w:rFonts w:ascii="Tahoma" w:hAnsi="Tahoma" w:cs="Tahoma"/>
      <w:sz w:val="18"/>
      <w:szCs w:val="18"/>
    </w:rPr>
  </w:style>
  <w:style w:type="character" w:customStyle="1" w:styleId="prodhd1">
    <w:name w:val="prodhd1"/>
    <w:rsid w:val="00FB6E26"/>
    <w:rPr>
      <w:color w:val="15223B"/>
      <w:sz w:val="19"/>
      <w:szCs w:val="19"/>
    </w:rPr>
  </w:style>
  <w:style w:type="character" w:styleId="Pogrubienie">
    <w:name w:val="Strong"/>
    <w:aliases w:val="Tekst treści + 10,5 pt"/>
    <w:uiPriority w:val="22"/>
    <w:qFormat/>
    <w:rsid w:val="00FB6E26"/>
    <w:rPr>
      <w:rFonts w:ascii="Arial" w:hAnsi="Arial" w:cs="Arial"/>
      <w:b/>
      <w:bCs/>
      <w:sz w:val="28"/>
      <w:szCs w:val="28"/>
    </w:rPr>
  </w:style>
  <w:style w:type="character" w:customStyle="1" w:styleId="StrongEmphasis">
    <w:name w:val="Strong Emphasis"/>
    <w:rsid w:val="00FB6E26"/>
    <w:rPr>
      <w:rFonts w:ascii="Arial" w:hAnsi="Arial" w:cs="Arial"/>
      <w:b/>
      <w:bCs/>
      <w:sz w:val="28"/>
      <w:szCs w:val="28"/>
    </w:rPr>
  </w:style>
  <w:style w:type="character" w:customStyle="1" w:styleId="WW-StrongEmphasis">
    <w:name w:val="WW-Strong Emphasis"/>
    <w:rsid w:val="00FB6E26"/>
    <w:rPr>
      <w:b/>
      <w:bCs/>
      <w:sz w:val="24"/>
      <w:lang w:val="fr-FR"/>
    </w:rPr>
  </w:style>
  <w:style w:type="paragraph" w:customStyle="1" w:styleId="BodyText21">
    <w:name w:val="Body Text 21"/>
    <w:basedOn w:val="Normalny"/>
    <w:rsid w:val="00FB6E26"/>
    <w:pPr>
      <w:widowControl w:val="0"/>
      <w:suppressAutoHyphens/>
      <w:overflowPunct w:val="0"/>
      <w:spacing w:line="120" w:lineRule="auto"/>
      <w:jc w:val="both"/>
    </w:pPr>
    <w:rPr>
      <w:rFonts w:ascii="Times New Roman" w:eastAsia="Times New Roman" w:hAnsi="Times New Roman" w:cs="Times New Roman"/>
      <w:b/>
      <w:sz w:val="24"/>
      <w:szCs w:val="20"/>
      <w:lang w:eastAsia="ar-SA"/>
    </w:rPr>
  </w:style>
  <w:style w:type="paragraph" w:customStyle="1" w:styleId="Zawartotabeli">
    <w:name w:val="Zawartość tabeli"/>
    <w:basedOn w:val="Normalny"/>
    <w:rsid w:val="00FB6E26"/>
    <w:pPr>
      <w:suppressLineNumbers/>
      <w:suppressAutoHyphens/>
      <w:overflowPunct w:val="0"/>
      <w:spacing w:line="240" w:lineRule="auto"/>
    </w:pPr>
    <w:rPr>
      <w:rFonts w:ascii="Times New Roman" w:eastAsia="Times New Roman" w:hAnsi="Times New Roman" w:cs="Times New Roman"/>
      <w:sz w:val="24"/>
      <w:szCs w:val="20"/>
      <w:lang w:eastAsia="ar-SA"/>
    </w:rPr>
  </w:style>
  <w:style w:type="paragraph" w:customStyle="1" w:styleId="Nagwek10">
    <w:name w:val="Nagłówek1"/>
    <w:basedOn w:val="Normalny"/>
    <w:next w:val="Tekstpodstawowy"/>
    <w:rsid w:val="00FB6E26"/>
    <w:pPr>
      <w:keepNext/>
      <w:suppressAutoHyphens/>
      <w:overflowPunct w:val="0"/>
      <w:spacing w:before="240" w:after="120" w:line="240" w:lineRule="auto"/>
    </w:pPr>
    <w:rPr>
      <w:rFonts w:ascii="Times New Roman" w:eastAsia="Lucida Sans Unicode" w:hAnsi="Times New Roman" w:cs="Tahoma"/>
      <w:sz w:val="28"/>
      <w:szCs w:val="28"/>
      <w:lang w:eastAsia="ar-SA"/>
    </w:rPr>
  </w:style>
  <w:style w:type="paragraph" w:customStyle="1" w:styleId="WW-Zwykytekst">
    <w:name w:val="WW-Zwykły tekst"/>
    <w:basedOn w:val="Normalny"/>
    <w:rsid w:val="00FB6E26"/>
    <w:pPr>
      <w:suppressAutoHyphens/>
      <w:overflowPunct w:val="0"/>
      <w:spacing w:line="240" w:lineRule="auto"/>
    </w:pPr>
    <w:rPr>
      <w:rFonts w:ascii="Courier New" w:eastAsia="Times New Roman" w:hAnsi="Courier New" w:cs="Times New Roman"/>
      <w:sz w:val="24"/>
      <w:szCs w:val="20"/>
      <w:lang w:eastAsia="ar-SA"/>
    </w:rPr>
  </w:style>
  <w:style w:type="paragraph" w:customStyle="1" w:styleId="Zwykytekst1">
    <w:name w:val="Zwykły tekst1"/>
    <w:basedOn w:val="Normalny"/>
    <w:rsid w:val="00FB6E26"/>
    <w:pPr>
      <w:suppressAutoHyphens/>
      <w:overflowPunct w:val="0"/>
      <w:spacing w:line="240" w:lineRule="auto"/>
    </w:pPr>
    <w:rPr>
      <w:rFonts w:ascii="Courier New" w:eastAsia="Times New Roman" w:hAnsi="Courier New" w:cs="Times New Roman"/>
      <w:sz w:val="24"/>
      <w:szCs w:val="20"/>
      <w:lang w:eastAsia="ar-SA"/>
    </w:rPr>
  </w:style>
  <w:style w:type="paragraph" w:styleId="Tekstprzypisudolnego">
    <w:name w:val="footnote text"/>
    <w:basedOn w:val="Normalny"/>
    <w:link w:val="TekstprzypisudolnegoZnak"/>
    <w:uiPriority w:val="99"/>
    <w:rsid w:val="00FB6E26"/>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qFormat/>
    <w:rsid w:val="00FB6E26"/>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FB6E26"/>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FB6E26"/>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FB6E2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B6E26"/>
    <w:rPr>
      <w:rFonts w:ascii="Times New Roman" w:eastAsia="Times New Roman" w:hAnsi="Times New Roman" w:cs="Times New Roman"/>
      <w:sz w:val="16"/>
      <w:szCs w:val="16"/>
    </w:rPr>
  </w:style>
  <w:style w:type="character" w:styleId="Uwydatnienie">
    <w:name w:val="Emphasis"/>
    <w:uiPriority w:val="20"/>
    <w:qFormat/>
    <w:rsid w:val="00FB6E26"/>
    <w:rPr>
      <w:b/>
      <w:bCs/>
      <w:i w:val="0"/>
      <w:iCs w:val="0"/>
    </w:rPr>
  </w:style>
  <w:style w:type="paragraph" w:styleId="Zwykytekst">
    <w:name w:val="Plain Text"/>
    <w:basedOn w:val="Normalny"/>
    <w:link w:val="ZwykytekstZnak"/>
    <w:rsid w:val="00FB6E2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FB6E26"/>
    <w:rPr>
      <w:rFonts w:ascii="Courier New" w:eastAsia="Times New Roman" w:hAnsi="Courier New" w:cs="Courier New"/>
      <w:sz w:val="20"/>
      <w:szCs w:val="20"/>
    </w:rPr>
  </w:style>
  <w:style w:type="paragraph" w:customStyle="1" w:styleId="Styl1">
    <w:name w:val="Styl1"/>
    <w:basedOn w:val="Normalny"/>
    <w:next w:val="Nagwek3"/>
    <w:autoRedefine/>
    <w:rsid w:val="00FB6E26"/>
    <w:pPr>
      <w:numPr>
        <w:numId w:val="35"/>
      </w:numPr>
      <w:spacing w:line="240" w:lineRule="auto"/>
    </w:pPr>
    <w:rPr>
      <w:rFonts w:ascii="Calibri" w:eastAsia="Times New Roman" w:hAnsi="Calibri" w:cs="Times New Roman"/>
      <w:sz w:val="24"/>
      <w:szCs w:val="24"/>
    </w:rPr>
  </w:style>
  <w:style w:type="character" w:customStyle="1" w:styleId="TekstprzypisukocowegoZnak">
    <w:name w:val="Tekst przypisu końcowego Znak"/>
    <w:basedOn w:val="Domylnaczcionkaakapitu"/>
    <w:link w:val="Tekstprzypisukocowego"/>
    <w:semiHidden/>
    <w:rsid w:val="00FB6E26"/>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FB6E26"/>
    <w:pPr>
      <w:spacing w:line="240" w:lineRule="auto"/>
    </w:pPr>
    <w:rPr>
      <w:rFonts w:ascii="Times New Roman" w:eastAsia="Times New Roman" w:hAnsi="Times New Roman" w:cs="Times New Roman"/>
      <w:sz w:val="20"/>
      <w:szCs w:val="20"/>
    </w:rPr>
  </w:style>
  <w:style w:type="paragraph" w:customStyle="1" w:styleId="Normalny1">
    <w:name w:val="Normalny1"/>
    <w:rsid w:val="00FB6E26"/>
    <w:pPr>
      <w:widowControl w:val="0"/>
      <w:suppressAutoHyphens/>
      <w:overflowPunct w:val="0"/>
      <w:autoSpaceDE w:val="0"/>
      <w:autoSpaceDN w:val="0"/>
      <w:adjustRightInd w:val="0"/>
      <w:spacing w:after="200"/>
      <w:textAlignment w:val="baseline"/>
    </w:pPr>
    <w:rPr>
      <w:rFonts w:ascii="Calibri" w:eastAsia="Times New Roman" w:hAnsi="Calibri" w:cs="Times New Roman"/>
      <w:kern w:val="1"/>
      <w:szCs w:val="20"/>
    </w:rPr>
  </w:style>
  <w:style w:type="paragraph" w:customStyle="1" w:styleId="WW-Domylnie">
    <w:name w:val="WW-Domyślnie"/>
    <w:rsid w:val="00FB6E26"/>
    <w:pPr>
      <w:widowControl w:val="0"/>
      <w:suppressAutoHyphens/>
      <w:autoSpaceDE w:val="0"/>
      <w:spacing w:line="240" w:lineRule="auto"/>
    </w:pPr>
    <w:rPr>
      <w:rFonts w:ascii="Nimbus Roman No9 L" w:hAnsi="Nimbus Roman No9 L" w:cs="Times New Roman"/>
      <w:sz w:val="24"/>
      <w:szCs w:val="24"/>
      <w:lang w:eastAsia="ar-SA"/>
    </w:rPr>
  </w:style>
  <w:style w:type="character" w:customStyle="1" w:styleId="Nagwek6Znak">
    <w:name w:val="Nag?ówek 6 Znak"/>
    <w:rsid w:val="00FB6E26"/>
    <w:rPr>
      <w:rFonts w:ascii="Times New Roman" w:hAnsi="Times New Roman"/>
      <w:b/>
    </w:rPr>
  </w:style>
  <w:style w:type="paragraph" w:customStyle="1" w:styleId="Standard">
    <w:name w:val="Standard"/>
    <w:rsid w:val="00FB6E26"/>
    <w:pPr>
      <w:suppressAutoHyphens/>
      <w:autoSpaceDN w:val="0"/>
      <w:spacing w:line="240" w:lineRule="auto"/>
    </w:pPr>
    <w:rPr>
      <w:rFonts w:ascii="Nimbus Roman No9 L" w:eastAsia="Calibri" w:hAnsi="Nimbus Roman No9 L" w:cs="Times New Roman"/>
      <w:kern w:val="3"/>
      <w:sz w:val="24"/>
      <w:szCs w:val="24"/>
    </w:rPr>
  </w:style>
  <w:style w:type="paragraph" w:customStyle="1" w:styleId="Akapitzlist1">
    <w:name w:val="Akapit z listą1"/>
    <w:rsid w:val="00FB6E26"/>
    <w:pPr>
      <w:widowControl w:val="0"/>
      <w:suppressAutoHyphens/>
      <w:autoSpaceDN w:val="0"/>
      <w:spacing w:after="200"/>
      <w:ind w:left="708"/>
      <w:textAlignment w:val="baseline"/>
    </w:pPr>
    <w:rPr>
      <w:rFonts w:ascii="Calibri" w:eastAsia="Times New Roman" w:hAnsi="Calibri" w:cs="F"/>
      <w:kern w:val="3"/>
      <w:lang w:eastAsia="en-US"/>
    </w:rPr>
  </w:style>
  <w:style w:type="character" w:customStyle="1" w:styleId="Teksttreci2">
    <w:name w:val="Tekst treści (2)_"/>
    <w:link w:val="Teksttreci20"/>
    <w:rsid w:val="00FB6E26"/>
    <w:rPr>
      <w:sz w:val="15"/>
      <w:szCs w:val="15"/>
      <w:shd w:val="clear" w:color="auto" w:fill="FFFFFF"/>
    </w:rPr>
  </w:style>
  <w:style w:type="paragraph" w:customStyle="1" w:styleId="Teksttreci20">
    <w:name w:val="Tekst treści (2)"/>
    <w:basedOn w:val="Normalny"/>
    <w:link w:val="Teksttreci2"/>
    <w:rsid w:val="00FB6E26"/>
    <w:pPr>
      <w:widowControl w:val="0"/>
      <w:shd w:val="clear" w:color="auto" w:fill="FFFFFF"/>
      <w:spacing w:after="300" w:line="0" w:lineRule="atLeast"/>
    </w:pPr>
    <w:rPr>
      <w:sz w:val="15"/>
      <w:szCs w:val="15"/>
    </w:rPr>
  </w:style>
  <w:style w:type="character" w:customStyle="1" w:styleId="Nagwek11">
    <w:name w:val="Nagłówek #1_"/>
    <w:link w:val="Nagwek12"/>
    <w:rsid w:val="00FB6E26"/>
    <w:rPr>
      <w:rFonts w:ascii="Calibri" w:eastAsia="Calibri" w:hAnsi="Calibri" w:cs="Calibri"/>
      <w:b/>
      <w:bCs/>
      <w:sz w:val="27"/>
      <w:szCs w:val="27"/>
      <w:shd w:val="clear" w:color="auto" w:fill="FFFFFF"/>
    </w:rPr>
  </w:style>
  <w:style w:type="paragraph" w:customStyle="1" w:styleId="Nagwek12">
    <w:name w:val="Nagłówek #1"/>
    <w:basedOn w:val="Normalny"/>
    <w:link w:val="Nagwek11"/>
    <w:rsid w:val="00FB6E26"/>
    <w:pPr>
      <w:widowControl w:val="0"/>
      <w:shd w:val="clear" w:color="auto" w:fill="FFFFFF"/>
      <w:spacing w:before="300" w:after="60" w:line="0" w:lineRule="atLeast"/>
      <w:jc w:val="center"/>
      <w:outlineLvl w:val="0"/>
    </w:pPr>
    <w:rPr>
      <w:rFonts w:ascii="Calibri" w:eastAsia="Calibri" w:hAnsi="Calibri" w:cs="Calibri"/>
      <w:b/>
      <w:bCs/>
      <w:sz w:val="27"/>
      <w:szCs w:val="27"/>
    </w:rPr>
  </w:style>
  <w:style w:type="character" w:customStyle="1" w:styleId="Teksttreci">
    <w:name w:val="Tekst treści_"/>
    <w:rsid w:val="00FB6E26"/>
    <w:rPr>
      <w:rFonts w:ascii="Calibri" w:eastAsia="Calibri" w:hAnsi="Calibri" w:cs="Calibri"/>
      <w:b w:val="0"/>
      <w:bCs w:val="0"/>
      <w:i w:val="0"/>
      <w:iCs w:val="0"/>
      <w:smallCaps w:val="0"/>
      <w:strike w:val="0"/>
      <w:sz w:val="20"/>
      <w:szCs w:val="20"/>
      <w:u w:val="none"/>
    </w:rPr>
  </w:style>
  <w:style w:type="character" w:customStyle="1" w:styleId="Nagwek20">
    <w:name w:val="Nagłówek #2_"/>
    <w:rsid w:val="00FB6E26"/>
    <w:rPr>
      <w:rFonts w:ascii="Calibri" w:eastAsia="Calibri" w:hAnsi="Calibri" w:cs="Calibri"/>
      <w:b/>
      <w:bCs/>
      <w:i w:val="0"/>
      <w:iCs w:val="0"/>
      <w:smallCaps w:val="0"/>
      <w:strike w:val="0"/>
      <w:sz w:val="21"/>
      <w:szCs w:val="21"/>
      <w:u w:val="none"/>
    </w:rPr>
  </w:style>
  <w:style w:type="character" w:customStyle="1" w:styleId="Teksttreci3">
    <w:name w:val="Tekst treści (3)_"/>
    <w:link w:val="Teksttreci30"/>
    <w:rsid w:val="00FB6E2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FB6E26"/>
    <w:pPr>
      <w:widowControl w:val="0"/>
      <w:shd w:val="clear" w:color="auto" w:fill="FFFFFF"/>
      <w:spacing w:line="269" w:lineRule="exact"/>
      <w:jc w:val="center"/>
    </w:pPr>
    <w:rPr>
      <w:rFonts w:ascii="Calibri" w:eastAsia="Calibri" w:hAnsi="Calibri" w:cs="Calibri"/>
      <w:b/>
      <w:bCs/>
      <w:sz w:val="21"/>
      <w:szCs w:val="21"/>
    </w:rPr>
  </w:style>
  <w:style w:type="character" w:customStyle="1" w:styleId="PogrubienieTeksttreci105pt">
    <w:name w:val="Pogrubienie;Tekst treści + 10;5 pt"/>
    <w:rsid w:val="00FB6E26"/>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Teksttreci0">
    <w:name w:val="Tekst treści"/>
    <w:rsid w:val="00FB6E26"/>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1">
    <w:name w:val="Nagłówek #2"/>
    <w:rsid w:val="00FB6E26"/>
    <w:rPr>
      <w:rFonts w:ascii="Calibri" w:eastAsia="Calibri" w:hAnsi="Calibri" w:cs="Calibri"/>
      <w:b/>
      <w:bCs/>
      <w:i w:val="0"/>
      <w:iCs w:val="0"/>
      <w:smallCaps w:val="0"/>
      <w:strike w:val="0"/>
      <w:color w:val="000000"/>
      <w:spacing w:val="0"/>
      <w:w w:val="100"/>
      <w:position w:val="0"/>
      <w:sz w:val="21"/>
      <w:szCs w:val="21"/>
      <w:u w:val="single"/>
      <w:lang w:val="pl-PL"/>
    </w:rPr>
  </w:style>
  <w:style w:type="character" w:customStyle="1" w:styleId="Teksttreci4">
    <w:name w:val="Tekst treści (4)_"/>
    <w:link w:val="Teksttreci40"/>
    <w:rsid w:val="00FB6E26"/>
    <w:rPr>
      <w:rFonts w:ascii="Calibri" w:eastAsia="Calibri" w:hAnsi="Calibri" w:cs="Calibri"/>
      <w:sz w:val="17"/>
      <w:szCs w:val="17"/>
      <w:shd w:val="clear" w:color="auto" w:fill="FFFFFF"/>
    </w:rPr>
  </w:style>
  <w:style w:type="paragraph" w:customStyle="1" w:styleId="Teksttreci40">
    <w:name w:val="Tekst treści (4)"/>
    <w:basedOn w:val="Normalny"/>
    <w:link w:val="Teksttreci4"/>
    <w:rsid w:val="00FB6E26"/>
    <w:pPr>
      <w:widowControl w:val="0"/>
      <w:shd w:val="clear" w:color="auto" w:fill="FFFFFF"/>
      <w:spacing w:before="720" w:after="900" w:line="0" w:lineRule="atLeast"/>
      <w:jc w:val="both"/>
    </w:pPr>
    <w:rPr>
      <w:rFonts w:ascii="Calibri" w:eastAsia="Calibri" w:hAnsi="Calibri" w:cs="Calibri"/>
      <w:sz w:val="17"/>
      <w:szCs w:val="17"/>
    </w:rPr>
  </w:style>
  <w:style w:type="character" w:styleId="Odwoaniedokomentarza">
    <w:name w:val="annotation reference"/>
    <w:rsid w:val="00FB6E26"/>
    <w:rPr>
      <w:sz w:val="16"/>
      <w:szCs w:val="16"/>
    </w:rPr>
  </w:style>
  <w:style w:type="paragraph" w:styleId="Tekstkomentarza">
    <w:name w:val="annotation text"/>
    <w:basedOn w:val="Normalny"/>
    <w:link w:val="TekstkomentarzaZnak"/>
    <w:rsid w:val="00FB6E26"/>
    <w:pPr>
      <w:spacing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B6E2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FB6E26"/>
    <w:rPr>
      <w:b/>
      <w:bCs/>
    </w:rPr>
  </w:style>
  <w:style w:type="character" w:customStyle="1" w:styleId="TematkomentarzaZnak">
    <w:name w:val="Temat komentarza Znak"/>
    <w:basedOn w:val="TekstkomentarzaZnak"/>
    <w:link w:val="Tematkomentarza"/>
    <w:rsid w:val="00FB6E26"/>
    <w:rPr>
      <w:rFonts w:ascii="Times New Roman" w:eastAsia="Times New Roman" w:hAnsi="Times New Roman" w:cs="Times New Roman"/>
      <w:b/>
      <w:bCs/>
      <w:sz w:val="20"/>
      <w:szCs w:val="20"/>
    </w:rPr>
  </w:style>
  <w:style w:type="paragraph" w:customStyle="1" w:styleId="Default">
    <w:name w:val="Default"/>
    <w:rsid w:val="00FB6E26"/>
    <w:pPr>
      <w:autoSpaceDE w:val="0"/>
      <w:autoSpaceDN w:val="0"/>
      <w:adjustRightInd w:val="0"/>
      <w:spacing w:line="240" w:lineRule="auto"/>
    </w:pPr>
    <w:rPr>
      <w:rFonts w:eastAsia="Times New Roman"/>
      <w:color w:val="000000"/>
      <w:sz w:val="24"/>
      <w:szCs w:val="24"/>
    </w:rPr>
  </w:style>
  <w:style w:type="paragraph" w:customStyle="1" w:styleId="Tekstpodstawowy21">
    <w:name w:val="Tekst podstawowy 21"/>
    <w:basedOn w:val="Normalny"/>
    <w:rsid w:val="00FB6E26"/>
    <w:pPr>
      <w:spacing w:line="240" w:lineRule="auto"/>
    </w:pPr>
    <w:rPr>
      <w:rFonts w:ascii="Times New Roman" w:eastAsia="Times New Roman" w:hAnsi="Times New Roman" w:cs="Times New Roman"/>
      <w:b/>
      <w:sz w:val="24"/>
      <w:szCs w:val="20"/>
    </w:rPr>
  </w:style>
  <w:style w:type="character" w:customStyle="1" w:styleId="Teksttreci5Exact">
    <w:name w:val="Tekst treści (5) Exact"/>
    <w:link w:val="Teksttreci5"/>
    <w:rsid w:val="00FB6E26"/>
    <w:rPr>
      <w:spacing w:val="-1"/>
      <w:sz w:val="14"/>
      <w:szCs w:val="14"/>
      <w:shd w:val="clear" w:color="auto" w:fill="FFFFFF"/>
    </w:rPr>
  </w:style>
  <w:style w:type="paragraph" w:customStyle="1" w:styleId="Teksttreci5">
    <w:name w:val="Tekst treści (5)"/>
    <w:basedOn w:val="Normalny"/>
    <w:link w:val="Teksttreci5Exact"/>
    <w:rsid w:val="00FB6E26"/>
    <w:pPr>
      <w:widowControl w:val="0"/>
      <w:shd w:val="clear" w:color="auto" w:fill="FFFFFF"/>
      <w:spacing w:line="0" w:lineRule="atLeast"/>
    </w:pPr>
    <w:rPr>
      <w:spacing w:val="-1"/>
      <w:sz w:val="14"/>
      <w:szCs w:val="14"/>
    </w:rPr>
  </w:style>
  <w:style w:type="character" w:customStyle="1" w:styleId="Podpistabeli">
    <w:name w:val="Podpis tabeli_"/>
    <w:basedOn w:val="Domylnaczcionkaakapitu"/>
    <w:link w:val="Podpistabeli0"/>
    <w:locked/>
    <w:rsid w:val="00FB6E26"/>
    <w:rPr>
      <w:rFonts w:ascii="Calibri" w:eastAsia="Calibri" w:hAnsi="Calibri" w:cs="Calibri"/>
      <w:shd w:val="clear" w:color="auto" w:fill="FFFFFF"/>
    </w:rPr>
  </w:style>
  <w:style w:type="paragraph" w:customStyle="1" w:styleId="Podpistabeli0">
    <w:name w:val="Podpis tabeli"/>
    <w:basedOn w:val="Normalny"/>
    <w:link w:val="Podpistabeli"/>
    <w:rsid w:val="00FB6E26"/>
    <w:pPr>
      <w:widowControl w:val="0"/>
      <w:shd w:val="clear" w:color="auto" w:fill="FFFFFF"/>
      <w:spacing w:line="0" w:lineRule="atLeast"/>
    </w:pPr>
    <w:rPr>
      <w:rFonts w:ascii="Calibri" w:eastAsia="Calibri" w:hAnsi="Calibri" w:cs="Calibri"/>
    </w:rPr>
  </w:style>
  <w:style w:type="character" w:styleId="UyteHipercze">
    <w:name w:val="FollowedHyperlink"/>
    <w:basedOn w:val="Domylnaczcionkaakapitu"/>
    <w:rsid w:val="00FB6E26"/>
    <w:rPr>
      <w:color w:val="800080" w:themeColor="followedHyperlink"/>
      <w:u w:val="single"/>
    </w:rPr>
  </w:style>
  <w:style w:type="character" w:customStyle="1" w:styleId="st">
    <w:name w:val="st"/>
    <w:basedOn w:val="Domylnaczcionkaakapitu"/>
    <w:rsid w:val="00FB6E26"/>
  </w:style>
  <w:style w:type="paragraph" w:customStyle="1" w:styleId="Tekstpodstawowywcity0">
    <w:name w:val="Tekst podstawowy wci?ty"/>
    <w:basedOn w:val="Normalny"/>
    <w:uiPriority w:val="99"/>
    <w:rsid w:val="00FB6E26"/>
    <w:pPr>
      <w:widowControl w:val="0"/>
      <w:spacing w:line="240" w:lineRule="auto"/>
      <w:ind w:right="51"/>
      <w:jc w:val="both"/>
    </w:pPr>
    <w:rPr>
      <w:rFonts w:ascii="Times New Roman" w:eastAsia="Times New Roman" w:hAnsi="Times New Roman" w:cs="Times New Roman"/>
      <w:sz w:val="24"/>
      <w:szCs w:val="20"/>
    </w:rPr>
  </w:style>
  <w:style w:type="paragraph" w:customStyle="1" w:styleId="Zal-text">
    <w:name w:val="Zal-text"/>
    <w:basedOn w:val="Normalny"/>
    <w:uiPriority w:val="99"/>
    <w:rsid w:val="00FB6E2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rPr>
  </w:style>
  <w:style w:type="paragraph" w:customStyle="1" w:styleId="Tabelatekst">
    <w:name w:val="Tabela tekst"/>
    <w:basedOn w:val="Normalny"/>
    <w:uiPriority w:val="99"/>
    <w:rsid w:val="00FB6E26"/>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paragraph" w:customStyle="1" w:styleId="zalbold-centr">
    <w:name w:val="zal bold-centr"/>
    <w:basedOn w:val="Normalny"/>
    <w:uiPriority w:val="99"/>
    <w:rsid w:val="00FB6E26"/>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rPr>
  </w:style>
  <w:style w:type="character" w:customStyle="1" w:styleId="Nagwek3Exact">
    <w:name w:val="Nagłówek #3 Exact"/>
    <w:basedOn w:val="Domylnaczcionkaakapitu"/>
    <w:link w:val="Nagwek30"/>
    <w:rsid w:val="00FB6E26"/>
    <w:rPr>
      <w:b/>
      <w:bCs/>
      <w:shd w:val="clear" w:color="auto" w:fill="FFFFFF"/>
    </w:rPr>
  </w:style>
  <w:style w:type="paragraph" w:customStyle="1" w:styleId="Nagwek30">
    <w:name w:val="Nagłówek #3"/>
    <w:basedOn w:val="Normalny"/>
    <w:link w:val="Nagwek3Exact"/>
    <w:rsid w:val="00FB6E26"/>
    <w:pPr>
      <w:widowControl w:val="0"/>
      <w:shd w:val="clear" w:color="auto" w:fill="FFFFFF"/>
      <w:spacing w:line="378" w:lineRule="exact"/>
      <w:outlineLvl w:val="2"/>
    </w:pPr>
    <w:rPr>
      <w:b/>
      <w:bCs/>
    </w:rPr>
  </w:style>
  <w:style w:type="character" w:customStyle="1" w:styleId="Nagwek50">
    <w:name w:val="Nagłówek #5_"/>
    <w:basedOn w:val="Domylnaczcionkaakapitu"/>
    <w:link w:val="Nagwek51"/>
    <w:rsid w:val="00504378"/>
    <w:rPr>
      <w:b/>
      <w:bCs/>
      <w:sz w:val="20"/>
      <w:szCs w:val="20"/>
      <w:shd w:val="clear" w:color="auto" w:fill="FFFFFF"/>
    </w:rPr>
  </w:style>
  <w:style w:type="paragraph" w:customStyle="1" w:styleId="Nagwek51">
    <w:name w:val="Nagłówek #5"/>
    <w:basedOn w:val="Normalny"/>
    <w:link w:val="Nagwek50"/>
    <w:rsid w:val="00504378"/>
    <w:pPr>
      <w:widowControl w:val="0"/>
      <w:shd w:val="clear" w:color="auto" w:fill="FFFFFF"/>
      <w:spacing w:before="60" w:line="0" w:lineRule="atLeast"/>
      <w:ind w:hanging="380"/>
      <w:jc w:val="both"/>
      <w:outlineLvl w:val="4"/>
    </w:pPr>
    <w:rPr>
      <w:b/>
      <w:bCs/>
      <w:sz w:val="20"/>
      <w:szCs w:val="20"/>
    </w:rPr>
  </w:style>
  <w:style w:type="character" w:customStyle="1" w:styleId="Teksttreci2Pogrubienie">
    <w:name w:val="Tekst treści (2) + Pogrubienie"/>
    <w:basedOn w:val="Teksttreci2"/>
    <w:rsid w:val="0050437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styleId="Odwoanieprzypisudolnego">
    <w:name w:val="footnote reference"/>
    <w:rsid w:val="008878C2"/>
    <w:rPr>
      <w:vertAlign w:val="superscript"/>
    </w:rPr>
  </w:style>
  <w:style w:type="character" w:customStyle="1" w:styleId="DeltaViewInsertion">
    <w:name w:val="DeltaView Insertion"/>
    <w:uiPriority w:val="99"/>
    <w:rsid w:val="008878C2"/>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albera\AppData\Local\Microsoft\Windows\INetCache\Content.Outlook\C3FF7DHV\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mailto:prubinski@bytom.kmpsp.gov.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slaskie_straz" TargetMode="External"/><Relationship Id="rId4" Type="http://schemas.openxmlformats.org/officeDocument/2006/relationships/settings" Target="settings.xml"/><Relationship Id="rId9" Type="http://schemas.openxmlformats.org/officeDocument/2006/relationships/hyperlink" Target="mailto:mpolakiewicz@bytom.kmpsp.gov.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apander@bytom.kmpsp.gov.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0D4A-939B-4EAF-B9E6-BAE8F64D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16</Pages>
  <Words>7322</Words>
  <Characters>43932</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A.Albera (KW Katowice)</dc:creator>
  <cp:lastModifiedBy>M.Polakiewicz (KM Bytom)</cp:lastModifiedBy>
  <cp:revision>19</cp:revision>
  <cp:lastPrinted>2021-09-07T13:26:00Z</cp:lastPrinted>
  <dcterms:created xsi:type="dcterms:W3CDTF">2021-09-02T08:15:00Z</dcterms:created>
  <dcterms:modified xsi:type="dcterms:W3CDTF">2021-09-07T13:28:00Z</dcterms:modified>
</cp:coreProperties>
</file>