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16D1D" w14:textId="60526954" w:rsidR="0004426B" w:rsidRPr="00E37F4D" w:rsidRDefault="00500335" w:rsidP="00500335">
      <w:pPr>
        <w:pStyle w:val="Standard"/>
        <w:ind w:left="4956"/>
        <w:rPr>
          <w:rFonts w:ascii="Arial" w:hAnsi="Arial" w:cs="Arial"/>
          <w:sz w:val="22"/>
          <w:szCs w:val="22"/>
        </w:rPr>
      </w:pPr>
      <w:bookmarkStart w:id="0" w:name="_Hlk101866273"/>
      <w:r>
        <w:rPr>
          <w:rFonts w:ascii="Arial" w:hAnsi="Arial" w:cs="Arial"/>
          <w:sz w:val="22"/>
          <w:szCs w:val="22"/>
        </w:rPr>
        <w:t xml:space="preserve">        </w:t>
      </w:r>
      <w:r w:rsidR="009E0DCF" w:rsidRPr="00E37F4D">
        <w:rPr>
          <w:rFonts w:ascii="Arial" w:hAnsi="Arial" w:cs="Arial"/>
          <w:sz w:val="22"/>
          <w:szCs w:val="22"/>
        </w:rPr>
        <w:t xml:space="preserve">Kostrzyn nad Odrą, </w:t>
      </w:r>
      <w:r w:rsidR="008007E6" w:rsidRPr="00E37F4D">
        <w:rPr>
          <w:rFonts w:ascii="Arial" w:hAnsi="Arial" w:cs="Arial"/>
          <w:sz w:val="22"/>
          <w:szCs w:val="22"/>
        </w:rPr>
        <w:t>25</w:t>
      </w:r>
      <w:r w:rsidR="00007F4E" w:rsidRPr="00E37F4D">
        <w:rPr>
          <w:rFonts w:ascii="Arial" w:hAnsi="Arial" w:cs="Arial"/>
          <w:sz w:val="22"/>
          <w:szCs w:val="22"/>
        </w:rPr>
        <w:t xml:space="preserve"> </w:t>
      </w:r>
      <w:r w:rsidRPr="00E37F4D">
        <w:rPr>
          <w:rFonts w:ascii="Arial" w:hAnsi="Arial" w:cs="Arial"/>
          <w:sz w:val="22"/>
          <w:szCs w:val="22"/>
        </w:rPr>
        <w:t>października</w:t>
      </w:r>
      <w:r w:rsidR="001E7412" w:rsidRPr="00E37F4D">
        <w:rPr>
          <w:rFonts w:ascii="Arial" w:hAnsi="Arial" w:cs="Arial"/>
          <w:sz w:val="22"/>
          <w:szCs w:val="22"/>
        </w:rPr>
        <w:t xml:space="preserve"> </w:t>
      </w:r>
      <w:r w:rsidR="002D5082" w:rsidRPr="00E37F4D">
        <w:rPr>
          <w:rFonts w:ascii="Arial" w:hAnsi="Arial" w:cs="Arial"/>
          <w:sz w:val="22"/>
          <w:szCs w:val="22"/>
        </w:rPr>
        <w:t>202</w:t>
      </w:r>
      <w:r w:rsidR="00007F4E" w:rsidRPr="00E37F4D">
        <w:rPr>
          <w:rFonts w:ascii="Arial" w:hAnsi="Arial" w:cs="Arial"/>
          <w:sz w:val="22"/>
          <w:szCs w:val="22"/>
        </w:rPr>
        <w:t>4</w:t>
      </w:r>
      <w:r w:rsidR="0004426B" w:rsidRPr="00E37F4D">
        <w:rPr>
          <w:rFonts w:ascii="Arial" w:hAnsi="Arial" w:cs="Arial"/>
          <w:sz w:val="22"/>
          <w:szCs w:val="22"/>
        </w:rPr>
        <w:t>r.</w:t>
      </w:r>
    </w:p>
    <w:p w14:paraId="3583C82B" w14:textId="77777777" w:rsidR="0004426B" w:rsidRPr="00E37F4D" w:rsidRDefault="0004426B" w:rsidP="0004426B">
      <w:pPr>
        <w:pStyle w:val="Standard"/>
        <w:ind w:left="3540" w:firstLine="708"/>
        <w:jc w:val="both"/>
        <w:rPr>
          <w:rFonts w:ascii="Arial" w:hAnsi="Arial" w:cs="Arial"/>
          <w:b/>
          <w:sz w:val="22"/>
          <w:szCs w:val="22"/>
        </w:rPr>
      </w:pPr>
    </w:p>
    <w:p w14:paraId="4A06605E" w14:textId="77777777" w:rsidR="00EA517D" w:rsidRPr="00E37F4D" w:rsidRDefault="00EA517D" w:rsidP="0004426B">
      <w:pPr>
        <w:pStyle w:val="Standard"/>
        <w:ind w:left="3540" w:firstLine="708"/>
        <w:jc w:val="both"/>
        <w:rPr>
          <w:rFonts w:ascii="Arial" w:hAnsi="Arial" w:cs="Arial"/>
          <w:b/>
          <w:sz w:val="22"/>
          <w:szCs w:val="22"/>
        </w:rPr>
      </w:pPr>
    </w:p>
    <w:p w14:paraId="1BA2F663" w14:textId="41AAA19A" w:rsidR="0004426B" w:rsidRPr="00E37F4D" w:rsidRDefault="0004426B" w:rsidP="0005318F">
      <w:pPr>
        <w:pStyle w:val="Standard"/>
        <w:jc w:val="center"/>
        <w:rPr>
          <w:rFonts w:ascii="Arial" w:hAnsi="Arial" w:cs="Arial"/>
          <w:b/>
          <w:sz w:val="22"/>
          <w:szCs w:val="22"/>
        </w:rPr>
      </w:pPr>
      <w:r w:rsidRPr="00E37F4D">
        <w:rPr>
          <w:rFonts w:ascii="Arial" w:hAnsi="Arial" w:cs="Arial"/>
          <w:b/>
          <w:sz w:val="22"/>
          <w:szCs w:val="22"/>
        </w:rPr>
        <w:t>Wszyscy uczestnicy postępowania</w:t>
      </w:r>
    </w:p>
    <w:p w14:paraId="55D2E27F" w14:textId="77777777" w:rsidR="0004426B" w:rsidRPr="00E37F4D" w:rsidRDefault="0004426B" w:rsidP="0004426B">
      <w:pPr>
        <w:pStyle w:val="Standard"/>
        <w:jc w:val="both"/>
        <w:rPr>
          <w:rFonts w:ascii="Arial" w:hAnsi="Arial" w:cs="Arial"/>
          <w:sz w:val="22"/>
          <w:szCs w:val="22"/>
        </w:rPr>
      </w:pPr>
    </w:p>
    <w:p w14:paraId="6A704AE3" w14:textId="77777777" w:rsidR="00EA517D" w:rsidRPr="00E37F4D" w:rsidRDefault="00EA517D" w:rsidP="0004426B">
      <w:pPr>
        <w:pStyle w:val="Standard"/>
        <w:jc w:val="both"/>
        <w:rPr>
          <w:rFonts w:ascii="Arial" w:hAnsi="Arial" w:cs="Arial"/>
          <w:sz w:val="22"/>
          <w:szCs w:val="22"/>
        </w:rPr>
      </w:pPr>
    </w:p>
    <w:p w14:paraId="1647F443" w14:textId="77777777" w:rsidR="0004426B" w:rsidRPr="00E37F4D" w:rsidRDefault="0004426B" w:rsidP="0004426B">
      <w:pPr>
        <w:pStyle w:val="Standard"/>
        <w:ind w:hanging="142"/>
        <w:jc w:val="both"/>
        <w:rPr>
          <w:rFonts w:ascii="Arial" w:hAnsi="Arial" w:cs="Arial"/>
          <w:sz w:val="22"/>
          <w:szCs w:val="22"/>
        </w:rPr>
      </w:pPr>
    </w:p>
    <w:p w14:paraId="7C925B6C" w14:textId="6644F40E" w:rsidR="0004426B" w:rsidRPr="00E37F4D" w:rsidRDefault="0004426B" w:rsidP="0004426B">
      <w:pPr>
        <w:pStyle w:val="Standard"/>
        <w:ind w:hanging="142"/>
        <w:jc w:val="both"/>
        <w:rPr>
          <w:rFonts w:ascii="Arial" w:hAnsi="Arial" w:cs="Arial"/>
          <w:sz w:val="22"/>
          <w:szCs w:val="22"/>
        </w:rPr>
      </w:pPr>
      <w:r w:rsidRPr="00E37F4D">
        <w:rPr>
          <w:rFonts w:ascii="Arial" w:hAnsi="Arial" w:cs="Arial"/>
          <w:sz w:val="22"/>
          <w:szCs w:val="22"/>
        </w:rPr>
        <w:t>Znak sprawy: ZP.271.</w:t>
      </w:r>
      <w:r w:rsidR="00297028" w:rsidRPr="00E37F4D">
        <w:rPr>
          <w:rFonts w:ascii="Arial" w:hAnsi="Arial" w:cs="Arial"/>
          <w:sz w:val="22"/>
          <w:szCs w:val="22"/>
        </w:rPr>
        <w:t>1</w:t>
      </w:r>
      <w:r w:rsidR="00DF7552" w:rsidRPr="00E37F4D">
        <w:rPr>
          <w:rFonts w:ascii="Arial" w:hAnsi="Arial" w:cs="Arial"/>
          <w:sz w:val="22"/>
          <w:szCs w:val="22"/>
        </w:rPr>
        <w:t>6</w:t>
      </w:r>
      <w:r w:rsidRPr="00E37F4D">
        <w:rPr>
          <w:rFonts w:ascii="Arial" w:hAnsi="Arial" w:cs="Arial"/>
          <w:sz w:val="22"/>
          <w:szCs w:val="22"/>
        </w:rPr>
        <w:t>.202</w:t>
      </w:r>
      <w:r w:rsidR="00C70EC4" w:rsidRPr="00E37F4D">
        <w:rPr>
          <w:rFonts w:ascii="Arial" w:hAnsi="Arial" w:cs="Arial"/>
          <w:sz w:val="22"/>
          <w:szCs w:val="22"/>
        </w:rPr>
        <w:t>4</w:t>
      </w:r>
      <w:r w:rsidRPr="00E37F4D">
        <w:rPr>
          <w:rFonts w:ascii="Arial" w:hAnsi="Arial" w:cs="Arial"/>
          <w:sz w:val="22"/>
          <w:szCs w:val="22"/>
        </w:rPr>
        <w:t>.</w:t>
      </w:r>
      <w:r w:rsidR="001E7412" w:rsidRPr="00E37F4D">
        <w:rPr>
          <w:rFonts w:ascii="Arial" w:hAnsi="Arial" w:cs="Arial"/>
          <w:sz w:val="22"/>
          <w:szCs w:val="22"/>
        </w:rPr>
        <w:t>GC</w:t>
      </w:r>
    </w:p>
    <w:p w14:paraId="77D5C7F4" w14:textId="77777777" w:rsidR="0004426B" w:rsidRPr="00E37F4D" w:rsidRDefault="0004426B" w:rsidP="0004426B">
      <w:pPr>
        <w:pStyle w:val="Standard"/>
        <w:jc w:val="both"/>
        <w:rPr>
          <w:rFonts w:ascii="Arial" w:hAnsi="Arial" w:cs="Arial"/>
          <w:sz w:val="22"/>
          <w:szCs w:val="22"/>
        </w:rPr>
      </w:pPr>
    </w:p>
    <w:p w14:paraId="48D9CA32" w14:textId="77777777" w:rsidR="0097126F" w:rsidRPr="00E37F4D" w:rsidRDefault="0097126F" w:rsidP="0004426B">
      <w:pPr>
        <w:pStyle w:val="Standard"/>
        <w:jc w:val="both"/>
        <w:rPr>
          <w:rFonts w:ascii="Arial" w:hAnsi="Arial" w:cs="Arial"/>
          <w:sz w:val="22"/>
          <w:szCs w:val="22"/>
        </w:rPr>
      </w:pPr>
    </w:p>
    <w:p w14:paraId="5F64DDA4" w14:textId="770E1460" w:rsidR="0004426B" w:rsidRPr="00E37F4D" w:rsidRDefault="00AF24E0" w:rsidP="0004426B">
      <w:pPr>
        <w:pStyle w:val="Stopka"/>
        <w:ind w:left="-720" w:right="-316"/>
        <w:jc w:val="center"/>
        <w:rPr>
          <w:rFonts w:ascii="Arial" w:hAnsi="Arial" w:cs="Arial"/>
          <w:b/>
          <w:sz w:val="22"/>
          <w:szCs w:val="22"/>
        </w:rPr>
      </w:pPr>
      <w:r w:rsidRPr="00E37F4D">
        <w:rPr>
          <w:rFonts w:ascii="Arial" w:hAnsi="Arial" w:cs="Arial"/>
          <w:b/>
          <w:sz w:val="22"/>
          <w:szCs w:val="22"/>
        </w:rPr>
        <w:t>WYJAŚNIENI</w:t>
      </w:r>
      <w:r w:rsidR="002C6900" w:rsidRPr="00E37F4D">
        <w:rPr>
          <w:rFonts w:ascii="Arial" w:hAnsi="Arial" w:cs="Arial"/>
          <w:b/>
          <w:sz w:val="22"/>
          <w:szCs w:val="22"/>
        </w:rPr>
        <w:t>A</w:t>
      </w:r>
      <w:r w:rsidRPr="00E37F4D">
        <w:rPr>
          <w:rFonts w:ascii="Arial" w:hAnsi="Arial" w:cs="Arial"/>
          <w:b/>
          <w:sz w:val="22"/>
          <w:szCs w:val="22"/>
        </w:rPr>
        <w:t xml:space="preserve"> </w:t>
      </w:r>
      <w:r w:rsidR="00DF7552" w:rsidRPr="00E37F4D">
        <w:rPr>
          <w:rFonts w:ascii="Arial" w:hAnsi="Arial" w:cs="Arial"/>
          <w:b/>
          <w:sz w:val="22"/>
          <w:szCs w:val="22"/>
        </w:rPr>
        <w:t>I</w:t>
      </w:r>
      <w:r w:rsidR="00297028" w:rsidRPr="00E37F4D">
        <w:rPr>
          <w:rFonts w:ascii="Arial" w:hAnsi="Arial" w:cs="Arial"/>
          <w:b/>
          <w:sz w:val="22"/>
          <w:szCs w:val="22"/>
        </w:rPr>
        <w:t xml:space="preserve"> ZMIANA </w:t>
      </w:r>
      <w:r w:rsidR="0004426B" w:rsidRPr="00E37F4D">
        <w:rPr>
          <w:rFonts w:ascii="Arial" w:hAnsi="Arial" w:cs="Arial"/>
          <w:b/>
          <w:sz w:val="22"/>
          <w:szCs w:val="22"/>
        </w:rPr>
        <w:t>TREŚCI SWZ</w:t>
      </w:r>
      <w:r w:rsidR="00297028" w:rsidRPr="00E37F4D">
        <w:rPr>
          <w:rFonts w:ascii="Arial" w:hAnsi="Arial" w:cs="Arial"/>
          <w:b/>
          <w:sz w:val="22"/>
          <w:szCs w:val="22"/>
        </w:rPr>
        <w:t xml:space="preserve"> nr </w:t>
      </w:r>
      <w:r w:rsidR="00EE7BD1" w:rsidRPr="00E37F4D">
        <w:rPr>
          <w:rFonts w:ascii="Arial" w:hAnsi="Arial" w:cs="Arial"/>
          <w:b/>
          <w:sz w:val="22"/>
          <w:szCs w:val="22"/>
        </w:rPr>
        <w:t>6</w:t>
      </w:r>
    </w:p>
    <w:p w14:paraId="3B97BC1D" w14:textId="77777777" w:rsidR="0004426B" w:rsidRPr="00E37F4D" w:rsidRDefault="0004426B" w:rsidP="0004426B">
      <w:pPr>
        <w:pStyle w:val="Stopka"/>
        <w:ind w:left="-720" w:right="-316"/>
        <w:jc w:val="center"/>
        <w:rPr>
          <w:rFonts w:ascii="Arial" w:hAnsi="Arial" w:cs="Arial"/>
          <w:b/>
          <w:sz w:val="22"/>
          <w:szCs w:val="22"/>
        </w:rPr>
      </w:pPr>
    </w:p>
    <w:p w14:paraId="47186EB7" w14:textId="77777777" w:rsidR="0004426B" w:rsidRPr="00E37F4D" w:rsidRDefault="0004426B" w:rsidP="0004426B">
      <w:pPr>
        <w:pStyle w:val="Stopka"/>
        <w:ind w:left="-720" w:right="-316"/>
        <w:jc w:val="both"/>
        <w:rPr>
          <w:rFonts w:ascii="Arial" w:hAnsi="Arial" w:cs="Arial"/>
          <w:b/>
          <w:sz w:val="22"/>
          <w:szCs w:val="22"/>
        </w:rPr>
      </w:pPr>
    </w:p>
    <w:bookmarkEnd w:id="0"/>
    <w:p w14:paraId="395794A5" w14:textId="674E564E" w:rsidR="00DF7552" w:rsidRPr="00E37F4D" w:rsidRDefault="00DF7552" w:rsidP="00DF7552">
      <w:pPr>
        <w:pStyle w:val="Stopka"/>
        <w:ind w:right="-316"/>
        <w:jc w:val="center"/>
        <w:rPr>
          <w:rFonts w:ascii="Arial" w:hAnsi="Arial" w:cs="Arial"/>
          <w:sz w:val="22"/>
          <w:szCs w:val="22"/>
        </w:rPr>
      </w:pPr>
      <w:r w:rsidRPr="00E37F4D">
        <w:rPr>
          <w:rFonts w:ascii="Arial" w:hAnsi="Arial" w:cs="Arial"/>
          <w:sz w:val="22"/>
          <w:szCs w:val="22"/>
        </w:rPr>
        <w:t xml:space="preserve">dot.: postępowania o udzielenie zamówienia publicznego w trybie przetargu                    nieograniczonego pn.: </w:t>
      </w:r>
      <w:r w:rsidRPr="00E37F4D">
        <w:rPr>
          <w:rFonts w:ascii="Arial" w:hAnsi="Arial" w:cs="Arial"/>
          <w:b/>
          <w:sz w:val="22"/>
          <w:szCs w:val="22"/>
        </w:rPr>
        <w:t>„Poprawa warunków obsługi i rozwoju terenów KSSSE w Kostrzynie nad Odrą poprzez budowę i rozbudowę infrastruktury drogowej oraz wodno – kanalizacyjnej”</w:t>
      </w:r>
    </w:p>
    <w:p w14:paraId="6FEE468B" w14:textId="77777777" w:rsidR="00DF7552" w:rsidRPr="00E37F4D" w:rsidRDefault="00DF7552" w:rsidP="00DF7552">
      <w:pPr>
        <w:pStyle w:val="Standard"/>
        <w:autoSpaceDE w:val="0"/>
        <w:ind w:firstLine="708"/>
        <w:jc w:val="both"/>
        <w:rPr>
          <w:rFonts w:ascii="Arial" w:hAnsi="Arial" w:cs="Arial"/>
          <w:sz w:val="22"/>
          <w:szCs w:val="22"/>
        </w:rPr>
      </w:pPr>
    </w:p>
    <w:p w14:paraId="23154313" w14:textId="0E58590C" w:rsidR="00DF7552" w:rsidRPr="00E37F4D" w:rsidRDefault="00702C15" w:rsidP="00DF7552">
      <w:pPr>
        <w:pStyle w:val="Standard"/>
        <w:autoSpaceDE w:val="0"/>
        <w:ind w:firstLine="708"/>
        <w:jc w:val="both"/>
        <w:rPr>
          <w:rFonts w:ascii="Arial" w:hAnsi="Arial" w:cs="Arial"/>
          <w:sz w:val="22"/>
          <w:szCs w:val="22"/>
        </w:rPr>
      </w:pPr>
      <w:r w:rsidRPr="00E37F4D">
        <w:rPr>
          <w:rFonts w:ascii="Arial" w:hAnsi="Arial" w:cs="Arial"/>
          <w:sz w:val="22"/>
          <w:szCs w:val="22"/>
        </w:rPr>
        <w:t>W odpowiedzi na skierowane do Z</w:t>
      </w:r>
      <w:r w:rsidR="00DF7552" w:rsidRPr="00E37F4D">
        <w:rPr>
          <w:rFonts w:ascii="Arial" w:hAnsi="Arial" w:cs="Arial"/>
          <w:sz w:val="22"/>
          <w:szCs w:val="22"/>
        </w:rPr>
        <w:t>amawiającego pytania, dotyczące treści specyfikacji warunków zamówienia, zgodnie z art. 135 ust. 1 i 2 ustawy z dnia 11 września 2019r. Prawo zamówień publicznych (Dz. U. z 2023r., poz. 1605 ze zm.)  informujemy:</w:t>
      </w:r>
    </w:p>
    <w:p w14:paraId="01BAFE0F" w14:textId="77777777" w:rsidR="00DF7552" w:rsidRPr="00E37F4D" w:rsidRDefault="00DF7552" w:rsidP="00DF7552">
      <w:pPr>
        <w:pStyle w:val="Standard"/>
        <w:autoSpaceDE w:val="0"/>
        <w:jc w:val="both"/>
        <w:rPr>
          <w:rFonts w:ascii="Arial" w:hAnsi="Arial" w:cs="Arial"/>
          <w:b/>
          <w:bCs/>
          <w:i/>
          <w:sz w:val="22"/>
          <w:szCs w:val="22"/>
        </w:rPr>
      </w:pPr>
    </w:p>
    <w:p w14:paraId="1E62E6F3" w14:textId="77777777" w:rsidR="002531D0" w:rsidRPr="00E37F4D" w:rsidRDefault="002531D0" w:rsidP="0004426B">
      <w:pPr>
        <w:pStyle w:val="Default"/>
        <w:rPr>
          <w:rFonts w:ascii="Arial" w:hAnsi="Arial" w:cs="Arial"/>
          <w:b/>
          <w:i/>
          <w:sz w:val="22"/>
          <w:szCs w:val="22"/>
          <w:u w:val="single"/>
        </w:rPr>
      </w:pPr>
    </w:p>
    <w:p w14:paraId="424993A9" w14:textId="307F1965" w:rsidR="002531D0" w:rsidRPr="00E37F4D" w:rsidRDefault="002531D0" w:rsidP="002531D0">
      <w:pPr>
        <w:pStyle w:val="Default"/>
        <w:rPr>
          <w:rFonts w:ascii="Arial" w:hAnsi="Arial" w:cs="Arial"/>
          <w:b/>
          <w:i/>
          <w:sz w:val="22"/>
          <w:szCs w:val="22"/>
          <w:u w:val="single"/>
        </w:rPr>
      </w:pPr>
      <w:r w:rsidRPr="00E37F4D">
        <w:rPr>
          <w:rFonts w:ascii="Arial" w:hAnsi="Arial" w:cs="Arial"/>
          <w:b/>
          <w:i/>
          <w:sz w:val="22"/>
          <w:szCs w:val="22"/>
          <w:u w:val="single"/>
        </w:rPr>
        <w:t>Pytania cz.</w:t>
      </w:r>
      <w:r w:rsidR="00490DDB" w:rsidRPr="00E37F4D">
        <w:rPr>
          <w:rFonts w:ascii="Arial" w:hAnsi="Arial" w:cs="Arial"/>
          <w:b/>
          <w:i/>
          <w:sz w:val="22"/>
          <w:szCs w:val="22"/>
          <w:u w:val="single"/>
        </w:rPr>
        <w:t>1</w:t>
      </w:r>
    </w:p>
    <w:p w14:paraId="40EBEF77" w14:textId="77777777" w:rsidR="002531D0" w:rsidRPr="00E37F4D" w:rsidRDefault="002531D0" w:rsidP="0004426B">
      <w:pPr>
        <w:pStyle w:val="Default"/>
        <w:rPr>
          <w:rFonts w:ascii="Arial" w:hAnsi="Arial" w:cs="Arial"/>
          <w:b/>
          <w:i/>
          <w:sz w:val="22"/>
          <w:szCs w:val="22"/>
          <w:u w:val="single"/>
        </w:rPr>
      </w:pPr>
    </w:p>
    <w:p w14:paraId="5CE33888" w14:textId="77777777" w:rsidR="00FF3BA8" w:rsidRPr="00E37F4D" w:rsidRDefault="00FF3BA8" w:rsidP="00FF3BA8">
      <w:pPr>
        <w:pStyle w:val="Akapitzlist"/>
        <w:spacing w:line="240" w:lineRule="auto"/>
        <w:ind w:left="1068"/>
        <w:jc w:val="both"/>
        <w:rPr>
          <w:rFonts w:ascii="Arial" w:hAnsi="Arial" w:cs="Arial"/>
          <w:b/>
          <w:bCs/>
          <w:sz w:val="20"/>
          <w:szCs w:val="20"/>
        </w:rPr>
      </w:pPr>
    </w:p>
    <w:p w14:paraId="13FC93D9" w14:textId="4247D27A" w:rsidR="00FF3BA8" w:rsidRPr="00E37F4D" w:rsidRDefault="0073794E" w:rsidP="00CB02EB">
      <w:pPr>
        <w:pStyle w:val="Default"/>
        <w:rPr>
          <w:rFonts w:ascii="Arial" w:hAnsi="Arial" w:cs="Arial"/>
          <w:b/>
          <w:iCs/>
          <w:sz w:val="22"/>
          <w:szCs w:val="22"/>
          <w:u w:val="single"/>
        </w:rPr>
      </w:pPr>
      <w:r w:rsidRPr="00E37F4D">
        <w:rPr>
          <w:rFonts w:ascii="Arial" w:hAnsi="Arial" w:cs="Arial"/>
          <w:b/>
          <w:iCs/>
          <w:sz w:val="22"/>
          <w:szCs w:val="22"/>
          <w:u w:val="single"/>
        </w:rPr>
        <w:t xml:space="preserve">Pytanie nr </w:t>
      </w:r>
      <w:r w:rsidR="0095051F" w:rsidRPr="00E37F4D">
        <w:rPr>
          <w:rFonts w:ascii="Arial" w:hAnsi="Arial" w:cs="Arial"/>
          <w:b/>
          <w:iCs/>
          <w:sz w:val="22"/>
          <w:szCs w:val="22"/>
          <w:u w:val="single"/>
        </w:rPr>
        <w:t>1</w:t>
      </w:r>
    </w:p>
    <w:p w14:paraId="5BC0A886" w14:textId="2E29E4EB" w:rsidR="00FF3BA8" w:rsidRPr="00E37F4D" w:rsidRDefault="00FF3BA8" w:rsidP="0073794E">
      <w:pPr>
        <w:spacing w:after="160" w:line="240" w:lineRule="auto"/>
        <w:jc w:val="both"/>
        <w:rPr>
          <w:rFonts w:ascii="Arial" w:hAnsi="Arial" w:cs="Arial"/>
        </w:rPr>
      </w:pPr>
      <w:r w:rsidRPr="00E37F4D">
        <w:rPr>
          <w:rFonts w:ascii="Arial" w:hAnsi="Arial" w:cs="Arial"/>
        </w:rPr>
        <w:t>Formularz oferty, pkt 4: „Termin płatności: 21 dni” natomiast Projekt Umowy na Zadanie nr 1 i na Zadanie nr 2 w §8 ust. 19 wskazuje, że: „</w:t>
      </w:r>
      <w:r w:rsidRPr="00E37F4D">
        <w:rPr>
          <w:rFonts w:ascii="Arial" w:hAnsi="Arial" w:cs="Arial"/>
          <w:b/>
          <w:bCs/>
          <w:i/>
          <w:iCs/>
        </w:rPr>
        <w:t xml:space="preserve">Zapłata wynagrodzenia należnego Wykonawcy dokonywana będzie na rachunek bankowy nr …………………………., i nastąpi w terminie 30 dni od dnia doręczenia prawidłowo wystawionej faktury VAT wraz z kompletnymi dokumentami (…)” </w:t>
      </w:r>
      <w:r w:rsidRPr="00E37F4D">
        <w:rPr>
          <w:rFonts w:ascii="Arial" w:hAnsi="Arial" w:cs="Arial"/>
        </w:rPr>
        <w:t>Wnosimy o ujednolicenie zapisów tych dokumentów w tym zakresie.</w:t>
      </w:r>
    </w:p>
    <w:p w14:paraId="5003D6EF" w14:textId="77777777" w:rsidR="0073794E" w:rsidRPr="00E37F4D" w:rsidRDefault="0073794E" w:rsidP="0073794E">
      <w:pPr>
        <w:pStyle w:val="Default"/>
        <w:rPr>
          <w:rFonts w:ascii="Arial" w:hAnsi="Arial" w:cs="Arial"/>
          <w:b/>
          <w:iCs/>
          <w:sz w:val="22"/>
          <w:szCs w:val="22"/>
        </w:rPr>
      </w:pPr>
    </w:p>
    <w:p w14:paraId="68843CD9" w14:textId="2ECBB5B1"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r w:rsidRPr="00E37F4D">
        <w:rPr>
          <w:rFonts w:ascii="Arial" w:hAnsi="Arial" w:cs="Arial"/>
          <w:b/>
          <w:kern w:val="1"/>
          <w:sz w:val="22"/>
          <w:szCs w:val="22"/>
          <w:lang w:eastAsia="hi-IN" w:bidi="hi-IN"/>
        </w:rPr>
        <w:t xml:space="preserve"> </w:t>
      </w:r>
    </w:p>
    <w:p w14:paraId="07FBD17F" w14:textId="45DC3E74" w:rsidR="007A05C0" w:rsidRPr="00E37F4D" w:rsidRDefault="008007E6" w:rsidP="00A00385">
      <w:pPr>
        <w:spacing w:after="160" w:line="240" w:lineRule="auto"/>
        <w:jc w:val="both"/>
        <w:rPr>
          <w:rFonts w:ascii="Arial" w:hAnsi="Arial" w:cs="Arial"/>
        </w:rPr>
      </w:pPr>
      <w:r w:rsidRPr="00E37F4D">
        <w:rPr>
          <w:rFonts w:ascii="Arial" w:hAnsi="Arial" w:cs="Arial"/>
          <w:bCs/>
          <w:iCs/>
        </w:rPr>
        <w:t>Formularz ofertowy zostanie poprawiony z terminem płatności 30 dni i zamieszczony na stronie przetargowej Zamawiającego.</w:t>
      </w:r>
      <w:r w:rsidR="007A05C0" w:rsidRPr="00E37F4D">
        <w:rPr>
          <w:rFonts w:ascii="Arial" w:hAnsi="Arial" w:cs="Arial"/>
        </w:rPr>
        <w:t xml:space="preserve"> </w:t>
      </w:r>
      <w:r w:rsidR="007A05C0" w:rsidRPr="00E37F4D">
        <w:rPr>
          <w:rFonts w:ascii="Arial" w:hAnsi="Arial" w:cs="Arial"/>
        </w:rPr>
        <w:t>Zamawiający zastąpił w formularzu oferty w pkt 4 zwrot „Termin płatności: 21 dni” zwrotem „Termin płatności : 30 dni”.</w:t>
      </w:r>
    </w:p>
    <w:p w14:paraId="634486AC" w14:textId="62A09761" w:rsidR="005D286C" w:rsidRPr="00E37F4D" w:rsidRDefault="005D286C" w:rsidP="0073794E">
      <w:pPr>
        <w:pStyle w:val="Default"/>
        <w:rPr>
          <w:rFonts w:ascii="Arial" w:hAnsi="Arial" w:cs="Arial"/>
          <w:bCs/>
          <w:iCs/>
          <w:sz w:val="22"/>
          <w:szCs w:val="22"/>
        </w:rPr>
      </w:pPr>
    </w:p>
    <w:p w14:paraId="39540D05" w14:textId="77777777" w:rsidR="005D286C" w:rsidRPr="00E37F4D" w:rsidRDefault="005D286C" w:rsidP="0073794E">
      <w:pPr>
        <w:pStyle w:val="Default"/>
        <w:rPr>
          <w:rFonts w:ascii="Arial" w:hAnsi="Arial" w:cs="Arial"/>
          <w:b/>
          <w:iCs/>
          <w:sz w:val="22"/>
          <w:szCs w:val="22"/>
        </w:rPr>
      </w:pPr>
    </w:p>
    <w:p w14:paraId="4B314113" w14:textId="51160700"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 xml:space="preserve">Pytanie nr </w:t>
      </w:r>
      <w:r w:rsidR="0095051F" w:rsidRPr="00E37F4D">
        <w:rPr>
          <w:rFonts w:ascii="Arial" w:hAnsi="Arial" w:cs="Arial"/>
          <w:b/>
          <w:iCs/>
          <w:sz w:val="22"/>
          <w:szCs w:val="22"/>
          <w:u w:val="single"/>
        </w:rPr>
        <w:t>2</w:t>
      </w:r>
    </w:p>
    <w:p w14:paraId="7874D573" w14:textId="3B145311" w:rsidR="00FF3BA8" w:rsidRPr="00E37F4D" w:rsidRDefault="00FF3BA8" w:rsidP="0073794E">
      <w:pPr>
        <w:spacing w:after="160" w:line="240" w:lineRule="auto"/>
        <w:jc w:val="both"/>
        <w:rPr>
          <w:rFonts w:ascii="Arial" w:hAnsi="Arial" w:cs="Arial"/>
        </w:rPr>
      </w:pPr>
      <w:r w:rsidRPr="00E37F4D">
        <w:rPr>
          <w:rFonts w:ascii="Arial" w:hAnsi="Arial" w:cs="Arial"/>
        </w:rPr>
        <w:t xml:space="preserve">Formularz oferty, Załącznik nr 8 do Formularza ofertowego obejmuje zamówieniu publiczne pn.: </w:t>
      </w:r>
      <w:r w:rsidRPr="00E37F4D">
        <w:rPr>
          <w:rFonts w:ascii="Arial" w:hAnsi="Arial" w:cs="Arial"/>
          <w:b/>
          <w:bCs/>
          <w:i/>
          <w:iCs/>
        </w:rPr>
        <w:t>„Utrzymanie terenów zieleni miejskiej na obszarze miasta Kostrzyn nad Odra”</w:t>
      </w:r>
      <w:r w:rsidRPr="00E37F4D">
        <w:rPr>
          <w:rFonts w:ascii="Arial" w:hAnsi="Arial" w:cs="Arial"/>
        </w:rPr>
        <w:t xml:space="preserve">. Wnosimy </w:t>
      </w:r>
      <w:r w:rsidR="008007E6" w:rsidRPr="00E37F4D">
        <w:rPr>
          <w:rFonts w:ascii="Arial" w:hAnsi="Arial" w:cs="Arial"/>
        </w:rPr>
        <w:t xml:space="preserve">                   </w:t>
      </w:r>
      <w:r w:rsidRPr="00E37F4D">
        <w:rPr>
          <w:rFonts w:ascii="Arial" w:hAnsi="Arial" w:cs="Arial"/>
        </w:rPr>
        <w:t>o zmianę tego Formularza, nie dotyczy on przedmiotowego ogłoszenia o zamówieniu.</w:t>
      </w:r>
    </w:p>
    <w:p w14:paraId="00CB2C0E" w14:textId="77777777" w:rsidR="00626ABD" w:rsidRPr="00E37F4D" w:rsidRDefault="00626ABD" w:rsidP="0073794E">
      <w:pPr>
        <w:pStyle w:val="Default"/>
        <w:rPr>
          <w:rFonts w:ascii="Arial" w:hAnsi="Arial" w:cs="Arial"/>
          <w:b/>
          <w:iCs/>
          <w:sz w:val="22"/>
          <w:szCs w:val="22"/>
        </w:rPr>
      </w:pPr>
    </w:p>
    <w:p w14:paraId="64B6CACF" w14:textId="58061659"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r w:rsidRPr="00E37F4D">
        <w:rPr>
          <w:rFonts w:ascii="Arial" w:hAnsi="Arial" w:cs="Arial"/>
          <w:b/>
          <w:kern w:val="1"/>
          <w:sz w:val="22"/>
          <w:szCs w:val="22"/>
          <w:lang w:eastAsia="hi-IN" w:bidi="hi-IN"/>
        </w:rPr>
        <w:t xml:space="preserve"> </w:t>
      </w:r>
    </w:p>
    <w:p w14:paraId="643C5D53" w14:textId="591004C1" w:rsidR="008007E6" w:rsidRPr="00E37F4D" w:rsidRDefault="00A00385" w:rsidP="008007E6">
      <w:pPr>
        <w:pStyle w:val="Default"/>
        <w:rPr>
          <w:rFonts w:ascii="Arial" w:hAnsi="Arial" w:cs="Arial"/>
          <w:bCs/>
          <w:iCs/>
          <w:sz w:val="22"/>
          <w:szCs w:val="22"/>
        </w:rPr>
      </w:pPr>
      <w:r w:rsidRPr="00E37F4D">
        <w:rPr>
          <w:rFonts w:ascii="Arial" w:hAnsi="Arial" w:cs="Arial"/>
          <w:bCs/>
          <w:iCs/>
          <w:sz w:val="22"/>
          <w:szCs w:val="22"/>
        </w:rPr>
        <w:t xml:space="preserve">Załącznik nr 8 do Formularza ofertowego, </w:t>
      </w:r>
      <w:r w:rsidR="008007E6" w:rsidRPr="00E37F4D">
        <w:rPr>
          <w:rFonts w:ascii="Arial" w:hAnsi="Arial" w:cs="Arial"/>
          <w:bCs/>
          <w:iCs/>
          <w:sz w:val="22"/>
          <w:szCs w:val="22"/>
        </w:rPr>
        <w:t>zostanie poprawi</w:t>
      </w:r>
      <w:r w:rsidR="008007E6" w:rsidRPr="00E37F4D">
        <w:rPr>
          <w:rFonts w:ascii="Arial" w:hAnsi="Arial" w:cs="Arial"/>
          <w:bCs/>
          <w:iCs/>
          <w:sz w:val="22"/>
          <w:szCs w:val="22"/>
        </w:rPr>
        <w:t>o</w:t>
      </w:r>
      <w:r w:rsidR="008007E6" w:rsidRPr="00E37F4D">
        <w:rPr>
          <w:rFonts w:ascii="Arial" w:hAnsi="Arial" w:cs="Arial"/>
          <w:bCs/>
          <w:iCs/>
          <w:sz w:val="22"/>
          <w:szCs w:val="22"/>
        </w:rPr>
        <w:t>ny i zamieszczony na stronie przetargowej Zamawiającego.</w:t>
      </w:r>
    </w:p>
    <w:p w14:paraId="1489F0F7" w14:textId="77777777" w:rsidR="00626ABD" w:rsidRPr="00E37F4D" w:rsidRDefault="00626ABD" w:rsidP="0073794E">
      <w:pPr>
        <w:pStyle w:val="Default"/>
        <w:rPr>
          <w:rFonts w:ascii="Arial" w:hAnsi="Arial" w:cs="Arial"/>
          <w:b/>
          <w:iCs/>
          <w:sz w:val="22"/>
          <w:szCs w:val="22"/>
        </w:rPr>
      </w:pPr>
    </w:p>
    <w:p w14:paraId="7B256594" w14:textId="77777777" w:rsidR="005D286C" w:rsidRPr="00E37F4D" w:rsidRDefault="005D286C" w:rsidP="0073794E">
      <w:pPr>
        <w:pStyle w:val="Default"/>
        <w:rPr>
          <w:rFonts w:ascii="Arial" w:hAnsi="Arial" w:cs="Arial"/>
          <w:b/>
          <w:iCs/>
          <w:sz w:val="22"/>
          <w:szCs w:val="22"/>
        </w:rPr>
      </w:pPr>
    </w:p>
    <w:p w14:paraId="6BD4F846" w14:textId="77777777" w:rsidR="00A00385" w:rsidRPr="00E37F4D" w:rsidRDefault="00A00385" w:rsidP="0073794E">
      <w:pPr>
        <w:pStyle w:val="Default"/>
        <w:rPr>
          <w:rFonts w:ascii="Arial" w:hAnsi="Arial" w:cs="Arial"/>
          <w:b/>
          <w:iCs/>
          <w:sz w:val="22"/>
          <w:szCs w:val="22"/>
        </w:rPr>
      </w:pPr>
    </w:p>
    <w:p w14:paraId="57FB2E1A" w14:textId="77777777" w:rsidR="00A00385" w:rsidRPr="00E37F4D" w:rsidRDefault="00A00385" w:rsidP="0073794E">
      <w:pPr>
        <w:pStyle w:val="Default"/>
        <w:rPr>
          <w:rFonts w:ascii="Arial" w:hAnsi="Arial" w:cs="Arial"/>
          <w:b/>
          <w:iCs/>
          <w:sz w:val="22"/>
          <w:szCs w:val="22"/>
        </w:rPr>
      </w:pPr>
    </w:p>
    <w:p w14:paraId="448F982D" w14:textId="77777777" w:rsidR="00802846" w:rsidRPr="00E37F4D" w:rsidRDefault="00802846" w:rsidP="0073794E">
      <w:pPr>
        <w:pStyle w:val="Default"/>
        <w:rPr>
          <w:rFonts w:ascii="Arial" w:hAnsi="Arial" w:cs="Arial"/>
          <w:b/>
          <w:iCs/>
          <w:sz w:val="22"/>
          <w:szCs w:val="22"/>
        </w:rPr>
      </w:pPr>
    </w:p>
    <w:p w14:paraId="4834EF55" w14:textId="77777777" w:rsidR="00A00385" w:rsidRPr="00E37F4D" w:rsidRDefault="00A00385" w:rsidP="0073794E">
      <w:pPr>
        <w:pStyle w:val="Default"/>
        <w:rPr>
          <w:rFonts w:ascii="Arial" w:hAnsi="Arial" w:cs="Arial"/>
          <w:b/>
          <w:iCs/>
          <w:sz w:val="22"/>
          <w:szCs w:val="22"/>
        </w:rPr>
      </w:pPr>
    </w:p>
    <w:p w14:paraId="61CF8BAF" w14:textId="7D4AE05C"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lastRenderedPageBreak/>
        <w:t xml:space="preserve">Pytanie nr </w:t>
      </w:r>
      <w:r w:rsidR="0095051F" w:rsidRPr="00E37F4D">
        <w:rPr>
          <w:rFonts w:ascii="Arial" w:hAnsi="Arial" w:cs="Arial"/>
          <w:b/>
          <w:iCs/>
          <w:sz w:val="22"/>
          <w:szCs w:val="22"/>
          <w:u w:val="single"/>
        </w:rPr>
        <w:t>3</w:t>
      </w:r>
    </w:p>
    <w:p w14:paraId="3156A1A8" w14:textId="77777777" w:rsidR="00FF3BA8" w:rsidRPr="00E37F4D" w:rsidRDefault="00FF3BA8" w:rsidP="0073794E">
      <w:pPr>
        <w:spacing w:after="160" w:line="259" w:lineRule="auto"/>
        <w:jc w:val="both"/>
        <w:rPr>
          <w:rFonts w:ascii="Arial" w:hAnsi="Arial" w:cs="Arial"/>
          <w:b/>
          <w:bCs/>
          <w:i/>
          <w:iCs/>
          <w:lang w:bidi="pl-PL"/>
        </w:rPr>
      </w:pPr>
      <w:r w:rsidRPr="00E37F4D">
        <w:rPr>
          <w:rFonts w:ascii="Arial" w:hAnsi="Arial" w:cs="Arial"/>
        </w:rPr>
        <w:t xml:space="preserve">SWZ, rozdział IX, pkt 25, ppkt 2: </w:t>
      </w:r>
      <w:r w:rsidRPr="00E37F4D">
        <w:rPr>
          <w:rFonts w:ascii="Arial" w:hAnsi="Arial" w:cs="Arial"/>
          <w:b/>
          <w:bCs/>
          <w:i/>
          <w:iCs/>
        </w:rPr>
        <w:t xml:space="preserve">„Ofertę należy złożyć z wymaganymi załącznikami: (…) 2 Kosztorys ofertowy </w:t>
      </w:r>
      <w:r w:rsidRPr="00E37F4D">
        <w:rPr>
          <w:rFonts w:ascii="Arial" w:hAnsi="Arial" w:cs="Arial"/>
          <w:b/>
          <w:bCs/>
          <w:i/>
          <w:iCs/>
          <w:lang w:bidi="pl-PL"/>
        </w:rPr>
        <w:t xml:space="preserve">sporządzony na podstawie przedmiaru robót, stanowiącego Załącznik nr 4 do SWZ. Kosztorys ofertowy stanowi część oferty, w związku z czym nie podlega on uzupełnieniu, brak przedłożenia kosztorysu ofertowego wraz z ofertą stanowić będzie podstawę do odrzucenia oferty.” </w:t>
      </w:r>
      <w:r w:rsidRPr="00E37F4D">
        <w:rPr>
          <w:rFonts w:ascii="Arial" w:hAnsi="Arial" w:cs="Arial"/>
        </w:rPr>
        <w:t>Wnosimy o wyjaśnienie w jakim celu Zamawiający wymaga złożenia wraz z ofertą Kosztorysu ofertowego stanowiącego Załącznik nr 4 do SWZ, skoro wynagrodzenie Wykonawcy ma charakter ryczałtu?</w:t>
      </w:r>
    </w:p>
    <w:p w14:paraId="6268ADE5" w14:textId="77777777" w:rsidR="00626ABD" w:rsidRPr="00E37F4D" w:rsidRDefault="00626ABD" w:rsidP="0073794E">
      <w:pPr>
        <w:pStyle w:val="Default"/>
        <w:rPr>
          <w:rFonts w:ascii="Arial" w:hAnsi="Arial" w:cs="Arial"/>
          <w:b/>
          <w:iCs/>
          <w:sz w:val="22"/>
          <w:szCs w:val="22"/>
        </w:rPr>
      </w:pPr>
    </w:p>
    <w:p w14:paraId="596CE0A5" w14:textId="5F5C95E2"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p>
    <w:p w14:paraId="7AE3B9F2" w14:textId="77777777" w:rsidR="00802846" w:rsidRPr="00E37F4D" w:rsidRDefault="00802846" w:rsidP="00802846">
      <w:pPr>
        <w:pStyle w:val="Akapitzlist"/>
        <w:spacing w:after="160" w:line="259" w:lineRule="auto"/>
        <w:ind w:left="0"/>
        <w:jc w:val="both"/>
        <w:rPr>
          <w:rFonts w:ascii="Arial" w:hAnsi="Arial" w:cs="Arial"/>
          <w:lang w:bidi="pl-PL"/>
        </w:rPr>
      </w:pPr>
      <w:r w:rsidRPr="00E37F4D">
        <w:rPr>
          <w:rFonts w:ascii="Arial" w:hAnsi="Arial" w:cs="Arial"/>
          <w:lang w:bidi="pl-PL"/>
        </w:rPr>
        <w:t>Zamawiający informuje, że zgodnie z art.224 ustawy PZP, w sytuacji kiedy zaoferowana cena lub jej istotne części składowe, wydaje się rażąco niska w stosunku do przedmiotu zamówienia  lub budzą wątpliwości Zamawiającego co do możliwości wykonania przedmiotu zamówienia zgodnie z wymaganiami określonymi w dokumentach zamówienia lub wynikającymi z odrębnych przepisów, Zamawiający ma obowiązek badania oferty pod kątem rażąco niskiej ceny. Wówczas kosztorys ofertowy stanowi podstawowy dokument służący analizie sposobu wyliczenia ceny oferty przez Wykonawcę. Zamawiający ma ustawowy obowiązek badania poprawności ceny oferty i zastrzeżenie wynagrodzenia ryczałtowego nie zwalnia Zamawiającego z tego obowiązku. Z kolei na etapie realizacji umowy o roboty budowlane zasady zastosowania kosztorysu określone zostały w dokumentach zamówienia, w tym min.:  w Załączniku nr 7 do SWZ – Projektowanych postanowień umowy dla Zadania 1 i Zadania 2, w których przewidziano, że zmiana wynagrodzenia wykonawcy w odniesieniu do robót zamiennych bądź dodatkowych ustalona zostanie w oparciu o kosztorys ofertowy wykonawcy jak również zmniejszenie zakresu przedmiotu umowy i obniżenie wysokości należnego wykonawcy wynagrodzenia o wartość tej części przedmiotu umowy, ustalona zostanie na podstawie oferty i kosztorysu ofertowego. Również rozliczenie wynagrodzenia wykonawcy odbywa się na zgodnie z harmonogramem rzeczowo-finansowym realizacji inwestycji opracowanym na podstawie cen  poszczególnych  elementów  robót  z  oferty  przetargowej i kosztorysu ofertowego.</w:t>
      </w:r>
    </w:p>
    <w:p w14:paraId="1AEB1035" w14:textId="77777777" w:rsidR="005D286C" w:rsidRPr="00E37F4D" w:rsidRDefault="005D286C" w:rsidP="0073794E">
      <w:pPr>
        <w:pStyle w:val="Default"/>
        <w:rPr>
          <w:rFonts w:ascii="Arial" w:hAnsi="Arial" w:cs="Arial"/>
          <w:b/>
          <w:iCs/>
          <w:sz w:val="22"/>
          <w:szCs w:val="22"/>
        </w:rPr>
      </w:pPr>
    </w:p>
    <w:p w14:paraId="77EF4AAF" w14:textId="35A8E7D2"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 xml:space="preserve">Pytanie nr </w:t>
      </w:r>
      <w:r w:rsidR="0095051F" w:rsidRPr="00E37F4D">
        <w:rPr>
          <w:rFonts w:ascii="Arial" w:hAnsi="Arial" w:cs="Arial"/>
          <w:b/>
          <w:iCs/>
          <w:sz w:val="22"/>
          <w:szCs w:val="22"/>
          <w:u w:val="single"/>
        </w:rPr>
        <w:t>4</w:t>
      </w:r>
    </w:p>
    <w:p w14:paraId="6C5C83D9" w14:textId="67A3DDC8" w:rsidR="00FF3BA8" w:rsidRPr="00E37F4D" w:rsidRDefault="00FF3BA8" w:rsidP="0073794E">
      <w:pPr>
        <w:spacing w:after="160" w:line="259" w:lineRule="auto"/>
        <w:jc w:val="both"/>
        <w:rPr>
          <w:rFonts w:ascii="Arial" w:hAnsi="Arial" w:cs="Arial"/>
          <w:color w:val="FF0000"/>
          <w:lang w:bidi="pl-PL"/>
        </w:rPr>
      </w:pPr>
      <w:r w:rsidRPr="00E37F4D">
        <w:rPr>
          <w:rFonts w:ascii="Arial" w:hAnsi="Arial" w:cs="Arial"/>
          <w:lang w:bidi="pl-PL"/>
        </w:rPr>
        <w:t xml:space="preserve">Zamawiający w dokumentach przetargowych dla Zadania nr 2 wskazuje kilkukrotnie o </w:t>
      </w:r>
      <w:r w:rsidRPr="00E37F4D">
        <w:rPr>
          <w:rFonts w:ascii="Arial" w:hAnsi="Arial" w:cs="Arial"/>
          <w:b/>
          <w:bCs/>
          <w:i/>
          <w:iCs/>
          <w:lang w:bidi="pl-PL"/>
        </w:rPr>
        <w:t xml:space="preserve">„celu któremu ma służyć” </w:t>
      </w:r>
      <w:r w:rsidRPr="00E37F4D">
        <w:rPr>
          <w:rFonts w:ascii="Arial" w:hAnsi="Arial" w:cs="Arial"/>
          <w:lang w:bidi="pl-PL"/>
        </w:rPr>
        <w:t xml:space="preserve">dokumentacja opracowana przez Wykonawcę. Podstawą zamówień publicznych ogłaszanych w trybie ustawy PZP jest Ogłoszenie o zamówieniu i Opis przedmiotu zamówienia, gdzie Zamawiający zobowiązany jest wskazać, co jest przedmiotem a nie celem zamówienia. W tym przypadku przedmiotem zamówienia jest: „Przedmiotem zamówienia jest opracowanie dokumentacji projektowej i wykonanie robót budowlanych pn. „Poprawa warunków obsługi i rozwoju terenów KSSSE w Kostrzynie nad Odrą poprzez budowę i rozbudowę infrastruktury drogowej  oraz wodno – kanalizacyjnej”, obejmujące następujące zadania (…)” Zgodnie z art. 99 ust. 1 PZP: </w:t>
      </w:r>
      <w:r w:rsidRPr="00E37F4D">
        <w:rPr>
          <w:rFonts w:ascii="Arial" w:hAnsi="Arial" w:cs="Arial"/>
          <w:b/>
          <w:bCs/>
          <w:i/>
          <w:iCs/>
          <w:lang w:bidi="pl-PL"/>
        </w:rPr>
        <w:t>„Przedmiot zamówienia opisuje się w sposób jednoznaczny i wyczerpujący, za pomocą dostatecznie dokładnych i zrozumiałych określeń, uwzględniając wymagania i okoliczności mogące mieć wpływ na sporządzenie oferty.”</w:t>
      </w:r>
      <w:r w:rsidRPr="00E37F4D">
        <w:rPr>
          <w:rFonts w:ascii="Arial" w:hAnsi="Arial" w:cs="Arial"/>
          <w:lang w:bidi="pl-PL"/>
        </w:rPr>
        <w:t>,</w:t>
      </w:r>
      <w:r w:rsidRPr="00E37F4D">
        <w:rPr>
          <w:rFonts w:ascii="Arial" w:hAnsi="Arial" w:cs="Arial"/>
          <w:b/>
          <w:bCs/>
          <w:i/>
          <w:iCs/>
          <w:lang w:bidi="pl-PL"/>
        </w:rPr>
        <w:t xml:space="preserve"> </w:t>
      </w:r>
      <w:r w:rsidRPr="00E37F4D">
        <w:rPr>
          <w:rFonts w:ascii="Arial" w:hAnsi="Arial" w:cs="Arial"/>
          <w:lang w:bidi="pl-PL"/>
        </w:rPr>
        <w:t>wskazywanie zatem w dokumentacji przetargowej „celu”, niesprecyzowanego i nieokreślonego zgodnie z przywołanym wyżej art. PZP jest</w:t>
      </w:r>
      <w:r w:rsidRPr="00E37F4D">
        <w:rPr>
          <w:rFonts w:ascii="Arial" w:hAnsi="Arial" w:cs="Arial"/>
          <w:b/>
          <w:bCs/>
          <w:i/>
          <w:iCs/>
          <w:lang w:bidi="pl-PL"/>
        </w:rPr>
        <w:t xml:space="preserve"> </w:t>
      </w:r>
      <w:r w:rsidRPr="00E37F4D">
        <w:rPr>
          <w:rFonts w:ascii="Arial" w:hAnsi="Arial" w:cs="Arial"/>
          <w:lang w:bidi="pl-PL"/>
        </w:rPr>
        <w:t xml:space="preserve">nieuprawnione. W związku z powyższym wnosimy o usunięcie zapisów o „celu któremu ma służyć” dokumentacja projektowa Wykonawcy bądź potwierdzenie, że celem </w:t>
      </w:r>
      <w:bookmarkStart w:id="1" w:name="_Hlk171951046"/>
      <w:r w:rsidRPr="00E37F4D">
        <w:rPr>
          <w:rFonts w:ascii="Arial" w:hAnsi="Arial" w:cs="Arial"/>
          <w:lang w:bidi="pl-PL"/>
        </w:rPr>
        <w:t>jest rezultat w postaci wykonania robót budowlanych zgodnie z OPZ i Umową</w:t>
      </w:r>
      <w:bookmarkEnd w:id="1"/>
      <w:r w:rsidRPr="00E37F4D">
        <w:rPr>
          <w:rFonts w:ascii="Arial" w:hAnsi="Arial" w:cs="Arial"/>
          <w:lang w:bidi="pl-PL"/>
        </w:rPr>
        <w:t>.</w:t>
      </w:r>
    </w:p>
    <w:p w14:paraId="47ED2811" w14:textId="77777777" w:rsidR="00626ABD" w:rsidRPr="00E37F4D" w:rsidRDefault="00626ABD" w:rsidP="0073794E">
      <w:pPr>
        <w:pStyle w:val="Default"/>
        <w:rPr>
          <w:rFonts w:ascii="Arial" w:hAnsi="Arial" w:cs="Arial"/>
          <w:b/>
          <w:iCs/>
          <w:sz w:val="22"/>
          <w:szCs w:val="22"/>
        </w:rPr>
      </w:pPr>
    </w:p>
    <w:p w14:paraId="1EEBE0CA" w14:textId="77777777" w:rsidR="00802846" w:rsidRPr="00E37F4D" w:rsidRDefault="00802846" w:rsidP="005D286C">
      <w:pPr>
        <w:pStyle w:val="Default"/>
        <w:spacing w:line="276" w:lineRule="auto"/>
        <w:rPr>
          <w:rFonts w:ascii="Arial" w:hAnsi="Arial" w:cs="Arial"/>
          <w:b/>
          <w:kern w:val="1"/>
          <w:sz w:val="22"/>
          <w:szCs w:val="22"/>
          <w:lang w:eastAsia="hi-IN" w:bidi="hi-IN"/>
        </w:rPr>
      </w:pPr>
    </w:p>
    <w:p w14:paraId="675D73E2" w14:textId="77777777" w:rsidR="00802846" w:rsidRPr="00E37F4D" w:rsidRDefault="00802846" w:rsidP="005D286C">
      <w:pPr>
        <w:pStyle w:val="Default"/>
        <w:spacing w:line="276" w:lineRule="auto"/>
        <w:rPr>
          <w:rFonts w:ascii="Arial" w:hAnsi="Arial" w:cs="Arial"/>
          <w:b/>
          <w:kern w:val="1"/>
          <w:sz w:val="22"/>
          <w:szCs w:val="22"/>
          <w:lang w:eastAsia="hi-IN" w:bidi="hi-IN"/>
        </w:rPr>
      </w:pPr>
    </w:p>
    <w:p w14:paraId="610F0D63" w14:textId="77777777" w:rsidR="00802846" w:rsidRPr="00E37F4D" w:rsidRDefault="00802846" w:rsidP="005D286C">
      <w:pPr>
        <w:pStyle w:val="Default"/>
        <w:spacing w:line="276" w:lineRule="auto"/>
        <w:rPr>
          <w:rFonts w:ascii="Arial" w:hAnsi="Arial" w:cs="Arial"/>
          <w:b/>
          <w:kern w:val="1"/>
          <w:sz w:val="22"/>
          <w:szCs w:val="22"/>
          <w:lang w:eastAsia="hi-IN" w:bidi="hi-IN"/>
        </w:rPr>
      </w:pPr>
    </w:p>
    <w:p w14:paraId="306B6ED4" w14:textId="07339606"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lastRenderedPageBreak/>
        <w:t>Odpowiedź</w:t>
      </w:r>
      <w:r w:rsidR="00CB02EB" w:rsidRPr="00E37F4D">
        <w:rPr>
          <w:rFonts w:ascii="Arial" w:hAnsi="Arial" w:cs="Arial"/>
          <w:b/>
          <w:kern w:val="1"/>
          <w:sz w:val="22"/>
          <w:szCs w:val="22"/>
          <w:lang w:eastAsia="hi-IN" w:bidi="hi-IN"/>
        </w:rPr>
        <w:t>:</w:t>
      </w:r>
      <w:r w:rsidRPr="00E37F4D">
        <w:rPr>
          <w:rFonts w:ascii="Arial" w:hAnsi="Arial" w:cs="Arial"/>
          <w:b/>
          <w:kern w:val="1"/>
          <w:sz w:val="22"/>
          <w:szCs w:val="22"/>
          <w:lang w:eastAsia="hi-IN" w:bidi="hi-IN"/>
        </w:rPr>
        <w:t xml:space="preserve"> </w:t>
      </w:r>
    </w:p>
    <w:p w14:paraId="1F832CC4" w14:textId="77777777" w:rsidR="00626ABD" w:rsidRPr="00E37F4D" w:rsidRDefault="00626ABD" w:rsidP="0073794E">
      <w:pPr>
        <w:pStyle w:val="Default"/>
        <w:rPr>
          <w:rFonts w:ascii="Arial" w:hAnsi="Arial" w:cs="Arial"/>
          <w:b/>
          <w:iCs/>
          <w:sz w:val="22"/>
          <w:szCs w:val="22"/>
        </w:rPr>
      </w:pPr>
    </w:p>
    <w:p w14:paraId="772982F0" w14:textId="30FA65C8" w:rsidR="00802846" w:rsidRPr="00E37F4D" w:rsidRDefault="00802846" w:rsidP="00802846">
      <w:pPr>
        <w:spacing w:after="160" w:line="259" w:lineRule="auto"/>
        <w:jc w:val="both"/>
        <w:rPr>
          <w:rFonts w:ascii="Arial" w:hAnsi="Arial" w:cs="Arial"/>
          <w:lang w:bidi="pl-PL"/>
        </w:rPr>
      </w:pPr>
      <w:r w:rsidRPr="00E37F4D">
        <w:rPr>
          <w:rFonts w:ascii="Arial" w:hAnsi="Arial" w:cs="Arial"/>
          <w:lang w:bidi="pl-PL"/>
        </w:rPr>
        <w:t xml:space="preserve">Zamawiający potwierdza, że celem jest rezultat w postaci wykonania robót budowlanych zgodnie </w:t>
      </w:r>
      <w:r w:rsidR="00AE3CD9">
        <w:rPr>
          <w:rFonts w:ascii="Arial" w:hAnsi="Arial" w:cs="Arial"/>
          <w:lang w:bidi="pl-PL"/>
        </w:rPr>
        <w:t xml:space="preserve">             </w:t>
      </w:r>
      <w:r w:rsidRPr="00E37F4D">
        <w:rPr>
          <w:rFonts w:ascii="Arial" w:hAnsi="Arial" w:cs="Arial"/>
          <w:lang w:bidi="pl-PL"/>
        </w:rPr>
        <w:t>z OPZ i Umową.</w:t>
      </w:r>
    </w:p>
    <w:p w14:paraId="1F433CE7" w14:textId="77777777" w:rsidR="005D286C" w:rsidRPr="00E37F4D" w:rsidRDefault="005D286C" w:rsidP="0073794E">
      <w:pPr>
        <w:pStyle w:val="Default"/>
        <w:rPr>
          <w:rFonts w:ascii="Arial" w:hAnsi="Arial" w:cs="Arial"/>
          <w:b/>
          <w:iCs/>
          <w:sz w:val="22"/>
          <w:szCs w:val="22"/>
        </w:rPr>
      </w:pPr>
    </w:p>
    <w:p w14:paraId="74C47939" w14:textId="77777777" w:rsidR="005D286C" w:rsidRPr="00E37F4D" w:rsidRDefault="005D286C" w:rsidP="0073794E">
      <w:pPr>
        <w:pStyle w:val="Default"/>
        <w:rPr>
          <w:rFonts w:ascii="Arial" w:hAnsi="Arial" w:cs="Arial"/>
          <w:b/>
          <w:iCs/>
          <w:sz w:val="22"/>
          <w:szCs w:val="22"/>
        </w:rPr>
      </w:pPr>
    </w:p>
    <w:p w14:paraId="5F9E854A" w14:textId="397D63CF"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 xml:space="preserve">Pytanie nr </w:t>
      </w:r>
      <w:r w:rsidR="0095051F" w:rsidRPr="00E37F4D">
        <w:rPr>
          <w:rFonts w:ascii="Arial" w:hAnsi="Arial" w:cs="Arial"/>
          <w:b/>
          <w:iCs/>
          <w:sz w:val="22"/>
          <w:szCs w:val="22"/>
          <w:u w:val="single"/>
        </w:rPr>
        <w:t>5</w:t>
      </w:r>
    </w:p>
    <w:p w14:paraId="5753DD9C" w14:textId="065927DC" w:rsidR="00FF3BA8" w:rsidRPr="00E37F4D" w:rsidRDefault="00FF3BA8" w:rsidP="0073794E">
      <w:pPr>
        <w:spacing w:after="160" w:line="259" w:lineRule="auto"/>
        <w:jc w:val="both"/>
        <w:rPr>
          <w:rFonts w:ascii="Arial" w:hAnsi="Arial" w:cs="Arial"/>
          <w:b/>
          <w:bCs/>
          <w:i/>
          <w:iCs/>
          <w:lang w:bidi="pl-PL"/>
        </w:rPr>
      </w:pPr>
      <w:bookmarkStart w:id="2" w:name="_Hlk171601225"/>
      <w:r w:rsidRPr="00E37F4D">
        <w:rPr>
          <w:rFonts w:ascii="Arial" w:hAnsi="Arial" w:cs="Arial"/>
          <w:lang w:bidi="pl-PL"/>
        </w:rPr>
        <w:t>Dotyczy Zadania nr 2: Projekt Umowy §2 ust. 16</w:t>
      </w:r>
      <w:bookmarkEnd w:id="2"/>
      <w:r w:rsidRPr="00E37F4D">
        <w:rPr>
          <w:rFonts w:ascii="Arial" w:hAnsi="Arial" w:cs="Arial"/>
          <w:lang w:bidi="pl-PL"/>
        </w:rPr>
        <w:t xml:space="preserve">: </w:t>
      </w:r>
      <w:r w:rsidRPr="00E37F4D">
        <w:rPr>
          <w:rFonts w:ascii="Arial" w:hAnsi="Arial" w:cs="Arial"/>
          <w:b/>
          <w:bCs/>
          <w:i/>
          <w:iCs/>
          <w:lang w:bidi="pl-PL"/>
        </w:rPr>
        <w:t xml:space="preserve">„Wykonawca zobowiązuje się do realizacji przedmiotu umowy zgodnie z Programem funkcjonalno-użytkowym, Specyfikacją Warunków Zamówienia, złożoną ofertą stanowiącymi załączniki do niniejszej umowy, wytycznymi Programu Polski Ład, zaleceniami nadzoru inwestorskiego, obowiązującymi warunkami technicznymi, normami państwowymi i branżowymi, przepisami nadzoru technicznego, prawem budowlanym i sztuką inżynierską.” </w:t>
      </w:r>
      <w:r w:rsidRPr="00E37F4D">
        <w:rPr>
          <w:rFonts w:ascii="Arial" w:hAnsi="Arial" w:cs="Arial"/>
          <w:lang w:bidi="pl-PL"/>
        </w:rPr>
        <w:t xml:space="preserve">Jeśli Zamawiający wymaga, aby Wykonawca zobowiązał się do realizacji umowy zgodnie z wytycznymi Programu Polski Ład, wnosimy o ich (tu: wytycznych Program Polski Ład) załączenie do dokumentacji przetargowej. </w:t>
      </w:r>
    </w:p>
    <w:p w14:paraId="476987A2" w14:textId="77777777" w:rsidR="00FF3BA8" w:rsidRPr="00E37F4D" w:rsidRDefault="00FF3BA8" w:rsidP="00AA55E2">
      <w:pPr>
        <w:pStyle w:val="Akapitzlist"/>
        <w:ind w:left="426" w:hanging="284"/>
        <w:rPr>
          <w:rFonts w:ascii="Arial" w:hAnsi="Arial" w:cs="Arial"/>
          <w:b/>
          <w:bCs/>
          <w:i/>
          <w:iCs/>
          <w:lang w:bidi="pl-PL"/>
        </w:rPr>
      </w:pPr>
    </w:p>
    <w:p w14:paraId="6B28BC8A" w14:textId="4A2605FC"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p>
    <w:p w14:paraId="69791BA2" w14:textId="23FC51AF" w:rsidR="005D286C" w:rsidRPr="00E37F4D" w:rsidRDefault="007F6589" w:rsidP="0073794E">
      <w:pPr>
        <w:pStyle w:val="Default"/>
        <w:rPr>
          <w:rFonts w:ascii="Arial" w:hAnsi="Arial" w:cs="Arial"/>
          <w:bCs/>
          <w:iCs/>
          <w:sz w:val="22"/>
          <w:szCs w:val="22"/>
        </w:rPr>
      </w:pPr>
      <w:bookmarkStart w:id="3" w:name="_Hlk171602105"/>
      <w:bookmarkStart w:id="4" w:name="_Hlk171607591"/>
      <w:r w:rsidRPr="00E37F4D">
        <w:rPr>
          <w:rFonts w:ascii="Arial" w:hAnsi="Arial" w:cs="Arial"/>
          <w:bCs/>
          <w:iCs/>
          <w:sz w:val="22"/>
          <w:szCs w:val="22"/>
        </w:rPr>
        <w:t>Wstępna promes dofinansowania zadania została opublikowana na stronie przetargowej Zamawiającego.</w:t>
      </w:r>
    </w:p>
    <w:p w14:paraId="5BFB41D8" w14:textId="77777777" w:rsidR="005D286C" w:rsidRPr="00E37F4D" w:rsidRDefault="005D286C" w:rsidP="0073794E">
      <w:pPr>
        <w:pStyle w:val="Default"/>
        <w:rPr>
          <w:rFonts w:ascii="Arial" w:hAnsi="Arial" w:cs="Arial"/>
          <w:b/>
          <w:iCs/>
          <w:sz w:val="22"/>
          <w:szCs w:val="22"/>
        </w:rPr>
      </w:pPr>
    </w:p>
    <w:p w14:paraId="01E86C08" w14:textId="10E120F4"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 xml:space="preserve">Pytanie nr </w:t>
      </w:r>
      <w:r w:rsidR="0095051F" w:rsidRPr="00E37F4D">
        <w:rPr>
          <w:rFonts w:ascii="Arial" w:hAnsi="Arial" w:cs="Arial"/>
          <w:b/>
          <w:iCs/>
          <w:sz w:val="22"/>
          <w:szCs w:val="22"/>
          <w:u w:val="single"/>
        </w:rPr>
        <w:t>6</w:t>
      </w:r>
    </w:p>
    <w:p w14:paraId="36852326" w14:textId="6F3CD6E9" w:rsidR="00FF3BA8" w:rsidRPr="00E37F4D" w:rsidRDefault="00FF3BA8" w:rsidP="0073794E">
      <w:pPr>
        <w:spacing w:after="160" w:line="259" w:lineRule="auto"/>
        <w:jc w:val="both"/>
        <w:rPr>
          <w:rFonts w:ascii="Arial" w:hAnsi="Arial" w:cs="Arial"/>
          <w:lang w:bidi="pl-PL"/>
        </w:rPr>
      </w:pPr>
      <w:r w:rsidRPr="00E37F4D">
        <w:rPr>
          <w:rFonts w:ascii="Arial" w:hAnsi="Arial" w:cs="Arial"/>
          <w:lang w:bidi="pl-PL"/>
        </w:rPr>
        <w:t xml:space="preserve">Dotyczy Zadania nr 2: Projekt Umowy §2 ust. </w:t>
      </w:r>
      <w:bookmarkEnd w:id="3"/>
      <w:r w:rsidRPr="00E37F4D">
        <w:rPr>
          <w:rFonts w:ascii="Arial" w:hAnsi="Arial" w:cs="Arial"/>
          <w:lang w:bidi="pl-PL"/>
        </w:rPr>
        <w:t>17</w:t>
      </w:r>
      <w:bookmarkEnd w:id="4"/>
      <w:r w:rsidRPr="00E37F4D">
        <w:rPr>
          <w:rFonts w:ascii="Arial" w:hAnsi="Arial" w:cs="Arial"/>
          <w:lang w:bidi="pl-PL"/>
        </w:rPr>
        <w:t xml:space="preserve">: </w:t>
      </w:r>
      <w:r w:rsidRPr="00E37F4D">
        <w:rPr>
          <w:rFonts w:ascii="Arial" w:hAnsi="Arial" w:cs="Arial"/>
          <w:b/>
          <w:bCs/>
          <w:i/>
          <w:iCs/>
          <w:lang w:bidi="pl-PL"/>
        </w:rPr>
        <w:t xml:space="preserve">„Wykonawca oświadcza, że zapoznał się </w:t>
      </w:r>
      <w:r w:rsidRPr="00E37F4D">
        <w:rPr>
          <w:rFonts w:ascii="Arial" w:hAnsi="Arial" w:cs="Arial"/>
          <w:b/>
          <w:bCs/>
          <w:i/>
          <w:iCs/>
          <w:lang w:bidi="pl-PL"/>
        </w:rPr>
        <w:br/>
        <w:t xml:space="preserve">z Programem funkcjonalno-użytkowym, przedmiarem robót,  miejscem wykonania robót i 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 </w:t>
      </w:r>
      <w:bookmarkStart w:id="5" w:name="_Hlk171607727"/>
      <w:r w:rsidRPr="00E37F4D">
        <w:rPr>
          <w:rFonts w:ascii="Arial" w:hAnsi="Arial" w:cs="Arial"/>
          <w:lang w:bidi="pl-PL"/>
        </w:rPr>
        <w:t xml:space="preserve">Wnosimy o potwierdzenie przez Zamawiającego, że udostępniona przez niego w dokumentach przetargowych dokumentacja jest kompletna, zupełna, poprawnie sporządzona oraz wystarczająca do wykonania przedmiotu umowy zgodnie ze sztuką budowalną </w:t>
      </w:r>
      <w:r w:rsidRPr="00E37F4D">
        <w:rPr>
          <w:rFonts w:ascii="Arial" w:hAnsi="Arial" w:cs="Arial"/>
          <w:lang w:bidi="pl-PL"/>
        </w:rPr>
        <w:br/>
        <w:t>i z dachowaniem najwyższej staranności.</w:t>
      </w:r>
    </w:p>
    <w:bookmarkEnd w:id="5"/>
    <w:p w14:paraId="7D8863D6" w14:textId="77777777" w:rsidR="00802846" w:rsidRPr="00E37F4D" w:rsidRDefault="00802846" w:rsidP="00CB02EB">
      <w:pPr>
        <w:pStyle w:val="Default"/>
        <w:spacing w:line="276" w:lineRule="auto"/>
        <w:rPr>
          <w:rFonts w:ascii="Arial" w:hAnsi="Arial" w:cs="Arial"/>
          <w:b/>
          <w:kern w:val="1"/>
          <w:sz w:val="22"/>
          <w:szCs w:val="22"/>
          <w:lang w:eastAsia="hi-IN" w:bidi="hi-IN"/>
        </w:rPr>
      </w:pPr>
    </w:p>
    <w:p w14:paraId="6284B6A1" w14:textId="6FA3E4AB" w:rsidR="00CB02EB" w:rsidRPr="00E37F4D" w:rsidRDefault="00CB02EB" w:rsidP="00CB02EB">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p>
    <w:p w14:paraId="746B0259" w14:textId="6E0DC26E" w:rsidR="00802846" w:rsidRPr="00E37F4D" w:rsidRDefault="00802846" w:rsidP="00802846">
      <w:pPr>
        <w:pStyle w:val="Akapitzlist"/>
        <w:spacing w:after="160" w:line="259" w:lineRule="auto"/>
        <w:ind w:left="0"/>
        <w:jc w:val="both"/>
        <w:rPr>
          <w:rFonts w:ascii="Arial" w:hAnsi="Arial" w:cs="Arial"/>
          <w:lang w:bidi="pl-PL"/>
        </w:rPr>
      </w:pPr>
      <w:r w:rsidRPr="00E37F4D">
        <w:rPr>
          <w:rFonts w:ascii="Arial" w:hAnsi="Arial" w:cs="Arial"/>
          <w:lang w:bidi="pl-PL"/>
        </w:rPr>
        <w:t xml:space="preserve">Zamawiający informuje, że w dniu 16.07 2024 r. dokonał zmiany treści §2 ust. 4 PPU dla Zadania </w:t>
      </w:r>
      <w:r w:rsidR="00AE3CD9">
        <w:rPr>
          <w:rFonts w:ascii="Arial" w:hAnsi="Arial" w:cs="Arial"/>
          <w:lang w:bidi="pl-PL"/>
        </w:rPr>
        <w:t xml:space="preserve">         </w:t>
      </w:r>
      <w:r w:rsidRPr="00E37F4D">
        <w:rPr>
          <w:rFonts w:ascii="Arial" w:hAnsi="Arial" w:cs="Arial"/>
          <w:lang w:bidi="pl-PL"/>
        </w:rPr>
        <w:t>nr 1, który otrzymał brzmienie:</w:t>
      </w:r>
    </w:p>
    <w:p w14:paraId="4846090B" w14:textId="1F900E7F" w:rsidR="00802846" w:rsidRPr="00E37F4D" w:rsidRDefault="00802846" w:rsidP="00802846">
      <w:pPr>
        <w:spacing w:after="160" w:line="259" w:lineRule="auto"/>
        <w:jc w:val="both"/>
        <w:rPr>
          <w:rFonts w:ascii="Arial" w:hAnsi="Arial" w:cs="Arial"/>
          <w:lang w:bidi="pl-PL"/>
        </w:rPr>
      </w:pPr>
      <w:r w:rsidRPr="00E37F4D">
        <w:rPr>
          <w:rFonts w:ascii="Arial" w:hAnsi="Arial" w:cs="Arial"/>
          <w:lang w:bidi="pl-PL"/>
        </w:rPr>
        <w:t xml:space="preserve"> „Wykonawca oświadcza, że zapoznał się zgodnie z art. 651 Kodeksu cywilnego ze wszystkimi</w:t>
      </w:r>
      <w:r w:rsidRPr="00E37F4D">
        <w:rPr>
          <w:rFonts w:ascii="Arial" w:hAnsi="Arial" w:cs="Arial"/>
          <w:lang w:bidi="pl-PL"/>
        </w:rPr>
        <w:br/>
        <w:t xml:space="preserve">  dokumentami niezbędnymi do prawidłowego wykonania przedmiotu umowy, w szczególności </w:t>
      </w:r>
      <w:r w:rsidRPr="00E37F4D">
        <w:rPr>
          <w:rFonts w:ascii="Arial" w:hAnsi="Arial" w:cs="Arial"/>
          <w:lang w:bidi="pl-PL"/>
        </w:rPr>
        <w:br/>
        <w:t xml:space="preserve">  dokumentacją techniczną, w tym dokumentacją projektową, terenem budowy oraz że nie wnosi</w:t>
      </w:r>
      <w:r w:rsidRPr="00E37F4D">
        <w:rPr>
          <w:rFonts w:ascii="Arial" w:hAnsi="Arial" w:cs="Arial"/>
          <w:lang w:bidi="pl-PL"/>
        </w:rPr>
        <w:br/>
        <w:t xml:space="preserve">  do niej żadnych uwag, w szczególności uznaje ją za kompletną i prawidłowo sporządzoną</w:t>
      </w:r>
      <w:r w:rsidRPr="00E37F4D">
        <w:rPr>
          <w:rFonts w:ascii="Arial" w:hAnsi="Arial" w:cs="Arial"/>
          <w:lang w:bidi="pl-PL"/>
        </w:rPr>
        <w:br/>
        <w:t xml:space="preserve">  nadającą się do  prawidłowego wykonania robót budowlanych.”</w:t>
      </w:r>
    </w:p>
    <w:p w14:paraId="41D5B673" w14:textId="77777777" w:rsidR="00802846" w:rsidRPr="00E37F4D" w:rsidRDefault="00802846" w:rsidP="00802846">
      <w:pPr>
        <w:spacing w:after="160" w:line="259" w:lineRule="auto"/>
        <w:jc w:val="both"/>
        <w:rPr>
          <w:rFonts w:ascii="Arial" w:hAnsi="Arial" w:cs="Arial"/>
          <w:lang w:bidi="pl-PL"/>
        </w:rPr>
      </w:pPr>
      <w:r w:rsidRPr="00E37F4D">
        <w:rPr>
          <w:rFonts w:ascii="Arial" w:hAnsi="Arial" w:cs="Arial"/>
          <w:lang w:bidi="pl-PL"/>
        </w:rPr>
        <w:t>Zamawiający potwierdza, że udostępniona przez niego w dokumentach przetargowych dokumentacja jest kompletna, zupełna, poprawnie sporządzona oraz wystarczająca do wykonania przedmiotu umowy zgodnie ze sztuką budowalną i z dachowaniem najwyższej staranności. Zamawiający wskazuje, że Wykonawca nie jest zwolniony z obowiązku określonym w art. 651 k.c. tj. niezwłocznym informowaniu</w:t>
      </w:r>
    </w:p>
    <w:p w14:paraId="3EC5303F" w14:textId="77777777" w:rsidR="00802846" w:rsidRPr="00E37F4D" w:rsidRDefault="00802846" w:rsidP="00802846">
      <w:pPr>
        <w:spacing w:after="160" w:line="259" w:lineRule="auto"/>
        <w:jc w:val="both"/>
        <w:rPr>
          <w:rFonts w:ascii="Arial" w:hAnsi="Arial" w:cs="Arial"/>
          <w:lang w:bidi="pl-PL"/>
        </w:rPr>
      </w:pPr>
      <w:r w:rsidRPr="00E37F4D">
        <w:rPr>
          <w:rFonts w:ascii="Arial" w:hAnsi="Arial" w:cs="Arial"/>
          <w:lang w:bidi="pl-PL"/>
        </w:rPr>
        <w:t>Zamawiającego o nienadawaniu się dokumentacji, terenu budowy, maszyn lub urządzeń do  prawidłowego wykonania robót.</w:t>
      </w:r>
    </w:p>
    <w:p w14:paraId="707DFF15" w14:textId="77777777" w:rsidR="00802846" w:rsidRPr="00E37F4D" w:rsidRDefault="00802846" w:rsidP="0073794E">
      <w:pPr>
        <w:pStyle w:val="Default"/>
        <w:rPr>
          <w:rFonts w:ascii="Arial" w:hAnsi="Arial" w:cs="Arial"/>
          <w:b/>
          <w:iCs/>
          <w:sz w:val="22"/>
          <w:szCs w:val="22"/>
          <w:u w:val="single"/>
        </w:rPr>
      </w:pPr>
    </w:p>
    <w:p w14:paraId="6E2492DC" w14:textId="0592EC40"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 xml:space="preserve">Pytanie nr </w:t>
      </w:r>
      <w:r w:rsidR="0095051F" w:rsidRPr="00E37F4D">
        <w:rPr>
          <w:rFonts w:ascii="Arial" w:hAnsi="Arial" w:cs="Arial"/>
          <w:b/>
          <w:iCs/>
          <w:sz w:val="22"/>
          <w:szCs w:val="22"/>
          <w:u w:val="single"/>
        </w:rPr>
        <w:t>7</w:t>
      </w:r>
    </w:p>
    <w:p w14:paraId="6859604F" w14:textId="34272E8A" w:rsidR="00FF3BA8" w:rsidRPr="00E37F4D" w:rsidRDefault="00FF3BA8" w:rsidP="0073794E">
      <w:pPr>
        <w:spacing w:after="160" w:line="259" w:lineRule="auto"/>
        <w:jc w:val="both"/>
        <w:rPr>
          <w:rFonts w:ascii="Arial" w:hAnsi="Arial" w:cs="Arial"/>
          <w:b/>
          <w:bCs/>
          <w:i/>
          <w:iCs/>
          <w:lang w:bidi="pl-PL"/>
        </w:rPr>
      </w:pPr>
      <w:r w:rsidRPr="00E37F4D">
        <w:rPr>
          <w:rFonts w:ascii="Arial" w:hAnsi="Arial" w:cs="Arial"/>
          <w:lang w:bidi="pl-PL"/>
        </w:rPr>
        <w:t xml:space="preserve">Dotyczy Zadania nr 1: Projekt Umowy §2 ust. 4: </w:t>
      </w:r>
      <w:r w:rsidRPr="00E37F4D">
        <w:rPr>
          <w:rFonts w:ascii="Arial" w:hAnsi="Arial" w:cs="Arial"/>
          <w:b/>
          <w:bCs/>
          <w:i/>
          <w:iCs/>
          <w:lang w:bidi="pl-PL"/>
        </w:rPr>
        <w:t xml:space="preserve">„Wykonawca oświadcza, że zapoznał się </w:t>
      </w:r>
      <w:r w:rsidRPr="00E37F4D">
        <w:rPr>
          <w:rFonts w:ascii="Arial" w:hAnsi="Arial" w:cs="Arial"/>
          <w:b/>
          <w:bCs/>
          <w:i/>
          <w:iCs/>
          <w:lang w:bidi="pl-PL"/>
        </w:rPr>
        <w:br/>
        <w:t xml:space="preserve">z dokumentacją projektową, opisem przedmiotu zamówienia, specyfikacją techniczną wykonania i odbioru robót budowlanych, miejscem wykonania robót i 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 </w:t>
      </w:r>
      <w:r w:rsidRPr="00E37F4D">
        <w:rPr>
          <w:rFonts w:ascii="Arial" w:hAnsi="Arial" w:cs="Arial"/>
          <w:lang w:bidi="pl-PL"/>
        </w:rPr>
        <w:t>Wnosimy o potwierdzenie przez Zamawiającego, że udostępniona przez niego w dokumentach przetargowych dokumentacja jest kompletna, zupełna, poprawnie sporządzona oraz wystarczająca do wykonania przedmiotu umowy zgodnie ze sztuką budowalną i z dachowaniem najwyższej staranności.</w:t>
      </w:r>
    </w:p>
    <w:p w14:paraId="090EDE57" w14:textId="77777777" w:rsidR="00626ABD" w:rsidRPr="00E37F4D" w:rsidRDefault="00626ABD" w:rsidP="0073794E">
      <w:pPr>
        <w:pStyle w:val="Default"/>
        <w:rPr>
          <w:rFonts w:ascii="Arial" w:hAnsi="Arial" w:cs="Arial"/>
          <w:b/>
          <w:iCs/>
          <w:sz w:val="22"/>
          <w:szCs w:val="22"/>
        </w:rPr>
      </w:pPr>
      <w:bookmarkStart w:id="6" w:name="_Hlk171605279"/>
    </w:p>
    <w:p w14:paraId="32238285" w14:textId="189BC1FC"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p>
    <w:p w14:paraId="58405EBB" w14:textId="21D66CA2" w:rsidR="00FE0021" w:rsidRPr="00E37F4D" w:rsidRDefault="00FE0021" w:rsidP="00FE0021">
      <w:pPr>
        <w:pStyle w:val="Akapitzlist"/>
        <w:spacing w:after="160" w:line="259" w:lineRule="auto"/>
        <w:ind w:left="0"/>
        <w:jc w:val="both"/>
        <w:rPr>
          <w:rFonts w:ascii="Arial" w:hAnsi="Arial" w:cs="Arial"/>
          <w:lang w:bidi="pl-PL"/>
        </w:rPr>
      </w:pPr>
      <w:r w:rsidRPr="00E37F4D">
        <w:rPr>
          <w:rFonts w:ascii="Arial" w:hAnsi="Arial" w:cs="Arial"/>
          <w:lang w:bidi="pl-PL"/>
        </w:rPr>
        <w:t xml:space="preserve">Zamawiający informuje, że w dniu 16.07 2024 r. dokonał zmiany treści §2 ust. 4 PPU dla Zadania </w:t>
      </w:r>
      <w:r w:rsidR="007F6589" w:rsidRPr="00E37F4D">
        <w:rPr>
          <w:rFonts w:ascii="Arial" w:hAnsi="Arial" w:cs="Arial"/>
          <w:lang w:bidi="pl-PL"/>
        </w:rPr>
        <w:t xml:space="preserve"> </w:t>
      </w:r>
      <w:r w:rsidRPr="00E37F4D">
        <w:rPr>
          <w:rFonts w:ascii="Arial" w:hAnsi="Arial" w:cs="Arial"/>
          <w:lang w:bidi="pl-PL"/>
        </w:rPr>
        <w:t>nr 1, który otrzymał brzmienie:</w:t>
      </w:r>
    </w:p>
    <w:p w14:paraId="387F0E2A" w14:textId="5880737A" w:rsidR="00FE0021" w:rsidRPr="00E37F4D" w:rsidRDefault="00FE0021" w:rsidP="00FE0021">
      <w:pPr>
        <w:spacing w:after="160" w:line="259" w:lineRule="auto"/>
        <w:jc w:val="both"/>
        <w:rPr>
          <w:rFonts w:ascii="Arial" w:hAnsi="Arial" w:cs="Arial"/>
          <w:lang w:bidi="pl-PL"/>
        </w:rPr>
      </w:pPr>
      <w:r w:rsidRPr="00E37F4D">
        <w:rPr>
          <w:rFonts w:ascii="Arial" w:hAnsi="Arial" w:cs="Arial"/>
          <w:lang w:bidi="pl-PL"/>
        </w:rPr>
        <w:t xml:space="preserve"> „Wykonawca oświadcza, że zapoznał się zgodnie z art. 651 Kodeksu cywilnego ze wszystkimi</w:t>
      </w:r>
      <w:r w:rsidRPr="00E37F4D">
        <w:rPr>
          <w:rFonts w:ascii="Arial" w:hAnsi="Arial" w:cs="Arial"/>
          <w:lang w:bidi="pl-PL"/>
        </w:rPr>
        <w:br/>
        <w:t xml:space="preserve">  dokumentami niezbędnymi do prawidłowego wykonania przedmiotu umowy, w szczególności </w:t>
      </w:r>
      <w:r w:rsidRPr="00E37F4D">
        <w:rPr>
          <w:rFonts w:ascii="Arial" w:hAnsi="Arial" w:cs="Arial"/>
          <w:lang w:bidi="pl-PL"/>
        </w:rPr>
        <w:br/>
        <w:t xml:space="preserve">  dokumentacją techniczną, w tym dokumentacją projektową, terenem budowy oraz że nie wnosi</w:t>
      </w:r>
      <w:r w:rsidRPr="00E37F4D">
        <w:rPr>
          <w:rFonts w:ascii="Arial" w:hAnsi="Arial" w:cs="Arial"/>
          <w:lang w:bidi="pl-PL"/>
        </w:rPr>
        <w:br/>
        <w:t xml:space="preserve">  do niej żadnych uwag, w szczególności uznaje ją za kompletną i prawidłowo sporządzoną</w:t>
      </w:r>
      <w:r w:rsidRPr="00E37F4D">
        <w:rPr>
          <w:rFonts w:ascii="Arial" w:hAnsi="Arial" w:cs="Arial"/>
          <w:lang w:bidi="pl-PL"/>
        </w:rPr>
        <w:br/>
        <w:t xml:space="preserve">  nadającą się do  prawidłowego wykonania robót budowlanych.”</w:t>
      </w:r>
    </w:p>
    <w:p w14:paraId="7D4F401D" w14:textId="77777777" w:rsidR="00FE0021" w:rsidRPr="00E37F4D" w:rsidRDefault="00FE0021" w:rsidP="00FE0021">
      <w:pPr>
        <w:pStyle w:val="Akapitzlist"/>
        <w:spacing w:after="160" w:line="259" w:lineRule="auto"/>
        <w:ind w:left="0"/>
        <w:jc w:val="both"/>
        <w:rPr>
          <w:rFonts w:ascii="Arial" w:hAnsi="Arial" w:cs="Arial"/>
          <w:lang w:bidi="pl-PL"/>
        </w:rPr>
      </w:pPr>
      <w:r w:rsidRPr="00E37F4D">
        <w:rPr>
          <w:rFonts w:ascii="Arial" w:hAnsi="Arial" w:cs="Arial"/>
          <w:lang w:bidi="pl-PL"/>
        </w:rPr>
        <w:t>Zamawiający potwierdza, że udostępniona przez niego w dokumentach przetargowych dokumentacja jest kompletna, zupełna, poprawnie sporządzona oraz wystarczająca do wykonania przedmiotu umowy zgodnie ze sztuką budowalną i z dachowaniem najwyższej staranności. Zamawiający wskazuje, że Wykonawca nie jest zwolniony z obowiązku określonym w art. 651 k.c. tj. niezwłocznym informowaniu</w:t>
      </w:r>
    </w:p>
    <w:p w14:paraId="645B9716" w14:textId="77777777" w:rsidR="00FE0021" w:rsidRPr="00E37F4D" w:rsidRDefault="00FE0021" w:rsidP="00FE0021">
      <w:pPr>
        <w:pStyle w:val="Akapitzlist"/>
        <w:spacing w:after="160" w:line="259" w:lineRule="auto"/>
        <w:ind w:left="0" w:firstLine="426"/>
        <w:jc w:val="both"/>
        <w:rPr>
          <w:rFonts w:ascii="Arial" w:hAnsi="Arial" w:cs="Arial"/>
          <w:lang w:bidi="pl-PL"/>
        </w:rPr>
      </w:pPr>
      <w:r w:rsidRPr="00E37F4D">
        <w:rPr>
          <w:rFonts w:ascii="Arial" w:hAnsi="Arial" w:cs="Arial"/>
          <w:lang w:bidi="pl-PL"/>
        </w:rPr>
        <w:t>Zamawiającego o nienadawaniu się dokumentacji, terenu budowy, maszyn lub urządzeń do  prawidłowego wykonania robót.</w:t>
      </w:r>
    </w:p>
    <w:p w14:paraId="1FA3460E" w14:textId="77777777" w:rsidR="00626ABD" w:rsidRPr="00E37F4D" w:rsidRDefault="00626ABD" w:rsidP="0073794E">
      <w:pPr>
        <w:pStyle w:val="Default"/>
        <w:rPr>
          <w:rFonts w:ascii="Arial" w:hAnsi="Arial" w:cs="Arial"/>
          <w:b/>
          <w:iCs/>
          <w:sz w:val="22"/>
          <w:szCs w:val="22"/>
        </w:rPr>
      </w:pPr>
    </w:p>
    <w:p w14:paraId="3F23070B" w14:textId="77777777" w:rsidR="00626ABD" w:rsidRPr="00E37F4D" w:rsidRDefault="00626ABD" w:rsidP="0073794E">
      <w:pPr>
        <w:pStyle w:val="Default"/>
        <w:rPr>
          <w:rFonts w:ascii="Arial" w:hAnsi="Arial" w:cs="Arial"/>
          <w:b/>
          <w:iCs/>
          <w:sz w:val="22"/>
          <w:szCs w:val="22"/>
        </w:rPr>
      </w:pPr>
    </w:p>
    <w:p w14:paraId="47FB38A0" w14:textId="175B605F"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 xml:space="preserve">Pytanie nr </w:t>
      </w:r>
      <w:r w:rsidR="0095051F" w:rsidRPr="00E37F4D">
        <w:rPr>
          <w:rFonts w:ascii="Arial" w:hAnsi="Arial" w:cs="Arial"/>
          <w:b/>
          <w:iCs/>
          <w:sz w:val="22"/>
          <w:szCs w:val="22"/>
          <w:u w:val="single"/>
        </w:rPr>
        <w:t>8</w:t>
      </w:r>
    </w:p>
    <w:p w14:paraId="2AA14923" w14:textId="7A98FB45" w:rsidR="00FF3BA8" w:rsidRPr="00E37F4D" w:rsidRDefault="00FF3BA8" w:rsidP="0073794E">
      <w:pPr>
        <w:spacing w:after="160" w:line="259" w:lineRule="auto"/>
        <w:jc w:val="both"/>
        <w:rPr>
          <w:rFonts w:ascii="Arial" w:hAnsi="Arial" w:cs="Arial"/>
          <w:lang w:bidi="pl-PL"/>
        </w:rPr>
      </w:pPr>
      <w:r w:rsidRPr="00E37F4D">
        <w:rPr>
          <w:rFonts w:ascii="Arial" w:hAnsi="Arial" w:cs="Arial"/>
          <w:lang w:bidi="pl-PL"/>
        </w:rPr>
        <w:t xml:space="preserve">Dotyczy Zadania nr 2: Projekt Umowy </w:t>
      </w:r>
      <w:bookmarkStart w:id="7" w:name="_Hlk171605201"/>
      <w:r w:rsidRPr="00E37F4D">
        <w:rPr>
          <w:rFonts w:ascii="Arial" w:hAnsi="Arial" w:cs="Arial"/>
          <w:lang w:bidi="pl-PL"/>
        </w:rPr>
        <w:t>§3 ust. 3.5</w:t>
      </w:r>
      <w:bookmarkEnd w:id="7"/>
      <w:r w:rsidRPr="00E37F4D">
        <w:rPr>
          <w:rFonts w:ascii="Arial" w:hAnsi="Arial" w:cs="Arial"/>
          <w:lang w:bidi="pl-PL"/>
        </w:rPr>
        <w:t xml:space="preserve">: </w:t>
      </w:r>
      <w:bookmarkEnd w:id="6"/>
      <w:r w:rsidRPr="00E37F4D">
        <w:rPr>
          <w:rFonts w:ascii="Arial" w:hAnsi="Arial" w:cs="Arial"/>
          <w:b/>
          <w:bCs/>
          <w:i/>
          <w:iCs/>
          <w:lang w:bidi="pl-PL"/>
        </w:rPr>
        <w:t>„Wykonawca zobowiązany jest do opracowania i uzgodnienia z Zamawiającym harmonogramu rzeczowo-finansowego, z uwzględnieniem zasad płatności wynagrodzenia określonych w §8 ust.4 i 5 umowy oraz wysokość środków przeznaczonych przez Zamawiającego na realizację zadania w poszczególnych latach.”</w:t>
      </w:r>
      <w:r w:rsidRPr="00E37F4D">
        <w:rPr>
          <w:rFonts w:ascii="Arial" w:hAnsi="Arial" w:cs="Arial"/>
          <w:lang w:bidi="pl-PL"/>
        </w:rPr>
        <w:t xml:space="preserve"> oraz </w:t>
      </w:r>
      <w:bookmarkStart w:id="8" w:name="_Hlk171607905"/>
      <w:r w:rsidRPr="00E37F4D">
        <w:rPr>
          <w:rFonts w:ascii="Arial" w:hAnsi="Arial" w:cs="Arial"/>
          <w:lang w:bidi="pl-PL"/>
        </w:rPr>
        <w:t xml:space="preserve">§6  ust. 5: </w:t>
      </w:r>
      <w:bookmarkEnd w:id="8"/>
      <w:r w:rsidRPr="00E37F4D">
        <w:rPr>
          <w:rFonts w:ascii="Arial" w:hAnsi="Arial" w:cs="Arial"/>
          <w:b/>
          <w:bCs/>
          <w:i/>
          <w:iCs/>
          <w:lang w:bidi="pl-PL"/>
        </w:rPr>
        <w:t>„(…) Wykonawca w harmonogramie zobowiązany jest uwzględnić zasady płatności wynagrodzenia określone w § 8 ust. 4 i 5 oraz wysokość środków przeznaczonych przez Zamawiającego na realizację zadania w poszczególnych latach.  Harmonogram będzie stanowić załącznik nr 3 do umowy.”</w:t>
      </w:r>
      <w:r w:rsidRPr="00E37F4D">
        <w:rPr>
          <w:rFonts w:ascii="Arial" w:hAnsi="Arial" w:cs="Arial"/>
          <w:lang w:bidi="pl-PL"/>
        </w:rPr>
        <w:t xml:space="preserve"> </w:t>
      </w:r>
      <w:bookmarkStart w:id="9" w:name="_Hlk171607970"/>
      <w:r w:rsidRPr="00E37F4D">
        <w:rPr>
          <w:rFonts w:ascii="Arial" w:hAnsi="Arial" w:cs="Arial"/>
          <w:lang w:bidi="pl-PL"/>
        </w:rPr>
        <w:t xml:space="preserve">Wnosimy o podanie wysokości środków przeznaczanych przez Zamawiającego na realizację zadania w poszczególnych latach.    </w:t>
      </w:r>
      <w:bookmarkEnd w:id="9"/>
    </w:p>
    <w:p w14:paraId="2BBFB590" w14:textId="77777777" w:rsidR="007F6589" w:rsidRPr="00E37F4D" w:rsidRDefault="007F6589" w:rsidP="005D286C">
      <w:pPr>
        <w:pStyle w:val="Default"/>
        <w:spacing w:line="276" w:lineRule="auto"/>
        <w:rPr>
          <w:rFonts w:ascii="Arial" w:hAnsi="Arial" w:cs="Arial"/>
          <w:b/>
          <w:kern w:val="1"/>
          <w:sz w:val="22"/>
          <w:szCs w:val="22"/>
          <w:lang w:eastAsia="hi-IN" w:bidi="hi-IN"/>
        </w:rPr>
      </w:pPr>
    </w:p>
    <w:p w14:paraId="432B8C7A" w14:textId="395FD01D"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r w:rsidRPr="00E37F4D">
        <w:rPr>
          <w:rFonts w:ascii="Arial" w:hAnsi="Arial" w:cs="Arial"/>
          <w:b/>
          <w:kern w:val="1"/>
          <w:sz w:val="22"/>
          <w:szCs w:val="22"/>
          <w:lang w:eastAsia="hi-IN" w:bidi="hi-IN"/>
        </w:rPr>
        <w:t xml:space="preserve"> </w:t>
      </w:r>
    </w:p>
    <w:p w14:paraId="6C866EF7" w14:textId="77777777" w:rsidR="007F6589" w:rsidRPr="00E37F4D" w:rsidRDefault="007F6589" w:rsidP="007F6589">
      <w:pPr>
        <w:spacing w:after="160" w:line="259" w:lineRule="auto"/>
        <w:jc w:val="both"/>
        <w:rPr>
          <w:rFonts w:ascii="Arial" w:hAnsi="Arial" w:cs="Arial"/>
          <w:lang w:bidi="pl-PL"/>
        </w:rPr>
      </w:pPr>
      <w:r w:rsidRPr="00E37F4D">
        <w:rPr>
          <w:rFonts w:ascii="Arial" w:hAnsi="Arial" w:cs="Arial"/>
          <w:lang w:bidi="pl-PL"/>
        </w:rPr>
        <w:t xml:space="preserve">    Zamawiający 16.07.2024 r. w wyjaśnieniach i zmianie treści SWZ nr 1 odpowiadając na pytanie </w:t>
      </w:r>
      <w:r w:rsidRPr="00E37F4D">
        <w:rPr>
          <w:rFonts w:ascii="Arial" w:hAnsi="Arial" w:cs="Arial"/>
          <w:lang w:bidi="pl-PL"/>
        </w:rPr>
        <w:br/>
        <w:t xml:space="preserve">    nr 49 udzielił już odpowiedzi co do wysokości środków przeznaczanych przez Zamawiającego na</w:t>
      </w:r>
      <w:r w:rsidRPr="00E37F4D">
        <w:rPr>
          <w:rFonts w:ascii="Arial" w:hAnsi="Arial" w:cs="Arial"/>
          <w:lang w:bidi="pl-PL"/>
        </w:rPr>
        <w:br/>
        <w:t xml:space="preserve">    realizację zadania nr 2 w poszczególnych latach.</w:t>
      </w:r>
    </w:p>
    <w:p w14:paraId="1F8DBFB5" w14:textId="77777777" w:rsidR="005D286C" w:rsidRPr="00E37F4D" w:rsidRDefault="005D286C" w:rsidP="00626ABD">
      <w:pPr>
        <w:pStyle w:val="Default"/>
        <w:rPr>
          <w:rFonts w:ascii="Arial" w:hAnsi="Arial" w:cs="Arial"/>
          <w:b/>
          <w:iCs/>
          <w:sz w:val="22"/>
          <w:szCs w:val="22"/>
        </w:rPr>
      </w:pPr>
    </w:p>
    <w:p w14:paraId="53496EC6" w14:textId="77777777" w:rsidR="005D286C" w:rsidRPr="00E37F4D" w:rsidRDefault="005D286C" w:rsidP="00626ABD">
      <w:pPr>
        <w:pStyle w:val="Default"/>
        <w:rPr>
          <w:rFonts w:ascii="Arial" w:hAnsi="Arial" w:cs="Arial"/>
          <w:b/>
          <w:iCs/>
          <w:sz w:val="22"/>
          <w:szCs w:val="22"/>
          <w:u w:val="single"/>
        </w:rPr>
      </w:pPr>
    </w:p>
    <w:p w14:paraId="5DEDDF8B" w14:textId="039A7055" w:rsidR="00626ABD" w:rsidRPr="00E37F4D" w:rsidRDefault="00626ABD" w:rsidP="00626ABD">
      <w:pPr>
        <w:pStyle w:val="Default"/>
        <w:rPr>
          <w:rFonts w:ascii="Arial" w:hAnsi="Arial" w:cs="Arial"/>
          <w:b/>
          <w:iCs/>
          <w:sz w:val="22"/>
          <w:szCs w:val="22"/>
          <w:u w:val="single"/>
        </w:rPr>
      </w:pPr>
      <w:r w:rsidRPr="00E37F4D">
        <w:rPr>
          <w:rFonts w:ascii="Arial" w:hAnsi="Arial" w:cs="Arial"/>
          <w:b/>
          <w:iCs/>
          <w:sz w:val="22"/>
          <w:szCs w:val="22"/>
          <w:u w:val="single"/>
        </w:rPr>
        <w:lastRenderedPageBreak/>
        <w:t xml:space="preserve">Pytanie nr </w:t>
      </w:r>
      <w:r w:rsidR="0095051F" w:rsidRPr="00E37F4D">
        <w:rPr>
          <w:rFonts w:ascii="Arial" w:hAnsi="Arial" w:cs="Arial"/>
          <w:b/>
          <w:iCs/>
          <w:sz w:val="22"/>
          <w:szCs w:val="22"/>
          <w:u w:val="single"/>
        </w:rPr>
        <w:t>9</w:t>
      </w:r>
    </w:p>
    <w:p w14:paraId="220B8AED" w14:textId="53E7148B" w:rsidR="00FF3BA8" w:rsidRPr="00E37F4D" w:rsidRDefault="00FF3BA8" w:rsidP="00626ABD">
      <w:pPr>
        <w:spacing w:after="160" w:line="259" w:lineRule="auto"/>
        <w:jc w:val="both"/>
        <w:rPr>
          <w:rFonts w:ascii="Arial" w:hAnsi="Arial" w:cs="Arial"/>
          <w:lang w:bidi="pl-PL"/>
        </w:rPr>
      </w:pPr>
      <w:r w:rsidRPr="00E37F4D">
        <w:rPr>
          <w:rFonts w:ascii="Arial" w:hAnsi="Arial" w:cs="Arial"/>
          <w:lang w:bidi="pl-PL"/>
        </w:rPr>
        <w:t>Dotyczy Zadania nr 1: Projekt Umowy §3 ust. 2.5:</w:t>
      </w:r>
      <w:r w:rsidRPr="00E37F4D">
        <w:rPr>
          <w:rFonts w:ascii="Arial" w:hAnsi="Arial" w:cs="Arial"/>
        </w:rPr>
        <w:t xml:space="preserve"> </w:t>
      </w:r>
      <w:r w:rsidRPr="00E37F4D">
        <w:rPr>
          <w:rFonts w:ascii="Arial" w:hAnsi="Arial" w:cs="Arial"/>
          <w:b/>
          <w:bCs/>
          <w:i/>
          <w:iCs/>
        </w:rPr>
        <w:t>„</w:t>
      </w:r>
      <w:r w:rsidRPr="00E37F4D">
        <w:rPr>
          <w:rFonts w:ascii="Arial" w:hAnsi="Arial" w:cs="Arial"/>
          <w:b/>
          <w:bCs/>
          <w:i/>
          <w:iCs/>
          <w:lang w:bidi="pl-PL"/>
        </w:rPr>
        <w:t>Wykonawca zobowiązany jest do opracowania i uzgodnienia z Zamawiającym harmonogramu rzeczowo-finansowego, z uwzględnieniem zasad płatności wynagrodzenia określonych w § 8 ust.4 i 5 umowy oraz wysokość środków przeznaczonych przez Zamawiającego na realizację zadania w poszczególnych latach.”</w:t>
      </w:r>
      <w:r w:rsidRPr="00E37F4D">
        <w:rPr>
          <w:rFonts w:ascii="Arial" w:hAnsi="Arial" w:cs="Arial"/>
          <w:lang w:bidi="pl-PL"/>
        </w:rPr>
        <w:t xml:space="preserve">  oraz  §6  ust. 4: </w:t>
      </w:r>
      <w:r w:rsidRPr="00E37F4D">
        <w:rPr>
          <w:rFonts w:ascii="Arial" w:hAnsi="Arial" w:cs="Arial"/>
          <w:b/>
          <w:bCs/>
          <w:i/>
          <w:iCs/>
          <w:lang w:bidi="pl-PL"/>
        </w:rPr>
        <w:t xml:space="preserve">„(…) Wykonawca w harmonogramie zobowiązany jest uwzględnić zasady płatności wynagrodzenia określone w § 8 ust. 4 i 5 oraz wysokość środków przeznaczonych przez Zamawiającego na realizację zadania w poszczególnych latach. Harmonogram będzie stanowić załącznik nr 3 do umowy.” </w:t>
      </w:r>
      <w:r w:rsidRPr="00E37F4D">
        <w:rPr>
          <w:rFonts w:ascii="Arial" w:hAnsi="Arial" w:cs="Arial"/>
          <w:lang w:bidi="pl-PL"/>
        </w:rPr>
        <w:t>Wnosimy o podanie wysokości środków przeznaczanych przez Zamawiającego na realizację zadania w poszczególnych latach.</w:t>
      </w:r>
      <w:r w:rsidRPr="00E37F4D">
        <w:rPr>
          <w:rFonts w:ascii="Arial" w:hAnsi="Arial" w:cs="Arial"/>
          <w:b/>
          <w:bCs/>
          <w:i/>
          <w:iCs/>
          <w:lang w:bidi="pl-PL"/>
        </w:rPr>
        <w:t xml:space="preserve">   </w:t>
      </w:r>
    </w:p>
    <w:p w14:paraId="7B0D88C3" w14:textId="4AA906C5"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r w:rsidRPr="00E37F4D">
        <w:rPr>
          <w:rFonts w:ascii="Arial" w:hAnsi="Arial" w:cs="Arial"/>
          <w:b/>
          <w:kern w:val="1"/>
          <w:sz w:val="22"/>
          <w:szCs w:val="22"/>
          <w:lang w:eastAsia="hi-IN" w:bidi="hi-IN"/>
        </w:rPr>
        <w:t xml:space="preserve"> </w:t>
      </w:r>
    </w:p>
    <w:p w14:paraId="7E7C4EF1" w14:textId="77777777" w:rsidR="007F6589" w:rsidRPr="00E37F4D" w:rsidRDefault="007F6589" w:rsidP="007F6589">
      <w:pPr>
        <w:spacing w:after="160" w:line="259" w:lineRule="auto"/>
        <w:jc w:val="both"/>
        <w:rPr>
          <w:rFonts w:ascii="Arial" w:hAnsi="Arial" w:cs="Arial"/>
          <w:lang w:bidi="pl-PL"/>
        </w:rPr>
      </w:pPr>
      <w:r w:rsidRPr="00E37F4D">
        <w:rPr>
          <w:rFonts w:ascii="Arial" w:hAnsi="Arial" w:cs="Arial"/>
          <w:lang w:bidi="pl-PL"/>
        </w:rPr>
        <w:t>Zamawiający 16.07.2024 r. w wyjaśnieniach i zmianie treści SWZ nr 1 odpowiadając na pytanie nr 49 udzielił już odpowiedzi co do wysokości środków przeznaczanych przez Zamawiającego na realizację zadania nr 1 w poszczególnych latach.</w:t>
      </w:r>
    </w:p>
    <w:p w14:paraId="4DDBFCFE" w14:textId="77777777" w:rsidR="005D286C" w:rsidRPr="00E37F4D" w:rsidRDefault="005D286C" w:rsidP="00626ABD">
      <w:pPr>
        <w:pStyle w:val="Default"/>
        <w:rPr>
          <w:rFonts w:ascii="Arial" w:hAnsi="Arial" w:cs="Arial"/>
          <w:b/>
          <w:iCs/>
          <w:sz w:val="22"/>
          <w:szCs w:val="22"/>
        </w:rPr>
      </w:pPr>
    </w:p>
    <w:p w14:paraId="19700F74" w14:textId="77777777" w:rsidR="005D286C" w:rsidRPr="00E37F4D" w:rsidRDefault="005D286C" w:rsidP="00626ABD">
      <w:pPr>
        <w:pStyle w:val="Default"/>
        <w:rPr>
          <w:rFonts w:ascii="Arial" w:hAnsi="Arial" w:cs="Arial"/>
          <w:b/>
          <w:iCs/>
          <w:sz w:val="22"/>
          <w:szCs w:val="22"/>
        </w:rPr>
      </w:pPr>
    </w:p>
    <w:p w14:paraId="59412A3A" w14:textId="2473E304" w:rsidR="00626ABD" w:rsidRPr="00E37F4D" w:rsidRDefault="00626ABD" w:rsidP="00626ABD">
      <w:pPr>
        <w:pStyle w:val="Default"/>
        <w:rPr>
          <w:rFonts w:ascii="Arial" w:hAnsi="Arial" w:cs="Arial"/>
          <w:b/>
          <w:iCs/>
          <w:sz w:val="22"/>
          <w:szCs w:val="22"/>
          <w:u w:val="single"/>
        </w:rPr>
      </w:pPr>
      <w:r w:rsidRPr="00E37F4D">
        <w:rPr>
          <w:rFonts w:ascii="Arial" w:hAnsi="Arial" w:cs="Arial"/>
          <w:b/>
          <w:iCs/>
          <w:sz w:val="22"/>
          <w:szCs w:val="22"/>
          <w:u w:val="single"/>
        </w:rPr>
        <w:t>Pytanie nr 1</w:t>
      </w:r>
      <w:r w:rsidR="0095051F" w:rsidRPr="00E37F4D">
        <w:rPr>
          <w:rFonts w:ascii="Arial" w:hAnsi="Arial" w:cs="Arial"/>
          <w:b/>
          <w:iCs/>
          <w:sz w:val="22"/>
          <w:szCs w:val="22"/>
          <w:u w:val="single"/>
        </w:rPr>
        <w:t>0</w:t>
      </w:r>
    </w:p>
    <w:p w14:paraId="5AD341C9" w14:textId="09A5ADAB" w:rsidR="00FF3BA8" w:rsidRPr="00E37F4D" w:rsidRDefault="00FF3BA8" w:rsidP="00626ABD">
      <w:pPr>
        <w:spacing w:after="160" w:line="259" w:lineRule="auto"/>
        <w:jc w:val="both"/>
        <w:rPr>
          <w:rFonts w:ascii="Arial" w:hAnsi="Arial" w:cs="Arial"/>
          <w:lang w:bidi="pl-PL"/>
        </w:rPr>
      </w:pPr>
      <w:r w:rsidRPr="00E37F4D">
        <w:rPr>
          <w:rFonts w:ascii="Arial" w:hAnsi="Arial" w:cs="Arial"/>
          <w:lang w:bidi="pl-PL"/>
        </w:rPr>
        <w:t xml:space="preserve">Dotyczy Zadania nr 1: Projekt Umowy §3 ust. 2.28: </w:t>
      </w:r>
      <w:r w:rsidRPr="00E37F4D">
        <w:rPr>
          <w:rFonts w:ascii="Arial" w:hAnsi="Arial" w:cs="Arial"/>
          <w:b/>
          <w:bCs/>
          <w:i/>
          <w:iCs/>
          <w:lang w:bidi="pl-PL"/>
        </w:rPr>
        <w:t xml:space="preserve">„Pozyskane w wyniku wycinki drewno Wykonawca, po uprzedniej inwentaryzacji ilościowej, przekaże protokolarnie Zamawiającemu, </w:t>
      </w:r>
      <w:r w:rsidRPr="00E37F4D">
        <w:rPr>
          <w:rFonts w:ascii="Arial" w:hAnsi="Arial" w:cs="Arial"/>
          <w:b/>
          <w:bCs/>
          <w:i/>
          <w:iCs/>
          <w:lang w:bidi="pl-PL"/>
        </w:rPr>
        <w:br/>
        <w:t xml:space="preserve">w miejscu przez niego wskazanym.” </w:t>
      </w:r>
      <w:r w:rsidRPr="00E37F4D">
        <w:rPr>
          <w:rFonts w:ascii="Arial" w:hAnsi="Arial" w:cs="Arial"/>
          <w:lang w:bidi="pl-PL"/>
        </w:rPr>
        <w:t>Wnosimy o podanie maksymalnej odległości, na którą należy odwieźć drewno z wycinki.</w:t>
      </w:r>
    </w:p>
    <w:p w14:paraId="758FB3E7" w14:textId="77777777" w:rsidR="00FF3BA8" w:rsidRPr="00E37F4D" w:rsidRDefault="00FF3BA8" w:rsidP="00AA55E2">
      <w:pPr>
        <w:pStyle w:val="Akapitzlist"/>
        <w:ind w:left="426" w:hanging="284"/>
        <w:rPr>
          <w:rFonts w:ascii="Arial" w:hAnsi="Arial" w:cs="Arial"/>
          <w:lang w:bidi="pl-PL"/>
        </w:rPr>
      </w:pPr>
    </w:p>
    <w:p w14:paraId="7B58F678" w14:textId="287EE0C5" w:rsidR="005D286C" w:rsidRPr="00E37F4D" w:rsidRDefault="005D286C" w:rsidP="005D286C">
      <w:pPr>
        <w:pStyle w:val="Default"/>
        <w:spacing w:line="276" w:lineRule="auto"/>
        <w:rPr>
          <w:rFonts w:ascii="Arial" w:hAnsi="Arial" w:cs="Arial"/>
          <w:b/>
          <w:kern w:val="1"/>
          <w:sz w:val="22"/>
          <w:szCs w:val="22"/>
          <w:lang w:eastAsia="hi-IN" w:bidi="hi-IN"/>
        </w:rPr>
      </w:pPr>
      <w:bookmarkStart w:id="10" w:name="_Hlk171604768"/>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p>
    <w:p w14:paraId="090E40BB" w14:textId="5516CE00" w:rsidR="005D286C" w:rsidRPr="00E37F4D" w:rsidRDefault="007F6589" w:rsidP="00626ABD">
      <w:pPr>
        <w:pStyle w:val="Default"/>
        <w:rPr>
          <w:rFonts w:ascii="Arial" w:hAnsi="Arial" w:cs="Arial"/>
          <w:bCs/>
          <w:iCs/>
          <w:sz w:val="22"/>
          <w:szCs w:val="22"/>
        </w:rPr>
      </w:pPr>
      <w:r w:rsidRPr="00E37F4D">
        <w:rPr>
          <w:rFonts w:ascii="Arial" w:hAnsi="Arial" w:cs="Arial"/>
          <w:bCs/>
          <w:iCs/>
          <w:sz w:val="22"/>
          <w:szCs w:val="22"/>
        </w:rPr>
        <w:t>Drewn</w:t>
      </w:r>
      <w:r w:rsidR="0008346B" w:rsidRPr="00E37F4D">
        <w:rPr>
          <w:rFonts w:ascii="Arial" w:hAnsi="Arial" w:cs="Arial"/>
          <w:bCs/>
          <w:iCs/>
          <w:sz w:val="22"/>
          <w:szCs w:val="22"/>
        </w:rPr>
        <w:t>o należy odwieść na odległość do 7,00 km.</w:t>
      </w:r>
    </w:p>
    <w:p w14:paraId="673272C7" w14:textId="77777777" w:rsidR="005D286C" w:rsidRPr="00E37F4D" w:rsidRDefault="005D286C" w:rsidP="00626ABD">
      <w:pPr>
        <w:pStyle w:val="Default"/>
        <w:rPr>
          <w:rFonts w:ascii="Arial" w:hAnsi="Arial" w:cs="Arial"/>
          <w:b/>
          <w:iCs/>
          <w:sz w:val="22"/>
          <w:szCs w:val="22"/>
        </w:rPr>
      </w:pPr>
    </w:p>
    <w:p w14:paraId="25B712CD" w14:textId="77777777" w:rsidR="005D286C" w:rsidRPr="00E37F4D" w:rsidRDefault="005D286C" w:rsidP="00626ABD">
      <w:pPr>
        <w:pStyle w:val="Default"/>
        <w:rPr>
          <w:rFonts w:ascii="Arial" w:hAnsi="Arial" w:cs="Arial"/>
          <w:b/>
          <w:iCs/>
          <w:sz w:val="22"/>
          <w:szCs w:val="22"/>
        </w:rPr>
      </w:pPr>
    </w:p>
    <w:p w14:paraId="29765CEA" w14:textId="7470E127" w:rsidR="00626ABD" w:rsidRPr="00E37F4D" w:rsidRDefault="00626ABD" w:rsidP="00626ABD">
      <w:pPr>
        <w:pStyle w:val="Default"/>
        <w:rPr>
          <w:rFonts w:ascii="Arial" w:hAnsi="Arial" w:cs="Arial"/>
          <w:b/>
          <w:iCs/>
          <w:sz w:val="22"/>
          <w:szCs w:val="22"/>
          <w:u w:val="single"/>
        </w:rPr>
      </w:pPr>
      <w:r w:rsidRPr="00E37F4D">
        <w:rPr>
          <w:rFonts w:ascii="Arial" w:hAnsi="Arial" w:cs="Arial"/>
          <w:b/>
          <w:iCs/>
          <w:sz w:val="22"/>
          <w:szCs w:val="22"/>
          <w:u w:val="single"/>
        </w:rPr>
        <w:t>Pytanie nr 1</w:t>
      </w:r>
      <w:r w:rsidR="0095051F" w:rsidRPr="00E37F4D">
        <w:rPr>
          <w:rFonts w:ascii="Arial" w:hAnsi="Arial" w:cs="Arial"/>
          <w:b/>
          <w:iCs/>
          <w:sz w:val="22"/>
          <w:szCs w:val="22"/>
          <w:u w:val="single"/>
        </w:rPr>
        <w:t>1</w:t>
      </w:r>
    </w:p>
    <w:p w14:paraId="24F596BC" w14:textId="2C58F6DF" w:rsidR="00FF3BA8" w:rsidRPr="00E37F4D" w:rsidRDefault="00FF3BA8" w:rsidP="00626ABD">
      <w:pPr>
        <w:spacing w:after="160" w:line="259" w:lineRule="auto"/>
        <w:jc w:val="both"/>
        <w:rPr>
          <w:rFonts w:ascii="Arial" w:hAnsi="Arial" w:cs="Arial"/>
          <w:lang w:bidi="pl-PL"/>
        </w:rPr>
      </w:pPr>
      <w:r w:rsidRPr="00E37F4D">
        <w:rPr>
          <w:rFonts w:ascii="Arial" w:hAnsi="Arial" w:cs="Arial"/>
          <w:lang w:bidi="pl-PL"/>
        </w:rPr>
        <w:t xml:space="preserve">Dotyczy Zadania nr 2 i Zadanie nr 1. </w:t>
      </w:r>
      <w:r w:rsidRPr="00E37F4D">
        <w:rPr>
          <w:rFonts w:ascii="Arial" w:hAnsi="Arial" w:cs="Arial"/>
        </w:rPr>
        <w:t xml:space="preserve">Zamawiający w Projekcie Umowy </w:t>
      </w:r>
      <w:bookmarkStart w:id="11" w:name="_Hlk170996633"/>
      <w:r w:rsidRPr="00E37F4D">
        <w:rPr>
          <w:rFonts w:ascii="Arial" w:eastAsia="Times New Roman" w:hAnsi="Arial" w:cs="Arial"/>
        </w:rPr>
        <w:t xml:space="preserve">§4 ust. 4.2 </w:t>
      </w:r>
      <w:bookmarkEnd w:id="11"/>
      <w:r w:rsidRPr="00E37F4D">
        <w:rPr>
          <w:rFonts w:ascii="Arial" w:eastAsia="Times New Roman" w:hAnsi="Arial" w:cs="Arial"/>
        </w:rPr>
        <w:t>wymaga aby Wykonawca</w:t>
      </w:r>
      <w:r w:rsidRPr="00E37F4D">
        <w:rPr>
          <w:rFonts w:ascii="Arial" w:eastAsia="Times New Roman" w:hAnsi="Arial" w:cs="Arial"/>
          <w:lang w:eastAsia="zh-CN"/>
        </w:rPr>
        <w:t xml:space="preserve"> </w:t>
      </w:r>
      <w:r w:rsidRPr="00E37F4D">
        <w:rPr>
          <w:rFonts w:ascii="Arial" w:eastAsia="Times New Roman" w:hAnsi="Arial" w:cs="Arial"/>
        </w:rPr>
        <w:t>lub podwykonawca w terminie do 7 dni licząc od dnia podpisania umowy przedstawił</w:t>
      </w:r>
      <w:r w:rsidRPr="00E37F4D">
        <w:rPr>
          <w:rFonts w:ascii="Arial" w:eastAsia="Times New Roman" w:hAnsi="Arial" w:cs="Arial"/>
          <w:bCs/>
        </w:rPr>
        <w:t xml:space="preserve"> </w:t>
      </w:r>
      <w:bookmarkEnd w:id="10"/>
      <w:r w:rsidRPr="00E37F4D">
        <w:rPr>
          <w:rFonts w:ascii="Arial" w:eastAsia="Times New Roman" w:hAnsi="Arial" w:cs="Arial"/>
          <w:bCs/>
        </w:rPr>
        <w:t>Zamawiającemu</w:t>
      </w:r>
      <w:r w:rsidRPr="00E37F4D">
        <w:rPr>
          <w:rFonts w:ascii="Arial" w:eastAsia="Times New Roman" w:hAnsi="Arial" w:cs="Arial"/>
          <w:b/>
        </w:rPr>
        <w:t xml:space="preserve"> </w:t>
      </w:r>
      <w:r w:rsidRPr="00E37F4D">
        <w:rPr>
          <w:rFonts w:ascii="Arial" w:eastAsia="Times New Roman" w:hAnsi="Arial" w:cs="Arial"/>
        </w:rPr>
        <w:t xml:space="preserve">kopie umów o pracę pracowników wykonujących czynności w trakcie realizacji zamówienia wraz z dokumentem regulującym zakres obowiązków (jeżeli został sporządzony). </w:t>
      </w:r>
      <w:r w:rsidR="005C2193" w:rsidRPr="00E37F4D">
        <w:rPr>
          <w:rFonts w:ascii="Arial" w:eastAsia="Times New Roman" w:hAnsi="Arial" w:cs="Arial"/>
        </w:rPr>
        <w:t xml:space="preserve">                    </w:t>
      </w:r>
      <w:r w:rsidRPr="00E37F4D">
        <w:rPr>
          <w:rFonts w:ascii="Arial" w:eastAsia="Times New Roman" w:hAnsi="Arial" w:cs="Arial"/>
        </w:rPr>
        <w:t xml:space="preserve">Z uwagi na jednoczesne zobowiązanie Wykonawcy lub podwykonawcy do złożenia, do dnia podpisania umowy, oświadczenia zawierającego wykaz pracowników wykonujących czynności w trakcie realizacji zamówienia, które to oświadczenie powinno zawierać w szczególności: dokładne określenie podmiotu składającego oświadczenie, datę złożenia oświadczenia, wskazanie, że objęte wykazem czynności, o których mowa w ust. 3 wykonują osoby zatrudnione na podstawie stosunku pracy wraz ze wskazaniem liczby tych osób, rodzaju umowy o pracę i wymiaru etatu oraz podpis osoby uprawnionej do złożenia oświadczenia w imieniu Wykonawcy lub podwykonawcy, wnosimy o zmianę postanowień §4 ust. 4.2 Projektu umowy w taki sposób, aby zanonimizowane kopie umów pracowników Wykonawca i podwykonawca składał na każde wezwanie Zamawiającego a nie w terminie do 7 dni od podpisania umowy. </w:t>
      </w:r>
    </w:p>
    <w:p w14:paraId="70C4B95B" w14:textId="77777777" w:rsidR="00626ABD" w:rsidRPr="00E37F4D" w:rsidRDefault="00626ABD" w:rsidP="00626ABD">
      <w:pPr>
        <w:pStyle w:val="Default"/>
        <w:rPr>
          <w:rFonts w:ascii="Arial" w:hAnsi="Arial" w:cs="Arial"/>
          <w:b/>
          <w:iCs/>
          <w:sz w:val="22"/>
          <w:szCs w:val="22"/>
        </w:rPr>
      </w:pPr>
    </w:p>
    <w:p w14:paraId="4F1C073A" w14:textId="2681B2BF"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r w:rsidRPr="00E37F4D">
        <w:rPr>
          <w:rFonts w:ascii="Arial" w:hAnsi="Arial" w:cs="Arial"/>
          <w:b/>
          <w:kern w:val="1"/>
          <w:sz w:val="22"/>
          <w:szCs w:val="22"/>
          <w:lang w:eastAsia="hi-IN" w:bidi="hi-IN"/>
        </w:rPr>
        <w:t xml:space="preserve"> </w:t>
      </w:r>
    </w:p>
    <w:p w14:paraId="1E6B8F42" w14:textId="77777777" w:rsidR="005C2193" w:rsidRPr="00E37F4D" w:rsidRDefault="005C2193" w:rsidP="005C2193">
      <w:pPr>
        <w:spacing w:after="160" w:line="259" w:lineRule="auto"/>
        <w:jc w:val="both"/>
        <w:rPr>
          <w:rFonts w:ascii="Arial" w:eastAsia="Times New Roman" w:hAnsi="Arial" w:cs="Arial"/>
        </w:rPr>
      </w:pPr>
      <w:r w:rsidRPr="00E37F4D">
        <w:rPr>
          <w:rFonts w:ascii="Arial" w:eastAsia="Times New Roman" w:hAnsi="Arial" w:cs="Arial"/>
        </w:rPr>
        <w:t xml:space="preserve">Zamawiający nie wyraża zgody na dokonanie zmiany. </w:t>
      </w:r>
    </w:p>
    <w:p w14:paraId="30082666" w14:textId="77777777" w:rsidR="005D286C" w:rsidRPr="00E37F4D" w:rsidRDefault="005D286C" w:rsidP="00626ABD">
      <w:pPr>
        <w:pStyle w:val="Default"/>
        <w:rPr>
          <w:rFonts w:ascii="Arial" w:hAnsi="Arial" w:cs="Arial"/>
          <w:b/>
          <w:iCs/>
          <w:sz w:val="22"/>
          <w:szCs w:val="22"/>
        </w:rPr>
      </w:pPr>
    </w:p>
    <w:p w14:paraId="70502EB0" w14:textId="77777777" w:rsidR="005D286C" w:rsidRPr="00E37F4D" w:rsidRDefault="005D286C" w:rsidP="00626ABD">
      <w:pPr>
        <w:pStyle w:val="Default"/>
        <w:rPr>
          <w:rFonts w:ascii="Arial" w:hAnsi="Arial" w:cs="Arial"/>
          <w:b/>
          <w:iCs/>
          <w:sz w:val="22"/>
          <w:szCs w:val="22"/>
          <w:u w:val="single"/>
        </w:rPr>
      </w:pPr>
    </w:p>
    <w:p w14:paraId="621713FE" w14:textId="5F148B6E" w:rsidR="00626ABD" w:rsidRPr="00E37F4D" w:rsidRDefault="00626ABD" w:rsidP="00626ABD">
      <w:pPr>
        <w:pStyle w:val="Default"/>
        <w:rPr>
          <w:rFonts w:ascii="Arial" w:hAnsi="Arial" w:cs="Arial"/>
          <w:b/>
          <w:iCs/>
          <w:sz w:val="22"/>
          <w:szCs w:val="22"/>
          <w:u w:val="single"/>
        </w:rPr>
      </w:pPr>
      <w:r w:rsidRPr="00E37F4D">
        <w:rPr>
          <w:rFonts w:ascii="Arial" w:hAnsi="Arial" w:cs="Arial"/>
          <w:b/>
          <w:iCs/>
          <w:sz w:val="22"/>
          <w:szCs w:val="22"/>
          <w:u w:val="single"/>
        </w:rPr>
        <w:lastRenderedPageBreak/>
        <w:t>Pytanie nr 1</w:t>
      </w:r>
      <w:bookmarkStart w:id="12" w:name="_Hlk171604923"/>
      <w:r w:rsidR="0095051F" w:rsidRPr="00E37F4D">
        <w:rPr>
          <w:rFonts w:ascii="Arial" w:hAnsi="Arial" w:cs="Arial"/>
          <w:b/>
          <w:iCs/>
          <w:sz w:val="22"/>
          <w:szCs w:val="22"/>
          <w:u w:val="single"/>
        </w:rPr>
        <w:t>2</w:t>
      </w:r>
    </w:p>
    <w:p w14:paraId="4DEF8A14" w14:textId="17819AA9" w:rsidR="00FF3BA8" w:rsidRPr="00E37F4D" w:rsidRDefault="00FF3BA8" w:rsidP="00626ABD">
      <w:pPr>
        <w:spacing w:after="160" w:line="259" w:lineRule="auto"/>
        <w:jc w:val="both"/>
        <w:rPr>
          <w:rFonts w:ascii="Arial" w:hAnsi="Arial" w:cs="Arial"/>
          <w:lang w:bidi="pl-PL"/>
        </w:rPr>
      </w:pPr>
      <w:r w:rsidRPr="00E37F4D">
        <w:rPr>
          <w:rFonts w:ascii="Arial" w:hAnsi="Arial" w:cs="Arial"/>
          <w:lang w:bidi="pl-PL"/>
        </w:rPr>
        <w:t xml:space="preserve">Dotyczy Zadania nr 2 i Zadania nr 1. Zamawiający w Projekcie Umowy §4 ust. 4.3 wymaga </w:t>
      </w:r>
      <w:bookmarkEnd w:id="12"/>
      <w:r w:rsidRPr="00E37F4D">
        <w:rPr>
          <w:rFonts w:ascii="Arial" w:hAnsi="Arial" w:cs="Arial"/>
          <w:lang w:bidi="pl-PL"/>
        </w:rPr>
        <w:t>aby Wykonawca lub podwykonawca w terminie do 5 dni roboczych przedkładał Zamawiającemu raport stanu i sposobu zatrudnienia ww. osób, poświadczone za zgodność z oryginałem odpowiednio przez Wykonawcę lub podwykonawcę kopii dowodu potwierdzającego zgłoszenie pracownika przez pracodawcę do ubezpieczeń lub dowody odprowadzania składek ZUS, przez cały okres zatrudnienia tych osób. W uwagi na procedury urzędowe oraz znaczną ilość pracowników Wykonawcy jak i zatrudnionych podwykonawców, wnosimy o zmianę  terminu 5 dni roboczych na 14 dni roboczych, w ciągu których Wykonawca i podwykonawca przedkładać będą w/w dokumenty.</w:t>
      </w:r>
    </w:p>
    <w:p w14:paraId="7DA9B3C2" w14:textId="77777777" w:rsidR="00626ABD" w:rsidRPr="00E37F4D" w:rsidRDefault="00626ABD" w:rsidP="0073794E">
      <w:pPr>
        <w:pStyle w:val="Default"/>
        <w:rPr>
          <w:rFonts w:ascii="Arial" w:hAnsi="Arial" w:cs="Arial"/>
          <w:b/>
          <w:iCs/>
          <w:sz w:val="22"/>
          <w:szCs w:val="22"/>
        </w:rPr>
      </w:pPr>
    </w:p>
    <w:p w14:paraId="36AEBCF0" w14:textId="77777777" w:rsidR="005C2193" w:rsidRPr="00E37F4D" w:rsidRDefault="005D286C" w:rsidP="005C2193">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r w:rsidRPr="00E37F4D">
        <w:rPr>
          <w:rFonts w:ascii="Arial" w:hAnsi="Arial" w:cs="Arial"/>
          <w:b/>
          <w:kern w:val="1"/>
          <w:sz w:val="22"/>
          <w:szCs w:val="22"/>
          <w:lang w:eastAsia="hi-IN" w:bidi="hi-IN"/>
        </w:rPr>
        <w:t xml:space="preserve"> </w:t>
      </w:r>
    </w:p>
    <w:p w14:paraId="675A80A0" w14:textId="4ECA5F31" w:rsidR="005C2193" w:rsidRPr="00E37F4D" w:rsidRDefault="005C2193" w:rsidP="005C2193">
      <w:pPr>
        <w:pStyle w:val="Default"/>
        <w:spacing w:line="276" w:lineRule="auto"/>
        <w:rPr>
          <w:rFonts w:ascii="Arial" w:hAnsi="Arial" w:cs="Arial"/>
          <w:b/>
          <w:kern w:val="1"/>
          <w:sz w:val="22"/>
          <w:szCs w:val="22"/>
          <w:lang w:eastAsia="hi-IN" w:bidi="hi-IN"/>
        </w:rPr>
      </w:pPr>
      <w:r w:rsidRPr="00E37F4D">
        <w:rPr>
          <w:rFonts w:ascii="Arial" w:hAnsi="Arial" w:cs="Arial"/>
          <w:lang w:bidi="pl-PL"/>
        </w:rPr>
        <w:t>Zamawiający dokonuje zmiany treści §4 ust. 4.3 projektu umowy dla Zadania 1 i dla Zadania 2, który otrzymuje treść:</w:t>
      </w:r>
    </w:p>
    <w:p w14:paraId="160573D0" w14:textId="77777777" w:rsidR="005C2193" w:rsidRPr="00E37F4D" w:rsidRDefault="005C2193" w:rsidP="005C2193">
      <w:pPr>
        <w:jc w:val="both"/>
        <w:rPr>
          <w:rFonts w:ascii="Arial" w:hAnsi="Arial" w:cs="Arial"/>
          <w:lang w:bidi="pl-PL"/>
        </w:rPr>
      </w:pPr>
      <w:r w:rsidRPr="00E37F4D">
        <w:rPr>
          <w:rFonts w:ascii="Arial" w:hAnsi="Arial" w:cs="Arial"/>
          <w:lang w:bidi="pl-PL"/>
        </w:rPr>
        <w:br/>
        <w:t xml:space="preserve">       „4.3. Wykonawca lub podwykonawca na każde pisemne żądanie Zamawiającego w terminie </w:t>
      </w:r>
      <w:r w:rsidRPr="00E37F4D">
        <w:rPr>
          <w:rFonts w:ascii="Arial" w:hAnsi="Arial" w:cs="Arial"/>
          <w:lang w:bidi="pl-PL"/>
        </w:rPr>
        <w:br/>
        <w:t xml:space="preserve">       do 10 dni roboczych przedkładał będzie Zamawiającemu raport stanu i sposobu zatrudnienia</w:t>
      </w:r>
      <w:r w:rsidRPr="00E37F4D">
        <w:rPr>
          <w:rFonts w:ascii="Arial" w:hAnsi="Arial" w:cs="Arial"/>
          <w:lang w:bidi="pl-PL"/>
        </w:rPr>
        <w:br/>
        <w:t xml:space="preserve">       ww. osób, poświadczone za zgodność z oryginałem odpowiednio przez Wykonawcę lub</w:t>
      </w:r>
      <w:r w:rsidRPr="00E37F4D">
        <w:rPr>
          <w:rFonts w:ascii="Arial" w:hAnsi="Arial" w:cs="Arial"/>
          <w:lang w:bidi="pl-PL"/>
        </w:rPr>
        <w:br/>
        <w:t xml:space="preserve">        podwykonawcę kopii dowodu potwierdzającego zgłoszenie pracownika przez pracodawcę</w:t>
      </w:r>
      <w:r w:rsidRPr="00E37F4D">
        <w:rPr>
          <w:rFonts w:ascii="Arial" w:hAnsi="Arial" w:cs="Arial"/>
          <w:lang w:bidi="pl-PL"/>
        </w:rPr>
        <w:br/>
        <w:t xml:space="preserve">        do ubezpieczeń lub dowody odprowadzania składek ZUS, przez cały okres zatrudnienia tych</w:t>
      </w:r>
      <w:r w:rsidRPr="00E37F4D">
        <w:rPr>
          <w:rFonts w:ascii="Arial" w:hAnsi="Arial" w:cs="Arial"/>
          <w:lang w:bidi="pl-PL"/>
        </w:rPr>
        <w:br/>
        <w:t xml:space="preserve">        osób. Powyższe dokumenty winny być zanonimizowane w sposób zapewniający ochronę </w:t>
      </w:r>
      <w:r w:rsidRPr="00E37F4D">
        <w:rPr>
          <w:rFonts w:ascii="Arial" w:hAnsi="Arial" w:cs="Arial"/>
          <w:lang w:bidi="pl-PL"/>
        </w:rPr>
        <w:br/>
        <w:t xml:space="preserve">       danych osobowych pracowników zgodnie z obowiązującymi przepisami prawa, w tym </w:t>
      </w:r>
      <w:r w:rsidRPr="00E37F4D">
        <w:rPr>
          <w:rFonts w:ascii="Arial" w:hAnsi="Arial" w:cs="Arial"/>
          <w:lang w:bidi="pl-PL"/>
        </w:rPr>
        <w:br/>
        <w:t xml:space="preserve">       przepisami ustawy z dnia 10 maja 2018 r. o ochronie danych osobowych (Dz.U. z 2019 r.</w:t>
      </w:r>
      <w:r w:rsidRPr="00E37F4D">
        <w:rPr>
          <w:rFonts w:ascii="Arial" w:hAnsi="Arial" w:cs="Arial"/>
          <w:lang w:bidi="pl-PL"/>
        </w:rPr>
        <w:br/>
        <w:t xml:space="preserve">       poz.1781 t.j.) Imię i nazwisko pracownika nie podlega anonimizacji.”</w:t>
      </w:r>
    </w:p>
    <w:p w14:paraId="1A2FA058" w14:textId="0A429DEC" w:rsidR="005C2193" w:rsidRPr="00E37F4D" w:rsidRDefault="005C2193" w:rsidP="005C2193">
      <w:pPr>
        <w:jc w:val="both"/>
        <w:rPr>
          <w:rFonts w:ascii="Arial" w:hAnsi="Arial" w:cs="Arial"/>
          <w:lang w:bidi="pl-PL"/>
        </w:rPr>
      </w:pPr>
      <w:r w:rsidRPr="00E37F4D">
        <w:rPr>
          <w:rFonts w:ascii="Arial" w:hAnsi="Arial" w:cs="Arial"/>
          <w:lang w:bidi="pl-PL"/>
        </w:rPr>
        <w:t>W związku z powyższym Zamawiający dokonuje zmiany treści  Rozdz. III ust.6 pkt 4 ppkt 4.3</w:t>
      </w:r>
      <w:r w:rsidRPr="00E37F4D">
        <w:rPr>
          <w:rFonts w:ascii="Arial" w:hAnsi="Arial" w:cs="Arial"/>
          <w:lang w:bidi="pl-PL"/>
        </w:rPr>
        <w:br/>
        <w:t xml:space="preserve">      SWZ, który otrzymuje brzmienie:</w:t>
      </w:r>
    </w:p>
    <w:p w14:paraId="011C7D39" w14:textId="0C0690A2" w:rsidR="005D286C" w:rsidRPr="00E37F4D" w:rsidRDefault="005C2193" w:rsidP="00E37F4D">
      <w:pPr>
        <w:jc w:val="both"/>
        <w:rPr>
          <w:rFonts w:ascii="Arial" w:hAnsi="Arial" w:cs="Arial"/>
          <w:lang w:bidi="pl-PL"/>
        </w:rPr>
      </w:pPr>
      <w:r w:rsidRPr="00E37F4D">
        <w:rPr>
          <w:rFonts w:ascii="Arial" w:hAnsi="Arial" w:cs="Arial"/>
          <w:lang w:bidi="pl-PL"/>
        </w:rPr>
        <w:t>„ 4.3)Wykonawca lub podwykonawca na każde pisemne żądanie Zamawiającego w terminie do 10 dni roboczych przedkładał będzie Zamawiającemu raport stanu i sposobu zatrudnienia ww. osób, poświadczone za zgodność z oryginałem odpowiednio przez wykonawcę lub podwykonawcę kopie dowodu potwierdzającego zgłoszenie pracownika przez pracodawcę do ubezpieczeń lub dowody odprowadzenia składek ZUS, przez cały okres zatrudnienia tych osób. Powyższe dokumenty winny być zanonimizowane w sposób zapewniający ochronę danych osobowych pracowników zgodnie z obowiązującymi przepisami prawa, w tym przepisami ustawy z dnia 10 maja 2018r. o ochronie danych osobowych. Imię i nazwisko pracownika nie podlega anonimizacji.”</w:t>
      </w:r>
    </w:p>
    <w:p w14:paraId="426A55F9" w14:textId="77777777" w:rsidR="005D286C" w:rsidRPr="00E37F4D" w:rsidRDefault="005D286C" w:rsidP="0073794E">
      <w:pPr>
        <w:pStyle w:val="Default"/>
        <w:rPr>
          <w:rFonts w:ascii="Arial" w:hAnsi="Arial" w:cs="Arial"/>
          <w:b/>
          <w:iCs/>
          <w:sz w:val="22"/>
          <w:szCs w:val="22"/>
        </w:rPr>
      </w:pPr>
    </w:p>
    <w:p w14:paraId="1A01D63D" w14:textId="5B367456"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Pytanie nr 1</w:t>
      </w:r>
      <w:r w:rsidR="0095051F" w:rsidRPr="00E37F4D">
        <w:rPr>
          <w:rFonts w:ascii="Arial" w:hAnsi="Arial" w:cs="Arial"/>
          <w:b/>
          <w:iCs/>
          <w:sz w:val="22"/>
          <w:szCs w:val="22"/>
          <w:u w:val="single"/>
        </w:rPr>
        <w:t>3</w:t>
      </w:r>
    </w:p>
    <w:p w14:paraId="48601F1A" w14:textId="4D8A80A1" w:rsidR="00FF3BA8" w:rsidRPr="00E37F4D" w:rsidRDefault="00FF3BA8" w:rsidP="0073794E">
      <w:pPr>
        <w:spacing w:after="160" w:line="259" w:lineRule="auto"/>
        <w:jc w:val="both"/>
        <w:rPr>
          <w:rFonts w:ascii="Arial" w:hAnsi="Arial" w:cs="Arial"/>
          <w:lang w:bidi="pl-PL"/>
        </w:rPr>
      </w:pPr>
      <w:r w:rsidRPr="00E37F4D">
        <w:rPr>
          <w:rFonts w:ascii="Arial" w:hAnsi="Arial" w:cs="Arial"/>
          <w:lang w:bidi="pl-PL"/>
        </w:rPr>
        <w:t>Dotyczy Zadania nr 2 i Zadania nr 1. Zamawiający w Projekcie Umowy §5 ust. 2 wymaga Aneksu do umowy dla zmiany podwykonawcy lub wprowadzenia nowych części przedmiotu umowy, które będą realizowane przy udziale podwykonawcy. Z uwagi na fakt, iż Umowa nie wymienia Podwykonawców zmiana umowy polegająca na zmianie podwykonawcy jest bezprzedmiotowa. W takim przypadku wystarczającym jest pisemne zgłoszenie podwykonawcy i procedowanie jego zatwierdzenia zgodnie z §5 Umowy. Prosimy o potwierdzenie przedstawionej interpretacji przytoczonego postanowienia. W przypadku odmiennego stanowiska, mając na uwadze rozmiar zamówienia i prawdopodobieństwo podzlecania przez Wykonawcę poszczególnych części zamówienia wielu podwykonawcom, w celu minimalizacji mnożenia aneksów do Umowy głównej, wnosimy o zmianę tego zapisu w taki sposób, aby zgoda Zamawiającego była wyrażana w formie pisemnej bez konieczności podpisywania aneksu do Umowy głównej.</w:t>
      </w:r>
    </w:p>
    <w:p w14:paraId="2A9613F8" w14:textId="77777777" w:rsidR="00FF3BA8" w:rsidRPr="00E37F4D" w:rsidRDefault="00FF3BA8" w:rsidP="00AA55E2">
      <w:pPr>
        <w:pStyle w:val="Akapitzlist"/>
        <w:ind w:left="426" w:hanging="284"/>
        <w:rPr>
          <w:rFonts w:ascii="Arial" w:hAnsi="Arial" w:cs="Arial"/>
          <w:lang w:bidi="pl-PL"/>
        </w:rPr>
      </w:pPr>
    </w:p>
    <w:p w14:paraId="5232F74F" w14:textId="661FB602"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r w:rsidRPr="00E37F4D">
        <w:rPr>
          <w:rFonts w:ascii="Arial" w:hAnsi="Arial" w:cs="Arial"/>
          <w:b/>
          <w:kern w:val="1"/>
          <w:sz w:val="22"/>
          <w:szCs w:val="22"/>
          <w:lang w:eastAsia="hi-IN" w:bidi="hi-IN"/>
        </w:rPr>
        <w:t xml:space="preserve"> </w:t>
      </w:r>
    </w:p>
    <w:p w14:paraId="05CB7792" w14:textId="77777777" w:rsidR="005C2193" w:rsidRPr="00E37F4D" w:rsidRDefault="005C2193" w:rsidP="005C2193">
      <w:pPr>
        <w:spacing w:after="160" w:line="259" w:lineRule="auto"/>
        <w:jc w:val="both"/>
        <w:rPr>
          <w:rFonts w:ascii="Arial" w:hAnsi="Arial" w:cs="Arial"/>
          <w:lang w:bidi="pl-PL"/>
        </w:rPr>
      </w:pPr>
      <w:r w:rsidRPr="00E37F4D">
        <w:rPr>
          <w:rFonts w:ascii="Arial" w:hAnsi="Arial" w:cs="Arial"/>
          <w:lang w:bidi="pl-PL"/>
        </w:rPr>
        <w:t>Zamawiający informuje, że mimo, iż §5 ust. 1 PPU dla Zadania nr 1 i dla Zadania nr 2 nie     wymienia podwykonawców, jednak w swej treści odnosi się do  oferty, stanowiącej załącznik nr 2 do umowy, w zakresie wskazania części zamówienia, które Wykonawca zamierza powierzyć  podwykonawcom, jak i wskazania nazwy i adresu firmy  podwykonawców. W związku z tym  Zamawiający nie wyraża zgody na proponowaną zmianę.</w:t>
      </w:r>
    </w:p>
    <w:p w14:paraId="4F70530C" w14:textId="77777777" w:rsidR="005D286C" w:rsidRPr="00E37F4D" w:rsidRDefault="005D286C" w:rsidP="0073794E">
      <w:pPr>
        <w:pStyle w:val="Default"/>
        <w:rPr>
          <w:rFonts w:ascii="Arial" w:hAnsi="Arial" w:cs="Arial"/>
          <w:b/>
          <w:iCs/>
          <w:sz w:val="22"/>
          <w:szCs w:val="22"/>
        </w:rPr>
      </w:pPr>
    </w:p>
    <w:p w14:paraId="55E1CAEE" w14:textId="77777777" w:rsidR="005D286C" w:rsidRPr="00E37F4D" w:rsidRDefault="005D286C" w:rsidP="0073794E">
      <w:pPr>
        <w:pStyle w:val="Default"/>
        <w:rPr>
          <w:rFonts w:ascii="Arial" w:hAnsi="Arial" w:cs="Arial"/>
          <w:b/>
          <w:iCs/>
          <w:sz w:val="22"/>
          <w:szCs w:val="22"/>
        </w:rPr>
      </w:pPr>
    </w:p>
    <w:p w14:paraId="25351848" w14:textId="22B1963E"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Pytanie nr 1</w:t>
      </w:r>
      <w:r w:rsidR="0095051F" w:rsidRPr="00E37F4D">
        <w:rPr>
          <w:rFonts w:ascii="Arial" w:hAnsi="Arial" w:cs="Arial"/>
          <w:b/>
          <w:iCs/>
          <w:sz w:val="22"/>
          <w:szCs w:val="22"/>
          <w:u w:val="single"/>
        </w:rPr>
        <w:t>4</w:t>
      </w:r>
    </w:p>
    <w:p w14:paraId="5A88DDAB" w14:textId="2E6F6200" w:rsidR="00FF3BA8" w:rsidRPr="00E37F4D" w:rsidRDefault="00FF3BA8" w:rsidP="0073794E">
      <w:pPr>
        <w:spacing w:after="160" w:line="259" w:lineRule="auto"/>
        <w:jc w:val="both"/>
        <w:rPr>
          <w:rFonts w:ascii="Arial" w:hAnsi="Arial" w:cs="Arial"/>
          <w:lang w:bidi="pl-PL"/>
        </w:rPr>
      </w:pPr>
      <w:r w:rsidRPr="00E37F4D">
        <w:rPr>
          <w:rFonts w:ascii="Arial" w:hAnsi="Arial" w:cs="Arial"/>
          <w:lang w:bidi="pl-PL"/>
        </w:rPr>
        <w:t xml:space="preserve">Dotyczy Zadania nr 2 i Zadania nr 1. Projekt Umowy §5 ust. 8.5, zgodnie z którym Zamawiający zgłasza w formie pisemnej zastrzeżenia do projektu umowy podwykonawczej, </w:t>
      </w:r>
      <w:r w:rsidRPr="00E37F4D">
        <w:rPr>
          <w:rFonts w:ascii="Arial" w:hAnsi="Arial" w:cs="Arial"/>
          <w:b/>
          <w:bCs/>
          <w:i/>
          <w:iCs/>
          <w:lang w:bidi="pl-PL"/>
        </w:rPr>
        <w:t xml:space="preserve">gdy „umowa przewiduje zapłatę podwykonawcy wyższego wynagrodzenia za realizację części świadczenia objętej umową o podwykonawstwo, niż kwota wynagrodzenia należnego Wykonawcy za tę część przedmiotu umowy, w szczególności wynikająca z kosztorysu ofertowego,” </w:t>
      </w:r>
      <w:r w:rsidRPr="00E37F4D">
        <w:rPr>
          <w:rFonts w:ascii="Arial" w:hAnsi="Arial" w:cs="Arial"/>
          <w:lang w:bidi="pl-PL"/>
        </w:rPr>
        <w:t>W związku z ciągłymi zmianami cen dostaw i usług oferowanych na rynku w stosunku do cen zakładanych na etapie kalkulowania ofert, Wykonawca może nie być w stanie uzyskać cen na wykonanie poszczególnych asortymentów robót i dostaw w wysokości tożsamej z cenami jednostkowymi zakładanymi w ofercie z dat ich kalkulacji. Bowiem ceny jednostkowe zakładane w ofertach podwykonawców nie mają charakteru cen urzędowych i w tym znaczeniu Wykonawca nie ma żadnych rzeczywistych i prawnych możliwości wymuszania/ zmuszania podwykonawców i dostawców do ich realizacji po cenach z dat ofertowania Wykonawcy. Jednocześnie wprowadzone ograniczenie może stanowić znaczne utrudnienie czy wręcz uniemożliwić Wykonawcy wykonywanie Umowy w sytuacji gdy konieczne stanie się zlecenie robót podwykonawczych po cenach wyższych niż przyjęte w ofercie Wykonawcy (np. w sytuacji konieczności zlecenia wykonawstwa zastępczego). Jednocześnie wskazujemy, że zgodnie z art. 647 kc §3 kc ryzyko wystąpienia takiej sytuacji jest wyłączone dla Inwestora w ten sposób, że ponosi on odpowiedzialność za zapłatę wynagrodzenia PW tylko do wysokości wynagrodzenia GW. Mając powyższe na uwadze wnosimy o zmianę przytoczonego zapisu w sposób analogiczny do przewidzianych w kc np. na: „</w:t>
      </w:r>
      <w:r w:rsidRPr="00E37F4D">
        <w:rPr>
          <w:rFonts w:ascii="Arial" w:hAnsi="Arial" w:cs="Arial"/>
          <w:b/>
          <w:bCs/>
          <w:i/>
          <w:iCs/>
          <w:lang w:bidi="pl-PL"/>
        </w:rPr>
        <w:t xml:space="preserve">8.5 umowa nie zawiera oświadczenia Wykonawcy – w sytuacji gdy przewiduje zapłatę podwykonawcy wyższego wynagrodzenia za realizację części świadczenia objętej umową, niż kwota wynagrodzenia należnego Wykonawcy za tę część przedmiotu umowy – że zwalnia Zamawiającego z odpowiedzialności wynikającej z konieczności zapłaty różnicy wynikającej z różnicy pomiędzy wynagrodzeniem podwykonawcy za realizację części świadczenia objętej umową podwykonawczą a wynagrodzeniem Wykonawcy za te część przedmiotu umowy oraz zobowiązuje się do zapłaty tejże różnicy podwykonawcy,”.  </w:t>
      </w:r>
    </w:p>
    <w:p w14:paraId="137279E1" w14:textId="77777777" w:rsidR="0073794E" w:rsidRPr="00E37F4D" w:rsidRDefault="0073794E" w:rsidP="0073794E">
      <w:pPr>
        <w:spacing w:after="160" w:line="259" w:lineRule="auto"/>
        <w:jc w:val="both"/>
        <w:rPr>
          <w:rFonts w:ascii="Arial" w:hAnsi="Arial" w:cs="Arial"/>
          <w:lang w:bidi="pl-PL"/>
        </w:rPr>
      </w:pPr>
      <w:bookmarkStart w:id="13" w:name="_Hlk171606023"/>
      <w:bookmarkStart w:id="14" w:name="_Hlk171608213"/>
    </w:p>
    <w:p w14:paraId="117C0177" w14:textId="6996465D"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r w:rsidRPr="00E37F4D">
        <w:rPr>
          <w:rFonts w:ascii="Arial" w:hAnsi="Arial" w:cs="Arial"/>
          <w:b/>
          <w:kern w:val="1"/>
          <w:sz w:val="22"/>
          <w:szCs w:val="22"/>
          <w:lang w:eastAsia="hi-IN" w:bidi="hi-IN"/>
        </w:rPr>
        <w:t xml:space="preserve"> </w:t>
      </w:r>
    </w:p>
    <w:p w14:paraId="2C594277" w14:textId="77777777" w:rsidR="005C2193" w:rsidRPr="00E37F4D" w:rsidRDefault="005C2193" w:rsidP="005C2193">
      <w:pPr>
        <w:spacing w:after="160" w:line="259" w:lineRule="auto"/>
        <w:jc w:val="both"/>
        <w:rPr>
          <w:rFonts w:ascii="Arial" w:hAnsi="Arial" w:cs="Arial"/>
          <w:lang w:bidi="pl-PL"/>
        </w:rPr>
      </w:pPr>
      <w:r w:rsidRPr="00E37F4D">
        <w:rPr>
          <w:rFonts w:ascii="Arial" w:hAnsi="Arial" w:cs="Arial"/>
          <w:lang w:bidi="pl-PL"/>
        </w:rPr>
        <w:t>Zamawiający zmienia treść §5 ust. 8.5 Projektowanych postanowień umowy dla Zadania 1 i dla Zadania 2, który otrzymuje brzmienie:</w:t>
      </w:r>
    </w:p>
    <w:p w14:paraId="7757A1E0" w14:textId="77777777" w:rsidR="005C2193" w:rsidRPr="00E37F4D" w:rsidRDefault="005C2193" w:rsidP="005C2193">
      <w:pPr>
        <w:spacing w:after="160" w:line="259" w:lineRule="auto"/>
        <w:jc w:val="both"/>
        <w:rPr>
          <w:rFonts w:ascii="Arial" w:hAnsi="Arial" w:cs="Arial"/>
          <w:lang w:bidi="pl-PL"/>
        </w:rPr>
      </w:pPr>
      <w:r w:rsidRPr="00E37F4D">
        <w:rPr>
          <w:rFonts w:ascii="Arial" w:hAnsi="Arial" w:cs="Arial"/>
          <w:lang w:bidi="pl-PL"/>
        </w:rPr>
        <w:t xml:space="preserve"> „8.5 umowa nie zawiera oświadczenia Wykonawcy – w sytuacji gdy przewiduje zapłatę podwykonawcy wyższego wynagrodzenia za realizację części świadczenia objętej umową, niż kwota wynagrodzenia należnego Wykonawcy za tę część przedmiotu umowy – że zwalnia Zamawiającego z odpowiedzialności  wynikającej z konieczności zapłaty różnicy wynikającej z różnicy pomiędzy wynagrodzeniem podwykonawcy za realizację części świadczenia objętej umową podwykonawczą a wynagrodzeniem Wykonawcy za te część przedmiotu umowy oraz zobowiązuje się do zapłaty tejże różnicy podwykonawcy,”.  </w:t>
      </w:r>
    </w:p>
    <w:p w14:paraId="7FF23DF0" w14:textId="77777777" w:rsidR="005D286C" w:rsidRPr="00E37F4D" w:rsidRDefault="005D286C" w:rsidP="0073794E">
      <w:pPr>
        <w:pStyle w:val="Default"/>
        <w:rPr>
          <w:rFonts w:ascii="Arial" w:hAnsi="Arial" w:cs="Arial"/>
          <w:b/>
          <w:iCs/>
          <w:sz w:val="22"/>
          <w:szCs w:val="22"/>
        </w:rPr>
      </w:pPr>
    </w:p>
    <w:p w14:paraId="0E23E104" w14:textId="77777777" w:rsidR="005D286C" w:rsidRPr="00E37F4D" w:rsidRDefault="005D286C" w:rsidP="0073794E">
      <w:pPr>
        <w:pStyle w:val="Default"/>
        <w:rPr>
          <w:rFonts w:ascii="Arial" w:hAnsi="Arial" w:cs="Arial"/>
          <w:b/>
          <w:iCs/>
          <w:sz w:val="22"/>
          <w:szCs w:val="22"/>
        </w:rPr>
      </w:pPr>
    </w:p>
    <w:p w14:paraId="566D5E06" w14:textId="7C5D55F7"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Pytanie nr 1</w:t>
      </w:r>
      <w:r w:rsidR="0095051F" w:rsidRPr="00E37F4D">
        <w:rPr>
          <w:rFonts w:ascii="Arial" w:hAnsi="Arial" w:cs="Arial"/>
          <w:b/>
          <w:iCs/>
          <w:sz w:val="22"/>
          <w:szCs w:val="22"/>
          <w:u w:val="single"/>
        </w:rPr>
        <w:t>5</w:t>
      </w:r>
    </w:p>
    <w:p w14:paraId="35693EE1" w14:textId="72F2D85E" w:rsidR="00FF3BA8" w:rsidRPr="00E37F4D" w:rsidRDefault="00FF3BA8" w:rsidP="0073794E">
      <w:pPr>
        <w:spacing w:after="160" w:line="259" w:lineRule="auto"/>
        <w:jc w:val="both"/>
        <w:rPr>
          <w:rFonts w:ascii="Arial" w:hAnsi="Arial" w:cs="Arial"/>
          <w:b/>
          <w:bCs/>
          <w:i/>
          <w:iCs/>
          <w:lang w:bidi="pl-PL"/>
        </w:rPr>
      </w:pPr>
      <w:r w:rsidRPr="00E37F4D">
        <w:rPr>
          <w:rFonts w:ascii="Arial" w:hAnsi="Arial" w:cs="Arial"/>
          <w:lang w:bidi="pl-PL"/>
        </w:rPr>
        <w:t xml:space="preserve">Dotyczy Zadania nr 2, Projekt Umowy §6 ust. 9 i 10 </w:t>
      </w:r>
      <w:bookmarkStart w:id="15" w:name="_Hlk171605548"/>
      <w:bookmarkEnd w:id="13"/>
      <w:r w:rsidRPr="00E37F4D">
        <w:rPr>
          <w:rFonts w:ascii="Arial" w:hAnsi="Arial" w:cs="Arial"/>
          <w:b/>
          <w:bCs/>
          <w:i/>
          <w:iCs/>
          <w:lang w:bidi="pl-PL"/>
        </w:rPr>
        <w:t xml:space="preserve">„9. W przypadku uniemożliwienia rozpoczęcia realizacji umowy lub zaistnienia przerw w jej wykonaniu z przyczyn nie leżących po stronie Wykonawcy, termin zakończenia prac może  ulec przesunięciu o okres wynikający z przerw lub opóźnienia rozpoczęcia prac. Warunkiem wyrażenia zgody przez Zamawiającego na wliczenie przerwy do okresu wykonania umowy jest pisemna uzasadniona informacja przekazana przez Wykonawcę w terminie 3 dni od zaistnienia zdarzenia powodującego przerwę lub niemożliwość rozpoczęcia robót. 10. Opóźnienia, o których mowa w ust. 9 muszą być odnotowane w dzienniku  budowy oraz muszą być stwierdzone protokołem podpisanym przez kierownika budowy i inwestora nadzoru inwestorskiego i zaakceptowane przez Zamawiającego.” </w:t>
      </w:r>
      <w:bookmarkEnd w:id="15"/>
      <w:r w:rsidRPr="00E37F4D">
        <w:rPr>
          <w:rFonts w:ascii="Arial" w:hAnsi="Arial" w:cs="Arial"/>
          <w:lang w:bidi="pl-PL"/>
        </w:rPr>
        <w:t xml:space="preserve">Jeżeli rozpoczęcie robót lub zaistnienia przerw w wykonaniu umowy będzie uniemożliwione Wykonawcy z przyczyn nie leżących po stronie Wykonawcy, termin zakończenia prac winien być wydłużony z pominięciem warunkowości i akceptacji/ zgody Zamawiającego, bowiem Wykonawca nie ponosi za te okoliczności odpowiedzialności. Wnosimy zatem o zmianę tych zapisów na następujące: </w:t>
      </w:r>
      <w:r w:rsidRPr="00E37F4D">
        <w:rPr>
          <w:rFonts w:ascii="Arial" w:hAnsi="Arial" w:cs="Arial"/>
          <w:b/>
          <w:bCs/>
          <w:i/>
          <w:iCs/>
          <w:lang w:bidi="pl-PL"/>
        </w:rPr>
        <w:t xml:space="preserve">„9. W przypadku uniemożliwienia rozpoczęcia realizacji umowy lub zaistnienia przerw w jej wykonaniu z przyczyn nie leżących po stronie Wykonawcy, termin zakończenia prac ulega przesunięciu o okres wynikający z przerw lub opóźnienia rozpoczęcia prac. O fakcie zaistnienia zdarzenia powodującego przerwę lub niemożliwość rozpoczęcia robót Wykonawca zobowiązany jest niezwłocznie, </w:t>
      </w:r>
      <w:bookmarkStart w:id="16" w:name="_Hlk171933097"/>
      <w:r w:rsidRPr="00E37F4D">
        <w:rPr>
          <w:rFonts w:ascii="Arial" w:hAnsi="Arial" w:cs="Arial"/>
          <w:b/>
          <w:bCs/>
          <w:i/>
          <w:iCs/>
          <w:lang w:bidi="pl-PL"/>
        </w:rPr>
        <w:t xml:space="preserve">jednak nie później niż w ciągu 7 dni, powiadomić </w:t>
      </w:r>
      <w:bookmarkEnd w:id="16"/>
      <w:r w:rsidRPr="00E37F4D">
        <w:rPr>
          <w:rFonts w:ascii="Arial" w:hAnsi="Arial" w:cs="Arial"/>
          <w:b/>
          <w:bCs/>
          <w:i/>
          <w:iCs/>
          <w:lang w:bidi="pl-PL"/>
        </w:rPr>
        <w:t>Zamawiającego i Inspektora Nadzoru. 10. Opóźnienia, o których mowa w ust. 9 muszą być odnotowane w dzienniku budowy oraz muszą być stwierdzone protokołem podpisanym przez kierownika budowy, inwestora nadzoru inwestorskiego i Zamawiającego.”</w:t>
      </w:r>
    </w:p>
    <w:bookmarkEnd w:id="14"/>
    <w:p w14:paraId="466780AC" w14:textId="77777777" w:rsidR="00C208F2" w:rsidRPr="00E37F4D" w:rsidRDefault="00C208F2" w:rsidP="0073794E">
      <w:pPr>
        <w:pStyle w:val="Default"/>
        <w:rPr>
          <w:rFonts w:ascii="Arial" w:hAnsi="Arial" w:cs="Arial"/>
          <w:b/>
          <w:iCs/>
          <w:sz w:val="22"/>
          <w:szCs w:val="22"/>
        </w:rPr>
      </w:pPr>
    </w:p>
    <w:p w14:paraId="114A0B4C" w14:textId="01385D1A"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p>
    <w:p w14:paraId="427C4687" w14:textId="77777777" w:rsidR="005C2193" w:rsidRPr="00E37F4D" w:rsidRDefault="005C2193" w:rsidP="005C2193">
      <w:pPr>
        <w:spacing w:after="160" w:line="259" w:lineRule="auto"/>
        <w:jc w:val="both"/>
        <w:rPr>
          <w:rFonts w:ascii="Arial" w:hAnsi="Arial" w:cs="Arial"/>
          <w:lang w:bidi="pl-PL"/>
        </w:rPr>
      </w:pPr>
      <w:r w:rsidRPr="00E37F4D">
        <w:rPr>
          <w:rFonts w:ascii="Arial" w:hAnsi="Arial" w:cs="Arial"/>
          <w:lang w:bidi="pl-PL"/>
        </w:rPr>
        <w:t xml:space="preserve">Zamawiający  nie wyraża zgody na dokonanie zmiany. </w:t>
      </w:r>
    </w:p>
    <w:p w14:paraId="5BD88668" w14:textId="77777777" w:rsidR="005D286C" w:rsidRPr="00E37F4D" w:rsidRDefault="005D286C" w:rsidP="0073794E">
      <w:pPr>
        <w:pStyle w:val="Default"/>
        <w:rPr>
          <w:rFonts w:ascii="Arial" w:hAnsi="Arial" w:cs="Arial"/>
          <w:b/>
          <w:iCs/>
          <w:sz w:val="22"/>
          <w:szCs w:val="22"/>
        </w:rPr>
      </w:pPr>
    </w:p>
    <w:p w14:paraId="1FBF847A" w14:textId="77777777" w:rsidR="005D286C" w:rsidRPr="00E37F4D" w:rsidRDefault="005D286C" w:rsidP="0073794E">
      <w:pPr>
        <w:pStyle w:val="Default"/>
        <w:rPr>
          <w:rFonts w:ascii="Arial" w:hAnsi="Arial" w:cs="Arial"/>
          <w:b/>
          <w:iCs/>
          <w:sz w:val="22"/>
          <w:szCs w:val="22"/>
          <w:u w:val="single"/>
        </w:rPr>
      </w:pPr>
    </w:p>
    <w:p w14:paraId="11F90EF8" w14:textId="60E4D5D9"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Pytanie nr 1</w:t>
      </w:r>
      <w:r w:rsidR="0095051F" w:rsidRPr="00E37F4D">
        <w:rPr>
          <w:rFonts w:ascii="Arial" w:hAnsi="Arial" w:cs="Arial"/>
          <w:b/>
          <w:iCs/>
          <w:sz w:val="22"/>
          <w:szCs w:val="22"/>
          <w:u w:val="single"/>
        </w:rPr>
        <w:t>6</w:t>
      </w:r>
    </w:p>
    <w:p w14:paraId="48CD5C82" w14:textId="73A21DF9" w:rsidR="00FF3BA8" w:rsidRPr="00E37F4D" w:rsidRDefault="00FF3BA8" w:rsidP="0073794E">
      <w:pPr>
        <w:spacing w:after="160" w:line="259" w:lineRule="auto"/>
        <w:jc w:val="both"/>
        <w:rPr>
          <w:rFonts w:ascii="Arial" w:hAnsi="Arial" w:cs="Arial"/>
          <w:lang w:bidi="pl-PL"/>
        </w:rPr>
      </w:pPr>
      <w:r w:rsidRPr="00E37F4D">
        <w:rPr>
          <w:rFonts w:ascii="Arial" w:hAnsi="Arial" w:cs="Arial"/>
          <w:lang w:bidi="pl-PL"/>
        </w:rPr>
        <w:t>Dotyczy Zadania nr 1, Projekt Umowy §6 ust. 7 i 8:</w:t>
      </w:r>
      <w:r w:rsidRPr="00E37F4D">
        <w:rPr>
          <w:rFonts w:ascii="Arial" w:hAnsi="Arial" w:cs="Arial"/>
          <w:b/>
          <w:bCs/>
          <w:i/>
          <w:iCs/>
          <w:lang w:bidi="pl-PL"/>
        </w:rPr>
        <w:t xml:space="preserve"> „7. W przypadku uniemożliwienia rozpoczęcia realizacji umowy lub zaistnienia przerw w jej wykonaniu z przyczyn nie leżących po stronie Wykonawcy, termin zakończenia prac może  ulec przesunięciu o okres wynikający z przerw lub opóźnienia rozpoczęcia prac. Warunkiem wyrażenia zgody przez Zamawiającego na wliczenie przerwy do okresu wykonania umowy jest pisemna uzasadniona informacja przekazana przez Wykonawcę w terminie 3 dni od zaistnienia zdarzenia powodującego przerwę lub niemożliwość rozpoczęcia robót. 8. Opóźnienia, o których mowa w ust. 7 muszą być odnotowane w dzienniku  budowy oraz muszą być stwierdzone protokołem podpisanym przez kierownika budowy i inwestora nadzoru inwestorskiego i zaakceptowane przez Zamawiającego.” </w:t>
      </w:r>
      <w:r w:rsidRPr="00E37F4D">
        <w:rPr>
          <w:rFonts w:ascii="Arial" w:hAnsi="Arial" w:cs="Arial"/>
          <w:lang w:bidi="pl-PL"/>
        </w:rPr>
        <w:t xml:space="preserve">Jeżeli rozpoczęcie robót lub zaistnienia przerw w wykonaniu umowy będzie uniemożliwione Wykonawcy z przyczyn nie leżących o stronie Wykonawcy, termin zakończenia prac winien być wydłużony z pominięciem warunkowości i akceptacji/ zgody Zamawiającego, bowiem Wykonawca nie ponosi za te okoliczności odpowiedzialności. Wnosimy zatem o zmianę tych zapisów na następujące: </w:t>
      </w:r>
      <w:r w:rsidRPr="00E37F4D">
        <w:rPr>
          <w:rFonts w:ascii="Arial" w:hAnsi="Arial" w:cs="Arial"/>
          <w:b/>
          <w:bCs/>
          <w:i/>
          <w:iCs/>
          <w:lang w:bidi="pl-PL"/>
        </w:rPr>
        <w:t xml:space="preserve">„7. W przypadku uniemożliwienia rozpoczęcia realizacji umowy lub zaistnienia przerw w jej wykonaniu z przyczyn nie leżących po stronie Wykonawcy, termin zakończenia prac ulega przesunięciu o okres wynikający z przerw lub opóźnienia rozpoczęcia prac. O fakcie zaistnienia zdarzenia powodującego przerwę lub niemożliwość rozpoczęcia robót Wykonawca zobowiązany jest niezwłocznie, jednak nie później niż w ciągu 7 dni powiadomić, Zamawiającego i Inspektora Nadzoru. 8. Opóźnienia, o których mowa w ust. 7 </w:t>
      </w:r>
      <w:r w:rsidRPr="00E37F4D">
        <w:rPr>
          <w:rFonts w:ascii="Arial" w:hAnsi="Arial" w:cs="Arial"/>
          <w:b/>
          <w:bCs/>
          <w:i/>
          <w:iCs/>
          <w:lang w:bidi="pl-PL"/>
        </w:rPr>
        <w:lastRenderedPageBreak/>
        <w:t>muszą być odnotowane w dzienniku budowy oraz muszą być stwierdzone protokołem podpisanym przez kierownika budowy, inwestora nadzoru inwestorskiego i Zamawiającego.”</w:t>
      </w:r>
    </w:p>
    <w:p w14:paraId="4F976DEE" w14:textId="77777777" w:rsidR="00626ABD" w:rsidRPr="00E37F4D" w:rsidRDefault="00626ABD" w:rsidP="0073794E">
      <w:pPr>
        <w:pStyle w:val="Default"/>
        <w:rPr>
          <w:rFonts w:ascii="Arial" w:hAnsi="Arial" w:cs="Arial"/>
          <w:b/>
          <w:iCs/>
          <w:sz w:val="22"/>
          <w:szCs w:val="22"/>
        </w:rPr>
      </w:pPr>
    </w:p>
    <w:p w14:paraId="4145DA5B" w14:textId="6A585F4C"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r w:rsidRPr="00E37F4D">
        <w:rPr>
          <w:rFonts w:ascii="Arial" w:hAnsi="Arial" w:cs="Arial"/>
          <w:b/>
          <w:kern w:val="1"/>
          <w:sz w:val="22"/>
          <w:szCs w:val="22"/>
          <w:lang w:eastAsia="hi-IN" w:bidi="hi-IN"/>
        </w:rPr>
        <w:t xml:space="preserve"> </w:t>
      </w:r>
    </w:p>
    <w:p w14:paraId="734E638F" w14:textId="77777777" w:rsidR="008B2EDC" w:rsidRPr="00E37F4D" w:rsidRDefault="008B2EDC" w:rsidP="008B2EDC">
      <w:pPr>
        <w:spacing w:after="160" w:line="259" w:lineRule="auto"/>
        <w:jc w:val="both"/>
        <w:rPr>
          <w:rFonts w:ascii="Arial" w:hAnsi="Arial" w:cs="Arial"/>
          <w:lang w:bidi="pl-PL"/>
        </w:rPr>
      </w:pPr>
      <w:r w:rsidRPr="00E37F4D">
        <w:rPr>
          <w:rFonts w:ascii="Arial" w:hAnsi="Arial" w:cs="Arial"/>
          <w:lang w:bidi="pl-PL"/>
        </w:rPr>
        <w:t xml:space="preserve">Zamawiający  nie wyraża zgody na dokonanie zmiany. </w:t>
      </w:r>
    </w:p>
    <w:p w14:paraId="5F69C705" w14:textId="77777777" w:rsidR="005D286C" w:rsidRPr="00E37F4D" w:rsidRDefault="005D286C" w:rsidP="0073794E">
      <w:pPr>
        <w:pStyle w:val="Default"/>
        <w:rPr>
          <w:rFonts w:ascii="Arial" w:hAnsi="Arial" w:cs="Arial"/>
          <w:b/>
          <w:iCs/>
          <w:sz w:val="22"/>
          <w:szCs w:val="22"/>
        </w:rPr>
      </w:pPr>
    </w:p>
    <w:p w14:paraId="55ABF794" w14:textId="77777777" w:rsidR="005D286C" w:rsidRPr="00E37F4D" w:rsidRDefault="005D286C" w:rsidP="0073794E">
      <w:pPr>
        <w:pStyle w:val="Default"/>
        <w:rPr>
          <w:rFonts w:ascii="Arial" w:hAnsi="Arial" w:cs="Arial"/>
          <w:b/>
          <w:iCs/>
          <w:sz w:val="22"/>
          <w:szCs w:val="22"/>
        </w:rPr>
      </w:pPr>
    </w:p>
    <w:p w14:paraId="0873E4CC" w14:textId="2919FD49"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Pytanie nr 1</w:t>
      </w:r>
      <w:r w:rsidR="0095051F" w:rsidRPr="00E37F4D">
        <w:rPr>
          <w:rFonts w:ascii="Arial" w:hAnsi="Arial" w:cs="Arial"/>
          <w:b/>
          <w:iCs/>
          <w:sz w:val="22"/>
          <w:szCs w:val="22"/>
          <w:u w:val="single"/>
        </w:rPr>
        <w:t>7</w:t>
      </w:r>
    </w:p>
    <w:p w14:paraId="2AE64E40" w14:textId="0CAC9C6D" w:rsidR="00FF3BA8" w:rsidRPr="00E37F4D" w:rsidRDefault="00FF3BA8" w:rsidP="0073794E">
      <w:pPr>
        <w:spacing w:after="160" w:line="259" w:lineRule="auto"/>
        <w:jc w:val="both"/>
        <w:rPr>
          <w:rFonts w:ascii="Arial" w:hAnsi="Arial" w:cs="Arial"/>
          <w:lang w:bidi="pl-PL"/>
        </w:rPr>
      </w:pPr>
      <w:r w:rsidRPr="00E37F4D">
        <w:rPr>
          <w:rFonts w:ascii="Arial" w:hAnsi="Arial" w:cs="Arial"/>
          <w:lang w:bidi="pl-PL"/>
        </w:rPr>
        <w:t>Dotyczy Zadania nr 1, Projekt Umowy §8 ust. 3 pkt 1) wkład własny Zamawiającego zdefiniowany w następujący sposób: "</w:t>
      </w:r>
      <w:r w:rsidRPr="00E37F4D">
        <w:rPr>
          <w:rFonts w:ascii="Arial" w:hAnsi="Arial" w:cs="Arial"/>
          <w:b/>
          <w:bCs/>
          <w:i/>
          <w:iCs/>
          <w:lang w:bidi="pl-PL"/>
        </w:rPr>
        <w:t>w przypadku gdy wartość ceny oferty będzie wyższa niż wartość Inwestycji określona w Promesie, wkład własny Miasta Kostrzyn nad Odrą stanowić będzie różnicę między wartością całej Inwestycji, a wartością dofinansowania udzielonego ze środków Rządowego Funduszu Polski Ład Program Inwestycji Strategicznych.”</w:t>
      </w:r>
      <w:r w:rsidRPr="00E37F4D">
        <w:rPr>
          <w:rFonts w:ascii="Arial" w:hAnsi="Arial" w:cs="Arial"/>
          <w:lang w:bidi="pl-PL"/>
        </w:rPr>
        <w:t xml:space="preserve"> Prosimy o wyjaśnienie terminu „wartość ceny oferty” w przytoczonym postanowieniu, gdyż w naszej ocenie, zwrot ten należy rozumieć jako wartość ceny oferty dla Zadania nr 1, co w konsekwencji oznaczałoby, że wartość całego dofinansowania udzielonego ze środków Rządowego Funduszu Polsk Ład Program Inwestycji Strategicznych wystarczałaby na pokrycie tylko Zadania nr 1.</w:t>
      </w:r>
    </w:p>
    <w:p w14:paraId="6054A49F" w14:textId="77777777" w:rsidR="00FF3BA8" w:rsidRPr="00E37F4D" w:rsidRDefault="00FF3BA8" w:rsidP="00AA55E2">
      <w:pPr>
        <w:pStyle w:val="Akapitzlist"/>
        <w:ind w:left="426" w:hanging="284"/>
        <w:rPr>
          <w:rFonts w:ascii="Arial" w:hAnsi="Arial" w:cs="Arial"/>
          <w:lang w:bidi="pl-PL"/>
        </w:rPr>
      </w:pPr>
    </w:p>
    <w:p w14:paraId="7F6250EC" w14:textId="2CF83C77"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p>
    <w:p w14:paraId="59263F74" w14:textId="00698ECD" w:rsidR="00F938FD" w:rsidRPr="00E37F4D" w:rsidRDefault="00F938FD" w:rsidP="00F938FD">
      <w:pPr>
        <w:spacing w:after="160" w:line="259" w:lineRule="auto"/>
        <w:jc w:val="both"/>
        <w:rPr>
          <w:rFonts w:ascii="Arial" w:hAnsi="Arial" w:cs="Arial"/>
          <w:lang w:bidi="pl-PL"/>
        </w:rPr>
      </w:pPr>
      <w:r w:rsidRPr="00E37F4D">
        <w:rPr>
          <w:rFonts w:ascii="Arial" w:hAnsi="Arial" w:cs="Arial"/>
          <w:lang w:bidi="pl-PL"/>
        </w:rPr>
        <w:t>Zamawiaj</w:t>
      </w:r>
      <w:r w:rsidRPr="00E37F4D">
        <w:rPr>
          <w:rFonts w:ascii="Arial" w:hAnsi="Arial" w:cs="Arial"/>
          <w:lang w:bidi="pl-PL"/>
        </w:rPr>
        <w:t>ą</w:t>
      </w:r>
      <w:r w:rsidRPr="00E37F4D">
        <w:rPr>
          <w:rFonts w:ascii="Arial" w:hAnsi="Arial" w:cs="Arial"/>
          <w:lang w:bidi="pl-PL"/>
        </w:rPr>
        <w:t xml:space="preserve">cy informuje, iż uwzględniając zakres Inwestycji określony w dokumentach zamówienia a w szczególności w  OPZ i przedmiarach nie ma możliwości aby wartość całego dofinansowania udzielonego z Rządowego Funduszu Polski Ład Program Inwestycji Strategicznych,  określona </w:t>
      </w:r>
      <w:r w:rsidRPr="00E37F4D">
        <w:rPr>
          <w:rFonts w:ascii="Arial" w:hAnsi="Arial" w:cs="Arial"/>
          <w:lang w:bidi="pl-PL"/>
        </w:rPr>
        <w:t xml:space="preserve">                   </w:t>
      </w:r>
      <w:r w:rsidRPr="00E37F4D">
        <w:rPr>
          <w:rFonts w:ascii="Arial" w:hAnsi="Arial" w:cs="Arial"/>
          <w:lang w:bidi="pl-PL"/>
        </w:rPr>
        <w:t xml:space="preserve">w Promesie wstępnej,  wystarczyłaby tylko na pokrycie kosztów Zadania nr 1. </w:t>
      </w:r>
    </w:p>
    <w:p w14:paraId="542D4018" w14:textId="77777777" w:rsidR="005D286C" w:rsidRPr="00E37F4D" w:rsidRDefault="005D286C" w:rsidP="0073794E">
      <w:pPr>
        <w:pStyle w:val="Default"/>
        <w:rPr>
          <w:rFonts w:ascii="Arial" w:hAnsi="Arial" w:cs="Arial"/>
          <w:b/>
          <w:iCs/>
          <w:sz w:val="22"/>
          <w:szCs w:val="22"/>
        </w:rPr>
      </w:pPr>
    </w:p>
    <w:p w14:paraId="239AA96C" w14:textId="77777777" w:rsidR="005D286C" w:rsidRPr="00E37F4D" w:rsidRDefault="005D286C" w:rsidP="0073794E">
      <w:pPr>
        <w:pStyle w:val="Default"/>
        <w:rPr>
          <w:rFonts w:ascii="Arial" w:hAnsi="Arial" w:cs="Arial"/>
          <w:b/>
          <w:iCs/>
          <w:sz w:val="22"/>
          <w:szCs w:val="22"/>
        </w:rPr>
      </w:pPr>
    </w:p>
    <w:p w14:paraId="529BDEEE" w14:textId="3D7A16A1"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 xml:space="preserve">Pytanie nr </w:t>
      </w:r>
      <w:r w:rsidR="0095051F" w:rsidRPr="00E37F4D">
        <w:rPr>
          <w:rFonts w:ascii="Arial" w:hAnsi="Arial" w:cs="Arial"/>
          <w:b/>
          <w:iCs/>
          <w:sz w:val="22"/>
          <w:szCs w:val="22"/>
          <w:u w:val="single"/>
        </w:rPr>
        <w:t>18</w:t>
      </w:r>
    </w:p>
    <w:p w14:paraId="2A3C4A85" w14:textId="197002D8" w:rsidR="00FF3BA8" w:rsidRPr="00E37F4D" w:rsidRDefault="00FF3BA8" w:rsidP="0073794E">
      <w:pPr>
        <w:spacing w:after="160" w:line="259" w:lineRule="auto"/>
        <w:jc w:val="both"/>
        <w:rPr>
          <w:rFonts w:ascii="Arial" w:hAnsi="Arial" w:cs="Arial"/>
          <w:lang w:bidi="pl-PL"/>
        </w:rPr>
      </w:pPr>
      <w:r w:rsidRPr="00E37F4D">
        <w:rPr>
          <w:rFonts w:ascii="Arial" w:hAnsi="Arial" w:cs="Arial"/>
          <w:lang w:bidi="pl-PL"/>
        </w:rPr>
        <w:t xml:space="preserve">Dotyczy: Zadania nr 1, Projekt Umowy §8 ust.5 pkt.2), zgodnie z którym płatność końcowa obejmuje </w:t>
      </w:r>
      <w:r w:rsidRPr="00E37F4D">
        <w:rPr>
          <w:rFonts w:ascii="Arial" w:hAnsi="Arial" w:cs="Arial"/>
          <w:b/>
          <w:bCs/>
          <w:i/>
          <w:iCs/>
          <w:lang w:bidi="pl-PL"/>
        </w:rPr>
        <w:t>„pierwszą transzę dofinansowania”</w:t>
      </w:r>
      <w:r w:rsidRPr="00E37F4D">
        <w:rPr>
          <w:rFonts w:ascii="Arial" w:hAnsi="Arial" w:cs="Arial"/>
          <w:lang w:bidi="pl-PL"/>
        </w:rPr>
        <w:t xml:space="preserve"> oraz Zadania nr 2, Projekt Umowy §8 ust.5, zgodnie z którym wynagrodzenie Wykonawcy będzie płatne w transzach w następujący sposób</w:t>
      </w:r>
      <w:r w:rsidRPr="00E37F4D">
        <w:rPr>
          <w:rFonts w:ascii="Arial" w:hAnsi="Arial" w:cs="Arial"/>
          <w:b/>
          <w:bCs/>
          <w:i/>
          <w:iCs/>
          <w:lang w:bidi="pl-PL"/>
        </w:rPr>
        <w:t xml:space="preserve">: „1) płatność częściowa za wykonanie Etapu I (…) w wysokości nieprzekraczającej kwoty …….. zł brutto, pochodząca z pierwszej transzy dofinansowania” </w:t>
      </w:r>
      <w:r w:rsidRPr="00E37F4D">
        <w:rPr>
          <w:rFonts w:ascii="Arial" w:hAnsi="Arial" w:cs="Arial"/>
          <w:lang w:bidi="pl-PL"/>
        </w:rPr>
        <w:t>oraz</w:t>
      </w:r>
      <w:r w:rsidRPr="00E37F4D">
        <w:rPr>
          <w:rFonts w:ascii="Arial" w:hAnsi="Arial" w:cs="Arial"/>
          <w:b/>
          <w:bCs/>
          <w:i/>
          <w:iCs/>
          <w:lang w:bidi="pl-PL"/>
        </w:rPr>
        <w:t xml:space="preserve"> „2) płatność częściowa za częściowe wykonanie Etapu II, w wysokości nieprzekraczającej kwoty …… zł, pochodząca z drugiej transzy dofinansowania” </w:t>
      </w:r>
      <w:r w:rsidRPr="00E37F4D">
        <w:rPr>
          <w:rFonts w:ascii="Arial" w:hAnsi="Arial" w:cs="Arial"/>
          <w:lang w:bidi="pl-PL"/>
        </w:rPr>
        <w:t>oraz</w:t>
      </w:r>
      <w:r w:rsidRPr="00E37F4D">
        <w:rPr>
          <w:rFonts w:ascii="Arial" w:hAnsi="Arial" w:cs="Arial"/>
          <w:b/>
          <w:bCs/>
          <w:i/>
          <w:iCs/>
          <w:lang w:bidi="pl-PL"/>
        </w:rPr>
        <w:t xml:space="preserve"> „3) płatność końcowa za wykonanie przedmiotu, w wysokości nieprzekraczającej kwoty …….. zł, pochodząca z trzeciej transzy dofinansowania, w ramach której Zamawiający rozliczy pozostałą do rozliczenia kwotę dofinansowania, o którym mowa w §8 ust.3 (wartość całkowitego dofinansowania, którym mowa w §8 ust.3 pomniejszona o wypłaconą już kwotę dofinansowania).”</w:t>
      </w:r>
      <w:r w:rsidRPr="00E37F4D">
        <w:rPr>
          <w:rFonts w:ascii="Arial" w:hAnsi="Arial" w:cs="Arial"/>
          <w:lang w:bidi="pl-PL"/>
        </w:rPr>
        <w:t xml:space="preserve"> W związku z taką regulacją/podziałem dofinansowania udzielonego ze środków Rządowego Funduszu Polski Ład Program Inwestycji Strategicznych pomiędzy Zadanie nr 1 i Zadanie nr 2, gdzie: (i) pierwsza transza dofinansowania obejmować będzie płatność końcową Zadania nr 1 i pierwszą płatność częściową Zadania nr 2, (ii) druga transza dofinansowania – drugą płatność częściową Zadania nr 2 oraz (iii) trzecia transza dofinansowania – płatność końcową Zadania nr 2, prosimy o wskazanie % udziału poszczególnych transz dofinansowania w wartości Zadania nr 1 i Zadania nr 2.</w:t>
      </w:r>
    </w:p>
    <w:p w14:paraId="4FF49E00" w14:textId="77777777" w:rsidR="00626ABD" w:rsidRPr="00E37F4D" w:rsidRDefault="00626ABD" w:rsidP="0073794E">
      <w:pPr>
        <w:pStyle w:val="Default"/>
        <w:rPr>
          <w:rFonts w:ascii="Arial" w:hAnsi="Arial" w:cs="Arial"/>
          <w:b/>
          <w:iCs/>
          <w:sz w:val="22"/>
          <w:szCs w:val="22"/>
        </w:rPr>
      </w:pPr>
    </w:p>
    <w:p w14:paraId="68E929C2" w14:textId="4A345A53"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r w:rsidRPr="00E37F4D">
        <w:rPr>
          <w:rFonts w:ascii="Arial" w:hAnsi="Arial" w:cs="Arial"/>
          <w:b/>
          <w:kern w:val="1"/>
          <w:sz w:val="22"/>
          <w:szCs w:val="22"/>
          <w:lang w:eastAsia="hi-IN" w:bidi="hi-IN"/>
        </w:rPr>
        <w:t xml:space="preserve"> </w:t>
      </w:r>
    </w:p>
    <w:p w14:paraId="1EBF9A68" w14:textId="384BCDF9" w:rsidR="00F938FD" w:rsidRPr="00E37F4D" w:rsidRDefault="00F938FD" w:rsidP="00F938FD">
      <w:pPr>
        <w:pStyle w:val="Akapitzlist"/>
        <w:spacing w:after="160" w:line="259" w:lineRule="auto"/>
        <w:ind w:left="0"/>
        <w:jc w:val="both"/>
        <w:rPr>
          <w:rFonts w:ascii="Arial" w:hAnsi="Arial" w:cs="Arial"/>
          <w:lang w:bidi="pl-PL"/>
        </w:rPr>
      </w:pPr>
      <w:r w:rsidRPr="00E37F4D">
        <w:rPr>
          <w:rFonts w:ascii="Arial" w:hAnsi="Arial" w:cs="Arial"/>
          <w:lang w:bidi="pl-PL"/>
        </w:rPr>
        <w:t xml:space="preserve">W wyjaśnieniach  do SWZ z dnia </w:t>
      </w:r>
      <w:r w:rsidR="008B0007" w:rsidRPr="00E37F4D">
        <w:rPr>
          <w:rFonts w:ascii="Arial" w:hAnsi="Arial" w:cs="Arial"/>
          <w:lang w:bidi="pl-PL"/>
        </w:rPr>
        <w:t>2</w:t>
      </w:r>
      <w:r w:rsidRPr="00E37F4D">
        <w:rPr>
          <w:rFonts w:ascii="Arial" w:hAnsi="Arial" w:cs="Arial"/>
          <w:lang w:bidi="pl-PL"/>
        </w:rPr>
        <w:t xml:space="preserve">6.07.2024 r. Zamawiający wskazał, że działając z należytą starannością, na obecnym etapie postępowania nie jest w stanie określić jaką część pierwszej transzy dofinansowania z Rządowego Funduszu Polski Ład: Programu Inwestycji Strategicznych </w:t>
      </w:r>
      <w:r w:rsidRPr="00E37F4D">
        <w:rPr>
          <w:rFonts w:ascii="Arial" w:hAnsi="Arial" w:cs="Arial"/>
          <w:lang w:bidi="pl-PL"/>
        </w:rPr>
        <w:lastRenderedPageBreak/>
        <w:t xml:space="preserve">zamierza przeznaczyć na płatność końcową dla Zadania nr 1, a jaką część pierwszej transzy dofinansowania na płatność częściową za wykonanie Etapu I na Zadaniu nr 2. Zamawiający informuję, że prognozy dotyczące finansowania inwestycji opiera na wartościach szacunkowych wynikających z kosztorysów inwestorskich oraz planowanych kosztów prac projektowych i planowanych kosztów robót budowlanych określonych w programie funkcjonalno-użytkowym. Ostateczna wartość części zamówienia zostanie określona po wyborze najkorzystniejszej oferty. Realizacja inwestycja została ujęta w załączniku nr 2 do uchwały nr URM Nr III/19/24 z dnia 2024-06-19 - Przedsięwzięcia WPF, który został opublikowany jako załącznik do wyjaśnień i zmiany treści SWZ nr 1 z dnia 16 lipca 2024r. Jednocześnie informujemy, że powyższy załącznik będzie również aktualizowany po wyborze oferty najkorzystniejszej. Z uwagi na powyższe zamawiający zapewnia, że posiada środki finansowe niezbędne na zabezpieczenie finansowe wkładu własnego projektu,  jak również na ewentualną zapłatę płatności częściowej dla I Etapu Zadania 2, w sytuacji wyczerpania I transzy dofinansowania (tj. kwoty określonej na poziomie 20% dofinansowania wartości projektu),  w przypadku płatności końcowej dla Zadania 1.  </w:t>
      </w:r>
    </w:p>
    <w:p w14:paraId="379337BC" w14:textId="77777777" w:rsidR="00F938FD" w:rsidRPr="00E37F4D" w:rsidRDefault="00F938FD" w:rsidP="00F938FD">
      <w:pPr>
        <w:pStyle w:val="Akapitzlist"/>
        <w:spacing w:after="160" w:line="259" w:lineRule="auto"/>
        <w:ind w:left="0"/>
        <w:jc w:val="both"/>
        <w:rPr>
          <w:rFonts w:ascii="Arial" w:hAnsi="Arial" w:cs="Arial"/>
          <w:lang w:bidi="pl-PL"/>
        </w:rPr>
      </w:pPr>
      <w:r w:rsidRPr="00E37F4D">
        <w:rPr>
          <w:rFonts w:ascii="Arial" w:hAnsi="Arial" w:cs="Arial"/>
          <w:lang w:bidi="pl-PL"/>
        </w:rPr>
        <w:t>Zamawiający dokonał w dniu 30.07.2024 r. zmiany treści § 8 ust.5 PPU dla Zadania nr 1, który otrzymał treść:</w:t>
      </w:r>
    </w:p>
    <w:p w14:paraId="25CE0ABB" w14:textId="77777777" w:rsidR="00F938FD" w:rsidRPr="00E37F4D" w:rsidRDefault="00F938FD" w:rsidP="00F938FD">
      <w:pPr>
        <w:spacing w:after="160" w:line="259" w:lineRule="auto"/>
        <w:jc w:val="both"/>
        <w:rPr>
          <w:rFonts w:ascii="Arial" w:hAnsi="Arial" w:cs="Arial"/>
          <w:lang w:bidi="pl-PL"/>
        </w:rPr>
      </w:pPr>
      <w:r w:rsidRPr="00E37F4D">
        <w:rPr>
          <w:rFonts w:ascii="Arial" w:hAnsi="Arial" w:cs="Arial"/>
          <w:lang w:bidi="pl-PL"/>
        </w:rPr>
        <w:t xml:space="preserve">       „ Wynagrodzenie będzie płatne w następujący sposób: </w:t>
      </w:r>
    </w:p>
    <w:p w14:paraId="6C7E5CD5" w14:textId="77777777" w:rsidR="00F938FD" w:rsidRPr="00E37F4D" w:rsidRDefault="00F938FD" w:rsidP="00F938FD">
      <w:pPr>
        <w:pStyle w:val="Akapitzlist"/>
        <w:spacing w:after="160" w:line="259" w:lineRule="auto"/>
        <w:ind w:left="0"/>
        <w:jc w:val="both"/>
        <w:rPr>
          <w:rFonts w:ascii="Arial" w:hAnsi="Arial" w:cs="Arial"/>
          <w:lang w:bidi="pl-PL"/>
        </w:rPr>
      </w:pPr>
      <w:r w:rsidRPr="00E37F4D">
        <w:rPr>
          <w:rFonts w:ascii="Arial" w:hAnsi="Arial" w:cs="Arial"/>
          <w:lang w:bidi="pl-PL"/>
        </w:rPr>
        <w:t>1) płatności częściowe, za prace wykonane zgodnie z harmonogramem rzeczowo-finansowym realizacji  inwestycji, w wysokości nieprzekraczającej kwoty ........................zł brutto (do wartości wkładu własnego Zamawiającego, o którym mowa w § 8 ust. 3 pkt 1),</w:t>
      </w:r>
    </w:p>
    <w:p w14:paraId="46BC3A5C" w14:textId="77777777" w:rsidR="00F938FD" w:rsidRPr="00E37F4D" w:rsidRDefault="00F938FD" w:rsidP="00F938FD">
      <w:pPr>
        <w:pStyle w:val="Akapitzlist"/>
        <w:spacing w:after="160" w:line="259" w:lineRule="auto"/>
        <w:ind w:left="0"/>
        <w:jc w:val="both"/>
        <w:rPr>
          <w:rFonts w:ascii="Arial" w:hAnsi="Arial" w:cs="Arial"/>
          <w:lang w:bidi="pl-PL"/>
        </w:rPr>
      </w:pPr>
      <w:r w:rsidRPr="00E37F4D">
        <w:rPr>
          <w:rFonts w:ascii="Arial" w:hAnsi="Arial" w:cs="Arial"/>
          <w:lang w:bidi="pl-PL"/>
        </w:rPr>
        <w:t>2) płatność końcowa obejmująca pierwszą transzę dofinansowania/ lub środki własne Zamawiającego, za prace wykonane zgodnie z harmonogramem rzeczowo-finansowym realizacji inwestycji.”</w:t>
      </w:r>
    </w:p>
    <w:p w14:paraId="47E635D2" w14:textId="77777777" w:rsidR="00626ABD" w:rsidRPr="00E37F4D" w:rsidRDefault="00626ABD" w:rsidP="0073794E">
      <w:pPr>
        <w:pStyle w:val="Default"/>
        <w:rPr>
          <w:rFonts w:ascii="Arial" w:hAnsi="Arial" w:cs="Arial"/>
          <w:b/>
          <w:iCs/>
          <w:sz w:val="22"/>
          <w:szCs w:val="22"/>
        </w:rPr>
      </w:pPr>
    </w:p>
    <w:p w14:paraId="052668E9" w14:textId="77777777" w:rsidR="00626ABD" w:rsidRPr="00E37F4D" w:rsidRDefault="00626ABD" w:rsidP="0073794E">
      <w:pPr>
        <w:pStyle w:val="Default"/>
        <w:rPr>
          <w:rFonts w:ascii="Arial" w:hAnsi="Arial" w:cs="Arial"/>
          <w:b/>
          <w:iCs/>
          <w:sz w:val="22"/>
          <w:szCs w:val="22"/>
          <w:u w:val="single"/>
        </w:rPr>
      </w:pPr>
    </w:p>
    <w:p w14:paraId="68DD8E8A" w14:textId="093F8D7C"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 xml:space="preserve">Pytanie nr </w:t>
      </w:r>
      <w:r w:rsidR="0095051F" w:rsidRPr="00E37F4D">
        <w:rPr>
          <w:rFonts w:ascii="Arial" w:hAnsi="Arial" w:cs="Arial"/>
          <w:b/>
          <w:iCs/>
          <w:sz w:val="22"/>
          <w:szCs w:val="22"/>
          <w:u w:val="single"/>
        </w:rPr>
        <w:t>19</w:t>
      </w:r>
    </w:p>
    <w:p w14:paraId="3233F9C7" w14:textId="087F39C7" w:rsidR="00FF3BA8" w:rsidRPr="00E37F4D" w:rsidRDefault="00FF3BA8" w:rsidP="0073794E">
      <w:pPr>
        <w:spacing w:after="160" w:line="259" w:lineRule="auto"/>
        <w:jc w:val="both"/>
        <w:rPr>
          <w:rFonts w:ascii="Arial" w:hAnsi="Arial" w:cs="Arial"/>
          <w:lang w:bidi="pl-PL"/>
        </w:rPr>
      </w:pPr>
      <w:r w:rsidRPr="00E37F4D">
        <w:rPr>
          <w:rFonts w:ascii="Arial" w:hAnsi="Arial" w:cs="Arial"/>
          <w:lang w:bidi="pl-PL"/>
        </w:rPr>
        <w:t xml:space="preserve">Dotyczy Zadania nr 2, Projekt Umowy §13 Kary umowne w części, w której kary naliczane są w wysokości % od wynagrodzenia umownego, określonego w §8 ust.1 pkt.3). Jako, że wynagrodzenie określone w §8 ust.1 pkt 3) obejmuje również wynagrodzenie za wykonanie zamówienia objętego prawem opcji, a zgodnie z §9 Opcja Zamawiający uprawniony jest do zlecenia do realizacji zamówienia objętego prawem opcji lub tylko jego części, prosimy o zmianę w niniejszym paragrafie zapisu wszędzie tam gdzie mowa jest o wynagrodzeniu określonym w §8 z: „§8 ust.1 pkt.3)” na „§8 ust.1 pkt.1) i pkt.2) w części objętej prawem opcji zleconej do realizacji”.   </w:t>
      </w:r>
      <w:bookmarkStart w:id="17" w:name="_Hlk171607052"/>
    </w:p>
    <w:p w14:paraId="0F021BBE" w14:textId="77777777" w:rsidR="00FF3BA8" w:rsidRPr="00E37F4D" w:rsidRDefault="00FF3BA8" w:rsidP="00AA55E2">
      <w:pPr>
        <w:pStyle w:val="Akapitzlist"/>
        <w:spacing w:line="240" w:lineRule="auto"/>
        <w:ind w:left="426" w:hanging="284"/>
        <w:jc w:val="both"/>
        <w:rPr>
          <w:rFonts w:ascii="Arial" w:hAnsi="Arial" w:cs="Arial"/>
          <w:b/>
          <w:bCs/>
          <w:i/>
          <w:iCs/>
        </w:rPr>
      </w:pPr>
    </w:p>
    <w:p w14:paraId="0103864A" w14:textId="4620B5C9"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p>
    <w:p w14:paraId="473765DE" w14:textId="77777777" w:rsidR="00D427C7" w:rsidRPr="00E37F4D" w:rsidRDefault="00D427C7" w:rsidP="00D427C7">
      <w:pPr>
        <w:spacing w:after="160" w:line="259" w:lineRule="auto"/>
        <w:jc w:val="both"/>
        <w:rPr>
          <w:rFonts w:ascii="Arial" w:hAnsi="Arial" w:cs="Arial"/>
          <w:lang w:bidi="pl-PL"/>
        </w:rPr>
      </w:pPr>
      <w:r w:rsidRPr="00E37F4D">
        <w:rPr>
          <w:rFonts w:ascii="Arial" w:hAnsi="Arial" w:cs="Arial"/>
          <w:lang w:bidi="pl-PL"/>
        </w:rPr>
        <w:t>Zamawiający odmawia dokonania zmiany.</w:t>
      </w:r>
    </w:p>
    <w:p w14:paraId="5E1682C8" w14:textId="77777777" w:rsidR="00CB02EB" w:rsidRPr="00E37F4D" w:rsidRDefault="00CB02EB" w:rsidP="0073794E">
      <w:pPr>
        <w:pStyle w:val="Default"/>
        <w:rPr>
          <w:rFonts w:ascii="Arial" w:hAnsi="Arial" w:cs="Arial"/>
          <w:b/>
          <w:iCs/>
          <w:sz w:val="22"/>
          <w:szCs w:val="22"/>
          <w:u w:val="single"/>
        </w:rPr>
      </w:pPr>
    </w:p>
    <w:p w14:paraId="547CA7E6" w14:textId="77777777" w:rsidR="00CB02EB" w:rsidRPr="00E37F4D" w:rsidRDefault="00CB02EB" w:rsidP="0073794E">
      <w:pPr>
        <w:pStyle w:val="Default"/>
        <w:rPr>
          <w:rFonts w:ascii="Arial" w:hAnsi="Arial" w:cs="Arial"/>
          <w:b/>
          <w:iCs/>
          <w:sz w:val="22"/>
          <w:szCs w:val="22"/>
          <w:u w:val="single"/>
        </w:rPr>
      </w:pPr>
    </w:p>
    <w:p w14:paraId="3EAB9066" w14:textId="7A77AB7F"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 xml:space="preserve">Pytanie nr </w:t>
      </w:r>
      <w:r w:rsidR="00626ABD" w:rsidRPr="00E37F4D">
        <w:rPr>
          <w:rFonts w:ascii="Arial" w:hAnsi="Arial" w:cs="Arial"/>
          <w:b/>
          <w:iCs/>
          <w:sz w:val="22"/>
          <w:szCs w:val="22"/>
          <w:u w:val="single"/>
        </w:rPr>
        <w:t>2</w:t>
      </w:r>
      <w:r w:rsidR="0095051F" w:rsidRPr="00E37F4D">
        <w:rPr>
          <w:rFonts w:ascii="Arial" w:hAnsi="Arial" w:cs="Arial"/>
          <w:b/>
          <w:iCs/>
          <w:sz w:val="22"/>
          <w:szCs w:val="22"/>
          <w:u w:val="single"/>
        </w:rPr>
        <w:t>0</w:t>
      </w:r>
    </w:p>
    <w:p w14:paraId="5EEEF055" w14:textId="4D41F6C6" w:rsidR="00FF3BA8" w:rsidRPr="00E37F4D" w:rsidRDefault="00FF3BA8" w:rsidP="0073794E">
      <w:pPr>
        <w:spacing w:after="160" w:line="240" w:lineRule="auto"/>
        <w:jc w:val="both"/>
        <w:rPr>
          <w:rFonts w:ascii="Arial" w:hAnsi="Arial" w:cs="Arial"/>
          <w:b/>
          <w:bCs/>
          <w:i/>
          <w:iCs/>
        </w:rPr>
      </w:pPr>
      <w:r w:rsidRPr="00E37F4D">
        <w:rPr>
          <w:rFonts w:ascii="Arial" w:hAnsi="Arial" w:cs="Arial"/>
          <w:lang w:bidi="pl-PL"/>
        </w:rPr>
        <w:t xml:space="preserve">Dotyczy Zadania nr 2: Projekt Umowy §13 ust. 1.2: </w:t>
      </w:r>
      <w:bookmarkEnd w:id="17"/>
      <w:r w:rsidRPr="00E37F4D">
        <w:rPr>
          <w:rFonts w:ascii="Arial" w:hAnsi="Arial" w:cs="Arial"/>
          <w:b/>
          <w:bCs/>
          <w:i/>
          <w:iCs/>
          <w:lang w:bidi="pl-PL"/>
        </w:rPr>
        <w:t xml:space="preserve">„W przypadku dwukrotnego nie wywiązania się z obowiązków wskazanych w §3 Zamawiający ma prawo odstąpić od umowy i naliczyć dodatkowo karę umowną za odstąpienie od umowy z przyczyn zależnych od Wykonawcy w wysokości 20% całkowitego wynagrodzenia brutto określonego w §8 ust. 1 pkt 3 umowy.” </w:t>
      </w:r>
      <w:r w:rsidRPr="00E37F4D">
        <w:rPr>
          <w:rFonts w:ascii="Arial" w:hAnsi="Arial" w:cs="Arial"/>
          <w:lang w:bidi="pl-PL"/>
        </w:rPr>
        <w:t>Wskazany wyżej</w:t>
      </w:r>
      <w:r w:rsidRPr="00E37F4D">
        <w:rPr>
          <w:rFonts w:ascii="Arial" w:hAnsi="Arial" w:cs="Arial"/>
          <w:b/>
          <w:bCs/>
          <w:i/>
          <w:iCs/>
          <w:lang w:bidi="pl-PL"/>
        </w:rPr>
        <w:t xml:space="preserve"> </w:t>
      </w:r>
      <w:r w:rsidRPr="00E37F4D">
        <w:rPr>
          <w:rFonts w:ascii="Arial" w:hAnsi="Arial" w:cs="Arial"/>
          <w:lang w:bidi="pl-PL"/>
        </w:rPr>
        <w:t xml:space="preserve">§3 Umowy określa wszystkie zobowiązania Wykonawcy, za niewypełnienie których umowa już określa kary umowne. Tak skonstruowany zapis oznacza, że Zamawiający może odstąpić od umowy i dodatkowo nałożyć na Wykonawcę karę w wysokości 20% wynagrodzenia za każde niewywiązanie się  Wykonawcy z jakiegokolwiek zobowiązania np. z powodu niezorganizowania minimum dwóch spotkań roboczych z Zamawiającym na etapie sporządzania </w:t>
      </w:r>
      <w:r w:rsidRPr="00E37F4D">
        <w:rPr>
          <w:rFonts w:ascii="Arial" w:hAnsi="Arial" w:cs="Arial"/>
          <w:lang w:bidi="pl-PL"/>
        </w:rPr>
        <w:lastRenderedPageBreak/>
        <w:t>dokumentacji projektowej. Nadto wskazuje na to, że Zamawiający będzie karał Wykonawcę dwa razy za to samo „przewinienie” np. za nieprzejęcie terenu budowy w terminie karą umową w wysokości 2 000,00 zł za każdy dzień zwłoki + 20% całkowitego wynagrodzenia brutto wraz z odstąpieniem od umowy. Takie działanie Zamawiającego jest dublowaniem kary za tę samą okoliczność i jako takie jest niezgodne z prawem. Wnosimy o usunięcie w/w zapisu §13 ust. 1.2 Projektu Umowy bądź doprecyzowanie, katalogiem zamkniętym, jakiego konkretnie ustępu §3 dotyczy w/w zapis.</w:t>
      </w:r>
    </w:p>
    <w:p w14:paraId="1EF491DD" w14:textId="6FEACA57"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r w:rsidRPr="00E37F4D">
        <w:rPr>
          <w:rFonts w:ascii="Arial" w:hAnsi="Arial" w:cs="Arial"/>
          <w:b/>
          <w:kern w:val="1"/>
          <w:sz w:val="22"/>
          <w:szCs w:val="22"/>
          <w:lang w:eastAsia="hi-IN" w:bidi="hi-IN"/>
        </w:rPr>
        <w:t xml:space="preserve"> </w:t>
      </w:r>
    </w:p>
    <w:p w14:paraId="40791217" w14:textId="77777777" w:rsidR="00D427C7" w:rsidRPr="00E37F4D" w:rsidRDefault="00D427C7" w:rsidP="00D427C7">
      <w:pPr>
        <w:pStyle w:val="Akapitzlist"/>
        <w:spacing w:after="160" w:line="240" w:lineRule="auto"/>
        <w:ind w:left="426"/>
        <w:jc w:val="both"/>
        <w:rPr>
          <w:rFonts w:ascii="Arial" w:hAnsi="Arial" w:cs="Arial"/>
          <w:lang w:bidi="pl-PL"/>
        </w:rPr>
      </w:pPr>
    </w:p>
    <w:p w14:paraId="7FB7C7BB" w14:textId="77777777" w:rsidR="00D427C7" w:rsidRPr="00E37F4D" w:rsidRDefault="00D427C7" w:rsidP="00D427C7">
      <w:pPr>
        <w:pStyle w:val="Akapitzlist"/>
        <w:spacing w:after="160" w:line="240" w:lineRule="auto"/>
        <w:ind w:left="0"/>
        <w:jc w:val="both"/>
        <w:rPr>
          <w:rFonts w:ascii="Arial" w:hAnsi="Arial" w:cs="Arial"/>
          <w:lang w:bidi="pl-PL"/>
        </w:rPr>
      </w:pPr>
      <w:r w:rsidRPr="00E37F4D">
        <w:rPr>
          <w:rFonts w:ascii="Arial" w:hAnsi="Arial" w:cs="Arial"/>
          <w:lang w:bidi="pl-PL"/>
        </w:rPr>
        <w:t xml:space="preserve">Zamawiający informuje, że doszło do omyłki pisarskiej w §13 ust. 1.2 projektowanych postanowień umowy dla Zadania nr 2 poprzez odniesienie się do §3. </w:t>
      </w:r>
    </w:p>
    <w:p w14:paraId="463D6359" w14:textId="77777777" w:rsidR="00D427C7" w:rsidRPr="00E37F4D" w:rsidRDefault="00D427C7" w:rsidP="00D427C7">
      <w:pPr>
        <w:pStyle w:val="Akapitzlist"/>
        <w:spacing w:after="160" w:line="240" w:lineRule="auto"/>
        <w:ind w:left="0"/>
        <w:jc w:val="both"/>
        <w:rPr>
          <w:rFonts w:ascii="Arial" w:hAnsi="Arial" w:cs="Arial"/>
          <w:lang w:bidi="pl-PL"/>
        </w:rPr>
      </w:pPr>
    </w:p>
    <w:p w14:paraId="487646CC" w14:textId="3C192CCB" w:rsidR="00D427C7" w:rsidRPr="00E37F4D" w:rsidRDefault="00D427C7" w:rsidP="00D427C7">
      <w:pPr>
        <w:pStyle w:val="Akapitzlist"/>
        <w:spacing w:after="160" w:line="240" w:lineRule="auto"/>
        <w:ind w:left="0"/>
        <w:jc w:val="both"/>
        <w:rPr>
          <w:rFonts w:ascii="Arial" w:hAnsi="Arial" w:cs="Arial"/>
          <w:lang w:bidi="pl-PL"/>
        </w:rPr>
      </w:pPr>
      <w:bookmarkStart w:id="18" w:name="_Hlk177632483"/>
      <w:r w:rsidRPr="00E37F4D">
        <w:rPr>
          <w:rFonts w:ascii="Arial" w:hAnsi="Arial" w:cs="Arial"/>
          <w:lang w:bidi="pl-PL"/>
        </w:rPr>
        <w:t>Zamawiający zmienia treść §13 ust. 1.2 projektowanych postanowień umowy dla Zadania nr 2, który otrzymuje brzmienie:</w:t>
      </w:r>
    </w:p>
    <w:p w14:paraId="7C86CF4E" w14:textId="77777777" w:rsidR="00D427C7" w:rsidRPr="00E37F4D" w:rsidRDefault="00D427C7" w:rsidP="00D427C7">
      <w:pPr>
        <w:pStyle w:val="Akapitzlist"/>
        <w:spacing w:after="160" w:line="240" w:lineRule="auto"/>
        <w:ind w:left="0"/>
        <w:jc w:val="both"/>
        <w:rPr>
          <w:rFonts w:ascii="Arial" w:hAnsi="Arial" w:cs="Arial"/>
          <w:lang w:bidi="pl-PL"/>
        </w:rPr>
      </w:pPr>
      <w:r w:rsidRPr="00E37F4D">
        <w:rPr>
          <w:rFonts w:ascii="Arial" w:hAnsi="Arial" w:cs="Arial"/>
          <w:lang w:bidi="pl-PL"/>
        </w:rPr>
        <w:t>„W przypadku dwukrotnego nie wywiązania się z obowiązków wskazanych w §4 Zamawiający ma prawo odstąpić od umowy i naliczyć dodatkowo karę umowną za odstąpienie od umowy z przyczyn zależnych od Wykonawcy w wysokości 20% całkowitego wynagrodzenia brutto określonego w §8 ust. 1 pkt 3 umowy.”</w:t>
      </w:r>
    </w:p>
    <w:bookmarkEnd w:id="18"/>
    <w:p w14:paraId="23AD5C34" w14:textId="77777777" w:rsidR="005D286C" w:rsidRPr="00E37F4D" w:rsidRDefault="005D286C" w:rsidP="0073794E">
      <w:pPr>
        <w:pStyle w:val="Default"/>
        <w:rPr>
          <w:rFonts w:ascii="Arial" w:hAnsi="Arial" w:cs="Arial"/>
          <w:b/>
          <w:iCs/>
          <w:sz w:val="22"/>
          <w:szCs w:val="22"/>
        </w:rPr>
      </w:pPr>
    </w:p>
    <w:p w14:paraId="1A718094" w14:textId="4BB9B698"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 xml:space="preserve">Pytanie nr </w:t>
      </w:r>
      <w:r w:rsidR="00626ABD" w:rsidRPr="00E37F4D">
        <w:rPr>
          <w:rFonts w:ascii="Arial" w:hAnsi="Arial" w:cs="Arial"/>
          <w:b/>
          <w:iCs/>
          <w:sz w:val="22"/>
          <w:szCs w:val="22"/>
          <w:u w:val="single"/>
        </w:rPr>
        <w:t>2</w:t>
      </w:r>
      <w:r w:rsidR="0095051F" w:rsidRPr="00E37F4D">
        <w:rPr>
          <w:rFonts w:ascii="Arial" w:hAnsi="Arial" w:cs="Arial"/>
          <w:b/>
          <w:iCs/>
          <w:sz w:val="22"/>
          <w:szCs w:val="22"/>
          <w:u w:val="single"/>
        </w:rPr>
        <w:t>1</w:t>
      </w:r>
    </w:p>
    <w:p w14:paraId="4C46F6BE" w14:textId="77777777" w:rsidR="00D427C7" w:rsidRPr="00E37F4D" w:rsidRDefault="00FF3BA8" w:rsidP="0073794E">
      <w:pPr>
        <w:spacing w:after="160" w:line="240" w:lineRule="auto"/>
        <w:jc w:val="both"/>
        <w:rPr>
          <w:rFonts w:ascii="Arial" w:hAnsi="Arial" w:cs="Arial"/>
        </w:rPr>
      </w:pPr>
      <w:r w:rsidRPr="00E37F4D">
        <w:rPr>
          <w:rFonts w:ascii="Arial" w:hAnsi="Arial" w:cs="Arial"/>
          <w:b/>
          <w:bCs/>
          <w:i/>
          <w:iCs/>
        </w:rPr>
        <w:t>Dotyczy Zadania nr 1: Projekt Umowy §11 ust. 1.2: „W przypadku dwukrotnego nie wywiązania się z obowiązków wskazanych w §4 Zamawiający ma prawo odstąpić od umowy i naliczyć dodatkowo karę umowną za odstąpienie od umowy z przyczyn zależnych od Wykonawcy w wysokości 20% całkowitego wynagrodzenia brutto określonego w §8 ust. 1 umowy.”</w:t>
      </w:r>
      <w:r w:rsidRPr="00E37F4D">
        <w:rPr>
          <w:rFonts w:ascii="Arial" w:hAnsi="Arial" w:cs="Arial"/>
        </w:rPr>
        <w:t xml:space="preserve"> </w:t>
      </w:r>
    </w:p>
    <w:p w14:paraId="44A9E2AA" w14:textId="5974BF06" w:rsidR="00FF3BA8" w:rsidRPr="00E37F4D" w:rsidRDefault="00FF3BA8" w:rsidP="0073794E">
      <w:pPr>
        <w:spacing w:after="160" w:line="240" w:lineRule="auto"/>
        <w:jc w:val="both"/>
        <w:rPr>
          <w:rFonts w:ascii="Arial" w:hAnsi="Arial" w:cs="Arial"/>
          <w:b/>
          <w:bCs/>
          <w:i/>
          <w:iCs/>
        </w:rPr>
      </w:pPr>
      <w:r w:rsidRPr="00E37F4D">
        <w:rPr>
          <w:rFonts w:ascii="Arial" w:hAnsi="Arial" w:cs="Arial"/>
        </w:rPr>
        <w:t>Wnosimy o usunięcie tego zapisu z postanowień umowy- zawinienie jest niewspółmierne do konsekwencji, nadto ust. 1.3 Umowy stanowi o tym samym.</w:t>
      </w:r>
    </w:p>
    <w:p w14:paraId="446976E3" w14:textId="77777777" w:rsidR="00FF3BA8" w:rsidRPr="00E37F4D" w:rsidRDefault="00FF3BA8" w:rsidP="00AA55E2">
      <w:pPr>
        <w:pStyle w:val="Akapitzlist"/>
        <w:ind w:left="426" w:hanging="284"/>
        <w:jc w:val="both"/>
        <w:rPr>
          <w:rFonts w:ascii="Arial" w:hAnsi="Arial" w:cs="Arial"/>
          <w:b/>
          <w:bCs/>
          <w:i/>
          <w:iCs/>
        </w:rPr>
      </w:pPr>
    </w:p>
    <w:p w14:paraId="6DFD46E9" w14:textId="3BFEE6B4"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p>
    <w:p w14:paraId="7BE28F72" w14:textId="77777777" w:rsidR="00D427C7" w:rsidRPr="00E37F4D" w:rsidRDefault="00D427C7" w:rsidP="00D427C7">
      <w:pPr>
        <w:spacing w:after="160" w:line="240" w:lineRule="auto"/>
        <w:rPr>
          <w:rFonts w:ascii="Arial" w:hAnsi="Arial" w:cs="Arial"/>
        </w:rPr>
      </w:pPr>
      <w:r w:rsidRPr="00E37F4D">
        <w:rPr>
          <w:rFonts w:ascii="Arial" w:hAnsi="Arial" w:cs="Arial"/>
        </w:rPr>
        <w:t>Zamawiający nie wyraża zgody na dokonanie zmiany.</w:t>
      </w:r>
    </w:p>
    <w:p w14:paraId="16D0C9B9" w14:textId="77777777" w:rsidR="008312B3" w:rsidRPr="00E37F4D" w:rsidRDefault="008312B3" w:rsidP="0073794E">
      <w:pPr>
        <w:pStyle w:val="Default"/>
        <w:rPr>
          <w:rFonts w:ascii="Arial" w:hAnsi="Arial" w:cs="Arial"/>
          <w:b/>
          <w:iCs/>
          <w:sz w:val="22"/>
          <w:szCs w:val="22"/>
        </w:rPr>
      </w:pPr>
    </w:p>
    <w:p w14:paraId="191B7EF4" w14:textId="19CFA2BD"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 xml:space="preserve">Pytanie nr </w:t>
      </w:r>
      <w:r w:rsidR="00626ABD" w:rsidRPr="00E37F4D">
        <w:rPr>
          <w:rFonts w:ascii="Arial" w:hAnsi="Arial" w:cs="Arial"/>
          <w:b/>
          <w:iCs/>
          <w:sz w:val="22"/>
          <w:szCs w:val="22"/>
          <w:u w:val="single"/>
        </w:rPr>
        <w:t>2</w:t>
      </w:r>
      <w:r w:rsidR="0095051F" w:rsidRPr="00E37F4D">
        <w:rPr>
          <w:rFonts w:ascii="Arial" w:hAnsi="Arial" w:cs="Arial"/>
          <w:b/>
          <w:iCs/>
          <w:sz w:val="22"/>
          <w:szCs w:val="22"/>
          <w:u w:val="single"/>
        </w:rPr>
        <w:t>2</w:t>
      </w:r>
    </w:p>
    <w:p w14:paraId="0EC7D973" w14:textId="584142A1" w:rsidR="00FF3BA8" w:rsidRPr="00E37F4D" w:rsidRDefault="00FF3BA8" w:rsidP="0073794E">
      <w:pPr>
        <w:spacing w:after="160" w:line="259" w:lineRule="auto"/>
        <w:jc w:val="both"/>
        <w:rPr>
          <w:rFonts w:ascii="Arial" w:hAnsi="Arial" w:cs="Arial"/>
          <w:b/>
          <w:bCs/>
          <w:i/>
          <w:iCs/>
        </w:rPr>
      </w:pPr>
      <w:r w:rsidRPr="00E37F4D">
        <w:rPr>
          <w:rFonts w:ascii="Arial" w:hAnsi="Arial" w:cs="Arial"/>
        </w:rPr>
        <w:t xml:space="preserve">Dotyczy Zadania nr 1: Projekt Umowy §11 ust. 1.11: </w:t>
      </w:r>
      <w:r w:rsidRPr="00E37F4D">
        <w:rPr>
          <w:rFonts w:ascii="Arial" w:hAnsi="Arial" w:cs="Arial"/>
          <w:b/>
          <w:bCs/>
          <w:i/>
          <w:iCs/>
        </w:rPr>
        <w:t xml:space="preserve">„W przypadku niedopełnienia obowiązku przedłożenia kopii polisy Zamawiającemu, o którym mowa w §14 ust. 4 i 6  w  terminie 3 dni  Zamawiającemu przysługuje prawo do naliczenia kary umownej w wysokości 15% wynagrodzenia umownego brutto, o którym mowa § 8 ust. 1 umowy.” </w:t>
      </w:r>
      <w:r w:rsidRPr="00E37F4D">
        <w:rPr>
          <w:rFonts w:ascii="Arial" w:hAnsi="Arial" w:cs="Arial"/>
        </w:rPr>
        <w:t>Wnosimy o obniżenie kary umownej za w/w okoliczność do 5%. Obecna wysokość kary umownej jest niewspółmiernie wysoka do „zawinienia” Wykonawcy.</w:t>
      </w:r>
    </w:p>
    <w:p w14:paraId="64574550" w14:textId="77777777" w:rsidR="00C208F2" w:rsidRPr="00E37F4D" w:rsidRDefault="00C208F2" w:rsidP="0073794E">
      <w:pPr>
        <w:pStyle w:val="Default"/>
        <w:rPr>
          <w:rFonts w:ascii="Arial" w:hAnsi="Arial" w:cs="Arial"/>
          <w:b/>
          <w:iCs/>
          <w:sz w:val="22"/>
          <w:szCs w:val="22"/>
        </w:rPr>
      </w:pPr>
    </w:p>
    <w:p w14:paraId="67C923FE" w14:textId="77777777" w:rsidR="005D286C" w:rsidRPr="00E37F4D" w:rsidRDefault="005D286C" w:rsidP="0073794E">
      <w:pPr>
        <w:pStyle w:val="Default"/>
        <w:rPr>
          <w:rFonts w:ascii="Arial" w:hAnsi="Arial" w:cs="Arial"/>
          <w:b/>
          <w:iCs/>
          <w:sz w:val="22"/>
          <w:szCs w:val="22"/>
        </w:rPr>
      </w:pPr>
    </w:p>
    <w:p w14:paraId="4D5D14F1" w14:textId="48037844"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p>
    <w:p w14:paraId="3727AD0F" w14:textId="77777777" w:rsidR="00D427C7" w:rsidRPr="00E37F4D" w:rsidRDefault="00D427C7" w:rsidP="00D427C7">
      <w:pPr>
        <w:pStyle w:val="Akapitzlist"/>
        <w:spacing w:after="160" w:line="259" w:lineRule="auto"/>
        <w:ind w:left="0"/>
        <w:rPr>
          <w:rFonts w:ascii="Arial" w:hAnsi="Arial" w:cs="Arial"/>
        </w:rPr>
      </w:pPr>
      <w:bookmarkStart w:id="19" w:name="_Hlk177632579"/>
      <w:r w:rsidRPr="00E37F4D">
        <w:rPr>
          <w:rFonts w:ascii="Arial" w:hAnsi="Arial" w:cs="Arial"/>
        </w:rPr>
        <w:t>Zamawiający zmienia treść §11 ust. 1.11 PPU dla Zadania 1, który otrzymuje brzmienie:</w:t>
      </w:r>
    </w:p>
    <w:p w14:paraId="0826F2F7" w14:textId="77777777" w:rsidR="00D427C7" w:rsidRPr="00E37F4D" w:rsidRDefault="00D427C7" w:rsidP="00D427C7">
      <w:pPr>
        <w:pStyle w:val="Akapitzlist"/>
        <w:spacing w:after="160" w:line="259" w:lineRule="auto"/>
        <w:ind w:left="0"/>
        <w:rPr>
          <w:rFonts w:ascii="Arial" w:hAnsi="Arial" w:cs="Arial"/>
        </w:rPr>
      </w:pPr>
    </w:p>
    <w:p w14:paraId="5943B164" w14:textId="77777777" w:rsidR="00D427C7" w:rsidRPr="00E37F4D" w:rsidRDefault="00D427C7" w:rsidP="00D427C7">
      <w:pPr>
        <w:pStyle w:val="Akapitzlist"/>
        <w:spacing w:after="160" w:line="259" w:lineRule="auto"/>
        <w:ind w:left="0"/>
        <w:rPr>
          <w:rFonts w:ascii="Arial" w:hAnsi="Arial" w:cs="Arial"/>
        </w:rPr>
      </w:pPr>
      <w:r w:rsidRPr="00E37F4D">
        <w:rPr>
          <w:rFonts w:ascii="Arial" w:hAnsi="Arial" w:cs="Arial"/>
        </w:rPr>
        <w:t>„W przypadku niedopełnienia obowiązku przedłożenia kopii polisy Zamawiającemu, o którym mowa w §14 ust. 4 i 6  w  terminie 3 dni  Zamawiającemu przysługuje prawo do naliczenia kary umownej w wysokości 5% wynagrodzenia umownego brutto, o którym mowa § 8 ust. 1 umowy.”</w:t>
      </w:r>
    </w:p>
    <w:bookmarkEnd w:id="19"/>
    <w:p w14:paraId="24DE9DE6" w14:textId="77777777" w:rsidR="005D286C" w:rsidRPr="00E37F4D" w:rsidRDefault="005D286C" w:rsidP="00D427C7">
      <w:pPr>
        <w:pStyle w:val="Default"/>
        <w:rPr>
          <w:rFonts w:ascii="Arial" w:hAnsi="Arial" w:cs="Arial"/>
          <w:b/>
          <w:iCs/>
          <w:sz w:val="22"/>
          <w:szCs w:val="22"/>
        </w:rPr>
      </w:pPr>
    </w:p>
    <w:p w14:paraId="2FB44360" w14:textId="77777777" w:rsidR="00CB02EB" w:rsidRPr="00E37F4D" w:rsidRDefault="00CB02EB" w:rsidP="0073794E">
      <w:pPr>
        <w:pStyle w:val="Default"/>
        <w:rPr>
          <w:rFonts w:ascii="Arial" w:hAnsi="Arial" w:cs="Arial"/>
          <w:b/>
          <w:iCs/>
          <w:sz w:val="22"/>
          <w:szCs w:val="22"/>
        </w:rPr>
      </w:pPr>
    </w:p>
    <w:p w14:paraId="05C6A73A" w14:textId="77777777" w:rsidR="00CB02EB" w:rsidRPr="00E37F4D" w:rsidRDefault="00CB02EB" w:rsidP="0073794E">
      <w:pPr>
        <w:pStyle w:val="Default"/>
        <w:rPr>
          <w:rFonts w:ascii="Arial" w:hAnsi="Arial" w:cs="Arial"/>
          <w:b/>
          <w:iCs/>
          <w:sz w:val="22"/>
          <w:szCs w:val="22"/>
        </w:rPr>
      </w:pPr>
    </w:p>
    <w:p w14:paraId="3D763191" w14:textId="7D3847FA"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 xml:space="preserve">Pytanie nr </w:t>
      </w:r>
      <w:r w:rsidR="00C208F2" w:rsidRPr="00E37F4D">
        <w:rPr>
          <w:rFonts w:ascii="Arial" w:hAnsi="Arial" w:cs="Arial"/>
          <w:b/>
          <w:iCs/>
          <w:sz w:val="22"/>
          <w:szCs w:val="22"/>
          <w:u w:val="single"/>
        </w:rPr>
        <w:t>2</w:t>
      </w:r>
      <w:r w:rsidR="0095051F" w:rsidRPr="00E37F4D">
        <w:rPr>
          <w:rFonts w:ascii="Arial" w:hAnsi="Arial" w:cs="Arial"/>
          <w:b/>
          <w:iCs/>
          <w:sz w:val="22"/>
          <w:szCs w:val="22"/>
          <w:u w:val="single"/>
        </w:rPr>
        <w:t>3</w:t>
      </w:r>
    </w:p>
    <w:p w14:paraId="7307A95C" w14:textId="4DD382EF" w:rsidR="00FF3BA8" w:rsidRPr="00E37F4D" w:rsidRDefault="00FF3BA8" w:rsidP="00D427C7">
      <w:pPr>
        <w:spacing w:after="160" w:line="240" w:lineRule="auto"/>
        <w:jc w:val="both"/>
        <w:rPr>
          <w:rFonts w:ascii="Arial" w:hAnsi="Arial" w:cs="Arial"/>
        </w:rPr>
      </w:pPr>
      <w:r w:rsidRPr="00E37F4D">
        <w:rPr>
          <w:rFonts w:ascii="Arial" w:hAnsi="Arial" w:cs="Arial"/>
        </w:rPr>
        <w:t>Wnosimy o dołączenie do Projektu Stałej Organizacji Ruchu Klauzuli rozpatrzenia Projektu.</w:t>
      </w:r>
    </w:p>
    <w:p w14:paraId="69530898" w14:textId="0324BF74"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p>
    <w:p w14:paraId="0C046C9C" w14:textId="109A4613" w:rsidR="0073794E" w:rsidRPr="00E37F4D" w:rsidRDefault="009D30BC" w:rsidP="0073794E">
      <w:pPr>
        <w:spacing w:after="160" w:line="240" w:lineRule="auto"/>
        <w:jc w:val="both"/>
        <w:rPr>
          <w:rFonts w:ascii="Arial" w:hAnsi="Arial" w:cs="Arial"/>
        </w:rPr>
      </w:pPr>
      <w:r w:rsidRPr="00E37F4D">
        <w:rPr>
          <w:rFonts w:ascii="Arial" w:hAnsi="Arial" w:cs="Arial"/>
        </w:rPr>
        <w:t>Ul. Reja – projekt stałej organizacji ruchu jest załączony do dokumentacji Projektowej</w:t>
      </w:r>
    </w:p>
    <w:p w14:paraId="7DFA7C0C" w14:textId="1FB7CEF1" w:rsidR="005D286C" w:rsidRPr="00E37F4D" w:rsidRDefault="009D30BC" w:rsidP="0027553C">
      <w:pPr>
        <w:pStyle w:val="Default"/>
        <w:jc w:val="both"/>
        <w:rPr>
          <w:rFonts w:ascii="Arial" w:hAnsi="Arial" w:cs="Arial"/>
          <w:bCs/>
          <w:iCs/>
          <w:sz w:val="22"/>
          <w:szCs w:val="22"/>
        </w:rPr>
      </w:pPr>
      <w:r w:rsidRPr="00E37F4D">
        <w:rPr>
          <w:rFonts w:ascii="Arial" w:hAnsi="Arial" w:cs="Arial"/>
          <w:bCs/>
          <w:iCs/>
          <w:sz w:val="22"/>
          <w:szCs w:val="22"/>
        </w:rPr>
        <w:t xml:space="preserve">Ul. Witnicka – ze względu, że droga jest podzielona na dwa odcinki Zadanie I </w:t>
      </w:r>
      <w:r w:rsidR="00756AAE" w:rsidRPr="00E37F4D">
        <w:rPr>
          <w:rFonts w:ascii="Arial" w:hAnsi="Arial" w:cs="Arial"/>
          <w:bCs/>
          <w:iCs/>
          <w:sz w:val="22"/>
          <w:szCs w:val="22"/>
        </w:rPr>
        <w:t xml:space="preserve">- </w:t>
      </w:r>
      <w:r w:rsidRPr="00E37F4D">
        <w:rPr>
          <w:rFonts w:ascii="Arial" w:hAnsi="Arial" w:cs="Arial"/>
          <w:bCs/>
          <w:iCs/>
          <w:sz w:val="22"/>
          <w:szCs w:val="22"/>
        </w:rPr>
        <w:t>od ul. Gorzowskiej do skrzyżowania z linią kolejową PKP SA oraz odcinek na Zadaniu II – od skrzy</w:t>
      </w:r>
      <w:r w:rsidR="0027553C" w:rsidRPr="00E37F4D">
        <w:rPr>
          <w:rFonts w:ascii="Arial" w:hAnsi="Arial" w:cs="Arial"/>
          <w:bCs/>
          <w:iCs/>
          <w:sz w:val="22"/>
          <w:szCs w:val="22"/>
        </w:rPr>
        <w:t>ż</w:t>
      </w:r>
      <w:r w:rsidRPr="00E37F4D">
        <w:rPr>
          <w:rFonts w:ascii="Arial" w:hAnsi="Arial" w:cs="Arial"/>
          <w:bCs/>
          <w:iCs/>
          <w:sz w:val="22"/>
          <w:szCs w:val="22"/>
        </w:rPr>
        <w:t>owania z linią kolejową PKP SA do sk</w:t>
      </w:r>
      <w:r w:rsidR="0027553C" w:rsidRPr="00E37F4D">
        <w:rPr>
          <w:rFonts w:ascii="Arial" w:hAnsi="Arial" w:cs="Arial"/>
          <w:bCs/>
          <w:iCs/>
          <w:sz w:val="22"/>
          <w:szCs w:val="22"/>
        </w:rPr>
        <w:t>rzyż</w:t>
      </w:r>
      <w:r w:rsidRPr="00E37F4D">
        <w:rPr>
          <w:rFonts w:ascii="Arial" w:hAnsi="Arial" w:cs="Arial"/>
          <w:bCs/>
          <w:iCs/>
          <w:sz w:val="22"/>
          <w:szCs w:val="22"/>
        </w:rPr>
        <w:t xml:space="preserve">owania z ul. Osiedle Warniki </w:t>
      </w:r>
      <w:r w:rsidR="00756AAE" w:rsidRPr="00E37F4D">
        <w:rPr>
          <w:rFonts w:ascii="Arial" w:hAnsi="Arial" w:cs="Arial"/>
          <w:bCs/>
          <w:iCs/>
          <w:sz w:val="22"/>
          <w:szCs w:val="22"/>
        </w:rPr>
        <w:t xml:space="preserve">wraz z </w:t>
      </w:r>
      <w:r w:rsidR="0027553C" w:rsidRPr="00E37F4D">
        <w:rPr>
          <w:rFonts w:ascii="Arial" w:hAnsi="Arial" w:cs="Arial"/>
          <w:bCs/>
          <w:iCs/>
          <w:sz w:val="22"/>
          <w:szCs w:val="22"/>
        </w:rPr>
        <w:t xml:space="preserve"> budow</w:t>
      </w:r>
      <w:r w:rsidR="00756AAE" w:rsidRPr="00E37F4D">
        <w:rPr>
          <w:rFonts w:ascii="Arial" w:hAnsi="Arial" w:cs="Arial"/>
          <w:bCs/>
          <w:iCs/>
          <w:sz w:val="22"/>
          <w:szCs w:val="22"/>
        </w:rPr>
        <w:t>ą</w:t>
      </w:r>
      <w:r w:rsidR="0027553C" w:rsidRPr="00E37F4D">
        <w:rPr>
          <w:rFonts w:ascii="Arial" w:hAnsi="Arial" w:cs="Arial"/>
          <w:bCs/>
          <w:iCs/>
          <w:sz w:val="22"/>
          <w:szCs w:val="22"/>
        </w:rPr>
        <w:t xml:space="preserve"> ronda w obrębie </w:t>
      </w:r>
      <w:r w:rsidR="00756AAE" w:rsidRPr="00E37F4D">
        <w:rPr>
          <w:rFonts w:ascii="Arial" w:hAnsi="Arial" w:cs="Arial"/>
          <w:bCs/>
          <w:iCs/>
          <w:sz w:val="22"/>
          <w:szCs w:val="22"/>
        </w:rPr>
        <w:t xml:space="preserve">                            </w:t>
      </w:r>
      <w:r w:rsidR="0027553C" w:rsidRPr="00E37F4D">
        <w:rPr>
          <w:rFonts w:ascii="Arial" w:hAnsi="Arial" w:cs="Arial"/>
          <w:bCs/>
          <w:iCs/>
          <w:sz w:val="22"/>
          <w:szCs w:val="22"/>
        </w:rPr>
        <w:t>ul. Gorzowskiej w formule „projektuj i buduj” obowiązek wykonania stałej organizacji ruchu leż</w:t>
      </w:r>
      <w:r w:rsidR="00AE3CD9">
        <w:rPr>
          <w:rFonts w:ascii="Arial" w:hAnsi="Arial" w:cs="Arial"/>
          <w:bCs/>
          <w:iCs/>
          <w:sz w:val="22"/>
          <w:szCs w:val="22"/>
        </w:rPr>
        <w:t>y</w:t>
      </w:r>
      <w:r w:rsidR="0027553C" w:rsidRPr="00E37F4D">
        <w:rPr>
          <w:rFonts w:ascii="Arial" w:hAnsi="Arial" w:cs="Arial"/>
          <w:bCs/>
          <w:iCs/>
          <w:sz w:val="22"/>
          <w:szCs w:val="22"/>
        </w:rPr>
        <w:t xml:space="preserve"> po stronie </w:t>
      </w:r>
      <w:r w:rsidR="00756AAE" w:rsidRPr="00E37F4D">
        <w:rPr>
          <w:rFonts w:ascii="Arial" w:hAnsi="Arial" w:cs="Arial"/>
          <w:bCs/>
          <w:iCs/>
          <w:sz w:val="22"/>
          <w:szCs w:val="22"/>
        </w:rPr>
        <w:t>W</w:t>
      </w:r>
      <w:r w:rsidR="0027553C" w:rsidRPr="00E37F4D">
        <w:rPr>
          <w:rFonts w:ascii="Arial" w:hAnsi="Arial" w:cs="Arial"/>
          <w:bCs/>
          <w:iCs/>
          <w:sz w:val="22"/>
          <w:szCs w:val="22"/>
        </w:rPr>
        <w:t>ykonawcy</w:t>
      </w:r>
      <w:r w:rsidR="00756AAE" w:rsidRPr="00E37F4D">
        <w:rPr>
          <w:rFonts w:ascii="Arial" w:hAnsi="Arial" w:cs="Arial"/>
          <w:bCs/>
          <w:iCs/>
          <w:sz w:val="22"/>
          <w:szCs w:val="22"/>
        </w:rPr>
        <w:t>.</w:t>
      </w:r>
    </w:p>
    <w:p w14:paraId="7C8083F3" w14:textId="77777777" w:rsidR="005D286C" w:rsidRPr="00E37F4D" w:rsidRDefault="005D286C" w:rsidP="0073794E">
      <w:pPr>
        <w:pStyle w:val="Default"/>
        <w:rPr>
          <w:rFonts w:ascii="Arial" w:hAnsi="Arial" w:cs="Arial"/>
          <w:b/>
          <w:iCs/>
          <w:sz w:val="22"/>
          <w:szCs w:val="22"/>
        </w:rPr>
      </w:pPr>
    </w:p>
    <w:p w14:paraId="6689EF24" w14:textId="50B0519D"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 xml:space="preserve">Pytanie nr </w:t>
      </w:r>
      <w:r w:rsidR="00C208F2" w:rsidRPr="00E37F4D">
        <w:rPr>
          <w:rFonts w:ascii="Arial" w:hAnsi="Arial" w:cs="Arial"/>
          <w:b/>
          <w:iCs/>
          <w:sz w:val="22"/>
          <w:szCs w:val="22"/>
          <w:u w:val="single"/>
        </w:rPr>
        <w:t>2</w:t>
      </w:r>
      <w:r w:rsidR="0095051F" w:rsidRPr="00E37F4D">
        <w:rPr>
          <w:rFonts w:ascii="Arial" w:hAnsi="Arial" w:cs="Arial"/>
          <w:b/>
          <w:iCs/>
          <w:sz w:val="22"/>
          <w:szCs w:val="22"/>
          <w:u w:val="single"/>
        </w:rPr>
        <w:t>4</w:t>
      </w:r>
    </w:p>
    <w:p w14:paraId="07F9300D" w14:textId="1732863E" w:rsidR="00FF3BA8" w:rsidRPr="00E37F4D" w:rsidRDefault="00FF3BA8" w:rsidP="0073794E">
      <w:pPr>
        <w:spacing w:after="160" w:line="240" w:lineRule="auto"/>
        <w:jc w:val="both"/>
        <w:rPr>
          <w:rFonts w:ascii="Arial" w:hAnsi="Arial" w:cs="Arial"/>
        </w:rPr>
      </w:pPr>
      <w:r w:rsidRPr="00E37F4D">
        <w:rPr>
          <w:rFonts w:ascii="Arial" w:hAnsi="Arial" w:cs="Arial"/>
        </w:rPr>
        <w:t>Dotyczy Zadania nr 1</w:t>
      </w:r>
      <w:r w:rsidR="00756AAE" w:rsidRPr="00E37F4D">
        <w:rPr>
          <w:rFonts w:ascii="Arial" w:hAnsi="Arial" w:cs="Arial"/>
        </w:rPr>
        <w:t xml:space="preserve"> </w:t>
      </w:r>
      <w:r w:rsidRPr="00E37F4D">
        <w:rPr>
          <w:rFonts w:ascii="Arial" w:hAnsi="Arial" w:cs="Arial"/>
        </w:rPr>
        <w:t>- prosimy o uzupełnienie dokumentacji przetargowej o projekt  Stałej Organizacji Ruchu dla ul. Witnickiej.</w:t>
      </w:r>
    </w:p>
    <w:p w14:paraId="39E404AD" w14:textId="33D17159"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r w:rsidRPr="00E37F4D">
        <w:rPr>
          <w:rFonts w:ascii="Arial" w:hAnsi="Arial" w:cs="Arial"/>
          <w:b/>
          <w:kern w:val="1"/>
          <w:sz w:val="22"/>
          <w:szCs w:val="22"/>
          <w:lang w:eastAsia="hi-IN" w:bidi="hi-IN"/>
        </w:rPr>
        <w:t xml:space="preserve"> </w:t>
      </w:r>
    </w:p>
    <w:p w14:paraId="3135F041" w14:textId="2877726D" w:rsidR="0027553C" w:rsidRPr="00E37F4D" w:rsidRDefault="0027553C" w:rsidP="0027553C">
      <w:pPr>
        <w:pStyle w:val="Default"/>
        <w:jc w:val="both"/>
        <w:rPr>
          <w:rFonts w:ascii="Arial" w:hAnsi="Arial" w:cs="Arial"/>
          <w:bCs/>
          <w:iCs/>
          <w:sz w:val="22"/>
          <w:szCs w:val="22"/>
        </w:rPr>
      </w:pPr>
      <w:r w:rsidRPr="00E37F4D">
        <w:rPr>
          <w:rFonts w:ascii="Arial" w:hAnsi="Arial" w:cs="Arial"/>
          <w:bCs/>
          <w:iCs/>
          <w:sz w:val="22"/>
          <w:szCs w:val="22"/>
        </w:rPr>
        <w:t>Ul. Witnicka – ze względu, że droga jest podzielona na dwa odcinki Zadanie I od ul. Gorzowskiej do skrzyżowania z linią kolejową PKP SA oraz odcinek na Zadaniu II – od skrzyżowania z linią kolejową PKP SA do skrzyżowania z ul. Osiedle Warniki oraz budow</w:t>
      </w:r>
      <w:r w:rsidR="00756AAE" w:rsidRPr="00E37F4D">
        <w:rPr>
          <w:rFonts w:ascii="Arial" w:hAnsi="Arial" w:cs="Arial"/>
          <w:bCs/>
          <w:iCs/>
          <w:sz w:val="22"/>
          <w:szCs w:val="22"/>
        </w:rPr>
        <w:t>ą</w:t>
      </w:r>
      <w:r w:rsidRPr="00E37F4D">
        <w:rPr>
          <w:rFonts w:ascii="Arial" w:hAnsi="Arial" w:cs="Arial"/>
          <w:bCs/>
          <w:iCs/>
          <w:sz w:val="22"/>
          <w:szCs w:val="22"/>
        </w:rPr>
        <w:t xml:space="preserve"> ronda w obrębie ul. Gorzowskiej                       w formule „projektuj i buduj” obowiązek wykonania stałej</w:t>
      </w:r>
      <w:r w:rsidRPr="00E37F4D">
        <w:rPr>
          <w:rFonts w:ascii="Arial" w:hAnsi="Arial" w:cs="Arial"/>
          <w:bCs/>
          <w:iCs/>
          <w:sz w:val="22"/>
          <w:szCs w:val="22"/>
        </w:rPr>
        <w:t xml:space="preserve"> i tymczasowej</w:t>
      </w:r>
      <w:r w:rsidRPr="00E37F4D">
        <w:rPr>
          <w:rFonts w:ascii="Arial" w:hAnsi="Arial" w:cs="Arial"/>
          <w:bCs/>
          <w:iCs/>
          <w:sz w:val="22"/>
          <w:szCs w:val="22"/>
        </w:rPr>
        <w:t xml:space="preserve"> organizacji ruchu leżu po stronie </w:t>
      </w:r>
      <w:r w:rsidR="00AE3CD9">
        <w:rPr>
          <w:rFonts w:ascii="Arial" w:hAnsi="Arial" w:cs="Arial"/>
          <w:bCs/>
          <w:iCs/>
          <w:sz w:val="22"/>
          <w:szCs w:val="22"/>
        </w:rPr>
        <w:t>W</w:t>
      </w:r>
      <w:r w:rsidRPr="00E37F4D">
        <w:rPr>
          <w:rFonts w:ascii="Arial" w:hAnsi="Arial" w:cs="Arial"/>
          <w:bCs/>
          <w:iCs/>
          <w:sz w:val="22"/>
          <w:szCs w:val="22"/>
        </w:rPr>
        <w:t>ykonawcy</w:t>
      </w:r>
      <w:r w:rsidR="00AE3CD9">
        <w:rPr>
          <w:rFonts w:ascii="Arial" w:hAnsi="Arial" w:cs="Arial"/>
          <w:bCs/>
          <w:iCs/>
          <w:sz w:val="22"/>
          <w:szCs w:val="22"/>
        </w:rPr>
        <w:t>.</w:t>
      </w:r>
    </w:p>
    <w:p w14:paraId="7E8470B0" w14:textId="77777777" w:rsidR="005D286C" w:rsidRPr="00E37F4D" w:rsidRDefault="005D286C" w:rsidP="0073794E">
      <w:pPr>
        <w:pStyle w:val="Default"/>
        <w:rPr>
          <w:rFonts w:ascii="Arial" w:hAnsi="Arial" w:cs="Arial"/>
          <w:b/>
          <w:iCs/>
          <w:sz w:val="22"/>
          <w:szCs w:val="22"/>
        </w:rPr>
      </w:pPr>
    </w:p>
    <w:p w14:paraId="30BF4139" w14:textId="530FD9FA"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 xml:space="preserve">Pytanie nr </w:t>
      </w:r>
      <w:r w:rsidR="00C208F2" w:rsidRPr="00E37F4D">
        <w:rPr>
          <w:rFonts w:ascii="Arial" w:hAnsi="Arial" w:cs="Arial"/>
          <w:b/>
          <w:iCs/>
          <w:sz w:val="22"/>
          <w:szCs w:val="22"/>
          <w:u w:val="single"/>
        </w:rPr>
        <w:t>2</w:t>
      </w:r>
      <w:r w:rsidR="0095051F" w:rsidRPr="00E37F4D">
        <w:rPr>
          <w:rFonts w:ascii="Arial" w:hAnsi="Arial" w:cs="Arial"/>
          <w:b/>
          <w:iCs/>
          <w:sz w:val="22"/>
          <w:szCs w:val="22"/>
          <w:u w:val="single"/>
        </w:rPr>
        <w:t>5</w:t>
      </w:r>
    </w:p>
    <w:p w14:paraId="2885E42A" w14:textId="652C6923" w:rsidR="00FF3BA8" w:rsidRPr="00E37F4D" w:rsidRDefault="00FF3BA8" w:rsidP="0073794E">
      <w:pPr>
        <w:spacing w:after="160" w:line="240" w:lineRule="auto"/>
        <w:jc w:val="both"/>
        <w:rPr>
          <w:rFonts w:ascii="Arial" w:hAnsi="Arial" w:cs="Arial"/>
        </w:rPr>
      </w:pPr>
      <w:r w:rsidRPr="00E37F4D">
        <w:rPr>
          <w:rFonts w:ascii="Arial" w:hAnsi="Arial" w:cs="Arial"/>
        </w:rPr>
        <w:t>Dotyczy Zadania nr 1. Na podstawie jakiej decyzji/ zezwolenia/ pozwolenia Wykonawca ma zrealizować zadanie? Wnosimy o dołączenie tego dokumentu do dokumentacji przetargowej.</w:t>
      </w:r>
    </w:p>
    <w:p w14:paraId="017CAD73" w14:textId="77777777" w:rsidR="00C208F2" w:rsidRPr="00E37F4D" w:rsidRDefault="00C208F2" w:rsidP="0073794E">
      <w:pPr>
        <w:pStyle w:val="Default"/>
        <w:rPr>
          <w:rFonts w:ascii="Arial" w:hAnsi="Arial" w:cs="Arial"/>
          <w:b/>
          <w:iCs/>
          <w:sz w:val="22"/>
          <w:szCs w:val="22"/>
        </w:rPr>
      </w:pPr>
    </w:p>
    <w:p w14:paraId="00391EC9" w14:textId="04F6439F"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r w:rsidRPr="00E37F4D">
        <w:rPr>
          <w:rFonts w:ascii="Arial" w:hAnsi="Arial" w:cs="Arial"/>
          <w:b/>
          <w:kern w:val="1"/>
          <w:sz w:val="22"/>
          <w:szCs w:val="22"/>
          <w:lang w:eastAsia="hi-IN" w:bidi="hi-IN"/>
        </w:rPr>
        <w:t xml:space="preserve"> </w:t>
      </w:r>
    </w:p>
    <w:p w14:paraId="2F1042AB" w14:textId="292CFE5D" w:rsidR="00C208F2" w:rsidRPr="00E37F4D" w:rsidRDefault="0027553C" w:rsidP="00756AAE">
      <w:pPr>
        <w:pStyle w:val="Default"/>
        <w:jc w:val="both"/>
        <w:rPr>
          <w:rFonts w:ascii="Arial" w:hAnsi="Arial" w:cs="Arial"/>
          <w:bCs/>
          <w:iCs/>
          <w:sz w:val="22"/>
          <w:szCs w:val="22"/>
        </w:rPr>
      </w:pPr>
      <w:r w:rsidRPr="00E37F4D">
        <w:rPr>
          <w:rFonts w:ascii="Arial" w:hAnsi="Arial" w:cs="Arial"/>
          <w:bCs/>
          <w:iCs/>
          <w:sz w:val="22"/>
          <w:szCs w:val="22"/>
        </w:rPr>
        <w:t>Na ul. Reja oraz ul. Witnicką obejmujące</w:t>
      </w:r>
      <w:r w:rsidR="00756AAE" w:rsidRPr="00E37F4D">
        <w:rPr>
          <w:rFonts w:ascii="Arial" w:hAnsi="Arial" w:cs="Arial"/>
          <w:bCs/>
          <w:iCs/>
          <w:sz w:val="22"/>
          <w:szCs w:val="22"/>
        </w:rPr>
        <w:t xml:space="preserve"> zakres Zadania I, Wykonawca posiada prawomocne Decyzje pozwolenia na budowę, inwestycje zostały zgłoszone do PINB w Gorzowie Wlkp.                       i rozpoczęte w poprzednich etapach. Dokumenty zostaną załączone do dokumentacji przetargowej.</w:t>
      </w:r>
    </w:p>
    <w:p w14:paraId="661F4801" w14:textId="77777777" w:rsidR="005D286C" w:rsidRPr="00E37F4D" w:rsidRDefault="005D286C" w:rsidP="0073794E">
      <w:pPr>
        <w:pStyle w:val="Default"/>
        <w:rPr>
          <w:rFonts w:ascii="Arial" w:hAnsi="Arial" w:cs="Arial"/>
          <w:b/>
          <w:iCs/>
          <w:sz w:val="22"/>
          <w:szCs w:val="22"/>
        </w:rPr>
      </w:pPr>
    </w:p>
    <w:p w14:paraId="5C067EBE" w14:textId="77777777" w:rsidR="005D286C" w:rsidRPr="00E37F4D" w:rsidRDefault="005D286C" w:rsidP="0073794E">
      <w:pPr>
        <w:pStyle w:val="Default"/>
        <w:rPr>
          <w:rFonts w:ascii="Arial" w:hAnsi="Arial" w:cs="Arial"/>
          <w:b/>
          <w:iCs/>
          <w:sz w:val="22"/>
          <w:szCs w:val="22"/>
          <w:u w:val="single"/>
        </w:rPr>
      </w:pPr>
    </w:p>
    <w:p w14:paraId="4FF77580" w14:textId="47804438"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 xml:space="preserve">Pytanie nr </w:t>
      </w:r>
      <w:r w:rsidR="00C208F2" w:rsidRPr="00E37F4D">
        <w:rPr>
          <w:rFonts w:ascii="Arial" w:hAnsi="Arial" w:cs="Arial"/>
          <w:b/>
          <w:iCs/>
          <w:sz w:val="22"/>
          <w:szCs w:val="22"/>
          <w:u w:val="single"/>
        </w:rPr>
        <w:t>2</w:t>
      </w:r>
      <w:r w:rsidR="0095051F" w:rsidRPr="00E37F4D">
        <w:rPr>
          <w:rFonts w:ascii="Arial" w:hAnsi="Arial" w:cs="Arial"/>
          <w:b/>
          <w:iCs/>
          <w:sz w:val="22"/>
          <w:szCs w:val="22"/>
          <w:u w:val="single"/>
        </w:rPr>
        <w:t>6</w:t>
      </w:r>
    </w:p>
    <w:p w14:paraId="0D141B7C" w14:textId="1DDA6A09" w:rsidR="00FF3BA8" w:rsidRPr="00E37F4D" w:rsidRDefault="00FF3BA8" w:rsidP="0073794E">
      <w:pPr>
        <w:spacing w:after="160" w:line="240" w:lineRule="auto"/>
        <w:jc w:val="both"/>
        <w:rPr>
          <w:rFonts w:ascii="Arial" w:hAnsi="Arial" w:cs="Arial"/>
        </w:rPr>
      </w:pPr>
      <w:r w:rsidRPr="00E37F4D">
        <w:rPr>
          <w:rFonts w:ascii="Arial" w:hAnsi="Arial" w:cs="Arial"/>
        </w:rPr>
        <w:t xml:space="preserve">PFU pkt 5.11: </w:t>
      </w:r>
      <w:r w:rsidRPr="00E37F4D">
        <w:rPr>
          <w:rFonts w:ascii="Arial" w:hAnsi="Arial" w:cs="Arial"/>
          <w:b/>
          <w:bCs/>
          <w:i/>
          <w:iCs/>
        </w:rPr>
        <w:t xml:space="preserve">„Po zakończeniu prac budowlanych należy uporządkować otoczenie wykonanego odcinka drogi gminnej, dróg wewnętrznych, miejsc postojowych i ciągów pieszych polegające na usunięciu gruzu, dużych kamieni, korzeni drzew i krzewów itp., nawiezieniu 10 cm warstwy czarnoziemu, zagęszczeniu go i obsianiu mieszankami traw.” </w:t>
      </w:r>
      <w:r w:rsidRPr="00E37F4D">
        <w:rPr>
          <w:rFonts w:ascii="Arial" w:hAnsi="Arial" w:cs="Arial"/>
        </w:rPr>
        <w:t>Wnosimy o potwierdzenie, że ziemia urodzajna  pozyskana w terenu budowy w wyniku odhumusowania, nadaje się do wykonania w/w prac i zapewni wzrost traw.</w:t>
      </w:r>
    </w:p>
    <w:p w14:paraId="18EF8839" w14:textId="77777777" w:rsidR="0073794E" w:rsidRPr="00E37F4D" w:rsidRDefault="0073794E" w:rsidP="0073794E">
      <w:pPr>
        <w:pStyle w:val="Default"/>
        <w:rPr>
          <w:rFonts w:ascii="Arial" w:hAnsi="Arial" w:cs="Arial"/>
          <w:b/>
          <w:iCs/>
          <w:sz w:val="22"/>
          <w:szCs w:val="22"/>
        </w:rPr>
      </w:pPr>
    </w:p>
    <w:p w14:paraId="5C3D8410" w14:textId="768CDE89"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r w:rsidRPr="00E37F4D">
        <w:rPr>
          <w:rFonts w:ascii="Arial" w:hAnsi="Arial" w:cs="Arial"/>
          <w:b/>
          <w:kern w:val="1"/>
          <w:sz w:val="22"/>
          <w:szCs w:val="22"/>
          <w:lang w:eastAsia="hi-IN" w:bidi="hi-IN"/>
        </w:rPr>
        <w:t xml:space="preserve"> </w:t>
      </w:r>
    </w:p>
    <w:p w14:paraId="5736B0AA" w14:textId="77777777" w:rsidR="00BE289E" w:rsidRPr="00E37F4D" w:rsidRDefault="00BE289E" w:rsidP="00BE289E">
      <w:pPr>
        <w:spacing w:after="160" w:line="240" w:lineRule="auto"/>
        <w:jc w:val="both"/>
        <w:rPr>
          <w:rFonts w:ascii="Arial" w:hAnsi="Arial" w:cs="Arial"/>
        </w:rPr>
      </w:pPr>
      <w:r w:rsidRPr="00E37F4D">
        <w:rPr>
          <w:rFonts w:ascii="Arial" w:hAnsi="Arial" w:cs="Arial"/>
        </w:rPr>
        <w:t>Zamawiający potwierdza możliwość wykorzystania humusu z prac przygotowawczych po jego uprzednim oczyszczeniu i przesianiu.</w:t>
      </w:r>
    </w:p>
    <w:p w14:paraId="05B28491" w14:textId="77777777" w:rsidR="005D286C" w:rsidRPr="00E37F4D" w:rsidRDefault="005D286C" w:rsidP="0073794E">
      <w:pPr>
        <w:pStyle w:val="Default"/>
        <w:rPr>
          <w:rFonts w:ascii="Arial" w:hAnsi="Arial" w:cs="Arial"/>
          <w:b/>
          <w:iCs/>
          <w:sz w:val="22"/>
          <w:szCs w:val="22"/>
        </w:rPr>
      </w:pPr>
    </w:p>
    <w:p w14:paraId="698CDE6A" w14:textId="77777777" w:rsidR="005D286C" w:rsidRPr="00E37F4D" w:rsidRDefault="005D286C" w:rsidP="0073794E">
      <w:pPr>
        <w:pStyle w:val="Default"/>
        <w:rPr>
          <w:rFonts w:ascii="Arial" w:hAnsi="Arial" w:cs="Arial"/>
          <w:b/>
          <w:iCs/>
          <w:sz w:val="22"/>
          <w:szCs w:val="22"/>
        </w:rPr>
      </w:pPr>
    </w:p>
    <w:p w14:paraId="04A09117" w14:textId="2BDA3BE2"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 xml:space="preserve">Pytanie nr </w:t>
      </w:r>
      <w:r w:rsidR="00C208F2" w:rsidRPr="00E37F4D">
        <w:rPr>
          <w:rFonts w:ascii="Arial" w:hAnsi="Arial" w:cs="Arial"/>
          <w:b/>
          <w:iCs/>
          <w:sz w:val="22"/>
          <w:szCs w:val="22"/>
          <w:u w:val="single"/>
        </w:rPr>
        <w:t>2</w:t>
      </w:r>
      <w:r w:rsidR="0095051F" w:rsidRPr="00E37F4D">
        <w:rPr>
          <w:rFonts w:ascii="Arial" w:hAnsi="Arial" w:cs="Arial"/>
          <w:b/>
          <w:iCs/>
          <w:sz w:val="22"/>
          <w:szCs w:val="22"/>
          <w:u w:val="single"/>
        </w:rPr>
        <w:t>7</w:t>
      </w:r>
    </w:p>
    <w:p w14:paraId="5C19FF06" w14:textId="52F592EC" w:rsidR="00FF3BA8" w:rsidRPr="00E37F4D" w:rsidRDefault="00FF3BA8" w:rsidP="0073794E">
      <w:pPr>
        <w:spacing w:after="160" w:line="240" w:lineRule="auto"/>
        <w:jc w:val="both"/>
        <w:rPr>
          <w:rFonts w:ascii="Arial" w:hAnsi="Arial" w:cs="Arial"/>
          <w:b/>
          <w:bCs/>
          <w:i/>
          <w:iCs/>
        </w:rPr>
      </w:pPr>
      <w:r w:rsidRPr="00E37F4D">
        <w:rPr>
          <w:rFonts w:ascii="Arial" w:hAnsi="Arial" w:cs="Arial"/>
        </w:rPr>
        <w:t xml:space="preserve">PFU, pkt 2.14: </w:t>
      </w:r>
      <w:r w:rsidRPr="00E37F4D">
        <w:rPr>
          <w:rFonts w:ascii="Arial" w:hAnsi="Arial" w:cs="Arial"/>
          <w:b/>
          <w:bCs/>
          <w:i/>
          <w:iCs/>
        </w:rPr>
        <w:t xml:space="preserve">„(…) Magazyny, składy i bazy transportowe należy lokalizować poza obszarami zabudowy mieszkaniowej, granicami Głównych Zbiorników Wód podziemnych.” </w:t>
      </w:r>
      <w:r w:rsidRPr="00E37F4D">
        <w:rPr>
          <w:rFonts w:ascii="Arial" w:hAnsi="Arial" w:cs="Arial"/>
        </w:rPr>
        <w:t xml:space="preserve">Wnosimy </w:t>
      </w:r>
      <w:r w:rsidRPr="00E37F4D">
        <w:rPr>
          <w:rFonts w:ascii="Arial" w:hAnsi="Arial" w:cs="Arial"/>
        </w:rPr>
        <w:br/>
        <w:t>o informację, czy planowana inwestycja leży na obszarze Głównych Zbiorników Wód Podziemnych.</w:t>
      </w:r>
    </w:p>
    <w:p w14:paraId="06271450" w14:textId="15421B51"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r w:rsidRPr="00E37F4D">
        <w:rPr>
          <w:rFonts w:ascii="Arial" w:hAnsi="Arial" w:cs="Arial"/>
          <w:b/>
          <w:kern w:val="1"/>
          <w:sz w:val="22"/>
          <w:szCs w:val="22"/>
          <w:lang w:eastAsia="hi-IN" w:bidi="hi-IN"/>
        </w:rPr>
        <w:t xml:space="preserve"> </w:t>
      </w:r>
    </w:p>
    <w:p w14:paraId="74E6BB95" w14:textId="77777777" w:rsidR="00AF7A87" w:rsidRPr="00E37F4D" w:rsidRDefault="00AF7A87" w:rsidP="00AF7A87">
      <w:pPr>
        <w:spacing w:after="160" w:line="240" w:lineRule="auto"/>
        <w:jc w:val="both"/>
        <w:rPr>
          <w:rFonts w:ascii="Arial" w:hAnsi="Arial" w:cs="Arial"/>
        </w:rPr>
      </w:pPr>
      <w:r w:rsidRPr="00E37F4D">
        <w:rPr>
          <w:rFonts w:ascii="Arial" w:hAnsi="Arial" w:cs="Arial"/>
        </w:rPr>
        <w:t>Planowane inwestycje nie leżą na terenie Głównych Zbiorników Wód Podziemnych.</w:t>
      </w:r>
    </w:p>
    <w:p w14:paraId="37F8F5D5" w14:textId="77777777" w:rsidR="00CB02EB" w:rsidRPr="00E37F4D" w:rsidRDefault="00CB02EB" w:rsidP="0073794E">
      <w:pPr>
        <w:pStyle w:val="Default"/>
        <w:rPr>
          <w:rFonts w:ascii="Arial" w:hAnsi="Arial" w:cs="Arial"/>
          <w:b/>
          <w:iCs/>
          <w:sz w:val="22"/>
          <w:szCs w:val="22"/>
        </w:rPr>
      </w:pPr>
    </w:p>
    <w:p w14:paraId="4859BC52" w14:textId="04F7A2BC"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 xml:space="preserve">Pytanie nr </w:t>
      </w:r>
      <w:r w:rsidR="0095051F" w:rsidRPr="00E37F4D">
        <w:rPr>
          <w:rFonts w:ascii="Arial" w:hAnsi="Arial" w:cs="Arial"/>
          <w:b/>
          <w:iCs/>
          <w:sz w:val="22"/>
          <w:szCs w:val="22"/>
          <w:u w:val="single"/>
        </w:rPr>
        <w:t>28</w:t>
      </w:r>
    </w:p>
    <w:p w14:paraId="3C8904DE" w14:textId="157D4E97" w:rsidR="00FF3BA8" w:rsidRPr="00E37F4D" w:rsidRDefault="00FF3BA8" w:rsidP="0073794E">
      <w:pPr>
        <w:spacing w:after="160" w:line="240" w:lineRule="auto"/>
        <w:jc w:val="both"/>
        <w:rPr>
          <w:rFonts w:ascii="Arial" w:hAnsi="Arial" w:cs="Arial"/>
        </w:rPr>
      </w:pPr>
      <w:r w:rsidRPr="00E37F4D">
        <w:rPr>
          <w:rFonts w:ascii="Arial" w:hAnsi="Arial" w:cs="Arial"/>
        </w:rPr>
        <w:t>PFU, pkt 11.5:</w:t>
      </w:r>
      <w:r w:rsidRPr="00E37F4D">
        <w:rPr>
          <w:rFonts w:ascii="Arial" w:hAnsi="Arial" w:cs="Arial"/>
          <w:b/>
          <w:bCs/>
          <w:i/>
          <w:iCs/>
        </w:rPr>
        <w:t xml:space="preserve"> „Odkryty w czasie robót budowlanych gryz budowlany, kamienie itp. Winny być przez Wykonawcę usunięte z placu budowy i jego toczenia.”</w:t>
      </w:r>
      <w:r w:rsidRPr="00E37F4D">
        <w:rPr>
          <w:rFonts w:ascii="Arial" w:eastAsia="Times New Roman" w:hAnsi="Arial" w:cs="Arial"/>
          <w:b/>
          <w:bCs/>
          <w:i/>
          <w:iCs/>
        </w:rPr>
        <w:t xml:space="preserve"> </w:t>
      </w:r>
      <w:r w:rsidRPr="00E37F4D">
        <w:rPr>
          <w:rFonts w:ascii="Arial" w:eastAsia="Times New Roman" w:hAnsi="Arial" w:cs="Arial"/>
        </w:rPr>
        <w:t>Wnosimy o przekazanie dokumentacji geologicznej i wskazanie lokalizacji składowisk odpadów na terenie budowy</w:t>
      </w:r>
    </w:p>
    <w:p w14:paraId="1FB842FB" w14:textId="241EBB7C"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r w:rsidRPr="00E37F4D">
        <w:rPr>
          <w:rFonts w:ascii="Arial" w:hAnsi="Arial" w:cs="Arial"/>
          <w:b/>
          <w:kern w:val="1"/>
          <w:sz w:val="22"/>
          <w:szCs w:val="22"/>
          <w:lang w:eastAsia="hi-IN" w:bidi="hi-IN"/>
        </w:rPr>
        <w:t xml:space="preserve"> </w:t>
      </w:r>
    </w:p>
    <w:p w14:paraId="09D563D0" w14:textId="4A9FBD0E" w:rsidR="005D286C" w:rsidRPr="00E37F4D" w:rsidRDefault="00AF7A87" w:rsidP="00AF7A87">
      <w:pPr>
        <w:spacing w:after="160" w:line="240" w:lineRule="auto"/>
        <w:jc w:val="both"/>
        <w:rPr>
          <w:rFonts w:ascii="Arial" w:hAnsi="Arial" w:cs="Arial"/>
        </w:rPr>
      </w:pPr>
      <w:r w:rsidRPr="00E37F4D">
        <w:rPr>
          <w:rFonts w:ascii="Arial" w:hAnsi="Arial" w:cs="Arial"/>
        </w:rPr>
        <w:t>Dokumentacja geologiczna została załączona do postępowania. Wykonawca zobowiązany jest usunąć wskazane w PFU „gruz budowlany, kamienie itd.” na odkład własny.</w:t>
      </w:r>
      <w:bookmarkStart w:id="20" w:name="_Hlk172027123"/>
    </w:p>
    <w:p w14:paraId="13618858" w14:textId="77777777" w:rsidR="005D286C" w:rsidRPr="00E37F4D" w:rsidRDefault="005D286C" w:rsidP="0073794E">
      <w:pPr>
        <w:pStyle w:val="Default"/>
        <w:rPr>
          <w:rFonts w:ascii="Arial" w:hAnsi="Arial" w:cs="Arial"/>
          <w:b/>
          <w:iCs/>
          <w:sz w:val="22"/>
          <w:szCs w:val="22"/>
        </w:rPr>
      </w:pPr>
    </w:p>
    <w:p w14:paraId="65044E83" w14:textId="09966CEF"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 xml:space="preserve">Pytanie nr </w:t>
      </w:r>
      <w:r w:rsidR="0095051F" w:rsidRPr="00E37F4D">
        <w:rPr>
          <w:rFonts w:ascii="Arial" w:hAnsi="Arial" w:cs="Arial"/>
          <w:b/>
          <w:iCs/>
          <w:sz w:val="22"/>
          <w:szCs w:val="22"/>
          <w:u w:val="single"/>
        </w:rPr>
        <w:t>29</w:t>
      </w:r>
    </w:p>
    <w:p w14:paraId="7EC5981D" w14:textId="3AD4D25B" w:rsidR="00FF3BA8" w:rsidRPr="00E37F4D" w:rsidRDefault="00FF3BA8" w:rsidP="0073794E">
      <w:pPr>
        <w:spacing w:after="160" w:line="240" w:lineRule="auto"/>
        <w:jc w:val="both"/>
        <w:rPr>
          <w:rFonts w:ascii="Arial" w:hAnsi="Arial" w:cs="Arial"/>
        </w:rPr>
      </w:pPr>
      <w:r w:rsidRPr="00E37F4D">
        <w:rPr>
          <w:rFonts w:ascii="Arial" w:hAnsi="Arial" w:cs="Arial"/>
        </w:rPr>
        <w:t>Dotyczy Zadania nr 2</w:t>
      </w:r>
      <w:bookmarkEnd w:id="20"/>
      <w:r w:rsidRPr="00E37F4D">
        <w:rPr>
          <w:rFonts w:ascii="Arial" w:hAnsi="Arial" w:cs="Arial"/>
        </w:rPr>
        <w:t xml:space="preserve">: Projekt Umowy §2 ust. 16: </w:t>
      </w:r>
      <w:r w:rsidRPr="00E37F4D">
        <w:rPr>
          <w:rFonts w:ascii="Arial" w:hAnsi="Arial" w:cs="Arial"/>
          <w:b/>
          <w:bCs/>
          <w:i/>
          <w:iCs/>
        </w:rPr>
        <w:t>„Wykonawca zobowiązuje się do realizacji przedmiotu umowy zgodnie z Programem funkcjonalno-użytkowym, Specyfikacją Warunków Zamówienia, złożoną ofertą stanowiącymi załączniki do niniejszej umowy, wytycznymi Programu Polski Ład, zaleceniami nadzoru inwestorskiego, obowiązującymi warunkami technicznymi, normami państwowymi i branżowymi, przepisami nadzoru technicznego, prawem budowlanym i sztuką inżynierską”.</w:t>
      </w:r>
      <w:r w:rsidRPr="00E37F4D">
        <w:rPr>
          <w:rFonts w:ascii="Arial" w:hAnsi="Arial" w:cs="Arial"/>
        </w:rPr>
        <w:t xml:space="preserve"> Prosimy o potwierdzenie, że wiążące Wykonawcę zalecenia nadzoru inwestorskiego mogą dotyczyć jedynie zgodności z przepisami raz wymaganiami Zamawiającego opisanymi w dokumentacji przetargowej.</w:t>
      </w:r>
    </w:p>
    <w:p w14:paraId="002E2713" w14:textId="77777777" w:rsidR="005D286C" w:rsidRPr="00E37F4D" w:rsidRDefault="005D286C" w:rsidP="0073794E">
      <w:pPr>
        <w:pStyle w:val="Default"/>
        <w:rPr>
          <w:rFonts w:ascii="Arial" w:hAnsi="Arial" w:cs="Arial"/>
          <w:b/>
          <w:iCs/>
          <w:sz w:val="22"/>
          <w:szCs w:val="22"/>
        </w:rPr>
      </w:pPr>
    </w:p>
    <w:p w14:paraId="35D6FB4B" w14:textId="4A0B3B58"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r w:rsidRPr="00E37F4D">
        <w:rPr>
          <w:rFonts w:ascii="Arial" w:hAnsi="Arial" w:cs="Arial"/>
          <w:b/>
          <w:kern w:val="1"/>
          <w:sz w:val="22"/>
          <w:szCs w:val="22"/>
          <w:lang w:eastAsia="hi-IN" w:bidi="hi-IN"/>
        </w:rPr>
        <w:t xml:space="preserve"> </w:t>
      </w:r>
    </w:p>
    <w:p w14:paraId="31A0F7B5" w14:textId="21AB2952" w:rsidR="00AF7A87" w:rsidRPr="00E37F4D" w:rsidRDefault="00AF7A87" w:rsidP="00AF7A87">
      <w:pPr>
        <w:spacing w:after="160" w:line="240" w:lineRule="auto"/>
        <w:jc w:val="both"/>
        <w:rPr>
          <w:rFonts w:ascii="Arial" w:hAnsi="Arial" w:cs="Arial"/>
        </w:rPr>
      </w:pPr>
      <w:r w:rsidRPr="00E37F4D">
        <w:rPr>
          <w:rFonts w:ascii="Arial" w:hAnsi="Arial" w:cs="Arial"/>
        </w:rPr>
        <w:t>Zamawiający potwierdza, że wiążące Wykonawcę zalecenia nadzoru inwestorskiego mogą</w:t>
      </w:r>
      <w:r w:rsidRPr="00E37F4D">
        <w:rPr>
          <w:rFonts w:ascii="Arial" w:hAnsi="Arial" w:cs="Arial"/>
        </w:rPr>
        <w:br/>
        <w:t>dotyczyć jedynie realizacji przedmiotu umowy zgodnie z przepisami oraz wymaganiami</w:t>
      </w:r>
      <w:r w:rsidRPr="00E37F4D">
        <w:rPr>
          <w:rFonts w:ascii="Arial" w:hAnsi="Arial" w:cs="Arial"/>
        </w:rPr>
        <w:br/>
        <w:t>Zamawiającego opisanymi w dokumentacji przetargowej.</w:t>
      </w:r>
    </w:p>
    <w:p w14:paraId="75757358" w14:textId="77777777" w:rsidR="005D286C" w:rsidRPr="00E37F4D" w:rsidRDefault="005D286C" w:rsidP="0073794E">
      <w:pPr>
        <w:pStyle w:val="Default"/>
        <w:rPr>
          <w:rFonts w:ascii="Arial" w:hAnsi="Arial" w:cs="Arial"/>
          <w:b/>
          <w:iCs/>
          <w:sz w:val="22"/>
          <w:szCs w:val="22"/>
        </w:rPr>
      </w:pPr>
    </w:p>
    <w:p w14:paraId="471D59CB" w14:textId="5663CFF3"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 xml:space="preserve">Pytanie nr </w:t>
      </w:r>
      <w:r w:rsidR="008312B3" w:rsidRPr="00E37F4D">
        <w:rPr>
          <w:rFonts w:ascii="Arial" w:hAnsi="Arial" w:cs="Arial"/>
          <w:b/>
          <w:iCs/>
          <w:sz w:val="22"/>
          <w:szCs w:val="22"/>
          <w:u w:val="single"/>
        </w:rPr>
        <w:t>3</w:t>
      </w:r>
      <w:r w:rsidR="0095051F" w:rsidRPr="00E37F4D">
        <w:rPr>
          <w:rFonts w:ascii="Arial" w:hAnsi="Arial" w:cs="Arial"/>
          <w:b/>
          <w:iCs/>
          <w:sz w:val="22"/>
          <w:szCs w:val="22"/>
          <w:u w:val="single"/>
        </w:rPr>
        <w:t>0</w:t>
      </w:r>
    </w:p>
    <w:p w14:paraId="5507FE3C" w14:textId="224ABDAB" w:rsidR="00FF3BA8" w:rsidRPr="00E37F4D" w:rsidRDefault="00FF3BA8" w:rsidP="0073794E">
      <w:pPr>
        <w:spacing w:after="160" w:line="240" w:lineRule="auto"/>
        <w:jc w:val="both"/>
        <w:rPr>
          <w:rFonts w:ascii="Arial" w:hAnsi="Arial" w:cs="Arial"/>
        </w:rPr>
      </w:pPr>
      <w:bookmarkStart w:id="21" w:name="_Hlk172027208"/>
      <w:r w:rsidRPr="00E37F4D">
        <w:rPr>
          <w:rFonts w:ascii="Arial" w:hAnsi="Arial" w:cs="Arial"/>
        </w:rPr>
        <w:t>Dotyczy Zadania nr 2: Projekt Umowy §2 ust. 17: „</w:t>
      </w:r>
      <w:r w:rsidRPr="00E37F4D">
        <w:rPr>
          <w:rFonts w:ascii="Arial" w:hAnsi="Arial" w:cs="Arial"/>
          <w:b/>
          <w:bCs/>
          <w:i/>
          <w:iCs/>
        </w:rPr>
        <w:t>Wykonawca oświadcza, że zapoznał się z Programem funkcjonalno-użytkowym, przedmiarem robót, miejscem wykonania robót i 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w:t>
      </w:r>
      <w:r w:rsidRPr="00E37F4D">
        <w:rPr>
          <w:rFonts w:ascii="Arial" w:hAnsi="Arial" w:cs="Arial"/>
        </w:rPr>
        <w:t xml:space="preserve"> Wnosimy o wykreślenie przywołanego zapisu w części „i 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 Za kompletność, zupełność i poprawność dokumentacji przetargowej odpowiada Zamawiający.</w:t>
      </w:r>
    </w:p>
    <w:bookmarkEnd w:id="21"/>
    <w:p w14:paraId="0425BB3D" w14:textId="77777777" w:rsidR="0073794E" w:rsidRPr="00E37F4D" w:rsidRDefault="0073794E" w:rsidP="0073794E">
      <w:pPr>
        <w:pStyle w:val="Default"/>
        <w:rPr>
          <w:rFonts w:ascii="Arial" w:hAnsi="Arial" w:cs="Arial"/>
          <w:b/>
          <w:iCs/>
          <w:sz w:val="22"/>
          <w:szCs w:val="22"/>
        </w:rPr>
      </w:pPr>
    </w:p>
    <w:p w14:paraId="65B5EBD3" w14:textId="2BF07AC2"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r w:rsidRPr="00E37F4D">
        <w:rPr>
          <w:rFonts w:ascii="Arial" w:hAnsi="Arial" w:cs="Arial"/>
          <w:b/>
          <w:kern w:val="1"/>
          <w:sz w:val="22"/>
          <w:szCs w:val="22"/>
          <w:lang w:eastAsia="hi-IN" w:bidi="hi-IN"/>
        </w:rPr>
        <w:t xml:space="preserve"> </w:t>
      </w:r>
    </w:p>
    <w:p w14:paraId="73C7C85D" w14:textId="77777777" w:rsidR="00AF7A87" w:rsidRPr="00E37F4D" w:rsidRDefault="00AF7A87" w:rsidP="00AF7A87">
      <w:pPr>
        <w:pStyle w:val="Akapitzlist"/>
        <w:spacing w:after="160" w:line="240" w:lineRule="auto"/>
        <w:ind w:left="0"/>
        <w:jc w:val="both"/>
        <w:rPr>
          <w:rFonts w:ascii="Arial" w:hAnsi="Arial" w:cs="Arial"/>
        </w:rPr>
      </w:pPr>
      <w:r w:rsidRPr="00E37F4D">
        <w:rPr>
          <w:rFonts w:ascii="Arial" w:hAnsi="Arial" w:cs="Arial"/>
        </w:rPr>
        <w:t>Zamawiający odmawia dokonania zmiany treści §2 ust. 17 PPU dla Zadania nr 2.</w:t>
      </w:r>
    </w:p>
    <w:p w14:paraId="525E7BBD" w14:textId="77777777" w:rsidR="00AF7A87" w:rsidRPr="00E37F4D" w:rsidRDefault="00AF7A87" w:rsidP="00AF7A87">
      <w:pPr>
        <w:pStyle w:val="Akapitzlist"/>
        <w:spacing w:after="160" w:line="240" w:lineRule="auto"/>
        <w:ind w:left="0"/>
        <w:jc w:val="both"/>
        <w:rPr>
          <w:rFonts w:ascii="Arial" w:hAnsi="Arial" w:cs="Arial"/>
        </w:rPr>
      </w:pPr>
    </w:p>
    <w:p w14:paraId="0DBDE77E" w14:textId="77777777" w:rsidR="00AF7A87" w:rsidRPr="00E37F4D" w:rsidRDefault="00AF7A87" w:rsidP="00AF7A87">
      <w:pPr>
        <w:pStyle w:val="Akapitzlist"/>
        <w:spacing w:after="160" w:line="240" w:lineRule="auto"/>
        <w:ind w:left="0"/>
        <w:jc w:val="both"/>
        <w:rPr>
          <w:rFonts w:ascii="Arial" w:hAnsi="Arial" w:cs="Arial"/>
        </w:rPr>
      </w:pPr>
      <w:r w:rsidRPr="00E37F4D">
        <w:rPr>
          <w:rFonts w:ascii="Arial" w:hAnsi="Arial" w:cs="Arial"/>
        </w:rPr>
        <w:t>W dniu 26.07.2024 r. Zamawiający dokonał zmiany  treści  §2 ust. 17 PPU dla Zadania nr 2, który otrzymał treść:</w:t>
      </w:r>
    </w:p>
    <w:p w14:paraId="49667A7B" w14:textId="77777777" w:rsidR="00AF7A87" w:rsidRPr="00E37F4D" w:rsidRDefault="00AF7A87" w:rsidP="00AF7A87">
      <w:pPr>
        <w:pStyle w:val="Akapitzlist"/>
        <w:spacing w:after="160" w:line="240" w:lineRule="auto"/>
        <w:ind w:left="0"/>
        <w:jc w:val="both"/>
        <w:rPr>
          <w:rFonts w:ascii="Arial" w:hAnsi="Arial" w:cs="Arial"/>
        </w:rPr>
      </w:pPr>
      <w:r w:rsidRPr="00E37F4D">
        <w:rPr>
          <w:rFonts w:ascii="Arial" w:hAnsi="Arial" w:cs="Arial"/>
        </w:rPr>
        <w:t>„Wykonawca oświadcza, że zapoznał się zgodnie z art. 651 Kodeksu cywilnego ze wszystkimi dokumentami niezbędnymi do prawidłowego wykonania przedmiotu umowy, w szczególności programem funkcjonalno-użytkowym, terenem budowy oraz że nie wnosi do niej żadnych uwag, w szczególności uznaje ją za kompletną i prawidłowo sporządzoną nadającą się do prawidłowego zaprojektowania i wykonania robót budowlanych.”</w:t>
      </w:r>
    </w:p>
    <w:p w14:paraId="05E2003B" w14:textId="77777777" w:rsidR="005D286C" w:rsidRDefault="005D286C" w:rsidP="0073794E">
      <w:pPr>
        <w:pStyle w:val="Default"/>
        <w:rPr>
          <w:rFonts w:ascii="Arial" w:hAnsi="Arial" w:cs="Arial"/>
          <w:b/>
          <w:iCs/>
          <w:sz w:val="22"/>
          <w:szCs w:val="22"/>
        </w:rPr>
      </w:pPr>
    </w:p>
    <w:p w14:paraId="06F6F4D8" w14:textId="77777777" w:rsidR="00E37F4D" w:rsidRDefault="00E37F4D" w:rsidP="0073794E">
      <w:pPr>
        <w:pStyle w:val="Default"/>
        <w:rPr>
          <w:rFonts w:ascii="Arial" w:hAnsi="Arial" w:cs="Arial"/>
          <w:b/>
          <w:iCs/>
          <w:sz w:val="22"/>
          <w:szCs w:val="22"/>
        </w:rPr>
      </w:pPr>
    </w:p>
    <w:p w14:paraId="7EE3D051" w14:textId="77777777" w:rsidR="00E37F4D" w:rsidRPr="00E37F4D" w:rsidRDefault="00E37F4D" w:rsidP="0073794E">
      <w:pPr>
        <w:pStyle w:val="Default"/>
        <w:rPr>
          <w:rFonts w:ascii="Arial" w:hAnsi="Arial" w:cs="Arial"/>
          <w:b/>
          <w:iCs/>
          <w:sz w:val="22"/>
          <w:szCs w:val="22"/>
        </w:rPr>
      </w:pPr>
    </w:p>
    <w:p w14:paraId="0C70FD66" w14:textId="77777777" w:rsidR="005D286C" w:rsidRPr="00E37F4D" w:rsidRDefault="005D286C" w:rsidP="0073794E">
      <w:pPr>
        <w:pStyle w:val="Default"/>
        <w:rPr>
          <w:rFonts w:ascii="Arial" w:hAnsi="Arial" w:cs="Arial"/>
          <w:b/>
          <w:iCs/>
          <w:sz w:val="22"/>
          <w:szCs w:val="22"/>
        </w:rPr>
      </w:pPr>
    </w:p>
    <w:p w14:paraId="2F220688" w14:textId="406AD524"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lastRenderedPageBreak/>
        <w:t xml:space="preserve">Pytanie nr </w:t>
      </w:r>
      <w:r w:rsidR="00C208F2" w:rsidRPr="00E37F4D">
        <w:rPr>
          <w:rFonts w:ascii="Arial" w:hAnsi="Arial" w:cs="Arial"/>
          <w:b/>
          <w:iCs/>
          <w:sz w:val="22"/>
          <w:szCs w:val="22"/>
          <w:u w:val="single"/>
        </w:rPr>
        <w:t>3</w:t>
      </w:r>
      <w:r w:rsidR="0095051F" w:rsidRPr="00E37F4D">
        <w:rPr>
          <w:rFonts w:ascii="Arial" w:hAnsi="Arial" w:cs="Arial"/>
          <w:b/>
          <w:iCs/>
          <w:sz w:val="22"/>
          <w:szCs w:val="22"/>
          <w:u w:val="single"/>
        </w:rPr>
        <w:t>1</w:t>
      </w:r>
    </w:p>
    <w:p w14:paraId="5DB931A4" w14:textId="3DB998F3" w:rsidR="00FF3BA8" w:rsidRPr="00E37F4D" w:rsidRDefault="00FF3BA8" w:rsidP="0073794E">
      <w:pPr>
        <w:spacing w:after="160" w:line="259" w:lineRule="auto"/>
        <w:jc w:val="both"/>
        <w:rPr>
          <w:rFonts w:ascii="Arial" w:hAnsi="Arial" w:cs="Arial"/>
        </w:rPr>
      </w:pPr>
      <w:r w:rsidRPr="00E37F4D">
        <w:rPr>
          <w:rFonts w:ascii="Arial" w:hAnsi="Arial" w:cs="Arial"/>
        </w:rPr>
        <w:t xml:space="preserve">Dotyczy Zadania nr 1: Projekt Umowy §2 ust. 4: </w:t>
      </w:r>
      <w:r w:rsidRPr="00E37F4D">
        <w:rPr>
          <w:rFonts w:ascii="Arial" w:hAnsi="Arial" w:cs="Arial"/>
          <w:b/>
          <w:bCs/>
          <w:i/>
          <w:iCs/>
        </w:rPr>
        <w:t>„Wykonawca oświadcza, że zapoznał się z dokumentacją projektową, opisem przedmiotu zamówienia, specyfikacją techniczną wykonania i odbioru robót budowlanych, miejscem wykonania robót i 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w:t>
      </w:r>
      <w:r w:rsidRPr="00E37F4D">
        <w:rPr>
          <w:rFonts w:ascii="Arial" w:hAnsi="Arial" w:cs="Arial"/>
        </w:rPr>
        <w:t xml:space="preserve"> Wnosimy o wykreślenie przywołanego zapisu w części „i 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 Za kompletność, zupełność i poprawność dokumentacji przetargowej odpowiada Zamawiający.</w:t>
      </w:r>
    </w:p>
    <w:p w14:paraId="0EF15880" w14:textId="77777777" w:rsidR="00C208F2" w:rsidRPr="00E37F4D" w:rsidRDefault="00C208F2" w:rsidP="0073794E">
      <w:pPr>
        <w:pStyle w:val="Default"/>
        <w:rPr>
          <w:rFonts w:ascii="Arial" w:hAnsi="Arial" w:cs="Arial"/>
          <w:b/>
          <w:iCs/>
          <w:sz w:val="22"/>
          <w:szCs w:val="22"/>
        </w:rPr>
      </w:pPr>
    </w:p>
    <w:p w14:paraId="5B71757C" w14:textId="3F6BFB8F"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p>
    <w:p w14:paraId="56ED829A" w14:textId="77777777" w:rsidR="00AF7A87" w:rsidRPr="00E37F4D" w:rsidRDefault="00AF7A87" w:rsidP="00AF7A87">
      <w:pPr>
        <w:spacing w:after="160" w:line="259" w:lineRule="auto"/>
        <w:jc w:val="both"/>
        <w:rPr>
          <w:rFonts w:ascii="Arial" w:hAnsi="Arial" w:cs="Arial"/>
        </w:rPr>
      </w:pPr>
      <w:r w:rsidRPr="00E37F4D">
        <w:rPr>
          <w:rFonts w:ascii="Arial" w:hAnsi="Arial" w:cs="Arial"/>
        </w:rPr>
        <w:t xml:space="preserve">Zamawiający odmawia dokonania wnioskowanej zmiany treści §2 ust. 4 PPU dla Zadania nr 1. </w:t>
      </w:r>
    </w:p>
    <w:p w14:paraId="63D27C14" w14:textId="27CE5821" w:rsidR="00AF7A87" w:rsidRPr="00E37F4D" w:rsidRDefault="00AF7A87" w:rsidP="00AF7A87">
      <w:pPr>
        <w:spacing w:after="160" w:line="259" w:lineRule="auto"/>
        <w:jc w:val="both"/>
        <w:rPr>
          <w:rFonts w:ascii="Arial" w:hAnsi="Arial" w:cs="Arial"/>
        </w:rPr>
      </w:pPr>
      <w:r w:rsidRPr="00E37F4D">
        <w:rPr>
          <w:rFonts w:ascii="Arial" w:hAnsi="Arial" w:cs="Arial"/>
        </w:rPr>
        <w:t xml:space="preserve">W dniu 26.07.2024 r. Zamawiający dokonał zmiany  treści  §2 ust. 4 PPU dla Zadania nr 1, który </w:t>
      </w:r>
      <w:r w:rsidRPr="00E37F4D">
        <w:rPr>
          <w:rFonts w:ascii="Arial" w:hAnsi="Arial" w:cs="Arial"/>
        </w:rPr>
        <w:br/>
        <w:t>otrzymał treść:</w:t>
      </w:r>
    </w:p>
    <w:p w14:paraId="1CEEF118" w14:textId="77777777" w:rsidR="00AF7A87" w:rsidRPr="00E37F4D" w:rsidRDefault="00AF7A87" w:rsidP="00AF7A87">
      <w:pPr>
        <w:spacing w:after="160" w:line="259" w:lineRule="auto"/>
        <w:jc w:val="both"/>
        <w:rPr>
          <w:rFonts w:ascii="Arial" w:hAnsi="Arial" w:cs="Arial"/>
        </w:rPr>
      </w:pPr>
      <w:r w:rsidRPr="00E37F4D">
        <w:rPr>
          <w:rFonts w:ascii="Arial" w:hAnsi="Arial" w:cs="Arial"/>
        </w:rPr>
        <w:t xml:space="preserve">     „Wykonawca oświadcza, że zapoznał się zgodnie z art. 651 Kodeksu cywilnego ze wszystkimi</w:t>
      </w:r>
      <w:r w:rsidRPr="00E37F4D">
        <w:rPr>
          <w:rFonts w:ascii="Arial" w:hAnsi="Arial" w:cs="Arial"/>
        </w:rPr>
        <w:br/>
        <w:t xml:space="preserve">      dokumentami niezbędnymi do prawidłowego wykonania przedmiotu umowy, w szczególności</w:t>
      </w:r>
      <w:r w:rsidRPr="00E37F4D">
        <w:rPr>
          <w:rFonts w:ascii="Arial" w:hAnsi="Arial" w:cs="Arial"/>
        </w:rPr>
        <w:br/>
        <w:t xml:space="preserve">      dokumentacją techniczną, w tym dokumentacją projektową, terenem budowy oraz że nie wnosi</w:t>
      </w:r>
      <w:r w:rsidRPr="00E37F4D">
        <w:rPr>
          <w:rFonts w:ascii="Arial" w:hAnsi="Arial" w:cs="Arial"/>
        </w:rPr>
        <w:br/>
        <w:t xml:space="preserve">      do niej żadnych uwag, w szczególności uznaje ją za kompletną i prawidłowo sporządzoną</w:t>
      </w:r>
      <w:r w:rsidRPr="00E37F4D">
        <w:rPr>
          <w:rFonts w:ascii="Arial" w:hAnsi="Arial" w:cs="Arial"/>
        </w:rPr>
        <w:br/>
        <w:t xml:space="preserve">      nadającą się do prawidłowego wykonania robót budowlanych.”</w:t>
      </w:r>
    </w:p>
    <w:p w14:paraId="3FFBA1BD" w14:textId="77777777" w:rsidR="005D286C" w:rsidRPr="00E37F4D" w:rsidRDefault="005D286C" w:rsidP="00AF7A87">
      <w:pPr>
        <w:pStyle w:val="Default"/>
        <w:rPr>
          <w:rFonts w:ascii="Arial" w:hAnsi="Arial" w:cs="Arial"/>
          <w:b/>
          <w:iCs/>
          <w:sz w:val="22"/>
          <w:szCs w:val="22"/>
        </w:rPr>
      </w:pPr>
    </w:p>
    <w:p w14:paraId="4F6E7453" w14:textId="77777777" w:rsidR="005D286C" w:rsidRPr="00E37F4D" w:rsidRDefault="005D286C" w:rsidP="0073794E">
      <w:pPr>
        <w:pStyle w:val="Default"/>
        <w:rPr>
          <w:rFonts w:ascii="Arial" w:hAnsi="Arial" w:cs="Arial"/>
          <w:b/>
          <w:iCs/>
          <w:sz w:val="22"/>
          <w:szCs w:val="22"/>
        </w:rPr>
      </w:pPr>
    </w:p>
    <w:p w14:paraId="27F5FC39" w14:textId="03CAD02F"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 xml:space="preserve">Pytanie nr </w:t>
      </w:r>
      <w:r w:rsidR="00C208F2" w:rsidRPr="00E37F4D">
        <w:rPr>
          <w:rFonts w:ascii="Arial" w:hAnsi="Arial" w:cs="Arial"/>
          <w:b/>
          <w:iCs/>
          <w:sz w:val="22"/>
          <w:szCs w:val="22"/>
          <w:u w:val="single"/>
        </w:rPr>
        <w:t>3</w:t>
      </w:r>
      <w:r w:rsidR="0095051F" w:rsidRPr="00E37F4D">
        <w:rPr>
          <w:rFonts w:ascii="Arial" w:hAnsi="Arial" w:cs="Arial"/>
          <w:b/>
          <w:iCs/>
          <w:sz w:val="22"/>
          <w:szCs w:val="22"/>
          <w:u w:val="single"/>
        </w:rPr>
        <w:t>2</w:t>
      </w:r>
    </w:p>
    <w:p w14:paraId="67690AA8" w14:textId="6D2A4660" w:rsidR="00FF3BA8" w:rsidRPr="00E37F4D" w:rsidRDefault="00FF3BA8" w:rsidP="0073794E">
      <w:pPr>
        <w:spacing w:after="160" w:line="240" w:lineRule="auto"/>
        <w:jc w:val="both"/>
        <w:rPr>
          <w:rFonts w:ascii="Arial" w:hAnsi="Arial" w:cs="Arial"/>
        </w:rPr>
      </w:pPr>
      <w:r w:rsidRPr="00E37F4D">
        <w:rPr>
          <w:rFonts w:ascii="Arial" w:hAnsi="Arial" w:cs="Arial"/>
        </w:rPr>
        <w:t xml:space="preserve">Dotyczy Zadania nr 2: Projekt Umowy §2 ust. 5: </w:t>
      </w:r>
      <w:r w:rsidRPr="00E37F4D">
        <w:rPr>
          <w:rFonts w:ascii="Arial" w:hAnsi="Arial" w:cs="Arial"/>
          <w:b/>
          <w:bCs/>
          <w:i/>
          <w:iCs/>
        </w:rPr>
        <w:t>„Obowiązkiem stron jest współdziałanie w celu uzyskania przedmiotu zamówienia spełniającego cele określone w umowie, jak również współdziałanie na etapie wykonywania zadania inwestycyjnego”.</w:t>
      </w:r>
      <w:r w:rsidRPr="00E37F4D">
        <w:rPr>
          <w:rFonts w:ascii="Arial" w:hAnsi="Arial" w:cs="Arial"/>
        </w:rPr>
        <w:t xml:space="preserve"> Przedmiot zamówienia powinien być zgodny z opisem przedmiotu zamówienia. Opis przedmiotu zamówienia powinien być sporządzony zgodnie z ustawą PZP, które nie przewiduje opisu przedmiotu zamówienia poprzez określenie celu jakiemu ten przedmiot zamówienia ma służyć. Ponadto w projektowanych postanowieniach umowy nie znajdujemy opisu celów zamierzenia inwestycyjnego. Prosimy o wykreślenie przywołanego zapisu bądź potwierdzenie, że celem jest rezultat w postaci wykonania robót budowlanych zgodnie z OPZ i Umową.</w:t>
      </w:r>
    </w:p>
    <w:p w14:paraId="43CAC93D" w14:textId="77777777" w:rsidR="00FF3BA8" w:rsidRPr="00E37F4D" w:rsidRDefault="00FF3BA8" w:rsidP="00AA55E2">
      <w:pPr>
        <w:pStyle w:val="Akapitzlist"/>
        <w:spacing w:line="240" w:lineRule="auto"/>
        <w:ind w:left="426" w:hanging="284"/>
        <w:jc w:val="both"/>
        <w:rPr>
          <w:rFonts w:ascii="Arial" w:hAnsi="Arial" w:cs="Arial"/>
        </w:rPr>
      </w:pPr>
    </w:p>
    <w:p w14:paraId="4438CFCD" w14:textId="2C9E74EB"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r w:rsidRPr="00E37F4D">
        <w:rPr>
          <w:rFonts w:ascii="Arial" w:hAnsi="Arial" w:cs="Arial"/>
          <w:b/>
          <w:kern w:val="1"/>
          <w:sz w:val="22"/>
          <w:szCs w:val="22"/>
          <w:lang w:eastAsia="hi-IN" w:bidi="hi-IN"/>
        </w:rPr>
        <w:t xml:space="preserve"> </w:t>
      </w:r>
    </w:p>
    <w:p w14:paraId="677208C1" w14:textId="77777777" w:rsidR="00B02CB3" w:rsidRPr="00E37F4D" w:rsidRDefault="00B02CB3" w:rsidP="00B02CB3">
      <w:pPr>
        <w:spacing w:after="160" w:line="240" w:lineRule="auto"/>
        <w:jc w:val="both"/>
        <w:rPr>
          <w:rFonts w:ascii="Arial" w:hAnsi="Arial" w:cs="Arial"/>
        </w:rPr>
      </w:pPr>
      <w:r w:rsidRPr="00E37F4D">
        <w:rPr>
          <w:rFonts w:ascii="Arial" w:hAnsi="Arial" w:cs="Arial"/>
        </w:rPr>
        <w:t>Zamawiający potwierdza, że celem jest rezultat w postaci wykonania robót budowlanych zgodnie z  OPZ i Umową.</w:t>
      </w:r>
    </w:p>
    <w:p w14:paraId="0209F60E" w14:textId="77777777" w:rsidR="005D286C" w:rsidRPr="00E37F4D" w:rsidRDefault="005D286C" w:rsidP="0073794E">
      <w:pPr>
        <w:pStyle w:val="Default"/>
        <w:rPr>
          <w:rFonts w:ascii="Arial" w:hAnsi="Arial" w:cs="Arial"/>
          <w:b/>
          <w:iCs/>
          <w:sz w:val="22"/>
          <w:szCs w:val="22"/>
        </w:rPr>
      </w:pPr>
    </w:p>
    <w:p w14:paraId="20C1C1E9" w14:textId="77777777" w:rsidR="005D286C" w:rsidRPr="00E37F4D" w:rsidRDefault="005D286C" w:rsidP="0073794E">
      <w:pPr>
        <w:pStyle w:val="Default"/>
        <w:rPr>
          <w:rFonts w:ascii="Arial" w:hAnsi="Arial" w:cs="Arial"/>
          <w:b/>
          <w:iCs/>
          <w:sz w:val="22"/>
          <w:szCs w:val="22"/>
        </w:rPr>
      </w:pPr>
    </w:p>
    <w:p w14:paraId="290A2D52" w14:textId="47C1ECB4"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 xml:space="preserve">Pytanie nr </w:t>
      </w:r>
      <w:r w:rsidR="00C208F2" w:rsidRPr="00E37F4D">
        <w:rPr>
          <w:rFonts w:ascii="Arial" w:hAnsi="Arial" w:cs="Arial"/>
          <w:b/>
          <w:iCs/>
          <w:sz w:val="22"/>
          <w:szCs w:val="22"/>
          <w:u w:val="single"/>
        </w:rPr>
        <w:t>3</w:t>
      </w:r>
      <w:r w:rsidR="0095051F" w:rsidRPr="00E37F4D">
        <w:rPr>
          <w:rFonts w:ascii="Arial" w:hAnsi="Arial" w:cs="Arial"/>
          <w:b/>
          <w:iCs/>
          <w:sz w:val="22"/>
          <w:szCs w:val="22"/>
          <w:u w:val="single"/>
        </w:rPr>
        <w:t>3</w:t>
      </w:r>
    </w:p>
    <w:p w14:paraId="55970CD0" w14:textId="68650C66" w:rsidR="00FF3BA8" w:rsidRPr="00E37F4D" w:rsidRDefault="00FF3BA8" w:rsidP="0073794E">
      <w:pPr>
        <w:spacing w:after="160" w:line="240" w:lineRule="auto"/>
        <w:jc w:val="both"/>
        <w:rPr>
          <w:rFonts w:ascii="Arial" w:hAnsi="Arial" w:cs="Arial"/>
        </w:rPr>
      </w:pPr>
      <w:r w:rsidRPr="00E37F4D">
        <w:rPr>
          <w:rFonts w:ascii="Arial" w:hAnsi="Arial" w:cs="Arial"/>
        </w:rPr>
        <w:t xml:space="preserve">Dotyczy Zadania nr 2: Projekt Umowy §6 ust. 2: </w:t>
      </w:r>
      <w:r w:rsidRPr="00E37F4D">
        <w:rPr>
          <w:rFonts w:ascii="Arial" w:hAnsi="Arial" w:cs="Arial"/>
          <w:b/>
          <w:bCs/>
          <w:i/>
          <w:iCs/>
        </w:rPr>
        <w:t>„Rozpoczęcie realizacji przedmiotu umowy przez Wykonawcę nastąpi do 7 dni od dnia podpisania umowy. Jako potwierdzenie Wykonawca przedstawi Zamawiającemu zgłoszenie pracy geodezyjnej do wykonania map do celów projektowych”.</w:t>
      </w:r>
      <w:r w:rsidRPr="00E37F4D">
        <w:rPr>
          <w:rFonts w:ascii="Arial" w:hAnsi="Arial" w:cs="Arial"/>
        </w:rPr>
        <w:t xml:space="preserve"> Prosimy o wydłużenie wskazanego w niniejszym punkcie terminu do 30 dni od podpisania Umowy. Prace projektowe i geodezyjne to zakresy, które wykonawcy robót budowlanych zlecają podmiotom trzecim. Termin 7 dni jest niewystarczający na zawarcie stosownych umów i przystąpienie do prac.</w:t>
      </w:r>
    </w:p>
    <w:p w14:paraId="3AF72CBC" w14:textId="55F81849"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lastRenderedPageBreak/>
        <w:t>Odpowiedź</w:t>
      </w:r>
      <w:r w:rsidR="00CB02EB" w:rsidRPr="00E37F4D">
        <w:rPr>
          <w:rFonts w:ascii="Arial" w:hAnsi="Arial" w:cs="Arial"/>
          <w:b/>
          <w:kern w:val="1"/>
          <w:sz w:val="22"/>
          <w:szCs w:val="22"/>
          <w:lang w:eastAsia="hi-IN" w:bidi="hi-IN"/>
        </w:rPr>
        <w:t>:</w:t>
      </w:r>
      <w:r w:rsidRPr="00E37F4D">
        <w:rPr>
          <w:rFonts w:ascii="Arial" w:hAnsi="Arial" w:cs="Arial"/>
          <w:b/>
          <w:kern w:val="1"/>
          <w:sz w:val="22"/>
          <w:szCs w:val="22"/>
          <w:lang w:eastAsia="hi-IN" w:bidi="hi-IN"/>
        </w:rPr>
        <w:t xml:space="preserve"> </w:t>
      </w:r>
    </w:p>
    <w:p w14:paraId="5C50FBB8" w14:textId="77777777" w:rsidR="001F554A" w:rsidRPr="00E37F4D" w:rsidRDefault="001F554A" w:rsidP="001F554A">
      <w:pPr>
        <w:pStyle w:val="Akapitzlist"/>
        <w:spacing w:after="160" w:line="240" w:lineRule="auto"/>
        <w:ind w:left="0"/>
        <w:jc w:val="both"/>
        <w:rPr>
          <w:rFonts w:ascii="Arial" w:hAnsi="Arial" w:cs="Arial"/>
        </w:rPr>
      </w:pPr>
      <w:bookmarkStart w:id="22" w:name="_Hlk177632682"/>
      <w:r w:rsidRPr="00E37F4D">
        <w:rPr>
          <w:rFonts w:ascii="Arial" w:hAnsi="Arial" w:cs="Arial"/>
        </w:rPr>
        <w:t>Zamawiający zmienia treść § 6 ust. 2 PPU dla Zadania nr 2, który otrzymuje brzmienie:</w:t>
      </w:r>
    </w:p>
    <w:p w14:paraId="29D5A593" w14:textId="77777777" w:rsidR="001F554A" w:rsidRPr="00E37F4D" w:rsidRDefault="001F554A" w:rsidP="001F554A">
      <w:pPr>
        <w:pStyle w:val="Akapitzlist"/>
        <w:spacing w:after="160" w:line="240" w:lineRule="auto"/>
        <w:ind w:left="426"/>
        <w:jc w:val="both"/>
        <w:rPr>
          <w:rFonts w:ascii="Arial" w:hAnsi="Arial" w:cs="Arial"/>
        </w:rPr>
      </w:pPr>
    </w:p>
    <w:p w14:paraId="043DC92E" w14:textId="77777777" w:rsidR="001F554A" w:rsidRPr="00E37F4D" w:rsidRDefault="001F554A" w:rsidP="001F554A">
      <w:pPr>
        <w:spacing w:after="160" w:line="240" w:lineRule="auto"/>
        <w:jc w:val="both"/>
        <w:rPr>
          <w:rFonts w:ascii="Arial" w:hAnsi="Arial" w:cs="Arial"/>
        </w:rPr>
      </w:pPr>
      <w:r w:rsidRPr="00E37F4D">
        <w:rPr>
          <w:rFonts w:ascii="Arial" w:hAnsi="Arial" w:cs="Arial"/>
        </w:rPr>
        <w:t>„Rozpoczęcie realizacji przedmiotu umowy przez Wykonawcę nastąpi do 21 dni od dnia podpisania umowy. Jako potwierdzenie Wykonawca przedstawi Zamawiającemu zgłoszenie pracy geodezyjnej do wykonania map do celów projektowych.”</w:t>
      </w:r>
    </w:p>
    <w:bookmarkEnd w:id="22"/>
    <w:p w14:paraId="1397A08E" w14:textId="77777777" w:rsidR="005D286C" w:rsidRPr="00E37F4D" w:rsidRDefault="005D286C" w:rsidP="0073794E">
      <w:pPr>
        <w:pStyle w:val="Default"/>
        <w:rPr>
          <w:rFonts w:ascii="Arial" w:hAnsi="Arial" w:cs="Arial"/>
          <w:b/>
          <w:iCs/>
          <w:sz w:val="22"/>
          <w:szCs w:val="22"/>
        </w:rPr>
      </w:pPr>
    </w:p>
    <w:p w14:paraId="0FD9B12F" w14:textId="75E5388E"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 xml:space="preserve">Pytanie nr </w:t>
      </w:r>
      <w:r w:rsidR="00C208F2" w:rsidRPr="00E37F4D">
        <w:rPr>
          <w:rFonts w:ascii="Arial" w:hAnsi="Arial" w:cs="Arial"/>
          <w:b/>
          <w:iCs/>
          <w:sz w:val="22"/>
          <w:szCs w:val="22"/>
          <w:u w:val="single"/>
        </w:rPr>
        <w:t>3</w:t>
      </w:r>
      <w:r w:rsidR="0095051F" w:rsidRPr="00E37F4D">
        <w:rPr>
          <w:rFonts w:ascii="Arial" w:hAnsi="Arial" w:cs="Arial"/>
          <w:b/>
          <w:iCs/>
          <w:sz w:val="22"/>
          <w:szCs w:val="22"/>
          <w:u w:val="single"/>
        </w:rPr>
        <w:t>4</w:t>
      </w:r>
    </w:p>
    <w:p w14:paraId="31A5178D" w14:textId="51C39D6E" w:rsidR="00FF3BA8" w:rsidRPr="00E37F4D" w:rsidRDefault="00FF3BA8" w:rsidP="0073794E">
      <w:pPr>
        <w:spacing w:after="160" w:line="240" w:lineRule="auto"/>
        <w:jc w:val="both"/>
        <w:rPr>
          <w:rFonts w:ascii="Arial" w:hAnsi="Arial" w:cs="Arial"/>
        </w:rPr>
      </w:pPr>
      <w:r w:rsidRPr="00E37F4D">
        <w:rPr>
          <w:rFonts w:ascii="Arial" w:hAnsi="Arial" w:cs="Arial"/>
        </w:rPr>
        <w:t xml:space="preserve">Dotyczy Zadania nr 2: Projekt </w:t>
      </w:r>
      <w:bookmarkStart w:id="23" w:name="_Hlk172029232"/>
      <w:r w:rsidRPr="00E37F4D">
        <w:rPr>
          <w:rFonts w:ascii="Arial" w:hAnsi="Arial" w:cs="Arial"/>
        </w:rPr>
        <w:t xml:space="preserve">Umowy §12 ust. 9 </w:t>
      </w:r>
      <w:bookmarkEnd w:id="23"/>
      <w:r w:rsidRPr="00E37F4D">
        <w:rPr>
          <w:rFonts w:ascii="Arial" w:hAnsi="Arial" w:cs="Arial"/>
        </w:rPr>
        <w:t xml:space="preserve">oraz </w:t>
      </w:r>
      <w:bookmarkStart w:id="24" w:name="_Hlk172031117"/>
      <w:r w:rsidRPr="00E37F4D">
        <w:rPr>
          <w:rFonts w:ascii="Arial" w:hAnsi="Arial" w:cs="Arial"/>
        </w:rPr>
        <w:t xml:space="preserve">Zadania nr 1: Projekt Umowy §10 ust. 9 </w:t>
      </w:r>
      <w:bookmarkEnd w:id="24"/>
      <w:r w:rsidRPr="00E37F4D">
        <w:rPr>
          <w:rFonts w:ascii="Arial" w:hAnsi="Arial" w:cs="Arial"/>
          <w:b/>
          <w:bCs/>
          <w:i/>
          <w:iCs/>
        </w:rPr>
        <w:t>„Wykonawca będzie zobowiązany, według wyboru Zamawiającego, do nieodpłatnego usunięcia wad lub do nieodpłatnej wymiany poszczególnych części przedmiotu umowy na wolne od wad lub też zwrotu zapłaconej za nie ceny. Wykonawca nie może odmówić usunięcia wad lub  dostarczenia rzeczy wolnej od wad bez względu na wysokość związanych z tym kosztów</w:t>
      </w:r>
      <w:r w:rsidRPr="00E37F4D">
        <w:rPr>
          <w:rFonts w:ascii="Arial" w:hAnsi="Arial" w:cs="Arial"/>
        </w:rPr>
        <w:t xml:space="preserve">”. Prosimy o zmianę tego zapisu w ten sposób, że </w:t>
      </w:r>
      <w:r w:rsidRPr="00E37F4D">
        <w:rPr>
          <w:rFonts w:ascii="Arial" w:hAnsi="Arial" w:cs="Arial"/>
          <w:b/>
          <w:bCs/>
          <w:i/>
          <w:iCs/>
        </w:rPr>
        <w:t>„Wykonawca będzie zobowiązany, według wyboru Zamawiającego, do nieodpłatnego usunięcia wad lub do nieodpłatnej wymiany poszczególnych części przedmiotu umowy na wolne od wad lub też zwrotu zapłaconej za nie ceny. Wykonawca nie może odmówić usunięcia wad lub dostarczenia rzeczy wolnej od wad bez względu na wysokość związanych z tym kosztów, z zastrzeżeniem postanowień art. 561 §3 kc</w:t>
      </w:r>
      <w:r w:rsidRPr="00E37F4D">
        <w:rPr>
          <w:rFonts w:ascii="Arial" w:hAnsi="Arial" w:cs="Arial"/>
        </w:rPr>
        <w:t xml:space="preserve">”. </w:t>
      </w:r>
    </w:p>
    <w:p w14:paraId="2BF16C5F" w14:textId="101D887B"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p>
    <w:p w14:paraId="2585552A" w14:textId="0D731D7D" w:rsidR="00FF3BA8" w:rsidRPr="00E37F4D" w:rsidRDefault="001F554A" w:rsidP="00AA55E2">
      <w:pPr>
        <w:pStyle w:val="Akapitzlist"/>
        <w:spacing w:line="240" w:lineRule="auto"/>
        <w:ind w:left="426" w:hanging="284"/>
        <w:jc w:val="both"/>
        <w:rPr>
          <w:rFonts w:ascii="Arial" w:hAnsi="Arial" w:cs="Arial"/>
          <w:color w:val="FF0000"/>
        </w:rPr>
      </w:pPr>
      <w:r w:rsidRPr="00E37F4D">
        <w:rPr>
          <w:rFonts w:ascii="Arial" w:hAnsi="Arial" w:cs="Arial"/>
        </w:rPr>
        <w:t>Zamawiający nie wyraża zgody na zmianę.</w:t>
      </w:r>
    </w:p>
    <w:p w14:paraId="6A18007A" w14:textId="77777777" w:rsidR="005D286C" w:rsidRPr="00E37F4D" w:rsidRDefault="005D286C" w:rsidP="0073794E">
      <w:pPr>
        <w:pStyle w:val="Default"/>
        <w:rPr>
          <w:rFonts w:ascii="Arial" w:hAnsi="Arial" w:cs="Arial"/>
          <w:b/>
          <w:iCs/>
          <w:sz w:val="22"/>
          <w:szCs w:val="22"/>
        </w:rPr>
      </w:pPr>
    </w:p>
    <w:p w14:paraId="74062CCB" w14:textId="77777777" w:rsidR="005D286C" w:rsidRPr="00E37F4D" w:rsidRDefault="005D286C" w:rsidP="0073794E">
      <w:pPr>
        <w:pStyle w:val="Default"/>
        <w:rPr>
          <w:rFonts w:ascii="Arial" w:hAnsi="Arial" w:cs="Arial"/>
          <w:b/>
          <w:iCs/>
          <w:sz w:val="22"/>
          <w:szCs w:val="22"/>
        </w:rPr>
      </w:pPr>
    </w:p>
    <w:p w14:paraId="0B078E0B" w14:textId="1E51F2F6"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 xml:space="preserve">Pytanie nr </w:t>
      </w:r>
      <w:r w:rsidR="00C208F2" w:rsidRPr="00E37F4D">
        <w:rPr>
          <w:rFonts w:ascii="Arial" w:hAnsi="Arial" w:cs="Arial"/>
          <w:b/>
          <w:iCs/>
          <w:sz w:val="22"/>
          <w:szCs w:val="22"/>
          <w:u w:val="single"/>
        </w:rPr>
        <w:t>3</w:t>
      </w:r>
      <w:r w:rsidR="0095051F" w:rsidRPr="00E37F4D">
        <w:rPr>
          <w:rFonts w:ascii="Arial" w:hAnsi="Arial" w:cs="Arial"/>
          <w:b/>
          <w:iCs/>
          <w:sz w:val="22"/>
          <w:szCs w:val="22"/>
          <w:u w:val="single"/>
        </w:rPr>
        <w:t>5</w:t>
      </w:r>
    </w:p>
    <w:p w14:paraId="0720F70A" w14:textId="3A9BCDD2" w:rsidR="00FF3BA8" w:rsidRPr="00E37F4D" w:rsidRDefault="00FF3BA8" w:rsidP="0073794E">
      <w:pPr>
        <w:spacing w:after="160" w:line="240" w:lineRule="auto"/>
        <w:jc w:val="both"/>
        <w:rPr>
          <w:rFonts w:ascii="Arial" w:hAnsi="Arial" w:cs="Arial"/>
          <w:color w:val="FF0000"/>
        </w:rPr>
      </w:pPr>
      <w:r w:rsidRPr="00E37F4D">
        <w:rPr>
          <w:rFonts w:ascii="Arial" w:hAnsi="Arial" w:cs="Arial"/>
        </w:rPr>
        <w:t xml:space="preserve">Dotyczy Zadania nr 2: Projekt Umowy §12 ust. 15, 16 i 17 </w:t>
      </w:r>
      <w:bookmarkStart w:id="25" w:name="_Hlk172031206"/>
      <w:r w:rsidRPr="00E37F4D">
        <w:rPr>
          <w:rFonts w:ascii="Arial" w:hAnsi="Arial" w:cs="Arial"/>
        </w:rPr>
        <w:t xml:space="preserve">oraz Zadania nr 1: Projekt Umowy §10 ust. </w:t>
      </w:r>
      <w:bookmarkEnd w:id="25"/>
      <w:r w:rsidRPr="00E37F4D">
        <w:rPr>
          <w:rFonts w:ascii="Arial" w:hAnsi="Arial" w:cs="Arial"/>
        </w:rPr>
        <w:t xml:space="preserve">15, 16 i 17 : </w:t>
      </w:r>
      <w:r w:rsidRPr="00E37F4D">
        <w:rPr>
          <w:rFonts w:ascii="Arial" w:hAnsi="Arial" w:cs="Arial"/>
          <w:b/>
          <w:bCs/>
          <w:i/>
          <w:iCs/>
        </w:rPr>
        <w:t xml:space="preserve">„(…) </w:t>
      </w:r>
      <w:r w:rsidRPr="00E37F4D">
        <w:rPr>
          <w:rFonts w:ascii="Arial" w:hAnsi="Arial" w:cs="Arial"/>
          <w:b/>
          <w:bCs/>
          <w:i/>
          <w:iCs/>
          <w:color w:val="000000" w:themeColor="text1"/>
        </w:rPr>
        <w:t xml:space="preserve">15. Wykonawca jest zobowiązany dokonać oględzin koniecznych do określenia wady i sposobu jej usunięcia, jeżeli wada uniemożliwia użytkowanie przedmiotu umowy, nie później niż 3 dni robocze od dnia zgłoszenia wady, a jeżeli wada umożliwia użytkowanie przedmiotu umowy w terminie do 10 dni od daty zgłoszenia. 16. W razie stwierdzenia w okresie gwarancji i rękojmi za wady istnienia wady nadającej się do usunięcia i uniemożliwiającej użytkowanie zgodnie z przeznaczeniem i z obowiązującymi przepisami Zamawiający może zażądać usunięcia wady przez Wykonawcę w terminie 3 dni roboczych od daty oględzin lub jednostronnie określonego przez Zamawiającego terminu usunięcia wady. 17. W razie stwierdzenia w okresie gwarancji i rękojmi za wady istnienia wady nadającej się do usunięcia i nieuniemożliwiającej użytkowania przedmiotu umowy zgodnie z przeznaczeniem i z obowiązującymi przepisami Zamawiający może zażądać usunięcia wady przez Wykonawcę w terminie do 7 dni roboczych od daty </w:t>
      </w:r>
      <w:r w:rsidRPr="00E37F4D">
        <w:rPr>
          <w:rFonts w:ascii="Arial" w:hAnsi="Arial" w:cs="Arial"/>
          <w:b/>
          <w:bCs/>
          <w:i/>
          <w:iCs/>
        </w:rPr>
        <w:t xml:space="preserve">oględzin lub jednostronnie określonego przez Zamawiającego terminu usunięcia wady.” </w:t>
      </w:r>
      <w:r w:rsidRPr="00E37F4D">
        <w:rPr>
          <w:rFonts w:ascii="Arial" w:hAnsi="Arial" w:cs="Arial"/>
        </w:rPr>
        <w:t xml:space="preserve">Żądane przez Zamawiającego 3 dniowe terminy na usunięcie wady są nierealne do wykonania. Wnosimy o zmianę tych zapisów w taki sposób aby 3 dniowy termin był terminem na przyjęcie powiadomienia o wadzie i przystąpienia do usuwania wady w terminie wskazanym przez Zamawiającego w tym powiadomieniu o wadzie. </w:t>
      </w:r>
    </w:p>
    <w:p w14:paraId="16B1F8C0" w14:textId="77777777" w:rsidR="00FF3BA8" w:rsidRPr="00E37F4D" w:rsidRDefault="00FF3BA8" w:rsidP="00AA55E2">
      <w:pPr>
        <w:pStyle w:val="Akapitzlist"/>
        <w:spacing w:after="0" w:line="240" w:lineRule="auto"/>
        <w:ind w:left="426" w:hanging="284"/>
        <w:contextualSpacing w:val="0"/>
        <w:jc w:val="both"/>
        <w:rPr>
          <w:rFonts w:ascii="Arial" w:eastAsia="Times New Roman" w:hAnsi="Arial" w:cs="Arial"/>
          <w:i/>
          <w:iCs/>
        </w:rPr>
      </w:pPr>
    </w:p>
    <w:p w14:paraId="70838E60" w14:textId="58098763" w:rsidR="005D286C" w:rsidRPr="00E37F4D" w:rsidRDefault="005D286C" w:rsidP="005D286C">
      <w:pPr>
        <w:pStyle w:val="Default"/>
        <w:spacing w:line="276" w:lineRule="auto"/>
        <w:rPr>
          <w:rFonts w:ascii="Arial" w:hAnsi="Arial" w:cs="Arial"/>
          <w:b/>
          <w:kern w:val="1"/>
          <w:sz w:val="22"/>
          <w:szCs w:val="22"/>
          <w:lang w:eastAsia="hi-IN" w:bidi="hi-IN"/>
        </w:rPr>
      </w:pPr>
      <w:bookmarkStart w:id="26" w:name="_Hlk172031243"/>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r w:rsidRPr="00E37F4D">
        <w:rPr>
          <w:rFonts w:ascii="Arial" w:hAnsi="Arial" w:cs="Arial"/>
          <w:b/>
          <w:kern w:val="1"/>
          <w:sz w:val="22"/>
          <w:szCs w:val="22"/>
          <w:lang w:eastAsia="hi-IN" w:bidi="hi-IN"/>
        </w:rPr>
        <w:t xml:space="preserve"> </w:t>
      </w:r>
    </w:p>
    <w:p w14:paraId="28263AC3" w14:textId="77777777" w:rsidR="001F554A" w:rsidRPr="00E37F4D" w:rsidRDefault="001F554A" w:rsidP="001F554A">
      <w:pPr>
        <w:spacing w:after="160" w:line="240" w:lineRule="auto"/>
        <w:jc w:val="both"/>
        <w:rPr>
          <w:rFonts w:ascii="Arial" w:hAnsi="Arial" w:cs="Arial"/>
        </w:rPr>
      </w:pPr>
      <w:bookmarkStart w:id="27" w:name="_Hlk177632912"/>
      <w:r w:rsidRPr="00E37F4D">
        <w:rPr>
          <w:rFonts w:ascii="Arial" w:hAnsi="Arial" w:cs="Arial"/>
        </w:rPr>
        <w:t>Zamawiający zmienia treść §10 ust.16 i ust.17 projektowanych postanowień umowy dla Zadania</w:t>
      </w:r>
      <w:r w:rsidRPr="00E37F4D">
        <w:rPr>
          <w:rFonts w:ascii="Arial" w:hAnsi="Arial" w:cs="Arial"/>
        </w:rPr>
        <w:br/>
        <w:t xml:space="preserve">       nr 1, który otrzymuje treść:</w:t>
      </w:r>
    </w:p>
    <w:p w14:paraId="5DA90EA6" w14:textId="77777777" w:rsidR="001F554A" w:rsidRPr="00E37F4D" w:rsidRDefault="001F554A" w:rsidP="001F554A">
      <w:pPr>
        <w:spacing w:after="160" w:line="240" w:lineRule="auto"/>
        <w:jc w:val="both"/>
        <w:rPr>
          <w:rFonts w:ascii="Arial" w:hAnsi="Arial" w:cs="Arial"/>
        </w:rPr>
      </w:pPr>
      <w:r w:rsidRPr="00E37F4D">
        <w:rPr>
          <w:rFonts w:ascii="Arial" w:hAnsi="Arial" w:cs="Arial"/>
        </w:rPr>
        <w:t xml:space="preserve">       „16.W razie stwierdzenia w okresie gwarancji i rękojmi za wady istnienia wady nadającej się do</w:t>
      </w:r>
      <w:r w:rsidRPr="00E37F4D">
        <w:rPr>
          <w:rFonts w:ascii="Arial" w:hAnsi="Arial" w:cs="Arial"/>
        </w:rPr>
        <w:br/>
        <w:t xml:space="preserve">       usunięcia i uniemożliwiającej użytkowanie zgodnie z przeznaczeniem i z obowiązującymi</w:t>
      </w:r>
      <w:r w:rsidRPr="00E37F4D">
        <w:rPr>
          <w:rFonts w:ascii="Arial" w:hAnsi="Arial" w:cs="Arial"/>
        </w:rPr>
        <w:br/>
        <w:t xml:space="preserve">       przepisami Zamawiający może zażądać usunięcia wady przez Wykonawcę w terminie do 7 dni </w:t>
      </w:r>
      <w:r w:rsidRPr="00E37F4D">
        <w:rPr>
          <w:rFonts w:ascii="Arial" w:hAnsi="Arial" w:cs="Arial"/>
        </w:rPr>
        <w:br/>
        <w:t xml:space="preserve">       roboczych od daty oględzin lub jednostronnie określonego przez Zamawiającego terminu</w:t>
      </w:r>
      <w:r w:rsidRPr="00E37F4D">
        <w:rPr>
          <w:rFonts w:ascii="Arial" w:hAnsi="Arial" w:cs="Arial"/>
        </w:rPr>
        <w:br/>
        <w:t xml:space="preserve">       usunięcia wady.”</w:t>
      </w:r>
    </w:p>
    <w:p w14:paraId="39A3DEE8" w14:textId="77777777" w:rsidR="001F554A" w:rsidRPr="00E37F4D" w:rsidRDefault="001F554A" w:rsidP="001F554A">
      <w:pPr>
        <w:spacing w:after="160" w:line="240" w:lineRule="auto"/>
        <w:jc w:val="both"/>
        <w:rPr>
          <w:rFonts w:ascii="Arial" w:hAnsi="Arial" w:cs="Arial"/>
        </w:rPr>
      </w:pPr>
      <w:r w:rsidRPr="00E37F4D">
        <w:rPr>
          <w:rFonts w:ascii="Arial" w:hAnsi="Arial" w:cs="Arial"/>
        </w:rPr>
        <w:lastRenderedPageBreak/>
        <w:t xml:space="preserve">       17. W razie stwierdzenia w okresie gwarancji i rękojmi za wady istnienia wady nadającej się do</w:t>
      </w:r>
      <w:r w:rsidRPr="00E37F4D">
        <w:rPr>
          <w:rFonts w:ascii="Arial" w:hAnsi="Arial" w:cs="Arial"/>
        </w:rPr>
        <w:br/>
        <w:t xml:space="preserve">      usunięcia i nieuniemożliwiającej użytkowania przedmiotu umowy zgodnie z przeznaczeniem </w:t>
      </w:r>
      <w:r w:rsidRPr="00E37F4D">
        <w:rPr>
          <w:rFonts w:ascii="Arial" w:hAnsi="Arial" w:cs="Arial"/>
        </w:rPr>
        <w:br/>
        <w:t xml:space="preserve">      i z obowiązującymi przepisami Zamawiający może zażądać usunięcia wady przez Wykonawcę</w:t>
      </w:r>
      <w:r w:rsidRPr="00E37F4D">
        <w:rPr>
          <w:rFonts w:ascii="Arial" w:hAnsi="Arial" w:cs="Arial"/>
        </w:rPr>
        <w:br/>
        <w:t xml:space="preserve">       w terminie do 10 dni roboczych od daty oględzin lub jednostronnie określonego przez </w:t>
      </w:r>
      <w:r w:rsidRPr="00E37F4D">
        <w:rPr>
          <w:rFonts w:ascii="Arial" w:hAnsi="Arial" w:cs="Arial"/>
        </w:rPr>
        <w:br/>
        <w:t xml:space="preserve">      Zamawiającego terminu usunięcia wady.”</w:t>
      </w:r>
    </w:p>
    <w:bookmarkEnd w:id="27"/>
    <w:p w14:paraId="5EAB33A2" w14:textId="77777777" w:rsidR="001F554A" w:rsidRPr="00E37F4D" w:rsidRDefault="001F554A" w:rsidP="001F554A">
      <w:pPr>
        <w:spacing w:after="160" w:line="240" w:lineRule="auto"/>
        <w:jc w:val="both"/>
        <w:rPr>
          <w:rFonts w:ascii="Arial" w:hAnsi="Arial" w:cs="Arial"/>
        </w:rPr>
      </w:pPr>
      <w:r w:rsidRPr="00E37F4D">
        <w:rPr>
          <w:rFonts w:ascii="Arial" w:hAnsi="Arial" w:cs="Arial"/>
        </w:rPr>
        <w:t xml:space="preserve">                 </w:t>
      </w:r>
    </w:p>
    <w:p w14:paraId="68E8C762" w14:textId="77777777" w:rsidR="001F554A" w:rsidRPr="00E37F4D" w:rsidRDefault="001F554A" w:rsidP="001F554A">
      <w:pPr>
        <w:spacing w:after="160" w:line="240" w:lineRule="auto"/>
        <w:jc w:val="both"/>
        <w:rPr>
          <w:rFonts w:ascii="Arial" w:hAnsi="Arial" w:cs="Arial"/>
        </w:rPr>
      </w:pPr>
      <w:r w:rsidRPr="00E37F4D">
        <w:rPr>
          <w:rFonts w:ascii="Arial" w:hAnsi="Arial" w:cs="Arial"/>
        </w:rPr>
        <w:t xml:space="preserve">      Zamawiający zmienia treść §12 ust.16 i ust.17 projektowanych postanowień umowy dla Zadania</w:t>
      </w:r>
      <w:r w:rsidRPr="00E37F4D">
        <w:rPr>
          <w:rFonts w:ascii="Arial" w:hAnsi="Arial" w:cs="Arial"/>
        </w:rPr>
        <w:br/>
        <w:t xml:space="preserve">      nr 2, który otrzymuje treść:</w:t>
      </w:r>
    </w:p>
    <w:p w14:paraId="4535EC45" w14:textId="77777777" w:rsidR="001F554A" w:rsidRPr="00E37F4D" w:rsidRDefault="001F554A" w:rsidP="001F554A">
      <w:pPr>
        <w:spacing w:after="160" w:line="240" w:lineRule="auto"/>
        <w:jc w:val="both"/>
        <w:rPr>
          <w:rFonts w:ascii="Arial" w:hAnsi="Arial" w:cs="Arial"/>
        </w:rPr>
      </w:pPr>
      <w:r w:rsidRPr="00E37F4D">
        <w:rPr>
          <w:rFonts w:ascii="Arial" w:hAnsi="Arial" w:cs="Arial"/>
        </w:rPr>
        <w:t xml:space="preserve">      „</w:t>
      </w:r>
      <w:bookmarkStart w:id="28" w:name="_Hlk177633055"/>
      <w:r w:rsidRPr="00E37F4D">
        <w:rPr>
          <w:rFonts w:ascii="Arial" w:hAnsi="Arial" w:cs="Arial"/>
        </w:rPr>
        <w:t>16.W razie stwierdzenia w okresie gwarancji i rękojmi za wady istnienia wady nadającej się do</w:t>
      </w:r>
      <w:r w:rsidRPr="00E37F4D">
        <w:rPr>
          <w:rFonts w:ascii="Arial" w:hAnsi="Arial" w:cs="Arial"/>
        </w:rPr>
        <w:br/>
        <w:t xml:space="preserve">       usunięcia i uniemożliwiającej użytkowanie zgodnie z przeznaczeniem i z obowiązującym</w:t>
      </w:r>
      <w:r w:rsidRPr="00E37F4D">
        <w:rPr>
          <w:rFonts w:ascii="Arial" w:hAnsi="Arial" w:cs="Arial"/>
        </w:rPr>
        <w:br/>
        <w:t xml:space="preserve">       i przepisami Zamawiający może zażądać usunięcia wady przez Wykonawcę w terminie do 7 dni</w:t>
      </w:r>
      <w:r w:rsidRPr="00E37F4D">
        <w:rPr>
          <w:rFonts w:ascii="Arial" w:hAnsi="Arial" w:cs="Arial"/>
        </w:rPr>
        <w:br/>
        <w:t xml:space="preserve">       roboczych od daty oględzin lub jednostronnie określonego przez Zamawiającego terminu </w:t>
      </w:r>
      <w:r w:rsidRPr="00E37F4D">
        <w:rPr>
          <w:rFonts w:ascii="Arial" w:hAnsi="Arial" w:cs="Arial"/>
        </w:rPr>
        <w:br/>
        <w:t xml:space="preserve">       usunięcia wady.</w:t>
      </w:r>
    </w:p>
    <w:p w14:paraId="40B5DB99" w14:textId="77777777" w:rsidR="001F554A" w:rsidRPr="00E37F4D" w:rsidRDefault="001F554A" w:rsidP="001F554A">
      <w:pPr>
        <w:spacing w:after="160" w:line="240" w:lineRule="auto"/>
        <w:jc w:val="both"/>
        <w:rPr>
          <w:rFonts w:ascii="Arial" w:hAnsi="Arial" w:cs="Arial"/>
        </w:rPr>
      </w:pPr>
      <w:r w:rsidRPr="00E37F4D">
        <w:rPr>
          <w:rFonts w:ascii="Arial" w:hAnsi="Arial" w:cs="Arial"/>
        </w:rPr>
        <w:t xml:space="preserve">      „17. W razie stwierdzenia w okresie gwarancji i rękojmi za wady istnienia wady nadającej się </w:t>
      </w:r>
      <w:r w:rsidRPr="00E37F4D">
        <w:rPr>
          <w:rFonts w:ascii="Arial" w:hAnsi="Arial" w:cs="Arial"/>
        </w:rPr>
        <w:br/>
        <w:t xml:space="preserve">      do usunięcia  i nieuniemożliwiającej użytkowania przedmiotu umowy zgodnie z przeznaczeniem</w:t>
      </w:r>
      <w:r w:rsidRPr="00E37F4D">
        <w:rPr>
          <w:rFonts w:ascii="Arial" w:hAnsi="Arial" w:cs="Arial"/>
        </w:rPr>
        <w:br/>
        <w:t xml:space="preserve">      i z obowiązującymi przepisami Zamawiający może zażądać usunięcia wady przez Wykonawcę </w:t>
      </w:r>
      <w:r w:rsidRPr="00E37F4D">
        <w:rPr>
          <w:rFonts w:ascii="Arial" w:hAnsi="Arial" w:cs="Arial"/>
        </w:rPr>
        <w:br/>
        <w:t xml:space="preserve">      w terminie do 10 dni roboczych od daty oględzin lub jednostronnie określonego przez</w:t>
      </w:r>
      <w:r w:rsidRPr="00E37F4D">
        <w:rPr>
          <w:rFonts w:ascii="Arial" w:hAnsi="Arial" w:cs="Arial"/>
        </w:rPr>
        <w:br/>
        <w:t xml:space="preserve">      Zamawiającego terminu usunięcia wady.”</w:t>
      </w:r>
    </w:p>
    <w:bookmarkEnd w:id="28"/>
    <w:p w14:paraId="763B6E76" w14:textId="77777777" w:rsidR="005D286C" w:rsidRPr="00E37F4D" w:rsidRDefault="005D286C" w:rsidP="0073794E">
      <w:pPr>
        <w:pStyle w:val="Default"/>
        <w:rPr>
          <w:rFonts w:ascii="Arial" w:hAnsi="Arial" w:cs="Arial"/>
          <w:b/>
          <w:iCs/>
          <w:sz w:val="22"/>
          <w:szCs w:val="22"/>
        </w:rPr>
      </w:pPr>
    </w:p>
    <w:p w14:paraId="4A6A7126" w14:textId="77777777" w:rsidR="005D286C" w:rsidRPr="00E37F4D" w:rsidRDefault="005D286C" w:rsidP="0073794E">
      <w:pPr>
        <w:pStyle w:val="Default"/>
        <w:rPr>
          <w:rFonts w:ascii="Arial" w:hAnsi="Arial" w:cs="Arial"/>
          <w:b/>
          <w:iCs/>
          <w:sz w:val="22"/>
          <w:szCs w:val="22"/>
        </w:rPr>
      </w:pPr>
    </w:p>
    <w:p w14:paraId="2B2D6C20" w14:textId="38244D60"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 xml:space="preserve">Pytanie nr </w:t>
      </w:r>
      <w:r w:rsidR="00C208F2" w:rsidRPr="00E37F4D">
        <w:rPr>
          <w:rFonts w:ascii="Arial" w:hAnsi="Arial" w:cs="Arial"/>
          <w:b/>
          <w:iCs/>
          <w:sz w:val="22"/>
          <w:szCs w:val="22"/>
          <w:u w:val="single"/>
        </w:rPr>
        <w:t>3</w:t>
      </w:r>
      <w:r w:rsidR="0095051F" w:rsidRPr="00E37F4D">
        <w:rPr>
          <w:rFonts w:ascii="Arial" w:hAnsi="Arial" w:cs="Arial"/>
          <w:b/>
          <w:iCs/>
          <w:sz w:val="22"/>
          <w:szCs w:val="22"/>
          <w:u w:val="single"/>
        </w:rPr>
        <w:t>6</w:t>
      </w:r>
    </w:p>
    <w:p w14:paraId="4929E8B1" w14:textId="77777777" w:rsidR="0073794E" w:rsidRPr="00E37F4D" w:rsidRDefault="0073794E" w:rsidP="0073794E">
      <w:pPr>
        <w:spacing w:after="0" w:line="240" w:lineRule="auto"/>
        <w:jc w:val="both"/>
        <w:rPr>
          <w:rFonts w:ascii="Arial" w:eastAsia="Times New Roman" w:hAnsi="Arial" w:cs="Arial"/>
        </w:rPr>
      </w:pPr>
    </w:p>
    <w:p w14:paraId="44A0A77B" w14:textId="67D0A777" w:rsidR="00FF3BA8" w:rsidRPr="00E37F4D" w:rsidRDefault="00FF3BA8" w:rsidP="0073794E">
      <w:pPr>
        <w:spacing w:after="0" w:line="240" w:lineRule="auto"/>
        <w:jc w:val="both"/>
        <w:rPr>
          <w:rFonts w:ascii="Arial" w:eastAsia="Times New Roman" w:hAnsi="Arial" w:cs="Arial"/>
          <w:i/>
          <w:iCs/>
        </w:rPr>
      </w:pPr>
      <w:r w:rsidRPr="00E37F4D">
        <w:rPr>
          <w:rFonts w:ascii="Arial" w:eastAsia="Times New Roman" w:hAnsi="Arial" w:cs="Arial"/>
        </w:rPr>
        <w:t>Dotyczy Zadania nr 2: Projekt Umowy §</w:t>
      </w:r>
      <w:bookmarkEnd w:id="26"/>
      <w:r w:rsidRPr="00E37F4D">
        <w:rPr>
          <w:rFonts w:ascii="Arial" w:eastAsia="Times New Roman" w:hAnsi="Arial" w:cs="Arial"/>
        </w:rPr>
        <w:t xml:space="preserve">14 ust. 3.2 oraz </w:t>
      </w:r>
      <w:bookmarkStart w:id="29" w:name="_Hlk172031314"/>
      <w:r w:rsidRPr="00E37F4D">
        <w:rPr>
          <w:rFonts w:ascii="Arial" w:eastAsia="Times New Roman" w:hAnsi="Arial" w:cs="Arial"/>
        </w:rPr>
        <w:t>Zadania nr 1: Projekt Umowy §12 ust. 3</w:t>
      </w:r>
      <w:bookmarkEnd w:id="29"/>
      <w:r w:rsidRPr="00E37F4D">
        <w:rPr>
          <w:rFonts w:ascii="Arial" w:eastAsia="Times New Roman" w:hAnsi="Arial" w:cs="Arial"/>
        </w:rPr>
        <w:t xml:space="preserve">.2: </w:t>
      </w:r>
      <w:r w:rsidRPr="00E37F4D">
        <w:rPr>
          <w:rFonts w:ascii="Arial" w:eastAsia="Times New Roman" w:hAnsi="Arial" w:cs="Arial"/>
          <w:b/>
          <w:bCs/>
          <w:i/>
          <w:iCs/>
        </w:rPr>
        <w:t xml:space="preserve">„W przypadku wprowadzenia rozwiązania zamiennego w stosunku do określonego w dokumentacji projektowej lub specyfikacji technicznej wykonania i odbioru robót budowlanych, lub w przypadku zlecenia wykonania robót dodatkowych nieobjętych przedmiotem umowy. W przypadku wprowadzenia rozwiązania zamiennego wysokość wynagrodzenia ulegnie zmianie o różnicę wartości robót zaniechanych i wartości robót, które będą wykonywane. Wartość robót zaniechanych oraz wartość robót, które będą wykonywane zostanie ustalona w sporządzonym przez Wykonawcę, a zatwierdzonym przez Zamawiającego kosztorysie różnicowym. Podstawą do określenia ilości robót zaniechanych będzie dokumentacja projektowa i specyfikacja techniczna wykonania i odbioru robót budowlanych, a podstawą do określenia ich wartości będzie cena dla tej roboty określona przez Wykonawcę w ofercie i w kosztorysie ofertowym. W przypadku robót, w tym robót dodatkowych, które będą wykonywane, ich wartość zostanie ustalona wg następujących zasad: </w:t>
      </w:r>
      <w:r w:rsidRPr="00E37F4D">
        <w:rPr>
          <w:rFonts w:ascii="Arial" w:hAnsi="Arial" w:cs="Arial"/>
          <w:b/>
          <w:bCs/>
          <w:i/>
          <w:iCs/>
        </w:rPr>
        <w:t xml:space="preserve">a) jeżeli roboty są tożsame z opisami pozycji w kosztorysie ofertowym, do wyliczenia wysokości wynagrodzenia zostanie przyjęta ich cena jednostkowa określona w kosztorysie ofertowym, b) jeżeli nie będzie to możliwe ceny jednostkowe zostaną ustalone: - jeżeli jest to możliwe, na podstawie ceny jednostkowej z kosztorysu ofertowego poprzez interpolację tzn. zastosowanie wskaźników cenotwórczych (stawka robocizny, narzut z tytułu kosztów pośrednich, kosztów zakupu, zysku, ceny materiałów i sprzętu) zastosowanych w kosztorysie ofertowym, - w przypadku gdy nie będzie to możliwe: ceny materiałów wg cen zakupu, sprzętu i transportu </w:t>
      </w:r>
      <w:r w:rsidRPr="00E37F4D">
        <w:rPr>
          <w:rFonts w:ascii="Arial" w:hAnsi="Arial" w:cs="Arial"/>
          <w:b/>
          <w:bCs/>
          <w:i/>
          <w:iCs/>
          <w:u w:val="single"/>
        </w:rPr>
        <w:t>wg faktycznie poniesionych kosztów</w:t>
      </w:r>
      <w:r w:rsidRPr="00E37F4D">
        <w:rPr>
          <w:rFonts w:ascii="Arial" w:hAnsi="Arial" w:cs="Arial"/>
          <w:b/>
          <w:bCs/>
          <w:i/>
          <w:iCs/>
        </w:rPr>
        <w:t xml:space="preserve"> – po wcześniejszym uzgodnieniu tych cen z Zamawiającym jednak nie wyższe od cen opublikowanych w wydawnictwie SECOCENBUD dla województwa lubuskiego dla kwartału poprzedzającego okres rozliczeniowy, składniki cenotwórcze (stawka r-g w zł; Kp - koszty pośrednie w %, koszty zakupu w %; Z - zysk  w %) nie wyższe od opublikowanych w wydawnictwie SECOCENBUD dla województwa lubuskiego dla kwartału poprzedzającego okres rozliczeniowy. W przypadku, gdy cena jednostkowa przedstawiona przez Wykonawcę do akceptacji Zamawiającemu zostanie wyliczona niezgodnie z postanowieniami, o których mowa powyżej, Zamawiającemu przysługuje prawo do wprowadzenia korekty wysokości ceny jednostkowej w oparciu o własne wyliczenia, na co Wykonawca wyraża zgodę.” </w:t>
      </w:r>
      <w:r w:rsidRPr="00E37F4D">
        <w:rPr>
          <w:rFonts w:ascii="Arial" w:hAnsi="Arial" w:cs="Arial"/>
        </w:rPr>
        <w:lastRenderedPageBreak/>
        <w:t xml:space="preserve">Wnosimy o usunięcie sformułowania „wg faktycznie poniesionych kosztów” i pozostawienie jako podstawy wyceny wydawnictwa Sekocenbud. Zwracamy uwagę, że zgodnie z orzecznictwem dot. zamówień publicznych, ustalanie wynagrodzenia na poziomie pokrycia samych tylko kosztów stanowi o rażąco niskim charakterze tak ustalonego wynagrodzenia i jako takie nie jest akceptowane jako wynagrodzenie w umowie o zamówienie publiczne. i . </w:t>
      </w:r>
    </w:p>
    <w:p w14:paraId="6245E955" w14:textId="77777777" w:rsidR="00FF3BA8" w:rsidRPr="00E37F4D" w:rsidRDefault="00FF3BA8" w:rsidP="00AA55E2">
      <w:pPr>
        <w:pStyle w:val="Akapitzlist"/>
        <w:spacing w:after="0" w:line="240" w:lineRule="auto"/>
        <w:ind w:left="426" w:hanging="284"/>
        <w:contextualSpacing w:val="0"/>
        <w:jc w:val="both"/>
        <w:rPr>
          <w:rFonts w:ascii="Arial" w:eastAsia="Times New Roman" w:hAnsi="Arial" w:cs="Arial"/>
          <w:i/>
          <w:iCs/>
        </w:rPr>
      </w:pPr>
    </w:p>
    <w:p w14:paraId="0ADC4DEC" w14:textId="77777777" w:rsidR="0073794E" w:rsidRPr="00E37F4D" w:rsidRDefault="0073794E" w:rsidP="0073794E">
      <w:pPr>
        <w:spacing w:after="0" w:line="240" w:lineRule="auto"/>
        <w:jc w:val="both"/>
        <w:rPr>
          <w:rFonts w:ascii="Arial" w:eastAsia="Times New Roman" w:hAnsi="Arial" w:cs="Arial"/>
        </w:rPr>
      </w:pPr>
      <w:bookmarkStart w:id="30" w:name="_Hlk172031395"/>
    </w:p>
    <w:p w14:paraId="2A3AAB23" w14:textId="009BBD5B"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r w:rsidRPr="00E37F4D">
        <w:rPr>
          <w:rFonts w:ascii="Arial" w:hAnsi="Arial" w:cs="Arial"/>
          <w:b/>
          <w:kern w:val="1"/>
          <w:sz w:val="22"/>
          <w:szCs w:val="22"/>
          <w:lang w:eastAsia="hi-IN" w:bidi="hi-IN"/>
        </w:rPr>
        <w:t xml:space="preserve"> </w:t>
      </w:r>
    </w:p>
    <w:p w14:paraId="3114F85F" w14:textId="77777777" w:rsidR="001F554A" w:rsidRPr="00AE3CD9" w:rsidRDefault="001F554A" w:rsidP="00AE3CD9">
      <w:pPr>
        <w:spacing w:after="0" w:line="240" w:lineRule="auto"/>
        <w:jc w:val="both"/>
        <w:rPr>
          <w:rFonts w:ascii="Arial" w:eastAsia="Times New Roman" w:hAnsi="Arial" w:cs="Arial"/>
        </w:rPr>
      </w:pPr>
      <w:r w:rsidRPr="00AE3CD9">
        <w:rPr>
          <w:rFonts w:ascii="Arial" w:eastAsia="Times New Roman" w:hAnsi="Arial" w:cs="Arial"/>
        </w:rPr>
        <w:t>Zamawiający odmawia dokonania zmiany.</w:t>
      </w:r>
    </w:p>
    <w:p w14:paraId="66C06710" w14:textId="77777777" w:rsidR="005D286C" w:rsidRPr="00E37F4D" w:rsidRDefault="005D286C" w:rsidP="0073794E">
      <w:pPr>
        <w:pStyle w:val="Default"/>
        <w:rPr>
          <w:rFonts w:ascii="Arial" w:hAnsi="Arial" w:cs="Arial"/>
          <w:b/>
          <w:iCs/>
          <w:sz w:val="22"/>
          <w:szCs w:val="22"/>
        </w:rPr>
      </w:pPr>
    </w:p>
    <w:p w14:paraId="7020827B" w14:textId="77777777" w:rsidR="005D286C" w:rsidRPr="00E37F4D" w:rsidRDefault="005D286C" w:rsidP="0073794E">
      <w:pPr>
        <w:pStyle w:val="Default"/>
        <w:rPr>
          <w:rFonts w:ascii="Arial" w:hAnsi="Arial" w:cs="Arial"/>
          <w:b/>
          <w:iCs/>
          <w:sz w:val="22"/>
          <w:szCs w:val="22"/>
        </w:rPr>
      </w:pPr>
    </w:p>
    <w:p w14:paraId="2AAFF994" w14:textId="543A348C"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 xml:space="preserve">Pytanie nr </w:t>
      </w:r>
      <w:r w:rsidR="00C208F2" w:rsidRPr="00E37F4D">
        <w:rPr>
          <w:rFonts w:ascii="Arial" w:hAnsi="Arial" w:cs="Arial"/>
          <w:b/>
          <w:iCs/>
          <w:sz w:val="22"/>
          <w:szCs w:val="22"/>
          <w:u w:val="single"/>
        </w:rPr>
        <w:t>3</w:t>
      </w:r>
      <w:r w:rsidR="0095051F" w:rsidRPr="00E37F4D">
        <w:rPr>
          <w:rFonts w:ascii="Arial" w:hAnsi="Arial" w:cs="Arial"/>
          <w:b/>
          <w:iCs/>
          <w:sz w:val="22"/>
          <w:szCs w:val="22"/>
          <w:u w:val="single"/>
        </w:rPr>
        <w:t>7</w:t>
      </w:r>
    </w:p>
    <w:p w14:paraId="2F153EF1" w14:textId="22B48EAB" w:rsidR="00FF3BA8" w:rsidRPr="00E37F4D" w:rsidRDefault="00FF3BA8" w:rsidP="0073794E">
      <w:pPr>
        <w:spacing w:after="0" w:line="240" w:lineRule="auto"/>
        <w:jc w:val="both"/>
        <w:rPr>
          <w:rFonts w:ascii="Arial" w:eastAsia="Times New Roman" w:hAnsi="Arial" w:cs="Arial"/>
          <w:i/>
          <w:iCs/>
        </w:rPr>
      </w:pPr>
      <w:r w:rsidRPr="00E37F4D">
        <w:rPr>
          <w:rFonts w:ascii="Arial" w:eastAsia="Times New Roman" w:hAnsi="Arial" w:cs="Arial"/>
        </w:rPr>
        <w:t>Dotyczy Zadania nr 2: Projekt Umowy §12 ust 3 oraz Zadania nr 1</w:t>
      </w:r>
      <w:bookmarkEnd w:id="30"/>
      <w:r w:rsidRPr="00E37F4D">
        <w:rPr>
          <w:rFonts w:ascii="Arial" w:eastAsia="Times New Roman" w:hAnsi="Arial" w:cs="Arial"/>
        </w:rPr>
        <w:t>: Projekt Umowy §10 ust. 3- wnosimy o uzupełnienie zapisów ustępów 3 obu Umów o informację o okresie gwarancji jakości i rękojmi za wady dla robót, dla których okres ten jest krótszy niż okres deklarowany w Ofercie przez Wykonawcę, np. dla oznakowania poziomego okres gwarancji jakości wynosi 12 m-cy.</w:t>
      </w:r>
    </w:p>
    <w:p w14:paraId="5D1C6DF4" w14:textId="77777777" w:rsidR="00FF3BA8" w:rsidRPr="00E37F4D" w:rsidRDefault="00FF3BA8" w:rsidP="00AA55E2">
      <w:pPr>
        <w:pStyle w:val="Akapitzlist"/>
        <w:spacing w:after="0" w:line="240" w:lineRule="auto"/>
        <w:ind w:left="426" w:hanging="284"/>
        <w:contextualSpacing w:val="0"/>
        <w:jc w:val="both"/>
        <w:rPr>
          <w:rFonts w:ascii="Arial" w:eastAsia="Times New Roman" w:hAnsi="Arial" w:cs="Arial"/>
          <w:i/>
          <w:iCs/>
        </w:rPr>
      </w:pPr>
    </w:p>
    <w:p w14:paraId="31D9A33F" w14:textId="77777777" w:rsidR="0073794E" w:rsidRPr="00E37F4D" w:rsidRDefault="0073794E" w:rsidP="0073794E">
      <w:pPr>
        <w:spacing w:after="0" w:line="240" w:lineRule="auto"/>
        <w:jc w:val="both"/>
        <w:rPr>
          <w:rFonts w:ascii="Arial" w:eastAsia="Times New Roman" w:hAnsi="Arial" w:cs="Arial"/>
        </w:rPr>
      </w:pPr>
      <w:bookmarkStart w:id="31" w:name="_Hlk172031447"/>
    </w:p>
    <w:p w14:paraId="6F56AC0B" w14:textId="71BBFE1C"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r w:rsidRPr="00E37F4D">
        <w:rPr>
          <w:rFonts w:ascii="Arial" w:hAnsi="Arial" w:cs="Arial"/>
          <w:b/>
          <w:kern w:val="1"/>
          <w:sz w:val="22"/>
          <w:szCs w:val="22"/>
          <w:lang w:eastAsia="hi-IN" w:bidi="hi-IN"/>
        </w:rPr>
        <w:t xml:space="preserve"> </w:t>
      </w:r>
    </w:p>
    <w:p w14:paraId="290B38EE" w14:textId="597DB47F" w:rsidR="001F554A" w:rsidRPr="00AE3CD9" w:rsidRDefault="001F554A" w:rsidP="00AE3CD9">
      <w:pPr>
        <w:spacing w:after="0" w:line="240" w:lineRule="auto"/>
        <w:jc w:val="both"/>
        <w:rPr>
          <w:rFonts w:ascii="Arial" w:eastAsia="Times New Roman" w:hAnsi="Arial" w:cs="Arial"/>
        </w:rPr>
      </w:pPr>
      <w:r w:rsidRPr="00AE3CD9">
        <w:rPr>
          <w:rFonts w:ascii="Arial" w:eastAsia="Times New Roman" w:hAnsi="Arial" w:cs="Arial"/>
        </w:rPr>
        <w:t>Zamawiający odmawia dokonania zmiany i wskazuje, że w Rozdz. III ust.4 SWZ wskazał, że minima</w:t>
      </w:r>
      <w:r w:rsidR="00AE3CD9">
        <w:rPr>
          <w:rFonts w:ascii="Arial" w:eastAsia="Times New Roman" w:hAnsi="Arial" w:cs="Arial"/>
        </w:rPr>
        <w:t>l</w:t>
      </w:r>
      <w:r w:rsidRPr="00AE3CD9">
        <w:rPr>
          <w:rFonts w:ascii="Arial" w:eastAsia="Times New Roman" w:hAnsi="Arial" w:cs="Arial"/>
        </w:rPr>
        <w:t>ny wymagany przez Zamawiającego okres rękojmi za wady i gwarancji jakości  to 36 miesięcy a maksymalny 60 miesięcy. Oferta Wykonawcy, która zaoferuje okres rękojmi i gwarancji jakości za wady krótszy niż minimalne zostanie odrzucona.</w:t>
      </w:r>
    </w:p>
    <w:p w14:paraId="7AB2A4EA" w14:textId="77777777" w:rsidR="005D286C" w:rsidRPr="00E37F4D" w:rsidRDefault="005D286C" w:rsidP="0073794E">
      <w:pPr>
        <w:pStyle w:val="Default"/>
        <w:rPr>
          <w:rFonts w:ascii="Arial" w:hAnsi="Arial" w:cs="Arial"/>
          <w:b/>
          <w:iCs/>
          <w:sz w:val="22"/>
          <w:szCs w:val="22"/>
        </w:rPr>
      </w:pPr>
    </w:p>
    <w:p w14:paraId="32CCA159" w14:textId="77777777" w:rsidR="005D286C" w:rsidRPr="00E37F4D" w:rsidRDefault="005D286C" w:rsidP="0073794E">
      <w:pPr>
        <w:pStyle w:val="Default"/>
        <w:rPr>
          <w:rFonts w:ascii="Arial" w:hAnsi="Arial" w:cs="Arial"/>
          <w:b/>
          <w:iCs/>
          <w:sz w:val="22"/>
          <w:szCs w:val="22"/>
        </w:rPr>
      </w:pPr>
    </w:p>
    <w:p w14:paraId="1AF27DBD" w14:textId="5D6881C0"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 xml:space="preserve">Pytanie nr </w:t>
      </w:r>
      <w:r w:rsidR="0095051F" w:rsidRPr="00E37F4D">
        <w:rPr>
          <w:rFonts w:ascii="Arial" w:hAnsi="Arial" w:cs="Arial"/>
          <w:b/>
          <w:iCs/>
          <w:sz w:val="22"/>
          <w:szCs w:val="22"/>
          <w:u w:val="single"/>
        </w:rPr>
        <w:t>38</w:t>
      </w:r>
    </w:p>
    <w:p w14:paraId="26B311A5" w14:textId="6832CA4D" w:rsidR="00FF3BA8" w:rsidRPr="00E37F4D" w:rsidRDefault="00FF3BA8" w:rsidP="0073794E">
      <w:pPr>
        <w:spacing w:after="0" w:line="240" w:lineRule="auto"/>
        <w:jc w:val="both"/>
        <w:rPr>
          <w:rFonts w:ascii="Arial" w:eastAsia="Times New Roman" w:hAnsi="Arial" w:cs="Arial"/>
          <w:i/>
          <w:iCs/>
        </w:rPr>
      </w:pPr>
      <w:r w:rsidRPr="00E37F4D">
        <w:rPr>
          <w:rFonts w:ascii="Arial" w:eastAsia="Times New Roman" w:hAnsi="Arial" w:cs="Arial"/>
        </w:rPr>
        <w:t>Dotyczy Zadania nr 1 oraz Zadania nr 2</w:t>
      </w:r>
      <w:bookmarkEnd w:id="31"/>
      <w:r w:rsidRPr="00E37F4D">
        <w:rPr>
          <w:rFonts w:ascii="Arial" w:eastAsia="Times New Roman" w:hAnsi="Arial" w:cs="Arial"/>
        </w:rPr>
        <w:t>- w oparciu o zasadę równowagi Stron, wnosimy o zmniejszenie limitu kar umownych dla Wykonawcy z poziomu 30% do 20%.</w:t>
      </w:r>
    </w:p>
    <w:p w14:paraId="3EB89EEA" w14:textId="77777777" w:rsidR="00FF3BA8" w:rsidRPr="00E37F4D" w:rsidRDefault="00FF3BA8" w:rsidP="00AA55E2">
      <w:pPr>
        <w:pStyle w:val="Akapitzlist"/>
        <w:spacing w:after="0" w:line="240" w:lineRule="auto"/>
        <w:ind w:left="426" w:hanging="284"/>
        <w:contextualSpacing w:val="0"/>
        <w:jc w:val="both"/>
        <w:rPr>
          <w:rFonts w:ascii="Arial" w:eastAsia="Times New Roman" w:hAnsi="Arial" w:cs="Arial"/>
        </w:rPr>
      </w:pPr>
    </w:p>
    <w:p w14:paraId="2E6901A6" w14:textId="13158422"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p>
    <w:p w14:paraId="6D1D055A" w14:textId="77777777" w:rsidR="001F554A" w:rsidRPr="00AE3CD9" w:rsidRDefault="001F554A" w:rsidP="00AE3CD9">
      <w:pPr>
        <w:spacing w:after="0" w:line="240" w:lineRule="auto"/>
        <w:jc w:val="both"/>
        <w:rPr>
          <w:rFonts w:ascii="Arial" w:eastAsia="Times New Roman" w:hAnsi="Arial" w:cs="Arial"/>
        </w:rPr>
      </w:pPr>
      <w:r w:rsidRPr="00AE3CD9">
        <w:rPr>
          <w:rFonts w:ascii="Arial" w:eastAsia="Times New Roman" w:hAnsi="Arial" w:cs="Arial"/>
        </w:rPr>
        <w:t>Zamawiający nie wyraża zgody na zmniejszenie limitu kar umownych.</w:t>
      </w:r>
    </w:p>
    <w:p w14:paraId="08C18FDF" w14:textId="77777777" w:rsidR="005D286C" w:rsidRPr="00E37F4D" w:rsidRDefault="005D286C" w:rsidP="0073794E">
      <w:pPr>
        <w:pStyle w:val="Default"/>
        <w:rPr>
          <w:rFonts w:ascii="Arial" w:hAnsi="Arial" w:cs="Arial"/>
          <w:b/>
          <w:iCs/>
          <w:sz w:val="22"/>
          <w:szCs w:val="22"/>
        </w:rPr>
      </w:pPr>
    </w:p>
    <w:p w14:paraId="4C002D26" w14:textId="77777777" w:rsidR="005D286C" w:rsidRPr="00E37F4D" w:rsidRDefault="005D286C" w:rsidP="0073794E">
      <w:pPr>
        <w:pStyle w:val="Default"/>
        <w:rPr>
          <w:rFonts w:ascii="Arial" w:hAnsi="Arial" w:cs="Arial"/>
          <w:b/>
          <w:iCs/>
          <w:sz w:val="22"/>
          <w:szCs w:val="22"/>
        </w:rPr>
      </w:pPr>
    </w:p>
    <w:p w14:paraId="2A5A87AA" w14:textId="77777777" w:rsidR="005D286C" w:rsidRPr="00E37F4D" w:rsidRDefault="005D286C" w:rsidP="0073794E">
      <w:pPr>
        <w:pStyle w:val="Default"/>
        <w:rPr>
          <w:rFonts w:ascii="Arial" w:hAnsi="Arial" w:cs="Arial"/>
          <w:b/>
          <w:iCs/>
          <w:sz w:val="22"/>
          <w:szCs w:val="22"/>
        </w:rPr>
      </w:pPr>
    </w:p>
    <w:p w14:paraId="134A8F52" w14:textId="77777777" w:rsidR="005D286C" w:rsidRPr="00E37F4D" w:rsidRDefault="005D286C" w:rsidP="0073794E">
      <w:pPr>
        <w:pStyle w:val="Default"/>
        <w:rPr>
          <w:rFonts w:ascii="Arial" w:hAnsi="Arial" w:cs="Arial"/>
          <w:b/>
          <w:iCs/>
          <w:sz w:val="22"/>
          <w:szCs w:val="22"/>
        </w:rPr>
      </w:pPr>
    </w:p>
    <w:p w14:paraId="3DED3C17" w14:textId="2AF6B604"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 xml:space="preserve">Pytanie nr </w:t>
      </w:r>
      <w:r w:rsidR="0095051F" w:rsidRPr="00E37F4D">
        <w:rPr>
          <w:rFonts w:ascii="Arial" w:hAnsi="Arial" w:cs="Arial"/>
          <w:b/>
          <w:iCs/>
          <w:sz w:val="22"/>
          <w:szCs w:val="22"/>
          <w:u w:val="single"/>
        </w:rPr>
        <w:t>39</w:t>
      </w:r>
    </w:p>
    <w:p w14:paraId="4BB544C8" w14:textId="0C858C2E" w:rsidR="00FF3BA8" w:rsidRPr="00E37F4D" w:rsidRDefault="00FF3BA8" w:rsidP="0073794E">
      <w:pPr>
        <w:spacing w:after="0" w:line="240" w:lineRule="auto"/>
        <w:jc w:val="both"/>
        <w:rPr>
          <w:rFonts w:ascii="Arial" w:eastAsia="Times New Roman" w:hAnsi="Arial" w:cs="Arial"/>
        </w:rPr>
      </w:pPr>
      <w:r w:rsidRPr="00E37F4D">
        <w:rPr>
          <w:rFonts w:ascii="Arial" w:eastAsia="Times New Roman" w:hAnsi="Arial" w:cs="Arial"/>
        </w:rPr>
        <w:t>Dotyczy Zadania nr 1 oraz Zadania nr 2: Dokument „karta gwarancyjna”. Prosimy o uzupełnienie zapisów punktu nr 5 o informację o okresie gwarancji jakości i rękojmi za wady dla robót, dla których okres ten jest krótszy niż okres deklarowany w Ofercie przez Wykonawcę, np. dla oznakowania poziomego okres gwarancji jakości wynosi 12 m-cy.</w:t>
      </w:r>
    </w:p>
    <w:p w14:paraId="041C9B54" w14:textId="77777777" w:rsidR="00FF3BA8" w:rsidRPr="00E37F4D" w:rsidRDefault="00FF3BA8" w:rsidP="00AA55E2">
      <w:pPr>
        <w:spacing w:after="0" w:line="240" w:lineRule="auto"/>
        <w:ind w:left="426" w:hanging="284"/>
        <w:jc w:val="both"/>
        <w:rPr>
          <w:rFonts w:ascii="Arial" w:eastAsia="Times New Roman" w:hAnsi="Arial" w:cs="Arial"/>
        </w:rPr>
      </w:pPr>
    </w:p>
    <w:p w14:paraId="780CC628" w14:textId="77777777" w:rsidR="005D286C" w:rsidRPr="00E37F4D" w:rsidRDefault="005D286C" w:rsidP="0073794E">
      <w:pPr>
        <w:pStyle w:val="Default"/>
        <w:rPr>
          <w:rFonts w:ascii="Arial" w:hAnsi="Arial" w:cs="Arial"/>
          <w:b/>
          <w:iCs/>
          <w:sz w:val="22"/>
          <w:szCs w:val="22"/>
        </w:rPr>
      </w:pPr>
    </w:p>
    <w:p w14:paraId="04E55150" w14:textId="3B7AD961"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r w:rsidRPr="00E37F4D">
        <w:rPr>
          <w:rFonts w:ascii="Arial" w:hAnsi="Arial" w:cs="Arial"/>
          <w:b/>
          <w:kern w:val="1"/>
          <w:sz w:val="22"/>
          <w:szCs w:val="22"/>
          <w:lang w:eastAsia="hi-IN" w:bidi="hi-IN"/>
        </w:rPr>
        <w:t xml:space="preserve"> </w:t>
      </w:r>
    </w:p>
    <w:p w14:paraId="39EDDAC0" w14:textId="77777777" w:rsidR="001F554A" w:rsidRPr="00AE3CD9" w:rsidRDefault="001F554A" w:rsidP="00AE3CD9">
      <w:pPr>
        <w:spacing w:after="0" w:line="240" w:lineRule="auto"/>
        <w:jc w:val="both"/>
        <w:rPr>
          <w:rFonts w:ascii="Arial" w:eastAsia="Times New Roman" w:hAnsi="Arial" w:cs="Arial"/>
        </w:rPr>
      </w:pPr>
      <w:r w:rsidRPr="00AE3CD9">
        <w:rPr>
          <w:rFonts w:ascii="Arial" w:eastAsia="Times New Roman" w:hAnsi="Arial" w:cs="Arial"/>
        </w:rPr>
        <w:t xml:space="preserve">Zamawiający nie wyraża zgody na zmianę. Wykonawca informuje, że zgodnie z zapisem Rozdz. III ust.4 SWZ wymagany przez Zamawiajacego minimalny okres rękojmi za wady i gwarancji jakości na zrealizowane zadanie to 36 miesięcy, a maksymalny 60 miesiecy. Zamawiający odmawia dokonania zmian w pkt 5 karty gwarancyjnej dla Zadania nr 1 i Zadania nr 2.  </w:t>
      </w:r>
    </w:p>
    <w:p w14:paraId="74EDD08A" w14:textId="77777777" w:rsidR="001F554A" w:rsidRPr="00E37F4D" w:rsidRDefault="001F554A" w:rsidP="001F554A">
      <w:pPr>
        <w:pStyle w:val="Akapitzlist"/>
        <w:spacing w:after="0" w:line="240" w:lineRule="auto"/>
        <w:ind w:left="426"/>
        <w:contextualSpacing w:val="0"/>
        <w:jc w:val="both"/>
        <w:rPr>
          <w:rFonts w:ascii="Arial" w:eastAsia="Times New Roman" w:hAnsi="Arial" w:cs="Arial"/>
        </w:rPr>
      </w:pPr>
    </w:p>
    <w:p w14:paraId="62662156" w14:textId="1EAEEC09" w:rsidR="001F554A" w:rsidRPr="00E37F4D" w:rsidRDefault="001F554A" w:rsidP="001F554A">
      <w:pPr>
        <w:spacing w:after="0" w:line="240" w:lineRule="auto"/>
        <w:jc w:val="both"/>
        <w:rPr>
          <w:rFonts w:ascii="Arial" w:eastAsia="Times New Roman" w:hAnsi="Arial" w:cs="Arial"/>
        </w:rPr>
      </w:pPr>
      <w:r w:rsidRPr="00E37F4D">
        <w:rPr>
          <w:rFonts w:ascii="Arial" w:eastAsia="Times New Roman" w:hAnsi="Arial" w:cs="Arial"/>
        </w:rPr>
        <w:t xml:space="preserve">Oferta Wykonawcy, która zaoferuje okres rękojmi i gwarancji jakości za wady krótszy </w:t>
      </w:r>
      <w:r w:rsidRPr="00E37F4D">
        <w:rPr>
          <w:rFonts w:ascii="Arial" w:eastAsia="Times New Roman" w:hAnsi="Arial" w:cs="Arial"/>
        </w:rPr>
        <w:br/>
        <w:t xml:space="preserve"> niż minimalne zostanie odrzucona.</w:t>
      </w:r>
    </w:p>
    <w:p w14:paraId="2B7D4B1E" w14:textId="77777777" w:rsidR="005D286C" w:rsidRPr="00E37F4D" w:rsidRDefault="005D286C" w:rsidP="0073794E">
      <w:pPr>
        <w:pStyle w:val="Default"/>
        <w:rPr>
          <w:rFonts w:ascii="Arial" w:hAnsi="Arial" w:cs="Arial"/>
          <w:b/>
          <w:iCs/>
          <w:sz w:val="22"/>
          <w:szCs w:val="22"/>
        </w:rPr>
      </w:pPr>
    </w:p>
    <w:p w14:paraId="1A87CA66" w14:textId="77777777" w:rsidR="005D286C" w:rsidRDefault="005D286C" w:rsidP="0073794E">
      <w:pPr>
        <w:pStyle w:val="Default"/>
        <w:rPr>
          <w:rFonts w:ascii="Arial" w:hAnsi="Arial" w:cs="Arial"/>
          <w:b/>
          <w:iCs/>
          <w:sz w:val="22"/>
          <w:szCs w:val="22"/>
        </w:rPr>
      </w:pPr>
    </w:p>
    <w:p w14:paraId="32008121" w14:textId="77777777" w:rsidR="00E37F4D" w:rsidRPr="00E37F4D" w:rsidRDefault="00E37F4D" w:rsidP="0073794E">
      <w:pPr>
        <w:pStyle w:val="Default"/>
        <w:rPr>
          <w:rFonts w:ascii="Arial" w:hAnsi="Arial" w:cs="Arial"/>
          <w:b/>
          <w:iCs/>
          <w:sz w:val="22"/>
          <w:szCs w:val="22"/>
        </w:rPr>
      </w:pPr>
    </w:p>
    <w:p w14:paraId="6AD19245" w14:textId="77777777" w:rsidR="005D286C" w:rsidRPr="00E37F4D" w:rsidRDefault="005D286C" w:rsidP="0073794E">
      <w:pPr>
        <w:pStyle w:val="Default"/>
        <w:rPr>
          <w:rFonts w:ascii="Arial" w:hAnsi="Arial" w:cs="Arial"/>
          <w:b/>
          <w:iCs/>
          <w:sz w:val="22"/>
          <w:szCs w:val="22"/>
        </w:rPr>
      </w:pPr>
    </w:p>
    <w:p w14:paraId="1534CD9C" w14:textId="171747D2"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lastRenderedPageBreak/>
        <w:t xml:space="preserve">Pytanie nr </w:t>
      </w:r>
      <w:r w:rsidR="00EF44BD" w:rsidRPr="00E37F4D">
        <w:rPr>
          <w:rFonts w:ascii="Arial" w:hAnsi="Arial" w:cs="Arial"/>
          <w:b/>
          <w:iCs/>
          <w:sz w:val="22"/>
          <w:szCs w:val="22"/>
          <w:u w:val="single"/>
        </w:rPr>
        <w:t>4</w:t>
      </w:r>
      <w:r w:rsidR="0095051F" w:rsidRPr="00E37F4D">
        <w:rPr>
          <w:rFonts w:ascii="Arial" w:hAnsi="Arial" w:cs="Arial"/>
          <w:b/>
          <w:iCs/>
          <w:sz w:val="22"/>
          <w:szCs w:val="22"/>
          <w:u w:val="single"/>
        </w:rPr>
        <w:t>0</w:t>
      </w:r>
    </w:p>
    <w:p w14:paraId="587FA3DB" w14:textId="398C2A0B" w:rsidR="00FF3BA8" w:rsidRPr="00E37F4D" w:rsidRDefault="00FF3BA8" w:rsidP="0073794E">
      <w:pPr>
        <w:spacing w:after="0" w:line="240" w:lineRule="auto"/>
        <w:jc w:val="both"/>
        <w:rPr>
          <w:rFonts w:ascii="Arial" w:eastAsia="Times New Roman" w:hAnsi="Arial" w:cs="Arial"/>
        </w:rPr>
      </w:pPr>
      <w:r w:rsidRPr="00E37F4D">
        <w:rPr>
          <w:rFonts w:ascii="Arial" w:eastAsia="Times New Roman" w:hAnsi="Arial" w:cs="Arial"/>
        </w:rPr>
        <w:t xml:space="preserve">PFU pkt 3.2.: </w:t>
      </w:r>
      <w:r w:rsidRPr="00E37F4D">
        <w:rPr>
          <w:rFonts w:ascii="Arial" w:eastAsia="Times New Roman" w:hAnsi="Arial" w:cs="Arial"/>
          <w:b/>
          <w:bCs/>
          <w:i/>
          <w:iCs/>
        </w:rPr>
        <w:t>„Materiał z rozbiórki podlega segregacji. Wszelkie elementy możliwe do ponownego wykorzystania lub przekruszenia w pierwszej kolejności zostaną zaproponowane Zamawiającemu wraz z transportem w miejsce wskazane w obrębie administracyjnym Kostrzyna. Materiał, którego Zamawiający nie przyjmie należy zagospodarować staraniem Wykonawcy”.</w:t>
      </w:r>
      <w:r w:rsidRPr="00E37F4D">
        <w:rPr>
          <w:rFonts w:ascii="Arial" w:eastAsia="Times New Roman" w:hAnsi="Arial" w:cs="Arial"/>
        </w:rPr>
        <w:t xml:space="preserve"> Prosimy o określenie jakie materiały rozbiórkowe należy przekazać Zamawiającemu i na jaką odległość je przewieźć, a jakie materiały powinny zostać zutylizowane na koszt Wykonawcy. Są to dane niezbędne do skalkulowania kosztów robót rozbiórkowych, w których koszty segregacji materiałów, transportu i utylizacji stanowią znaczącą część składową.</w:t>
      </w:r>
    </w:p>
    <w:p w14:paraId="33BDE732" w14:textId="77777777" w:rsidR="00FF3BA8" w:rsidRPr="00E37F4D" w:rsidRDefault="00FF3BA8" w:rsidP="00AA55E2">
      <w:pPr>
        <w:pStyle w:val="Akapitzlist"/>
        <w:ind w:left="426" w:hanging="284"/>
        <w:jc w:val="both"/>
        <w:rPr>
          <w:rFonts w:ascii="Arial" w:eastAsia="Times New Roman" w:hAnsi="Arial" w:cs="Arial"/>
        </w:rPr>
      </w:pPr>
    </w:p>
    <w:p w14:paraId="7579DD4E" w14:textId="72F22D96"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r w:rsidRPr="00E37F4D">
        <w:rPr>
          <w:rFonts w:ascii="Arial" w:hAnsi="Arial" w:cs="Arial"/>
          <w:b/>
          <w:kern w:val="1"/>
          <w:sz w:val="22"/>
          <w:szCs w:val="22"/>
          <w:lang w:eastAsia="hi-IN" w:bidi="hi-IN"/>
        </w:rPr>
        <w:t xml:space="preserve"> </w:t>
      </w:r>
    </w:p>
    <w:p w14:paraId="654CB922" w14:textId="5DB1EC02" w:rsidR="005D286C" w:rsidRPr="00E37F4D" w:rsidRDefault="001F554A" w:rsidP="001F554A">
      <w:pPr>
        <w:pStyle w:val="Default"/>
        <w:jc w:val="both"/>
        <w:rPr>
          <w:rFonts w:ascii="Arial" w:hAnsi="Arial" w:cs="Arial"/>
          <w:b/>
          <w:iCs/>
          <w:sz w:val="22"/>
          <w:szCs w:val="22"/>
        </w:rPr>
      </w:pPr>
      <w:r w:rsidRPr="00E37F4D">
        <w:rPr>
          <w:rFonts w:ascii="Arial" w:hAnsi="Arial" w:cs="Arial"/>
          <w:bCs/>
          <w:iCs/>
        </w:rPr>
        <w:t>Należy przekazać Zamawiającemu materiały z rozbiórki w postaci nieuszkodzonych w sposób znaczny elementów prefabrykowanych. Elementy powinny być spaletowane i zabezpieczone (np. folią). Ponadto należy przekazać Zamawiającemu frez, kostkę kamienną oraz znaki i elementy bezpieczeństwa ruchu z demontażu, a także inne elementy infrastruktury towarzyszącej nadające się do pionowego montażu. Transport przyjąć w obszarze administracyjnym miasta Kostrzyn. Pozostałe elementy Wykonawca powinien zutylizować staraniem własnym.</w:t>
      </w:r>
    </w:p>
    <w:p w14:paraId="52E3AB9B" w14:textId="77777777" w:rsidR="005D286C" w:rsidRPr="00E37F4D" w:rsidRDefault="005D286C" w:rsidP="001F554A">
      <w:pPr>
        <w:pStyle w:val="Default"/>
        <w:jc w:val="both"/>
        <w:rPr>
          <w:rFonts w:ascii="Arial" w:hAnsi="Arial" w:cs="Arial"/>
          <w:b/>
          <w:iCs/>
          <w:sz w:val="22"/>
          <w:szCs w:val="22"/>
        </w:rPr>
      </w:pPr>
    </w:p>
    <w:p w14:paraId="116547A2" w14:textId="77777777" w:rsidR="005D286C" w:rsidRPr="00E37F4D" w:rsidRDefault="005D286C" w:rsidP="0073794E">
      <w:pPr>
        <w:pStyle w:val="Default"/>
        <w:rPr>
          <w:rFonts w:ascii="Arial" w:hAnsi="Arial" w:cs="Arial"/>
          <w:b/>
          <w:iCs/>
          <w:sz w:val="22"/>
          <w:szCs w:val="22"/>
        </w:rPr>
      </w:pPr>
    </w:p>
    <w:p w14:paraId="4332F66C" w14:textId="518BD769"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 xml:space="preserve">Pytanie nr </w:t>
      </w:r>
      <w:r w:rsidR="00C208F2" w:rsidRPr="00E37F4D">
        <w:rPr>
          <w:rFonts w:ascii="Arial" w:hAnsi="Arial" w:cs="Arial"/>
          <w:b/>
          <w:iCs/>
          <w:sz w:val="22"/>
          <w:szCs w:val="22"/>
          <w:u w:val="single"/>
        </w:rPr>
        <w:t>4</w:t>
      </w:r>
      <w:r w:rsidR="0095051F" w:rsidRPr="00E37F4D">
        <w:rPr>
          <w:rFonts w:ascii="Arial" w:hAnsi="Arial" w:cs="Arial"/>
          <w:b/>
          <w:iCs/>
          <w:sz w:val="22"/>
          <w:szCs w:val="22"/>
          <w:u w:val="single"/>
        </w:rPr>
        <w:t>1</w:t>
      </w:r>
    </w:p>
    <w:p w14:paraId="175B2C74" w14:textId="03DDECC8" w:rsidR="00FF3BA8" w:rsidRPr="00E37F4D" w:rsidRDefault="00FF3BA8" w:rsidP="0073794E">
      <w:pPr>
        <w:spacing w:after="160" w:line="259" w:lineRule="auto"/>
        <w:jc w:val="both"/>
        <w:rPr>
          <w:rFonts w:ascii="Arial" w:eastAsia="Times New Roman" w:hAnsi="Arial" w:cs="Arial"/>
        </w:rPr>
      </w:pPr>
      <w:r w:rsidRPr="00E37F4D">
        <w:rPr>
          <w:rFonts w:ascii="Arial" w:eastAsia="Times New Roman" w:hAnsi="Arial" w:cs="Arial"/>
        </w:rPr>
        <w:t xml:space="preserve">PFU pkt 3.2.: </w:t>
      </w:r>
      <w:r w:rsidRPr="00E37F4D">
        <w:rPr>
          <w:rFonts w:ascii="Arial" w:eastAsia="Times New Roman" w:hAnsi="Arial" w:cs="Arial"/>
          <w:b/>
          <w:bCs/>
          <w:i/>
          <w:iCs/>
        </w:rPr>
        <w:t>„Wykonawca powinien wykonywać nasyp budowlany z zachowaniem zagęszczenia na poziomie min. Is=1,00”.</w:t>
      </w:r>
      <w:r w:rsidRPr="00E37F4D">
        <w:rPr>
          <w:rFonts w:ascii="Arial" w:eastAsia="Times New Roman" w:hAnsi="Arial" w:cs="Arial"/>
        </w:rPr>
        <w:t xml:space="preserve"> Prosimy o dostosowanie wymagań w zakresie zagęszczenia nasypów do wymagań określonych w punkcie 2.10.1 normy PN-S-02205:1998</w:t>
      </w:r>
    </w:p>
    <w:p w14:paraId="1FC515F7" w14:textId="77777777" w:rsidR="00FF3BA8" w:rsidRPr="00E37F4D" w:rsidRDefault="00FF3BA8" w:rsidP="00AA55E2">
      <w:pPr>
        <w:pStyle w:val="Akapitzlist"/>
        <w:spacing w:after="0" w:line="240" w:lineRule="auto"/>
        <w:ind w:left="426" w:hanging="284"/>
        <w:contextualSpacing w:val="0"/>
        <w:jc w:val="both"/>
        <w:rPr>
          <w:rFonts w:ascii="Arial" w:eastAsia="Times New Roman" w:hAnsi="Arial" w:cs="Arial"/>
        </w:rPr>
      </w:pPr>
      <w:r w:rsidRPr="00E37F4D">
        <w:rPr>
          <w:rFonts w:ascii="Arial" w:hAnsi="Arial" w:cs="Arial"/>
          <w:noProof/>
        </w:rPr>
        <w:drawing>
          <wp:inline distT="0" distB="0" distL="0" distR="0" wp14:anchorId="758F09BD" wp14:editId="0B7586A2">
            <wp:extent cx="5741975" cy="2132283"/>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49776" cy="2135180"/>
                    </a:xfrm>
                    <a:prstGeom prst="rect">
                      <a:avLst/>
                    </a:prstGeom>
                    <a:noFill/>
                    <a:ln>
                      <a:noFill/>
                    </a:ln>
                  </pic:spPr>
                </pic:pic>
              </a:graphicData>
            </a:graphic>
          </wp:inline>
        </w:drawing>
      </w:r>
    </w:p>
    <w:p w14:paraId="66E86491" w14:textId="77777777" w:rsidR="00FF3BA8" w:rsidRPr="00E37F4D" w:rsidRDefault="00FF3BA8" w:rsidP="00AA55E2">
      <w:pPr>
        <w:pStyle w:val="Akapitzlist"/>
        <w:ind w:left="426" w:hanging="284"/>
        <w:jc w:val="both"/>
        <w:rPr>
          <w:rFonts w:ascii="Arial" w:hAnsi="Arial" w:cs="Arial"/>
        </w:rPr>
      </w:pPr>
    </w:p>
    <w:p w14:paraId="7243B13C" w14:textId="4FCBBB0B"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r w:rsidRPr="00E37F4D">
        <w:rPr>
          <w:rFonts w:ascii="Arial" w:hAnsi="Arial" w:cs="Arial"/>
          <w:b/>
          <w:kern w:val="1"/>
          <w:sz w:val="22"/>
          <w:szCs w:val="22"/>
          <w:lang w:eastAsia="hi-IN" w:bidi="hi-IN"/>
        </w:rPr>
        <w:t xml:space="preserve"> </w:t>
      </w:r>
    </w:p>
    <w:p w14:paraId="07DE327E" w14:textId="58668C94" w:rsidR="005D286C" w:rsidRPr="00E37F4D" w:rsidRDefault="0067312F" w:rsidP="00E37F4D">
      <w:pPr>
        <w:spacing w:after="160" w:line="259" w:lineRule="auto"/>
        <w:jc w:val="both"/>
        <w:rPr>
          <w:rFonts w:ascii="Arial" w:eastAsia="Times New Roman" w:hAnsi="Arial" w:cs="Arial"/>
        </w:rPr>
      </w:pPr>
      <w:r w:rsidRPr="00E37F4D">
        <w:rPr>
          <w:rFonts w:ascii="Arial" w:hAnsi="Arial" w:cs="Arial"/>
          <w:bCs/>
          <w:iCs/>
        </w:rPr>
        <w:t>Zamawiający potwierdza wymagania w zakresie zagęszczenia nasypów wgodnie z normą PN-S-02205:1998.</w:t>
      </w:r>
    </w:p>
    <w:p w14:paraId="2C9A1B85" w14:textId="77777777" w:rsidR="00E37F4D" w:rsidRPr="00E37F4D" w:rsidRDefault="00E37F4D" w:rsidP="0073794E">
      <w:pPr>
        <w:pStyle w:val="Default"/>
        <w:rPr>
          <w:rFonts w:ascii="Arial" w:hAnsi="Arial" w:cs="Arial"/>
          <w:b/>
          <w:iCs/>
          <w:sz w:val="22"/>
          <w:szCs w:val="22"/>
        </w:rPr>
      </w:pPr>
    </w:p>
    <w:p w14:paraId="6A96D0F8" w14:textId="60AC800B"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 xml:space="preserve">Pytanie nr </w:t>
      </w:r>
      <w:r w:rsidR="00C208F2" w:rsidRPr="00E37F4D">
        <w:rPr>
          <w:rFonts w:ascii="Arial" w:hAnsi="Arial" w:cs="Arial"/>
          <w:b/>
          <w:iCs/>
          <w:sz w:val="22"/>
          <w:szCs w:val="22"/>
          <w:u w:val="single"/>
        </w:rPr>
        <w:t>4</w:t>
      </w:r>
      <w:r w:rsidR="0095051F" w:rsidRPr="00E37F4D">
        <w:rPr>
          <w:rFonts w:ascii="Arial" w:hAnsi="Arial" w:cs="Arial"/>
          <w:b/>
          <w:iCs/>
          <w:sz w:val="22"/>
          <w:szCs w:val="22"/>
          <w:u w:val="single"/>
        </w:rPr>
        <w:t>2</w:t>
      </w:r>
    </w:p>
    <w:p w14:paraId="7C670595" w14:textId="07A3D937" w:rsidR="00FF3BA8" w:rsidRPr="00E37F4D" w:rsidRDefault="00FF3BA8" w:rsidP="0073794E">
      <w:pPr>
        <w:spacing w:after="160" w:line="259" w:lineRule="auto"/>
        <w:jc w:val="both"/>
        <w:rPr>
          <w:rFonts w:ascii="Arial" w:hAnsi="Arial" w:cs="Arial"/>
        </w:rPr>
      </w:pPr>
      <w:r w:rsidRPr="00E37F4D">
        <w:rPr>
          <w:rFonts w:ascii="Arial" w:hAnsi="Arial" w:cs="Arial"/>
        </w:rPr>
        <w:t xml:space="preserve">PFU pkt 3.7: </w:t>
      </w:r>
      <w:r w:rsidRPr="00E37F4D">
        <w:rPr>
          <w:rFonts w:ascii="Arial" w:hAnsi="Arial" w:cs="Arial"/>
          <w:b/>
          <w:bCs/>
          <w:i/>
          <w:iCs/>
        </w:rPr>
        <w:t xml:space="preserve">„Oprawy oświetleniowe. Należy zaprojektować oświetlenie uliczne oraz oświetlenie dedykowane dla przejść pieszo-rowerowych typu LED zgodnie z normą PN-EN 13201:2016 oraz WR-D-41-4 z dn. 2021.07.01 „Wytyczne projektowania infrastruktury dla pieszych. Cześć 4: Projektowanie oświetlenia przejść dla pieszych. Wzorce i standardy rekomendowane przez Ministra Właściwego ds. transportu” Poszczególne obwody oświetleniowe będą zasilane z projektowanych szafki oświetleniowej SO. Projektowaną sieć oświetleniową prowadzić kablami typu min. YAKY 4x25mm2. Nowe linie kablowe oświetlenia </w:t>
      </w:r>
      <w:r w:rsidRPr="00E37F4D">
        <w:rPr>
          <w:rFonts w:ascii="Arial" w:hAnsi="Arial" w:cs="Arial"/>
          <w:b/>
          <w:bCs/>
          <w:i/>
          <w:iCs/>
        </w:rPr>
        <w:lastRenderedPageBreak/>
        <w:t>drogowego należy ułożyć, tak aby spełniały wymogi normy N SEP-E-004. Typ opraw uzgodnić z Zamawiającym.”</w:t>
      </w:r>
      <w:r w:rsidRPr="00E37F4D">
        <w:rPr>
          <w:rFonts w:ascii="Arial" w:hAnsi="Arial" w:cs="Arial"/>
        </w:rPr>
        <w:t xml:space="preserve"> Prosimy o określenie parametrów opraw oświetleniowych, które należy uwzględnić w Ofercie.</w:t>
      </w:r>
    </w:p>
    <w:p w14:paraId="796E5654" w14:textId="55D37008"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r w:rsidRPr="00E37F4D">
        <w:rPr>
          <w:rFonts w:ascii="Arial" w:hAnsi="Arial" w:cs="Arial"/>
          <w:b/>
          <w:kern w:val="1"/>
          <w:sz w:val="22"/>
          <w:szCs w:val="22"/>
          <w:lang w:eastAsia="hi-IN" w:bidi="hi-IN"/>
        </w:rPr>
        <w:t xml:space="preserve"> </w:t>
      </w:r>
    </w:p>
    <w:p w14:paraId="3E9F53F6" w14:textId="77777777" w:rsidR="0067312F" w:rsidRPr="00E37F4D" w:rsidRDefault="0067312F" w:rsidP="0067312F">
      <w:pPr>
        <w:jc w:val="both"/>
        <w:rPr>
          <w:rFonts w:ascii="Arial" w:hAnsi="Arial" w:cs="Arial"/>
          <w:bCs/>
          <w:iCs/>
        </w:rPr>
      </w:pPr>
      <w:r w:rsidRPr="00E37F4D">
        <w:rPr>
          <w:rFonts w:ascii="Arial" w:hAnsi="Arial" w:cs="Arial"/>
          <w:bCs/>
          <w:iCs/>
        </w:rPr>
        <w:t>Wykonawca powinien dobrać parametry opraw oświetleniowych do zastosowanego przez siebie w projekcie rozstawu słupów oświetleniowych i wymaganych parametrów oświetlenia dla poszczególnych części drogi, w oparciu o normy PN-EN 13201-2:2016, PN-EN 13201-3:2016 i PN-EN 13201-4:2016, PKN-CEN/TR 13201-1:2016.</w:t>
      </w:r>
    </w:p>
    <w:p w14:paraId="663AB51F" w14:textId="77777777" w:rsidR="0073794E" w:rsidRPr="00E37F4D" w:rsidRDefault="0073794E" w:rsidP="0073794E">
      <w:pPr>
        <w:spacing w:after="160" w:line="259" w:lineRule="auto"/>
        <w:jc w:val="both"/>
        <w:rPr>
          <w:rFonts w:ascii="Arial" w:hAnsi="Arial" w:cs="Arial"/>
        </w:rPr>
      </w:pPr>
    </w:p>
    <w:p w14:paraId="5EB2179D" w14:textId="5C3AD85F"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 xml:space="preserve">Pytanie nr </w:t>
      </w:r>
      <w:r w:rsidR="00C208F2" w:rsidRPr="00E37F4D">
        <w:rPr>
          <w:rFonts w:ascii="Arial" w:hAnsi="Arial" w:cs="Arial"/>
          <w:b/>
          <w:iCs/>
          <w:sz w:val="22"/>
          <w:szCs w:val="22"/>
          <w:u w:val="single"/>
        </w:rPr>
        <w:t>4</w:t>
      </w:r>
      <w:r w:rsidR="0095051F" w:rsidRPr="00E37F4D">
        <w:rPr>
          <w:rFonts w:ascii="Arial" w:hAnsi="Arial" w:cs="Arial"/>
          <w:b/>
          <w:iCs/>
          <w:sz w:val="22"/>
          <w:szCs w:val="22"/>
          <w:u w:val="single"/>
        </w:rPr>
        <w:t>3</w:t>
      </w:r>
    </w:p>
    <w:p w14:paraId="2D7F0E3E" w14:textId="17CD270D" w:rsidR="00FF3BA8" w:rsidRPr="00E37F4D" w:rsidRDefault="00FF3BA8" w:rsidP="0073794E">
      <w:pPr>
        <w:spacing w:after="160" w:line="259" w:lineRule="auto"/>
        <w:jc w:val="both"/>
        <w:rPr>
          <w:rFonts w:ascii="Arial" w:hAnsi="Arial" w:cs="Arial"/>
        </w:rPr>
      </w:pPr>
      <w:r w:rsidRPr="00E37F4D">
        <w:rPr>
          <w:rFonts w:ascii="Arial" w:hAnsi="Arial" w:cs="Arial"/>
        </w:rPr>
        <w:t xml:space="preserve">PFU pkt 3.10: </w:t>
      </w:r>
      <w:r w:rsidRPr="00E37F4D">
        <w:rPr>
          <w:rFonts w:ascii="Arial" w:hAnsi="Arial" w:cs="Arial"/>
          <w:b/>
          <w:bCs/>
          <w:i/>
          <w:iCs/>
        </w:rPr>
        <w:t xml:space="preserve">„W ramach kompensacji przyrodniczej należy przewidzieć nasadzenia zastępcze wzdłuż projektowanych dróg, w lokalizacji uzgodnionej z Zamawiającym. Obszary pasa drogowego, niezagospodarowane zabudową należy przeznaczyć pod zieleńce niskie (humusowanie/ obsianie mieszanką traw). Wykonawca powinien w taki sposób zaplanować nawierzchnie poszczególnych elementów, aby nie pozostawiać zieleńców o szerokości węższej niż 0,5m. (…) W ramach przypadku skrzyżowań o ruchu okrężnym należy przewidzieć zagospodarowanie części nieprzejezdnej wysp środkowych zielenią niską i średnią (krzewy ozdobne).” </w:t>
      </w:r>
      <w:r w:rsidRPr="00E37F4D">
        <w:rPr>
          <w:rFonts w:ascii="Arial" w:hAnsi="Arial" w:cs="Arial"/>
        </w:rPr>
        <w:t>Wnosimy o podanie szczegółowych wymagań dotyczących projektowania i wykonania zielenie drogowej w zakresie ilościowym i jakościowym. Nie jest możliwe skalkulowanie ceny ofertowej w oparciu o nieznane, przyszłe uzgodnienia z Zamawiającym. Wymagania powinny określać zarówno zieleń kompensacyjną, jak również dodatkowe nasadzenia (zieleń ozdobną), których wykonania będzie oczekiwał Zamawiający.</w:t>
      </w:r>
    </w:p>
    <w:p w14:paraId="61F56C79" w14:textId="77777777" w:rsidR="00C208F2" w:rsidRPr="00E37F4D" w:rsidRDefault="00C208F2" w:rsidP="0073794E">
      <w:pPr>
        <w:pStyle w:val="Default"/>
        <w:rPr>
          <w:rFonts w:ascii="Arial" w:hAnsi="Arial" w:cs="Arial"/>
          <w:b/>
          <w:iCs/>
          <w:sz w:val="22"/>
          <w:szCs w:val="22"/>
        </w:rPr>
      </w:pPr>
    </w:p>
    <w:p w14:paraId="4F5AE359" w14:textId="15BB2F27"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p>
    <w:p w14:paraId="3BD027D3" w14:textId="77777777" w:rsidR="0067312F" w:rsidRPr="00E37F4D" w:rsidRDefault="0067312F" w:rsidP="0067312F">
      <w:pPr>
        <w:jc w:val="both"/>
        <w:rPr>
          <w:rFonts w:ascii="Arial" w:hAnsi="Arial" w:cs="Arial"/>
          <w:bCs/>
          <w:iCs/>
        </w:rPr>
      </w:pPr>
      <w:r w:rsidRPr="00E37F4D">
        <w:rPr>
          <w:rFonts w:ascii="Arial" w:hAnsi="Arial" w:cs="Arial"/>
          <w:bCs/>
          <w:iCs/>
        </w:rPr>
        <w:t xml:space="preserve">Ilość i rodzaj nasadzeń kompensacyjnych zależeć będzie od postanowień decyzji o zezwoleniu na wycinkę uzyskanych przez Wykonawcę, a także przyjętych przez siebie procedur administracyjnych. Szacunkowy przedmiar robót wskazuje wykonanie nasadzeń w postaci sadzonek drzew conajmniej 5-letnich, gat. jarząb szwedzki/ wiśnia piłkowana/ głóg wraz z palikowaniem (3 szt./drzewo), wiązaniem ogrodniczym (3mb/drzewo), montażem liswetek drewnianych (3 szt. 70 cm/ drzewo) oraz mulczowaniem korą sosnową w ilości 40 l/drzewo. W zakresie nasadzeń na wysparch rond, należy przewidzieć sadzenie krzewów (gatunek do ustalenia z Inwestorem - np. róże okrywowe) w ilości min. 4 szt/m2 wraz z mulczowaniem korą sosnową w ilości 15 l/krzew. Przyjęto śr. 70 krzewów/ wyspę ronda. </w:t>
      </w:r>
    </w:p>
    <w:p w14:paraId="32F4B4D7" w14:textId="77777777" w:rsidR="005D286C" w:rsidRPr="00E37F4D" w:rsidRDefault="005D286C" w:rsidP="0073794E">
      <w:pPr>
        <w:pStyle w:val="Default"/>
        <w:rPr>
          <w:rFonts w:ascii="Arial" w:hAnsi="Arial" w:cs="Arial"/>
          <w:b/>
          <w:iCs/>
          <w:sz w:val="22"/>
          <w:szCs w:val="22"/>
        </w:rPr>
      </w:pPr>
    </w:p>
    <w:p w14:paraId="22A59061" w14:textId="77777777" w:rsidR="005D286C" w:rsidRPr="00E37F4D" w:rsidRDefault="005D286C" w:rsidP="0073794E">
      <w:pPr>
        <w:pStyle w:val="Default"/>
        <w:rPr>
          <w:rFonts w:ascii="Arial" w:hAnsi="Arial" w:cs="Arial"/>
          <w:b/>
          <w:iCs/>
          <w:sz w:val="22"/>
          <w:szCs w:val="22"/>
        </w:rPr>
      </w:pPr>
    </w:p>
    <w:p w14:paraId="2ACC3D9E" w14:textId="012AF2F8"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 xml:space="preserve">Pytanie nr </w:t>
      </w:r>
      <w:r w:rsidR="00C208F2" w:rsidRPr="00E37F4D">
        <w:rPr>
          <w:rFonts w:ascii="Arial" w:hAnsi="Arial" w:cs="Arial"/>
          <w:b/>
          <w:iCs/>
          <w:sz w:val="22"/>
          <w:szCs w:val="22"/>
          <w:u w:val="single"/>
        </w:rPr>
        <w:t>4</w:t>
      </w:r>
      <w:r w:rsidR="0095051F" w:rsidRPr="00E37F4D">
        <w:rPr>
          <w:rFonts w:ascii="Arial" w:hAnsi="Arial" w:cs="Arial"/>
          <w:b/>
          <w:iCs/>
          <w:sz w:val="22"/>
          <w:szCs w:val="22"/>
          <w:u w:val="single"/>
        </w:rPr>
        <w:t>4</w:t>
      </w:r>
    </w:p>
    <w:p w14:paraId="32B87D6B" w14:textId="6E799A81" w:rsidR="00FF3BA8" w:rsidRPr="00E37F4D" w:rsidRDefault="00FF3BA8" w:rsidP="0073794E">
      <w:pPr>
        <w:spacing w:after="160" w:line="259" w:lineRule="auto"/>
        <w:jc w:val="both"/>
        <w:rPr>
          <w:rFonts w:ascii="Arial" w:hAnsi="Arial" w:cs="Arial"/>
        </w:rPr>
      </w:pPr>
      <w:r w:rsidRPr="00E37F4D">
        <w:rPr>
          <w:rFonts w:ascii="Arial" w:hAnsi="Arial" w:cs="Arial"/>
        </w:rPr>
        <w:t xml:space="preserve">PFU pkt 4: </w:t>
      </w:r>
      <w:r w:rsidRPr="00E37F4D">
        <w:rPr>
          <w:rFonts w:ascii="Arial" w:hAnsi="Arial" w:cs="Arial"/>
          <w:b/>
          <w:bCs/>
          <w:i/>
          <w:iCs/>
        </w:rPr>
        <w:t>„W dalszym przebiegu należy zwrócić szczególną uwagę na koordynację prac z zaplanowaną obwodnicą Kostrzyna, która przechodzi w zbliżeniu z przedmiotową drogą. Geometrię drogi dostosowano do założeń opracowania obwodnicy, niemniej na etapie projektowym należy wykonać wszelkie niezbędne uzgodnienia i analizy”.</w:t>
      </w:r>
      <w:r w:rsidRPr="00E37F4D">
        <w:rPr>
          <w:rFonts w:ascii="Arial" w:hAnsi="Arial" w:cs="Arial"/>
        </w:rPr>
        <w:t xml:space="preserve"> Wnosimy o uzupełnienie dokumentacji przetargowej o dokumentację o której mowa w powyższym zapisie. </w:t>
      </w:r>
    </w:p>
    <w:p w14:paraId="5E65EC5D" w14:textId="490C9906"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r w:rsidRPr="00E37F4D">
        <w:rPr>
          <w:rFonts w:ascii="Arial" w:hAnsi="Arial" w:cs="Arial"/>
          <w:b/>
          <w:kern w:val="1"/>
          <w:sz w:val="22"/>
          <w:szCs w:val="22"/>
          <w:lang w:eastAsia="hi-IN" w:bidi="hi-IN"/>
        </w:rPr>
        <w:t xml:space="preserve"> </w:t>
      </w:r>
    </w:p>
    <w:p w14:paraId="091D5430" w14:textId="77777777" w:rsidR="0067312F" w:rsidRPr="00E37F4D" w:rsidRDefault="0067312F" w:rsidP="0067312F">
      <w:pPr>
        <w:spacing w:after="160" w:line="259" w:lineRule="auto"/>
        <w:jc w:val="both"/>
        <w:rPr>
          <w:rFonts w:ascii="Arial" w:hAnsi="Arial" w:cs="Arial"/>
        </w:rPr>
      </w:pPr>
      <w:r w:rsidRPr="00E37F4D">
        <w:rPr>
          <w:rFonts w:ascii="Arial" w:hAnsi="Arial" w:cs="Arial"/>
        </w:rPr>
        <w:t>Zamawiający przedkłada koncepcję budowy obwodnicy Kostrzyna wraz z ustaleniami z GDDKiA.</w:t>
      </w:r>
    </w:p>
    <w:p w14:paraId="43D1B051" w14:textId="77777777" w:rsidR="005D286C" w:rsidRDefault="005D286C" w:rsidP="0073794E">
      <w:pPr>
        <w:pStyle w:val="Default"/>
        <w:rPr>
          <w:rFonts w:ascii="Arial" w:hAnsi="Arial" w:cs="Arial"/>
          <w:b/>
          <w:iCs/>
          <w:sz w:val="22"/>
          <w:szCs w:val="22"/>
        </w:rPr>
      </w:pPr>
    </w:p>
    <w:p w14:paraId="1F2A33B4" w14:textId="77777777" w:rsidR="00E37F4D" w:rsidRDefault="00E37F4D" w:rsidP="0073794E">
      <w:pPr>
        <w:pStyle w:val="Default"/>
        <w:rPr>
          <w:rFonts w:ascii="Arial" w:hAnsi="Arial" w:cs="Arial"/>
          <w:b/>
          <w:iCs/>
          <w:sz w:val="22"/>
          <w:szCs w:val="22"/>
        </w:rPr>
      </w:pPr>
    </w:p>
    <w:p w14:paraId="099235B2" w14:textId="77777777" w:rsidR="00E37F4D" w:rsidRPr="00E37F4D" w:rsidRDefault="00E37F4D" w:rsidP="0073794E">
      <w:pPr>
        <w:pStyle w:val="Default"/>
        <w:rPr>
          <w:rFonts w:ascii="Arial" w:hAnsi="Arial" w:cs="Arial"/>
          <w:b/>
          <w:iCs/>
          <w:sz w:val="22"/>
          <w:szCs w:val="22"/>
        </w:rPr>
      </w:pPr>
    </w:p>
    <w:p w14:paraId="1BA76C1F" w14:textId="102B00D2"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lastRenderedPageBreak/>
        <w:t xml:space="preserve">Pytanie nr </w:t>
      </w:r>
      <w:r w:rsidR="00C208F2" w:rsidRPr="00E37F4D">
        <w:rPr>
          <w:rFonts w:ascii="Arial" w:hAnsi="Arial" w:cs="Arial"/>
          <w:b/>
          <w:iCs/>
          <w:sz w:val="22"/>
          <w:szCs w:val="22"/>
          <w:u w:val="single"/>
        </w:rPr>
        <w:t>4</w:t>
      </w:r>
      <w:r w:rsidR="0095051F" w:rsidRPr="00E37F4D">
        <w:rPr>
          <w:rFonts w:ascii="Arial" w:hAnsi="Arial" w:cs="Arial"/>
          <w:b/>
          <w:iCs/>
          <w:sz w:val="22"/>
          <w:szCs w:val="22"/>
          <w:u w:val="single"/>
        </w:rPr>
        <w:t>5</w:t>
      </w:r>
    </w:p>
    <w:p w14:paraId="0416C7AE" w14:textId="12430ADE" w:rsidR="00FF3BA8" w:rsidRPr="00E37F4D" w:rsidRDefault="00FF3BA8" w:rsidP="0073794E">
      <w:pPr>
        <w:spacing w:after="160" w:line="259" w:lineRule="auto"/>
        <w:jc w:val="both"/>
        <w:rPr>
          <w:rFonts w:ascii="Arial" w:hAnsi="Arial" w:cs="Arial"/>
        </w:rPr>
      </w:pPr>
      <w:r w:rsidRPr="00E37F4D">
        <w:rPr>
          <w:rFonts w:ascii="Arial" w:hAnsi="Arial" w:cs="Arial"/>
        </w:rPr>
        <w:t xml:space="preserve">PFU pkt 8: </w:t>
      </w:r>
      <w:r w:rsidRPr="00E37F4D">
        <w:rPr>
          <w:rFonts w:ascii="Arial" w:hAnsi="Arial" w:cs="Arial"/>
          <w:b/>
          <w:bCs/>
          <w:i/>
          <w:iCs/>
        </w:rPr>
        <w:t>„Z uwagi na zabudowę jednorodzinną oraz powstające nowe zabudowania na etapie realizacji zadania należy uzgodnić z Zamawiającym wykonanie elementów spowolnienia ruchu (szykany, progi zwalniające itp.).”</w:t>
      </w:r>
      <w:r w:rsidRPr="00E37F4D">
        <w:rPr>
          <w:rFonts w:ascii="Arial" w:hAnsi="Arial" w:cs="Arial"/>
        </w:rPr>
        <w:t xml:space="preserve"> Prosimy o potwierdzenie, że przedmiotowe roboty będą stanowiły roboty dodatkowe objęte dodatkowym wynagrodzeniem.</w:t>
      </w:r>
    </w:p>
    <w:p w14:paraId="78F70219" w14:textId="77777777" w:rsidR="00FF3BA8" w:rsidRPr="00E37F4D" w:rsidRDefault="00FF3BA8" w:rsidP="00E37F4D">
      <w:pPr>
        <w:jc w:val="both"/>
        <w:rPr>
          <w:rFonts w:ascii="Arial" w:hAnsi="Arial" w:cs="Arial"/>
          <w:b/>
          <w:bCs/>
          <w:i/>
          <w:iCs/>
        </w:rPr>
      </w:pPr>
    </w:p>
    <w:p w14:paraId="30CA882F" w14:textId="03575B51"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r w:rsidRPr="00E37F4D">
        <w:rPr>
          <w:rFonts w:ascii="Arial" w:hAnsi="Arial" w:cs="Arial"/>
          <w:b/>
          <w:kern w:val="1"/>
          <w:sz w:val="22"/>
          <w:szCs w:val="22"/>
          <w:lang w:eastAsia="hi-IN" w:bidi="hi-IN"/>
        </w:rPr>
        <w:t xml:space="preserve"> </w:t>
      </w:r>
    </w:p>
    <w:p w14:paraId="6CA608DC" w14:textId="78EC9E91" w:rsidR="005D286C" w:rsidRPr="00E37F4D" w:rsidRDefault="0067312F" w:rsidP="00E37F4D">
      <w:pPr>
        <w:jc w:val="both"/>
        <w:rPr>
          <w:rFonts w:ascii="Arial" w:hAnsi="Arial" w:cs="Arial"/>
        </w:rPr>
      </w:pPr>
      <w:r w:rsidRPr="00E37F4D">
        <w:rPr>
          <w:rFonts w:ascii="Arial" w:hAnsi="Arial" w:cs="Arial"/>
        </w:rPr>
        <w:t>Zapis o wykonaniu elementów spowolnienia ruchu dotyczy jedynie ul. Leśnej i pozostawia dowolność w doborze sposobu uspokojenia ruchu przez Projektanta. Uspokojenie ruchu można wykonać również odpowiednią geometrią lub zmianą przekroju/ rodzaju nawierzchni (jej zawężeniem, wyniesieniem itd.), w związku z powyższym docelowe rozwiązanie zależy od Projektanta i powinno być uwzględnione w ogólnej wycenie zadania.</w:t>
      </w:r>
    </w:p>
    <w:p w14:paraId="286E76A6" w14:textId="77777777" w:rsidR="005D286C" w:rsidRPr="00E37F4D" w:rsidRDefault="005D286C" w:rsidP="0073794E">
      <w:pPr>
        <w:pStyle w:val="Default"/>
        <w:rPr>
          <w:rFonts w:ascii="Arial" w:hAnsi="Arial" w:cs="Arial"/>
          <w:b/>
          <w:iCs/>
          <w:sz w:val="22"/>
          <w:szCs w:val="22"/>
        </w:rPr>
      </w:pPr>
    </w:p>
    <w:p w14:paraId="3D3F1B95" w14:textId="789478CC"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 xml:space="preserve">Pytanie nr </w:t>
      </w:r>
      <w:r w:rsidR="00C208F2" w:rsidRPr="00E37F4D">
        <w:rPr>
          <w:rFonts w:ascii="Arial" w:hAnsi="Arial" w:cs="Arial"/>
          <w:b/>
          <w:iCs/>
          <w:sz w:val="22"/>
          <w:szCs w:val="22"/>
          <w:u w:val="single"/>
        </w:rPr>
        <w:t>4</w:t>
      </w:r>
      <w:r w:rsidR="0095051F" w:rsidRPr="00E37F4D">
        <w:rPr>
          <w:rFonts w:ascii="Arial" w:hAnsi="Arial" w:cs="Arial"/>
          <w:b/>
          <w:iCs/>
          <w:sz w:val="22"/>
          <w:szCs w:val="22"/>
          <w:u w:val="single"/>
        </w:rPr>
        <w:t>6</w:t>
      </w:r>
    </w:p>
    <w:p w14:paraId="37187983" w14:textId="3C4E342D" w:rsidR="00FF3BA8" w:rsidRPr="00E37F4D" w:rsidRDefault="00FF3BA8" w:rsidP="0073794E">
      <w:pPr>
        <w:spacing w:after="160" w:line="259" w:lineRule="auto"/>
        <w:rPr>
          <w:rFonts w:ascii="Arial" w:hAnsi="Arial" w:cs="Arial"/>
          <w:kern w:val="2"/>
          <w14:ligatures w14:val="standardContextual"/>
        </w:rPr>
      </w:pPr>
      <w:r w:rsidRPr="00E37F4D">
        <w:rPr>
          <w:rFonts w:ascii="Arial" w:hAnsi="Arial" w:cs="Arial"/>
        </w:rPr>
        <w:t xml:space="preserve">Dotyczy Zadania nr 1. </w:t>
      </w:r>
    </w:p>
    <w:p w14:paraId="40FA56F4" w14:textId="77777777" w:rsidR="00FF3BA8" w:rsidRPr="00E37F4D" w:rsidRDefault="00FF3BA8" w:rsidP="00AA55E2">
      <w:pPr>
        <w:pStyle w:val="Akapitzlist"/>
        <w:ind w:left="426" w:hanging="284"/>
        <w:jc w:val="both"/>
        <w:rPr>
          <w:rFonts w:ascii="Arial" w:hAnsi="Arial" w:cs="Arial"/>
          <w:kern w:val="2"/>
          <w14:ligatures w14:val="standardContextual"/>
        </w:rPr>
      </w:pPr>
      <w:r w:rsidRPr="00E37F4D">
        <w:rPr>
          <w:rFonts w:ascii="Arial" w:hAnsi="Arial" w:cs="Arial"/>
          <w:kern w:val="2"/>
          <w14:ligatures w14:val="standardContextual"/>
        </w:rPr>
        <w:t>§7 ust. 13 PPU oraz §7 ust. 12 pkt 11 w zw. z § 7 ust. 8 PPU i §7 ust. 9 PPU w brzmieniu nadanym zmianą z dnia 16.07.2024 w zw. z odpowiedzią z dnia 16.07.2024 r. na pytania 18 oraz 65.</w:t>
      </w:r>
    </w:p>
    <w:p w14:paraId="5EE6A99A" w14:textId="77777777" w:rsidR="00FF3BA8" w:rsidRPr="00E37F4D" w:rsidRDefault="00FF3BA8" w:rsidP="00AA55E2">
      <w:pPr>
        <w:pStyle w:val="Akapitzlist"/>
        <w:ind w:left="426" w:hanging="284"/>
        <w:jc w:val="both"/>
        <w:rPr>
          <w:rFonts w:ascii="Arial" w:hAnsi="Arial" w:cs="Arial"/>
          <w:kern w:val="2"/>
          <w14:ligatures w14:val="standardContextual"/>
        </w:rPr>
      </w:pPr>
      <w:r w:rsidRPr="00E37F4D">
        <w:rPr>
          <w:rFonts w:ascii="Arial" w:hAnsi="Arial" w:cs="Arial"/>
          <w:kern w:val="2"/>
          <w14:ligatures w14:val="standardContextual"/>
        </w:rPr>
        <w:t xml:space="preserve">W ramach wyjaśnienia treści SWZ z dnia 16.07.2024 r. Zamawiający dokonał zmiany treści §7 ust. 8 PPU i §7 ust. 9 PPU, w ramach której ograniczył możliwość odmowy odbioru do wad istotnych. Powyższe Zamawiający dodatkowo potwierdził w ramach odpowiedzi na pytania nr. 18 oraz 65. </w:t>
      </w:r>
    </w:p>
    <w:p w14:paraId="5205666A" w14:textId="77777777" w:rsidR="00FF3BA8" w:rsidRPr="00E37F4D" w:rsidRDefault="00FF3BA8" w:rsidP="00AA55E2">
      <w:pPr>
        <w:ind w:left="426" w:hanging="284"/>
        <w:jc w:val="both"/>
        <w:rPr>
          <w:rFonts w:ascii="Arial" w:hAnsi="Arial" w:cs="Arial"/>
          <w:kern w:val="2"/>
          <w14:ligatures w14:val="standardContextual"/>
        </w:rPr>
      </w:pPr>
      <w:r w:rsidRPr="00E37F4D">
        <w:rPr>
          <w:rFonts w:ascii="Arial" w:hAnsi="Arial" w:cs="Arial"/>
          <w:kern w:val="2"/>
          <w14:ligatures w14:val="standardContextual"/>
        </w:rPr>
        <w:t>Niezależnie jednak od dokonanej zmiany Zamawiający pozostawił w ramach PPU:</w:t>
      </w:r>
    </w:p>
    <w:p w14:paraId="3436D8CF" w14:textId="77777777" w:rsidR="00FF3BA8" w:rsidRPr="00E37F4D" w:rsidRDefault="00FF3BA8" w:rsidP="00AA55E2">
      <w:pPr>
        <w:numPr>
          <w:ilvl w:val="0"/>
          <w:numId w:val="7"/>
        </w:numPr>
        <w:spacing w:after="160" w:line="259" w:lineRule="auto"/>
        <w:ind w:left="426" w:hanging="284"/>
        <w:contextualSpacing/>
        <w:jc w:val="both"/>
        <w:rPr>
          <w:rFonts w:ascii="Arial" w:hAnsi="Arial" w:cs="Arial"/>
          <w:i/>
          <w:iCs/>
          <w:kern w:val="2"/>
          <w14:ligatures w14:val="standardContextual"/>
        </w:rPr>
      </w:pPr>
      <w:r w:rsidRPr="00E37F4D">
        <w:rPr>
          <w:rFonts w:ascii="Arial" w:hAnsi="Arial" w:cs="Arial"/>
          <w:kern w:val="2"/>
          <w14:ligatures w14:val="standardContextual"/>
        </w:rPr>
        <w:t xml:space="preserve">§7 ust. 13 PPU wedle którego </w:t>
      </w:r>
      <w:r w:rsidRPr="00E37F4D">
        <w:rPr>
          <w:rFonts w:ascii="Arial" w:hAnsi="Arial" w:cs="Arial"/>
          <w:i/>
          <w:iCs/>
          <w:kern w:val="2"/>
          <w14:ligatures w14:val="standardContextual"/>
        </w:rPr>
        <w:t>„</w:t>
      </w:r>
      <w:r w:rsidRPr="00E37F4D">
        <w:rPr>
          <w:rFonts w:ascii="Arial" w:hAnsi="Arial" w:cs="Arial"/>
          <w:b/>
          <w:bCs/>
          <w:i/>
          <w:iCs/>
          <w:kern w:val="2"/>
          <w14:ligatures w14:val="standardContextual"/>
        </w:rPr>
        <w:t>Brak jakiegokolwiek dokumentu lub jego wada może stanowić podstawę do odmowy dokonania odbioru końcowego</w:t>
      </w:r>
      <w:r w:rsidRPr="00E37F4D">
        <w:rPr>
          <w:rFonts w:ascii="Arial" w:hAnsi="Arial" w:cs="Arial"/>
          <w:i/>
          <w:iCs/>
          <w:kern w:val="2"/>
          <w14:ligatures w14:val="standardContextual"/>
        </w:rPr>
        <w:t xml:space="preserve"> robót budowlanych objętych niniejsza umową”.</w:t>
      </w:r>
    </w:p>
    <w:p w14:paraId="3728510B" w14:textId="77777777" w:rsidR="00FF3BA8" w:rsidRPr="00E37F4D" w:rsidRDefault="00FF3BA8" w:rsidP="00AA55E2">
      <w:pPr>
        <w:numPr>
          <w:ilvl w:val="0"/>
          <w:numId w:val="7"/>
        </w:numPr>
        <w:spacing w:after="160" w:line="259" w:lineRule="auto"/>
        <w:ind w:left="426" w:hanging="284"/>
        <w:contextualSpacing/>
        <w:jc w:val="both"/>
        <w:rPr>
          <w:rFonts w:ascii="Arial" w:hAnsi="Arial" w:cs="Arial"/>
          <w:b/>
          <w:bCs/>
          <w:kern w:val="2"/>
          <w14:ligatures w14:val="standardContextual"/>
        </w:rPr>
      </w:pPr>
      <w:r w:rsidRPr="00E37F4D">
        <w:rPr>
          <w:rFonts w:ascii="Arial" w:hAnsi="Arial" w:cs="Arial"/>
          <w:kern w:val="2"/>
          <w14:ligatures w14:val="standardContextual"/>
        </w:rPr>
        <w:t xml:space="preserve">§7 ust. 12 PPU do obowiązków Wykonawcy należy skompletowanie i przedstawienie Zamawiającemu dokumentów pozwalających na ocenę prawidłowego wykonania przedmiotu odbioru, </w:t>
      </w:r>
      <w:r w:rsidRPr="00E37F4D">
        <w:rPr>
          <w:rFonts w:ascii="Arial" w:hAnsi="Arial" w:cs="Arial"/>
          <w:b/>
          <w:bCs/>
          <w:kern w:val="2"/>
          <w14:ligatures w14:val="standardContextual"/>
        </w:rPr>
        <w:t xml:space="preserve">a w szczególności przekazanie przed odbiorem robót: </w:t>
      </w:r>
      <w:r w:rsidRPr="00E37F4D">
        <w:rPr>
          <w:rFonts w:ascii="Arial" w:hAnsi="Arial" w:cs="Arial"/>
          <w:kern w:val="2"/>
          <w14:ligatures w14:val="standardContextual"/>
        </w:rPr>
        <w:t>dokumentacji powykonawczej, (…)</w:t>
      </w:r>
      <w:r w:rsidRPr="00E37F4D">
        <w:rPr>
          <w:rFonts w:ascii="Arial" w:hAnsi="Arial" w:cs="Arial"/>
          <w:b/>
          <w:bCs/>
          <w:kern w:val="2"/>
          <w14:ligatures w14:val="standardContextual"/>
        </w:rPr>
        <w:t xml:space="preserve"> </w:t>
      </w:r>
      <w:r w:rsidRPr="00E37F4D">
        <w:rPr>
          <w:rFonts w:ascii="Arial" w:hAnsi="Arial" w:cs="Arial"/>
          <w:kern w:val="2"/>
          <w14:ligatures w14:val="standardContextual"/>
        </w:rPr>
        <w:t>ostatecznej decyzji pozwolenia na użytkowanie,</w:t>
      </w:r>
      <w:r w:rsidRPr="00E37F4D">
        <w:rPr>
          <w:rFonts w:ascii="Arial" w:hAnsi="Arial" w:cs="Arial"/>
          <w:b/>
          <w:bCs/>
          <w:kern w:val="2"/>
          <w14:ligatures w14:val="standardContextual"/>
        </w:rPr>
        <w:t xml:space="preserve"> pozostałych dotyczących przedmiotu umowy.</w:t>
      </w:r>
    </w:p>
    <w:p w14:paraId="20B9F6A7" w14:textId="77777777" w:rsidR="00FF3BA8" w:rsidRPr="00E37F4D" w:rsidRDefault="00FF3BA8" w:rsidP="00AA55E2">
      <w:pPr>
        <w:spacing w:after="0"/>
        <w:ind w:left="426" w:hanging="284"/>
        <w:jc w:val="both"/>
        <w:rPr>
          <w:rFonts w:ascii="Arial" w:hAnsi="Arial" w:cs="Arial"/>
          <w:b/>
          <w:bCs/>
          <w:kern w:val="2"/>
          <w14:ligatures w14:val="standardContextual"/>
        </w:rPr>
      </w:pPr>
      <w:r w:rsidRPr="00E37F4D">
        <w:rPr>
          <w:rFonts w:ascii="Arial" w:hAnsi="Arial" w:cs="Arial"/>
          <w:kern w:val="2"/>
          <w14:ligatures w14:val="standardContextual"/>
        </w:rPr>
        <w:t>W ocenie Wykonawcy, wskazane powyżej postanowienia §7 ust. 13 PPU oraz §7 ust. 12 PPU pozostają w sprzeczności ze zmianami SWZ dokonanymi przez Zamawiającego, gdyż:</w:t>
      </w:r>
    </w:p>
    <w:p w14:paraId="19382E7A" w14:textId="77777777" w:rsidR="00FF3BA8" w:rsidRPr="00E37F4D" w:rsidRDefault="00FF3BA8" w:rsidP="00AA55E2">
      <w:pPr>
        <w:numPr>
          <w:ilvl w:val="0"/>
          <w:numId w:val="8"/>
        </w:numPr>
        <w:spacing w:after="160" w:line="259" w:lineRule="auto"/>
        <w:ind w:left="426" w:hanging="284"/>
        <w:contextualSpacing/>
        <w:jc w:val="both"/>
        <w:rPr>
          <w:rFonts w:ascii="Arial" w:hAnsi="Arial" w:cs="Arial"/>
          <w:kern w:val="2"/>
          <w14:ligatures w14:val="standardContextual"/>
        </w:rPr>
      </w:pPr>
      <w:r w:rsidRPr="00E37F4D">
        <w:rPr>
          <w:rFonts w:ascii="Arial" w:hAnsi="Arial" w:cs="Arial"/>
          <w:kern w:val="2"/>
          <w14:ligatures w14:val="standardContextual"/>
        </w:rPr>
        <w:t>Zamawiający jednocześnie wskazuje, iż nie będzie odmawiał dokonania odbioru w przypadku wad nieistotnych, a także zastrzega sobie prawo do odmowy odbioru w przypadku:</w:t>
      </w:r>
    </w:p>
    <w:p w14:paraId="1B5BAE94" w14:textId="77777777" w:rsidR="00FF3BA8" w:rsidRPr="00E37F4D" w:rsidRDefault="00FF3BA8" w:rsidP="00AA55E2">
      <w:pPr>
        <w:numPr>
          <w:ilvl w:val="1"/>
          <w:numId w:val="8"/>
        </w:numPr>
        <w:spacing w:after="160" w:line="259" w:lineRule="auto"/>
        <w:ind w:left="426" w:hanging="284"/>
        <w:contextualSpacing/>
        <w:jc w:val="both"/>
        <w:rPr>
          <w:rFonts w:ascii="Arial" w:hAnsi="Arial" w:cs="Arial"/>
          <w:kern w:val="2"/>
          <w14:ligatures w14:val="standardContextual"/>
        </w:rPr>
      </w:pPr>
      <w:r w:rsidRPr="00E37F4D">
        <w:rPr>
          <w:rFonts w:ascii="Arial" w:hAnsi="Arial" w:cs="Arial"/>
          <w:kern w:val="2"/>
          <w14:ligatures w14:val="standardContextual"/>
        </w:rPr>
        <w:t>braku wszelkich dokumentów pozwalających na ocenę prawidłowego wykonania przedmiotu odbioru (niezależnie od ich istotności),</w:t>
      </w:r>
    </w:p>
    <w:p w14:paraId="27451658" w14:textId="77777777" w:rsidR="00FF3BA8" w:rsidRPr="00E37F4D" w:rsidRDefault="00FF3BA8" w:rsidP="00AA55E2">
      <w:pPr>
        <w:numPr>
          <w:ilvl w:val="1"/>
          <w:numId w:val="8"/>
        </w:numPr>
        <w:spacing w:after="160" w:line="259" w:lineRule="auto"/>
        <w:ind w:left="426" w:hanging="284"/>
        <w:contextualSpacing/>
        <w:jc w:val="both"/>
        <w:rPr>
          <w:rFonts w:ascii="Arial" w:hAnsi="Arial" w:cs="Arial"/>
          <w:kern w:val="2"/>
          <w14:ligatures w14:val="standardContextual"/>
        </w:rPr>
      </w:pPr>
      <w:r w:rsidRPr="00E37F4D">
        <w:rPr>
          <w:rFonts w:ascii="Arial" w:hAnsi="Arial" w:cs="Arial"/>
          <w:kern w:val="2"/>
          <w14:ligatures w14:val="standardContextual"/>
        </w:rPr>
        <w:t>wszelkich wad ww. dokumentów (niezależnie od ich istotności).</w:t>
      </w:r>
    </w:p>
    <w:p w14:paraId="2076F8C0" w14:textId="77777777" w:rsidR="00FF3BA8" w:rsidRPr="00E37F4D" w:rsidRDefault="00FF3BA8" w:rsidP="00AA55E2">
      <w:pPr>
        <w:numPr>
          <w:ilvl w:val="0"/>
          <w:numId w:val="8"/>
        </w:numPr>
        <w:spacing w:after="160" w:line="259" w:lineRule="auto"/>
        <w:ind w:left="426" w:hanging="284"/>
        <w:contextualSpacing/>
        <w:jc w:val="both"/>
        <w:rPr>
          <w:rFonts w:ascii="Arial" w:hAnsi="Arial" w:cs="Arial"/>
          <w:kern w:val="2"/>
          <w14:ligatures w14:val="standardContextual"/>
        </w:rPr>
      </w:pPr>
      <w:r w:rsidRPr="00E37F4D">
        <w:rPr>
          <w:rFonts w:ascii="Arial" w:hAnsi="Arial" w:cs="Arial"/>
          <w:kern w:val="2"/>
          <w14:ligatures w14:val="standardContextual"/>
        </w:rPr>
        <w:t>W sytuacji, w której, przed odbiorem końcowym Wykonawca przedstawić ma Zamawiającemu pozwolenie na użytkowanie budynku – wszelkie inne braki lub wady dokumentacji muszą mieć, z natury rzeczy, charakter nieistotny, gdyż nie stanowiły przeszkody wydaniu ww. pozwolenia.</w:t>
      </w:r>
    </w:p>
    <w:p w14:paraId="0F319BDE" w14:textId="77777777" w:rsidR="00FF3BA8" w:rsidRPr="00E37F4D" w:rsidRDefault="00FF3BA8" w:rsidP="00AA55E2">
      <w:pPr>
        <w:ind w:left="426" w:hanging="284"/>
        <w:jc w:val="both"/>
        <w:rPr>
          <w:rFonts w:ascii="Arial" w:hAnsi="Arial" w:cs="Arial"/>
          <w:kern w:val="2"/>
          <w14:ligatures w14:val="standardContextual"/>
        </w:rPr>
      </w:pPr>
      <w:r w:rsidRPr="00E37F4D">
        <w:rPr>
          <w:rFonts w:ascii="Arial" w:hAnsi="Arial" w:cs="Arial"/>
          <w:kern w:val="2"/>
          <w14:ligatures w14:val="standardContextual"/>
        </w:rPr>
        <w:t>W kontekście powyższego przytoczyć należy pogląd judykatury wedle którego</w:t>
      </w:r>
      <w:r w:rsidRPr="00E37F4D">
        <w:rPr>
          <w:rFonts w:ascii="Arial" w:hAnsi="Arial" w:cs="Arial"/>
          <w:b/>
          <w:bCs/>
          <w:kern w:val="2"/>
          <w14:ligatures w14:val="standardContextual"/>
        </w:rPr>
        <w:t xml:space="preserve"> </w:t>
      </w:r>
      <w:r w:rsidRPr="00E37F4D">
        <w:rPr>
          <w:rFonts w:ascii="Arial" w:hAnsi="Arial" w:cs="Arial"/>
          <w:i/>
          <w:iCs/>
          <w:kern w:val="2"/>
          <w14:ligatures w14:val="standardContextual"/>
        </w:rPr>
        <w:t>„</w:t>
      </w:r>
      <w:r w:rsidRPr="00E37F4D">
        <w:rPr>
          <w:rFonts w:ascii="Arial" w:hAnsi="Arial" w:cs="Arial"/>
          <w:b/>
          <w:bCs/>
          <w:i/>
          <w:iCs/>
          <w:kern w:val="2"/>
          <w14:ligatures w14:val="standardContextual"/>
        </w:rPr>
        <w:t>Braki w dokumentacji powykonawczej nie uzasadniają odmowy odbioru robót a jedynie uprawniają zamawiającego do skorzystania z art. 637 k.c. w zw. z art. 656 k.c. § 1, tj. do żądania usunięcia wad w odpowiednim terminie.</w:t>
      </w:r>
      <w:r w:rsidRPr="00E37F4D">
        <w:rPr>
          <w:rFonts w:ascii="Arial" w:hAnsi="Arial" w:cs="Arial"/>
          <w:i/>
          <w:iCs/>
          <w:kern w:val="2"/>
          <w14:ligatures w14:val="standardContextual"/>
        </w:rPr>
        <w:t xml:space="preserve"> </w:t>
      </w:r>
      <w:r w:rsidRPr="00E37F4D">
        <w:rPr>
          <w:rFonts w:ascii="Arial" w:hAnsi="Arial" w:cs="Arial"/>
          <w:b/>
          <w:bCs/>
          <w:i/>
          <w:iCs/>
          <w:kern w:val="2"/>
          <w14:ligatures w14:val="standardContextual"/>
        </w:rPr>
        <w:t>Zgłoszenie do odbioru</w:t>
      </w:r>
      <w:r w:rsidRPr="00E37F4D">
        <w:rPr>
          <w:rFonts w:ascii="Arial" w:hAnsi="Arial" w:cs="Arial"/>
          <w:i/>
          <w:iCs/>
          <w:kern w:val="2"/>
          <w14:ligatures w14:val="standardContextual"/>
        </w:rPr>
        <w:t xml:space="preserve"> przez wykonawcę </w:t>
      </w:r>
      <w:r w:rsidRPr="00E37F4D">
        <w:rPr>
          <w:rFonts w:ascii="Arial" w:hAnsi="Arial" w:cs="Arial"/>
          <w:b/>
          <w:bCs/>
          <w:i/>
          <w:iCs/>
          <w:kern w:val="2"/>
          <w14:ligatures w14:val="standardContextual"/>
        </w:rPr>
        <w:t>robót</w:t>
      </w:r>
      <w:r w:rsidRPr="00E37F4D">
        <w:rPr>
          <w:rFonts w:ascii="Arial" w:hAnsi="Arial" w:cs="Arial"/>
          <w:i/>
          <w:iCs/>
          <w:kern w:val="2"/>
          <w14:ligatures w14:val="standardContextual"/>
        </w:rPr>
        <w:t xml:space="preserve"> budowlanych, </w:t>
      </w:r>
      <w:r w:rsidRPr="00E37F4D">
        <w:rPr>
          <w:rFonts w:ascii="Arial" w:hAnsi="Arial" w:cs="Arial"/>
          <w:b/>
          <w:bCs/>
          <w:i/>
          <w:iCs/>
          <w:kern w:val="2"/>
          <w14:ligatures w14:val="standardContextual"/>
        </w:rPr>
        <w:t>które spełniają cechy zamówienia określone w umowie</w:t>
      </w:r>
      <w:r w:rsidRPr="00E37F4D">
        <w:rPr>
          <w:rFonts w:ascii="Arial" w:hAnsi="Arial" w:cs="Arial"/>
          <w:i/>
          <w:iCs/>
          <w:kern w:val="2"/>
          <w14:ligatures w14:val="standardContextual"/>
        </w:rPr>
        <w:t xml:space="preserve">, chociaż zawierają pewne wady lub braki, </w:t>
      </w:r>
      <w:r w:rsidRPr="00E37F4D">
        <w:rPr>
          <w:rFonts w:ascii="Arial" w:hAnsi="Arial" w:cs="Arial"/>
          <w:b/>
          <w:bCs/>
          <w:i/>
          <w:iCs/>
          <w:kern w:val="2"/>
          <w14:ligatures w14:val="standardContextual"/>
        </w:rPr>
        <w:t xml:space="preserve">rodzi po stronie inwestora obowiązek odebrania </w:t>
      </w:r>
      <w:r w:rsidRPr="00E37F4D">
        <w:rPr>
          <w:rFonts w:ascii="Arial" w:hAnsi="Arial" w:cs="Arial"/>
          <w:b/>
          <w:bCs/>
          <w:i/>
          <w:iCs/>
          <w:kern w:val="2"/>
          <w14:ligatures w14:val="standardContextual"/>
        </w:rPr>
        <w:lastRenderedPageBreak/>
        <w:t>wykonanych prac, zgodnie z art. 643 k.c.</w:t>
      </w:r>
      <w:r w:rsidRPr="00E37F4D">
        <w:rPr>
          <w:rFonts w:ascii="Arial" w:hAnsi="Arial" w:cs="Arial"/>
          <w:i/>
          <w:iCs/>
          <w:kern w:val="2"/>
          <w14:ligatures w14:val="standardContextual"/>
        </w:rPr>
        <w:t xml:space="preserve">”. </w:t>
      </w:r>
      <w:r w:rsidRPr="00E37F4D">
        <w:rPr>
          <w:rFonts w:ascii="Arial" w:hAnsi="Arial" w:cs="Arial"/>
          <w:kern w:val="2"/>
          <w14:ligatures w14:val="standardContextual"/>
        </w:rPr>
        <w:t xml:space="preserve">(…) </w:t>
      </w:r>
      <w:r w:rsidRPr="00E37F4D">
        <w:rPr>
          <w:rFonts w:ascii="Arial" w:hAnsi="Arial" w:cs="Arial"/>
          <w:i/>
          <w:iCs/>
          <w:kern w:val="2"/>
          <w14:ligatures w14:val="standardContextual"/>
        </w:rPr>
        <w:t>„</w:t>
      </w:r>
      <w:r w:rsidRPr="00E37F4D">
        <w:rPr>
          <w:rFonts w:ascii="Arial" w:hAnsi="Arial" w:cs="Arial"/>
          <w:b/>
          <w:bCs/>
          <w:i/>
          <w:iCs/>
          <w:kern w:val="2"/>
          <w14:ligatures w14:val="standardContextual"/>
        </w:rPr>
        <w:t>Strony umowy o roboty budowlane nie mogą uzależniać odbioru tych robót od braku jakichkolwiek usterek, albowiem jedynie wady istotne uzasadniają taką odmowę</w:t>
      </w:r>
      <w:r w:rsidRPr="00E37F4D">
        <w:rPr>
          <w:rFonts w:ascii="Arial" w:hAnsi="Arial" w:cs="Arial"/>
          <w:i/>
          <w:iCs/>
          <w:kern w:val="2"/>
          <w14:ligatures w14:val="standardContextual"/>
        </w:rPr>
        <w:t xml:space="preserve">” (…)„Na gruncie umowy o roboty budowlane można przyjąć, że </w:t>
      </w:r>
      <w:r w:rsidRPr="00E37F4D">
        <w:rPr>
          <w:rFonts w:ascii="Arial" w:hAnsi="Arial" w:cs="Arial"/>
          <w:b/>
          <w:bCs/>
          <w:i/>
          <w:iCs/>
          <w:kern w:val="2"/>
          <w14:ligatures w14:val="standardContextual"/>
        </w:rPr>
        <w:t>niewykonanie zobowiązania ma miejsce wówczas, gdy wada jest tego rodzaju, że uniemożliwia czynienie właściwego użytku z przedmiotu robót, wyłącza ich normalne wykorzystanie zgodnie z celem umowy albo odbiera im cechy właściwe lub wyraźnie zastrzeżone w umowie, istotnie zmniejszając ich wartość (wada istotna). Pozostałe wady, świadczą jedynie o nienależytym wykonaniu zobowiązania determinując zaktualizowanie uprawnień zamawiającego z tytułu rękojmi lub gwarancji</w:t>
      </w:r>
      <w:r w:rsidRPr="00E37F4D">
        <w:rPr>
          <w:rFonts w:ascii="Arial" w:hAnsi="Arial" w:cs="Arial"/>
          <w:i/>
          <w:iCs/>
          <w:kern w:val="2"/>
          <w14:ligatures w14:val="standardContextual"/>
        </w:rPr>
        <w:t>”.</w:t>
      </w:r>
      <w:r w:rsidRPr="00E37F4D">
        <w:rPr>
          <w:rFonts w:ascii="Arial" w:hAnsi="Arial" w:cs="Arial"/>
          <w:kern w:val="2"/>
          <w14:ligatures w14:val="standardContextual"/>
        </w:rPr>
        <w:t xml:space="preserve"> (por. Wyrok SA w Warszawie z 27.06.2018 r., V ACa 1302/17, LEX nr 2522733.)</w:t>
      </w:r>
    </w:p>
    <w:p w14:paraId="7D355D60" w14:textId="77777777" w:rsidR="00FF3BA8" w:rsidRPr="00E37F4D" w:rsidRDefault="00FF3BA8" w:rsidP="00AA55E2">
      <w:pPr>
        <w:spacing w:after="0"/>
        <w:ind w:left="426" w:hanging="284"/>
        <w:jc w:val="both"/>
        <w:rPr>
          <w:rFonts w:ascii="Arial" w:hAnsi="Arial" w:cs="Arial"/>
          <w:kern w:val="2"/>
          <w14:ligatures w14:val="standardContextual"/>
        </w:rPr>
      </w:pPr>
      <w:r w:rsidRPr="00E37F4D">
        <w:rPr>
          <w:rFonts w:ascii="Arial" w:hAnsi="Arial" w:cs="Arial"/>
          <w:kern w:val="2"/>
          <w14:ligatures w14:val="standardContextual"/>
        </w:rPr>
        <w:t>Mając na względzie powyższe Wykonawca wnosi o wykreślenie §7 ust. 13 PPU</w:t>
      </w:r>
    </w:p>
    <w:p w14:paraId="034C21E4" w14:textId="77777777" w:rsidR="00FF3BA8" w:rsidRPr="00E37F4D" w:rsidRDefault="00FF3BA8" w:rsidP="00AA55E2">
      <w:pPr>
        <w:pStyle w:val="Akapitzlist"/>
        <w:spacing w:after="0"/>
        <w:ind w:left="426" w:hanging="284"/>
        <w:rPr>
          <w:rFonts w:ascii="Arial" w:hAnsi="Arial" w:cs="Arial"/>
          <w:b/>
          <w:bCs/>
          <w:i/>
          <w:iCs/>
        </w:rPr>
      </w:pPr>
    </w:p>
    <w:p w14:paraId="397B75EE" w14:textId="77777777" w:rsidR="0073794E" w:rsidRPr="00E37F4D" w:rsidRDefault="0073794E" w:rsidP="0073794E">
      <w:pPr>
        <w:spacing w:after="0" w:line="259" w:lineRule="auto"/>
        <w:rPr>
          <w:rFonts w:ascii="Arial" w:hAnsi="Arial" w:cs="Arial"/>
        </w:rPr>
      </w:pPr>
    </w:p>
    <w:p w14:paraId="35F9D55A" w14:textId="4956E7A0"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r w:rsidRPr="00E37F4D">
        <w:rPr>
          <w:rFonts w:ascii="Arial" w:hAnsi="Arial" w:cs="Arial"/>
          <w:b/>
          <w:kern w:val="1"/>
          <w:sz w:val="22"/>
          <w:szCs w:val="22"/>
          <w:lang w:eastAsia="hi-IN" w:bidi="hi-IN"/>
        </w:rPr>
        <w:t xml:space="preserve"> </w:t>
      </w:r>
    </w:p>
    <w:p w14:paraId="3878C20A" w14:textId="77777777" w:rsidR="00E37F4D" w:rsidRPr="00E37F4D" w:rsidRDefault="00E37F4D" w:rsidP="00E37F4D">
      <w:pPr>
        <w:spacing w:after="0"/>
        <w:ind w:left="426" w:hanging="284"/>
        <w:jc w:val="both"/>
        <w:rPr>
          <w:rFonts w:ascii="Arial" w:hAnsi="Arial" w:cs="Arial"/>
          <w:kern w:val="2"/>
          <w14:ligatures w14:val="standardContextual"/>
        </w:rPr>
      </w:pPr>
      <w:r w:rsidRPr="00E37F4D">
        <w:rPr>
          <w:rFonts w:ascii="Arial" w:hAnsi="Arial" w:cs="Arial"/>
          <w:kern w:val="2"/>
          <w14:ligatures w14:val="standardContextual"/>
        </w:rPr>
        <w:t xml:space="preserve">Odpowiedź: </w:t>
      </w:r>
    </w:p>
    <w:p w14:paraId="0BB8CB15" w14:textId="77777777" w:rsidR="00E37F4D" w:rsidRPr="00E37F4D" w:rsidRDefault="00E37F4D" w:rsidP="00E37F4D">
      <w:pPr>
        <w:spacing w:after="0"/>
        <w:ind w:left="426" w:hanging="284"/>
        <w:jc w:val="both"/>
        <w:rPr>
          <w:rFonts w:ascii="Arial" w:hAnsi="Arial" w:cs="Arial"/>
          <w:kern w:val="2"/>
          <w14:ligatures w14:val="standardContextual"/>
        </w:rPr>
      </w:pPr>
      <w:r w:rsidRPr="00E37F4D">
        <w:rPr>
          <w:rFonts w:ascii="Arial" w:hAnsi="Arial" w:cs="Arial"/>
          <w:kern w:val="2"/>
          <w14:ligatures w14:val="standardContextual"/>
        </w:rPr>
        <w:t xml:space="preserve">  Zamawiający zmienia treść § 7 ust.13 PPU dla Zadania 1, który otrzymuje brzmienie: </w:t>
      </w:r>
    </w:p>
    <w:p w14:paraId="4B53A91D" w14:textId="77777777" w:rsidR="00E37F4D" w:rsidRPr="00E37F4D" w:rsidRDefault="00E37F4D" w:rsidP="00E37F4D">
      <w:pPr>
        <w:spacing w:after="0"/>
        <w:ind w:left="426" w:hanging="284"/>
        <w:jc w:val="both"/>
        <w:rPr>
          <w:rFonts w:ascii="Arial" w:hAnsi="Arial" w:cs="Arial"/>
          <w:kern w:val="2"/>
          <w14:ligatures w14:val="standardContextual"/>
        </w:rPr>
      </w:pPr>
    </w:p>
    <w:p w14:paraId="638B981F" w14:textId="77777777" w:rsidR="00E37F4D" w:rsidRPr="00E37F4D" w:rsidRDefault="00E37F4D" w:rsidP="00E37F4D">
      <w:pPr>
        <w:spacing w:after="0"/>
        <w:ind w:left="426" w:hanging="284"/>
        <w:jc w:val="both"/>
        <w:rPr>
          <w:rFonts w:ascii="Arial" w:hAnsi="Arial" w:cs="Arial"/>
          <w:kern w:val="2"/>
          <w14:ligatures w14:val="standardContextual"/>
        </w:rPr>
      </w:pPr>
      <w:r w:rsidRPr="00E37F4D">
        <w:rPr>
          <w:rFonts w:ascii="Arial" w:hAnsi="Arial" w:cs="Arial"/>
          <w:kern w:val="2"/>
          <w14:ligatures w14:val="standardContextual"/>
        </w:rPr>
        <w:t xml:space="preserve">„ </w:t>
      </w:r>
      <w:bookmarkStart w:id="32" w:name="_Hlk177633343"/>
      <w:r w:rsidRPr="00E37F4D">
        <w:rPr>
          <w:rFonts w:ascii="Arial" w:hAnsi="Arial" w:cs="Arial"/>
          <w:kern w:val="2"/>
          <w14:ligatures w14:val="standardContextual"/>
        </w:rPr>
        <w:t>Brak istotnego dokumentu lub jego istotna wada mogą stanowić podstawę do przesunięci terminu odbioru do czasu przedłożenia przez Wykonawcę tego dokumentu bez istotnych wad.”</w:t>
      </w:r>
    </w:p>
    <w:bookmarkEnd w:id="32"/>
    <w:p w14:paraId="77C1EAD7" w14:textId="77777777" w:rsidR="00CB02EB" w:rsidRPr="00E37F4D" w:rsidRDefault="00CB02EB" w:rsidP="0073794E">
      <w:pPr>
        <w:pStyle w:val="Default"/>
        <w:rPr>
          <w:rFonts w:ascii="Arial" w:hAnsi="Arial" w:cs="Arial"/>
          <w:b/>
          <w:iCs/>
          <w:sz w:val="22"/>
          <w:szCs w:val="22"/>
        </w:rPr>
      </w:pPr>
    </w:p>
    <w:p w14:paraId="760842DB" w14:textId="77777777" w:rsidR="005D286C" w:rsidRPr="00E37F4D" w:rsidRDefault="005D286C" w:rsidP="0073794E">
      <w:pPr>
        <w:pStyle w:val="Default"/>
        <w:rPr>
          <w:rFonts w:ascii="Arial" w:hAnsi="Arial" w:cs="Arial"/>
          <w:b/>
          <w:iCs/>
          <w:sz w:val="22"/>
          <w:szCs w:val="22"/>
        </w:rPr>
      </w:pPr>
    </w:p>
    <w:p w14:paraId="51C8792A" w14:textId="3F509870"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 xml:space="preserve">Pytanie nr </w:t>
      </w:r>
      <w:r w:rsidR="00C208F2" w:rsidRPr="00E37F4D">
        <w:rPr>
          <w:rFonts w:ascii="Arial" w:hAnsi="Arial" w:cs="Arial"/>
          <w:b/>
          <w:iCs/>
          <w:sz w:val="22"/>
          <w:szCs w:val="22"/>
          <w:u w:val="single"/>
        </w:rPr>
        <w:t>4</w:t>
      </w:r>
      <w:r w:rsidR="0095051F" w:rsidRPr="00E37F4D">
        <w:rPr>
          <w:rFonts w:ascii="Arial" w:hAnsi="Arial" w:cs="Arial"/>
          <w:b/>
          <w:iCs/>
          <w:sz w:val="22"/>
          <w:szCs w:val="22"/>
          <w:u w:val="single"/>
        </w:rPr>
        <w:t>7</w:t>
      </w:r>
    </w:p>
    <w:p w14:paraId="1ABCDE9A" w14:textId="1B3E2C6A" w:rsidR="00FF3BA8" w:rsidRPr="00E37F4D" w:rsidRDefault="00FF3BA8" w:rsidP="0073794E">
      <w:pPr>
        <w:spacing w:after="0" w:line="259" w:lineRule="auto"/>
        <w:rPr>
          <w:rFonts w:ascii="Arial" w:hAnsi="Arial" w:cs="Arial"/>
          <w:b/>
          <w:bCs/>
          <w:i/>
          <w:iCs/>
        </w:rPr>
      </w:pPr>
      <w:r w:rsidRPr="00E37F4D">
        <w:rPr>
          <w:rFonts w:ascii="Arial" w:hAnsi="Arial" w:cs="Arial"/>
        </w:rPr>
        <w:t xml:space="preserve">Dotyczy Zadania nr 2. </w:t>
      </w:r>
    </w:p>
    <w:p w14:paraId="5AB48B52" w14:textId="77777777" w:rsidR="00FF3BA8" w:rsidRPr="00E37F4D" w:rsidRDefault="00FF3BA8" w:rsidP="00AA55E2">
      <w:pPr>
        <w:ind w:left="426" w:hanging="284"/>
        <w:jc w:val="both"/>
        <w:rPr>
          <w:rFonts w:ascii="Arial" w:hAnsi="Arial" w:cs="Arial"/>
          <w:kern w:val="2"/>
          <w14:ligatures w14:val="standardContextual"/>
        </w:rPr>
      </w:pPr>
      <w:r w:rsidRPr="00E37F4D">
        <w:rPr>
          <w:rFonts w:ascii="Arial" w:hAnsi="Arial" w:cs="Arial"/>
          <w:kern w:val="2"/>
          <w14:ligatures w14:val="standardContextual"/>
        </w:rPr>
        <w:t xml:space="preserve">§7 ust. 10 PPU oraz §7 ust.9 w zw. z § 7 ust. 14 PPU i §7 ust. 15 PPU w brzmieniu nadanym zmianą z dnia 16.07.2024 w zw. z odpowiedzią z dnia 16.07.2024 r. na pytania 18 oraz 65 </w:t>
      </w:r>
    </w:p>
    <w:p w14:paraId="5B519D4F" w14:textId="77777777" w:rsidR="00FF3BA8" w:rsidRPr="00E37F4D" w:rsidRDefault="00FF3BA8" w:rsidP="00AA55E2">
      <w:pPr>
        <w:ind w:left="426" w:hanging="284"/>
        <w:jc w:val="both"/>
        <w:rPr>
          <w:rFonts w:ascii="Arial" w:hAnsi="Arial" w:cs="Arial"/>
          <w:kern w:val="2"/>
          <w14:ligatures w14:val="standardContextual"/>
        </w:rPr>
      </w:pPr>
      <w:r w:rsidRPr="00E37F4D">
        <w:rPr>
          <w:rFonts w:ascii="Arial" w:hAnsi="Arial" w:cs="Arial"/>
          <w:kern w:val="2"/>
          <w14:ligatures w14:val="standardContextual"/>
        </w:rPr>
        <w:t xml:space="preserve">W ramach wyjaśnienia treści SWZ z dnia 16.07.2024 r. Zamawiający dokonał zmiany treści §7 ust. 8 PPU i §7 ust. 9 PPU, w ramach której ograniczył możliwość odmowy odbioru do wad istotnych. Powyższe zamawiający dodatkowo potwierdził w ramach odpowiedzi na pytania nr. 18 oraz 65. </w:t>
      </w:r>
    </w:p>
    <w:p w14:paraId="650CB557" w14:textId="77777777" w:rsidR="00FF3BA8" w:rsidRPr="00E37F4D" w:rsidRDefault="00FF3BA8" w:rsidP="00AA55E2">
      <w:pPr>
        <w:ind w:left="426" w:hanging="284"/>
        <w:jc w:val="both"/>
        <w:rPr>
          <w:rFonts w:ascii="Arial" w:hAnsi="Arial" w:cs="Arial"/>
          <w:kern w:val="2"/>
          <w14:ligatures w14:val="standardContextual"/>
        </w:rPr>
      </w:pPr>
      <w:r w:rsidRPr="00E37F4D">
        <w:rPr>
          <w:rFonts w:ascii="Arial" w:hAnsi="Arial" w:cs="Arial"/>
          <w:kern w:val="2"/>
          <w14:ligatures w14:val="standardContextual"/>
        </w:rPr>
        <w:t>Niezależnie jednak od dokonanej zmiany Zamawiający pozostawił w ramach PPU:</w:t>
      </w:r>
    </w:p>
    <w:p w14:paraId="3395BC0C" w14:textId="77777777" w:rsidR="00FF3BA8" w:rsidRPr="00E37F4D" w:rsidRDefault="00FF3BA8" w:rsidP="00AA55E2">
      <w:pPr>
        <w:numPr>
          <w:ilvl w:val="0"/>
          <w:numId w:val="9"/>
        </w:numPr>
        <w:spacing w:after="160" w:line="259" w:lineRule="auto"/>
        <w:ind w:left="426" w:hanging="284"/>
        <w:contextualSpacing/>
        <w:jc w:val="both"/>
        <w:rPr>
          <w:rFonts w:ascii="Arial" w:hAnsi="Arial" w:cs="Arial"/>
          <w:kern w:val="2"/>
          <w14:ligatures w14:val="standardContextual"/>
        </w:rPr>
      </w:pPr>
      <w:r w:rsidRPr="00E37F4D">
        <w:rPr>
          <w:rFonts w:ascii="Arial" w:hAnsi="Arial" w:cs="Arial"/>
          <w:kern w:val="2"/>
          <w14:ligatures w14:val="standardContextual"/>
        </w:rPr>
        <w:t>§7 ust 10 PPU wedle którego</w:t>
      </w:r>
      <w:r w:rsidRPr="00E37F4D">
        <w:rPr>
          <w:rFonts w:ascii="Arial" w:hAnsi="Arial" w:cs="Arial"/>
          <w:i/>
          <w:iCs/>
          <w:kern w:val="2"/>
          <w14:ligatures w14:val="standardContextual"/>
        </w:rPr>
        <w:t xml:space="preserve"> „</w:t>
      </w:r>
      <w:r w:rsidRPr="00E37F4D">
        <w:rPr>
          <w:rFonts w:ascii="Arial" w:hAnsi="Arial" w:cs="Arial"/>
          <w:b/>
          <w:bCs/>
          <w:i/>
          <w:iCs/>
          <w:kern w:val="2"/>
          <w14:ligatures w14:val="standardContextual"/>
        </w:rPr>
        <w:t>Brak jakiegokolwiek dokumentu lub jego wada może stanowić podstawę do odmowy dokonania odbioru końcowego robót</w:t>
      </w:r>
      <w:r w:rsidRPr="00E37F4D">
        <w:rPr>
          <w:rFonts w:ascii="Arial" w:hAnsi="Arial" w:cs="Arial"/>
          <w:i/>
          <w:iCs/>
          <w:kern w:val="2"/>
          <w14:ligatures w14:val="standardContextual"/>
        </w:rPr>
        <w:t xml:space="preserve"> budowlanych objętych niniejsza umową”.</w:t>
      </w:r>
    </w:p>
    <w:p w14:paraId="125BF25A" w14:textId="77777777" w:rsidR="00FF3BA8" w:rsidRPr="00E37F4D" w:rsidRDefault="00FF3BA8" w:rsidP="00AA55E2">
      <w:pPr>
        <w:numPr>
          <w:ilvl w:val="0"/>
          <w:numId w:val="9"/>
        </w:numPr>
        <w:spacing w:after="160" w:line="259" w:lineRule="auto"/>
        <w:ind w:left="426" w:hanging="284"/>
        <w:contextualSpacing/>
        <w:jc w:val="both"/>
        <w:rPr>
          <w:rFonts w:ascii="Arial" w:hAnsi="Arial" w:cs="Arial"/>
          <w:i/>
          <w:iCs/>
          <w:kern w:val="2"/>
          <w14:ligatures w14:val="standardContextual"/>
        </w:rPr>
      </w:pPr>
      <w:r w:rsidRPr="00E37F4D">
        <w:rPr>
          <w:rFonts w:ascii="Arial" w:hAnsi="Arial" w:cs="Arial"/>
          <w:kern w:val="2"/>
          <w14:ligatures w14:val="standardContextual"/>
        </w:rPr>
        <w:t>§7 ust 12 PPU wedle którego „</w:t>
      </w:r>
      <w:r w:rsidRPr="00E37F4D">
        <w:rPr>
          <w:rFonts w:ascii="Arial" w:hAnsi="Arial" w:cs="Arial"/>
          <w:i/>
          <w:iCs/>
          <w:kern w:val="2"/>
          <w14:ligatures w14:val="standardContextual"/>
        </w:rPr>
        <w:t>na co najmniej 10 dni roboczych przed dniem odbioru końcowego Wykonawca opracuje na własny koszt i przedłoży Zamawiającemu wszystkie dokumenty pozwalające na ocenę prawidłowości wykonania przedmiotu odbioru, a w szczególności: (…) inne dokumenty pozwalające ocenić prawidłowość wykonania robót, (…) ostateczną decyzję o pozwoleniu na użytkowanie dla przeprowadzonych robót lub skuteczne zgłoszenie zakończenia robót odpowiedniej jednostce Nadzoru Budowlanego, o ile będzie to wymagane”.</w:t>
      </w:r>
    </w:p>
    <w:p w14:paraId="6C6D1FF0" w14:textId="77777777" w:rsidR="00FF3BA8" w:rsidRPr="00E37F4D" w:rsidRDefault="00FF3BA8" w:rsidP="00AA55E2">
      <w:pPr>
        <w:ind w:left="426" w:hanging="284"/>
        <w:jc w:val="both"/>
        <w:rPr>
          <w:rFonts w:ascii="Arial" w:hAnsi="Arial" w:cs="Arial"/>
          <w:kern w:val="2"/>
          <w14:ligatures w14:val="standardContextual"/>
        </w:rPr>
      </w:pPr>
      <w:r w:rsidRPr="00E37F4D">
        <w:rPr>
          <w:rFonts w:ascii="Arial" w:hAnsi="Arial" w:cs="Arial"/>
          <w:kern w:val="2"/>
          <w14:ligatures w14:val="standardContextual"/>
        </w:rPr>
        <w:t>W ocenie Wykonawcy, wskazane powyżej postanowienia §7 ust. 10PPU oraz §7 ust. 9 PPU pozostają w sprzeczności ze zmianami SWZ dokonanymi przez Zamawiającego, gdyż:</w:t>
      </w:r>
    </w:p>
    <w:p w14:paraId="316F31B3" w14:textId="77777777" w:rsidR="00FF3BA8" w:rsidRPr="00E37F4D" w:rsidRDefault="00FF3BA8" w:rsidP="00AA55E2">
      <w:pPr>
        <w:numPr>
          <w:ilvl w:val="0"/>
          <w:numId w:val="8"/>
        </w:numPr>
        <w:spacing w:after="160" w:line="259" w:lineRule="auto"/>
        <w:ind w:left="426" w:hanging="284"/>
        <w:contextualSpacing/>
        <w:jc w:val="both"/>
        <w:rPr>
          <w:rFonts w:ascii="Arial" w:hAnsi="Arial" w:cs="Arial"/>
          <w:kern w:val="2"/>
          <w14:ligatures w14:val="standardContextual"/>
        </w:rPr>
      </w:pPr>
      <w:r w:rsidRPr="00E37F4D">
        <w:rPr>
          <w:rFonts w:ascii="Arial" w:hAnsi="Arial" w:cs="Arial"/>
          <w:kern w:val="2"/>
          <w14:ligatures w14:val="standardContextual"/>
        </w:rPr>
        <w:t>Zamawiający jednocześnie wskazuje, iż nie będzie odmawiał dokonania odbioru w przypadku wad nieistotnych, a także zastrzega sobie prawo do odmowy odbioru w przypadku:</w:t>
      </w:r>
    </w:p>
    <w:p w14:paraId="11D26F14" w14:textId="77777777" w:rsidR="00FF3BA8" w:rsidRPr="00E37F4D" w:rsidRDefault="00FF3BA8" w:rsidP="00AA55E2">
      <w:pPr>
        <w:numPr>
          <w:ilvl w:val="1"/>
          <w:numId w:val="8"/>
        </w:numPr>
        <w:spacing w:after="160" w:line="259" w:lineRule="auto"/>
        <w:ind w:left="426" w:hanging="284"/>
        <w:contextualSpacing/>
        <w:jc w:val="both"/>
        <w:rPr>
          <w:rFonts w:ascii="Arial" w:hAnsi="Arial" w:cs="Arial"/>
          <w:kern w:val="2"/>
          <w14:ligatures w14:val="standardContextual"/>
        </w:rPr>
      </w:pPr>
      <w:r w:rsidRPr="00E37F4D">
        <w:rPr>
          <w:rFonts w:ascii="Arial" w:hAnsi="Arial" w:cs="Arial"/>
          <w:kern w:val="2"/>
          <w14:ligatures w14:val="standardContextual"/>
        </w:rPr>
        <w:t>braku wszelkich dokumentów pozwalających na ocenę prawidłowego wykonania przedmiotu odbioru (niezależnie od ich istotności)</w:t>
      </w:r>
    </w:p>
    <w:p w14:paraId="50FC1DF1" w14:textId="77777777" w:rsidR="00FF3BA8" w:rsidRPr="00E37F4D" w:rsidRDefault="00FF3BA8" w:rsidP="00AA55E2">
      <w:pPr>
        <w:numPr>
          <w:ilvl w:val="1"/>
          <w:numId w:val="8"/>
        </w:numPr>
        <w:spacing w:after="160" w:line="259" w:lineRule="auto"/>
        <w:ind w:left="426" w:hanging="284"/>
        <w:contextualSpacing/>
        <w:jc w:val="both"/>
        <w:rPr>
          <w:rFonts w:ascii="Arial" w:hAnsi="Arial" w:cs="Arial"/>
          <w:kern w:val="2"/>
          <w14:ligatures w14:val="standardContextual"/>
        </w:rPr>
      </w:pPr>
      <w:r w:rsidRPr="00E37F4D">
        <w:rPr>
          <w:rFonts w:ascii="Arial" w:hAnsi="Arial" w:cs="Arial"/>
          <w:kern w:val="2"/>
          <w14:ligatures w14:val="standardContextual"/>
        </w:rPr>
        <w:t>wszelkich wad ww. dokumentów (niezależnie od ich istotności)</w:t>
      </w:r>
    </w:p>
    <w:p w14:paraId="731591EC" w14:textId="77777777" w:rsidR="00FF3BA8" w:rsidRPr="00E37F4D" w:rsidRDefault="00FF3BA8" w:rsidP="00AA55E2">
      <w:pPr>
        <w:numPr>
          <w:ilvl w:val="0"/>
          <w:numId w:val="8"/>
        </w:numPr>
        <w:spacing w:after="160" w:line="259" w:lineRule="auto"/>
        <w:ind w:left="426" w:hanging="284"/>
        <w:contextualSpacing/>
        <w:jc w:val="both"/>
        <w:rPr>
          <w:rFonts w:ascii="Arial" w:hAnsi="Arial" w:cs="Arial"/>
          <w:kern w:val="2"/>
          <w14:ligatures w14:val="standardContextual"/>
        </w:rPr>
      </w:pPr>
      <w:r w:rsidRPr="00E37F4D">
        <w:rPr>
          <w:rFonts w:ascii="Arial" w:hAnsi="Arial" w:cs="Arial"/>
          <w:kern w:val="2"/>
          <w14:ligatures w14:val="standardContextual"/>
        </w:rPr>
        <w:lastRenderedPageBreak/>
        <w:t>W sytuacji, w której, przed odbiorem końcowym Wykonawca przedstawić ma Zamawiającemu pozwolenie na użytkowanie budynku – wszelkie inne braki lub wady dokumentacji muszą mieć, z natury rzeczy, charakter nieistotny, gdyż nie stanowiły przeszkody wydaniu ww. pozwolenia.</w:t>
      </w:r>
    </w:p>
    <w:p w14:paraId="1D8BEFBD" w14:textId="77777777" w:rsidR="00FF3BA8" w:rsidRPr="00E37F4D" w:rsidRDefault="00FF3BA8" w:rsidP="00AA55E2">
      <w:pPr>
        <w:ind w:left="426" w:hanging="284"/>
        <w:jc w:val="both"/>
        <w:rPr>
          <w:rFonts w:ascii="Arial" w:hAnsi="Arial" w:cs="Arial"/>
          <w:kern w:val="2"/>
          <w14:ligatures w14:val="standardContextual"/>
        </w:rPr>
      </w:pPr>
      <w:r w:rsidRPr="00E37F4D">
        <w:rPr>
          <w:rFonts w:ascii="Arial" w:hAnsi="Arial" w:cs="Arial"/>
          <w:kern w:val="2"/>
          <w14:ligatures w14:val="standardContextual"/>
        </w:rPr>
        <w:t>W kontekście powyższego przytoczyć należy pogląd judykatury wedle którego</w:t>
      </w:r>
      <w:r w:rsidRPr="00E37F4D">
        <w:rPr>
          <w:rFonts w:ascii="Arial" w:hAnsi="Arial" w:cs="Arial"/>
          <w:b/>
          <w:bCs/>
          <w:kern w:val="2"/>
          <w14:ligatures w14:val="standardContextual"/>
        </w:rPr>
        <w:t xml:space="preserve"> </w:t>
      </w:r>
      <w:r w:rsidRPr="00E37F4D">
        <w:rPr>
          <w:rFonts w:ascii="Arial" w:hAnsi="Arial" w:cs="Arial"/>
          <w:i/>
          <w:iCs/>
          <w:kern w:val="2"/>
          <w14:ligatures w14:val="standardContextual"/>
        </w:rPr>
        <w:t>„</w:t>
      </w:r>
      <w:r w:rsidRPr="00E37F4D">
        <w:rPr>
          <w:rFonts w:ascii="Arial" w:hAnsi="Arial" w:cs="Arial"/>
          <w:b/>
          <w:bCs/>
          <w:i/>
          <w:iCs/>
          <w:kern w:val="2"/>
          <w14:ligatures w14:val="standardContextual"/>
        </w:rPr>
        <w:t>Braki w dokumentacji powykonawczej nie uzasadniają odmowy odbioru robót a jedynie uprawniają zamawiającego do skorzystania z art. 637 k.c. w zw. z art. 656 k.c. § 1, tj. do żądania usunięcia wad w odpowiednim terminie.</w:t>
      </w:r>
      <w:r w:rsidRPr="00E37F4D">
        <w:rPr>
          <w:rFonts w:ascii="Arial" w:hAnsi="Arial" w:cs="Arial"/>
          <w:i/>
          <w:iCs/>
          <w:kern w:val="2"/>
          <w14:ligatures w14:val="standardContextual"/>
        </w:rPr>
        <w:t xml:space="preserve"> </w:t>
      </w:r>
      <w:r w:rsidRPr="00E37F4D">
        <w:rPr>
          <w:rFonts w:ascii="Arial" w:hAnsi="Arial" w:cs="Arial"/>
          <w:b/>
          <w:bCs/>
          <w:i/>
          <w:iCs/>
          <w:kern w:val="2"/>
          <w14:ligatures w14:val="standardContextual"/>
        </w:rPr>
        <w:t>Zgłoszenie do odbioru</w:t>
      </w:r>
      <w:r w:rsidRPr="00E37F4D">
        <w:rPr>
          <w:rFonts w:ascii="Arial" w:hAnsi="Arial" w:cs="Arial"/>
          <w:i/>
          <w:iCs/>
          <w:kern w:val="2"/>
          <w14:ligatures w14:val="standardContextual"/>
        </w:rPr>
        <w:t xml:space="preserve"> przez wykonawcę </w:t>
      </w:r>
      <w:r w:rsidRPr="00E37F4D">
        <w:rPr>
          <w:rFonts w:ascii="Arial" w:hAnsi="Arial" w:cs="Arial"/>
          <w:b/>
          <w:bCs/>
          <w:i/>
          <w:iCs/>
          <w:kern w:val="2"/>
          <w14:ligatures w14:val="standardContextual"/>
        </w:rPr>
        <w:t>robót</w:t>
      </w:r>
      <w:r w:rsidRPr="00E37F4D">
        <w:rPr>
          <w:rFonts w:ascii="Arial" w:hAnsi="Arial" w:cs="Arial"/>
          <w:i/>
          <w:iCs/>
          <w:kern w:val="2"/>
          <w14:ligatures w14:val="standardContextual"/>
        </w:rPr>
        <w:t xml:space="preserve"> budowlanych, </w:t>
      </w:r>
      <w:r w:rsidRPr="00E37F4D">
        <w:rPr>
          <w:rFonts w:ascii="Arial" w:hAnsi="Arial" w:cs="Arial"/>
          <w:b/>
          <w:bCs/>
          <w:i/>
          <w:iCs/>
          <w:kern w:val="2"/>
          <w14:ligatures w14:val="standardContextual"/>
        </w:rPr>
        <w:t>które spełniają cechy zamówienia określone w umowie</w:t>
      </w:r>
      <w:r w:rsidRPr="00E37F4D">
        <w:rPr>
          <w:rFonts w:ascii="Arial" w:hAnsi="Arial" w:cs="Arial"/>
          <w:i/>
          <w:iCs/>
          <w:kern w:val="2"/>
          <w14:ligatures w14:val="standardContextual"/>
        </w:rPr>
        <w:t xml:space="preserve">, chociaż zawierają pewne wady lub braki, </w:t>
      </w:r>
      <w:r w:rsidRPr="00E37F4D">
        <w:rPr>
          <w:rFonts w:ascii="Arial" w:hAnsi="Arial" w:cs="Arial"/>
          <w:b/>
          <w:bCs/>
          <w:i/>
          <w:iCs/>
          <w:kern w:val="2"/>
          <w14:ligatures w14:val="standardContextual"/>
        </w:rPr>
        <w:t>rodzi po stronie inwestora obowiązek odebrania wykonanych prac, zgodnie z art. 643 k.c.</w:t>
      </w:r>
      <w:r w:rsidRPr="00E37F4D">
        <w:rPr>
          <w:rFonts w:ascii="Arial" w:hAnsi="Arial" w:cs="Arial"/>
          <w:i/>
          <w:iCs/>
          <w:kern w:val="2"/>
          <w14:ligatures w14:val="standardContextual"/>
        </w:rPr>
        <w:t xml:space="preserve">”. </w:t>
      </w:r>
      <w:r w:rsidRPr="00E37F4D">
        <w:rPr>
          <w:rFonts w:ascii="Arial" w:hAnsi="Arial" w:cs="Arial"/>
          <w:kern w:val="2"/>
          <w14:ligatures w14:val="standardContextual"/>
        </w:rPr>
        <w:t xml:space="preserve">(…) </w:t>
      </w:r>
      <w:r w:rsidRPr="00E37F4D">
        <w:rPr>
          <w:rFonts w:ascii="Arial" w:hAnsi="Arial" w:cs="Arial"/>
          <w:i/>
          <w:iCs/>
          <w:kern w:val="2"/>
          <w14:ligatures w14:val="standardContextual"/>
        </w:rPr>
        <w:t>„</w:t>
      </w:r>
      <w:r w:rsidRPr="00E37F4D">
        <w:rPr>
          <w:rFonts w:ascii="Arial" w:hAnsi="Arial" w:cs="Arial"/>
          <w:b/>
          <w:bCs/>
          <w:i/>
          <w:iCs/>
          <w:kern w:val="2"/>
          <w14:ligatures w14:val="standardContextual"/>
        </w:rPr>
        <w:t>Strony umowy o roboty budowlane nie mogą uzależniać odbioru tych robót od braku jakichkolwiek usterek, albowiem jedynie wady istotne uzasadniają taką odmowę</w:t>
      </w:r>
      <w:r w:rsidRPr="00E37F4D">
        <w:rPr>
          <w:rFonts w:ascii="Arial" w:hAnsi="Arial" w:cs="Arial"/>
          <w:i/>
          <w:iCs/>
          <w:kern w:val="2"/>
          <w14:ligatures w14:val="standardContextual"/>
        </w:rPr>
        <w:t xml:space="preserve">” (…)„Na gruncie umowy o roboty budowlane można przyjąć, że </w:t>
      </w:r>
      <w:r w:rsidRPr="00E37F4D">
        <w:rPr>
          <w:rFonts w:ascii="Arial" w:hAnsi="Arial" w:cs="Arial"/>
          <w:b/>
          <w:bCs/>
          <w:i/>
          <w:iCs/>
          <w:kern w:val="2"/>
          <w14:ligatures w14:val="standardContextual"/>
        </w:rPr>
        <w:t>niewykonanie zobowiązania ma miejsce wówczas, gdy wada jest tego rodzaju, że uniemożliwia czynienie właściwego użytku z przedmiotu robót, wyłącza ich normalne wykorzystanie zgodnie z celem umowy albo odbiera im cechy właściwe lub wyraźnie zastrzeżone w umowie, istotnie zmniejszając ich wartość (wada istotna). Pozostałe wady, świadczą jedynie o nienależytym wykonaniu zobowiązania determinując zaktualizowanie uprawnień zamawiającego z tytułu rękojmi lub gwarancji</w:t>
      </w:r>
      <w:r w:rsidRPr="00E37F4D">
        <w:rPr>
          <w:rFonts w:ascii="Arial" w:hAnsi="Arial" w:cs="Arial"/>
          <w:i/>
          <w:iCs/>
          <w:kern w:val="2"/>
          <w14:ligatures w14:val="standardContextual"/>
        </w:rPr>
        <w:t>”.</w:t>
      </w:r>
      <w:r w:rsidRPr="00E37F4D">
        <w:rPr>
          <w:rFonts w:ascii="Arial" w:hAnsi="Arial" w:cs="Arial"/>
          <w:kern w:val="2"/>
          <w14:ligatures w14:val="standardContextual"/>
        </w:rPr>
        <w:t xml:space="preserve"> (por. Wyrok SA w Warszawie </w:t>
      </w:r>
      <w:r w:rsidRPr="00E37F4D">
        <w:rPr>
          <w:rFonts w:ascii="Arial" w:hAnsi="Arial" w:cs="Arial"/>
          <w:kern w:val="2"/>
          <w14:ligatures w14:val="standardContextual"/>
        </w:rPr>
        <w:br/>
        <w:t>z 27.06.2018 r., V ACa 1302/17, LEX nr 2522733.)</w:t>
      </w:r>
    </w:p>
    <w:p w14:paraId="1C78F9CF" w14:textId="77777777" w:rsidR="00FF3BA8" w:rsidRPr="00E37F4D" w:rsidRDefault="00FF3BA8" w:rsidP="00AA55E2">
      <w:pPr>
        <w:ind w:left="426" w:hanging="284"/>
        <w:jc w:val="both"/>
        <w:rPr>
          <w:rFonts w:ascii="Arial" w:hAnsi="Arial" w:cs="Arial"/>
          <w:kern w:val="2"/>
          <w14:ligatures w14:val="standardContextual"/>
        </w:rPr>
      </w:pPr>
      <w:r w:rsidRPr="00E37F4D">
        <w:rPr>
          <w:rFonts w:ascii="Arial" w:hAnsi="Arial" w:cs="Arial"/>
          <w:kern w:val="2"/>
          <w14:ligatures w14:val="standardContextual"/>
        </w:rPr>
        <w:t>Mając na względzie powyższe Wykonawca wnosi o wykreślenie §7 ust. 10 PPU</w:t>
      </w:r>
    </w:p>
    <w:p w14:paraId="15DECAEF" w14:textId="2600BD9E"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r w:rsidRPr="00E37F4D">
        <w:rPr>
          <w:rFonts w:ascii="Arial" w:hAnsi="Arial" w:cs="Arial"/>
          <w:b/>
          <w:kern w:val="1"/>
          <w:sz w:val="22"/>
          <w:szCs w:val="22"/>
          <w:lang w:eastAsia="hi-IN" w:bidi="hi-IN"/>
        </w:rPr>
        <w:t xml:space="preserve"> </w:t>
      </w:r>
    </w:p>
    <w:p w14:paraId="70E93CCF" w14:textId="77777777" w:rsidR="00E37F4D" w:rsidRPr="00E37F4D" w:rsidRDefault="00E37F4D" w:rsidP="00E37F4D">
      <w:pPr>
        <w:ind w:left="426" w:hanging="284"/>
        <w:jc w:val="both"/>
        <w:rPr>
          <w:rFonts w:ascii="Arial" w:hAnsi="Arial" w:cs="Arial"/>
          <w:kern w:val="2"/>
          <w14:ligatures w14:val="standardContextual"/>
        </w:rPr>
      </w:pPr>
      <w:r w:rsidRPr="00E37F4D">
        <w:rPr>
          <w:rFonts w:ascii="Arial" w:hAnsi="Arial" w:cs="Arial"/>
          <w:kern w:val="2"/>
          <w14:ligatures w14:val="standardContextual"/>
        </w:rPr>
        <w:t xml:space="preserve">Odpowiedź: </w:t>
      </w:r>
    </w:p>
    <w:p w14:paraId="3ECECE7B" w14:textId="77777777" w:rsidR="00E37F4D" w:rsidRPr="00E37F4D" w:rsidRDefault="00E37F4D" w:rsidP="00E37F4D">
      <w:pPr>
        <w:ind w:left="426" w:hanging="284"/>
        <w:jc w:val="both"/>
        <w:rPr>
          <w:rFonts w:ascii="Arial" w:hAnsi="Arial" w:cs="Arial"/>
          <w:kern w:val="2"/>
          <w14:ligatures w14:val="standardContextual"/>
        </w:rPr>
      </w:pPr>
      <w:bookmarkStart w:id="33" w:name="_Hlk177633482"/>
      <w:r w:rsidRPr="00E37F4D">
        <w:rPr>
          <w:rFonts w:ascii="Arial" w:hAnsi="Arial" w:cs="Arial"/>
          <w:kern w:val="2"/>
          <w14:ligatures w14:val="standardContextual"/>
        </w:rPr>
        <w:t>Zamawiający zmienia treść §7 ust. 10 PPU dla Zadania nr 2, który otrzymuje brzmienie:</w:t>
      </w:r>
    </w:p>
    <w:p w14:paraId="1ED41323" w14:textId="77777777" w:rsidR="00E37F4D" w:rsidRPr="00E37F4D" w:rsidRDefault="00E37F4D" w:rsidP="00E37F4D">
      <w:pPr>
        <w:ind w:left="426" w:hanging="284"/>
        <w:jc w:val="both"/>
        <w:rPr>
          <w:rFonts w:ascii="Arial" w:hAnsi="Arial" w:cs="Arial"/>
          <w:kern w:val="2"/>
          <w14:ligatures w14:val="standardContextual"/>
        </w:rPr>
      </w:pPr>
      <w:r w:rsidRPr="00E37F4D">
        <w:rPr>
          <w:rFonts w:ascii="Arial" w:hAnsi="Arial" w:cs="Arial"/>
          <w:kern w:val="2"/>
          <w14:ligatures w14:val="standardContextual"/>
        </w:rPr>
        <w:t>„ Brak istotnego dokumentu lub jego istotna wada mogą stanowić podstawę do przesunięcia terminu odbioru do czasu przedłożenia przez Wykonawcę tego dokumentu bez istotnych wad.”</w:t>
      </w:r>
    </w:p>
    <w:bookmarkEnd w:id="33"/>
    <w:p w14:paraId="5C8A8347" w14:textId="77777777" w:rsidR="005D286C" w:rsidRPr="00E37F4D" w:rsidRDefault="005D286C" w:rsidP="0073794E">
      <w:pPr>
        <w:pStyle w:val="Default"/>
        <w:rPr>
          <w:rFonts w:ascii="Arial" w:hAnsi="Arial" w:cs="Arial"/>
          <w:b/>
          <w:iCs/>
          <w:sz w:val="22"/>
          <w:szCs w:val="22"/>
        </w:rPr>
      </w:pPr>
    </w:p>
    <w:p w14:paraId="183A7673" w14:textId="77777777" w:rsidR="005D286C" w:rsidRPr="00E37F4D" w:rsidRDefault="005D286C" w:rsidP="0073794E">
      <w:pPr>
        <w:pStyle w:val="Default"/>
        <w:rPr>
          <w:rFonts w:ascii="Arial" w:hAnsi="Arial" w:cs="Arial"/>
          <w:b/>
          <w:iCs/>
          <w:sz w:val="22"/>
          <w:szCs w:val="22"/>
        </w:rPr>
      </w:pPr>
    </w:p>
    <w:p w14:paraId="12CC9294" w14:textId="372EF512"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 xml:space="preserve">Pytanie nr </w:t>
      </w:r>
      <w:r w:rsidR="0095051F" w:rsidRPr="00E37F4D">
        <w:rPr>
          <w:rFonts w:ascii="Arial" w:hAnsi="Arial" w:cs="Arial"/>
          <w:b/>
          <w:iCs/>
          <w:sz w:val="22"/>
          <w:szCs w:val="22"/>
          <w:u w:val="single"/>
        </w:rPr>
        <w:t>48</w:t>
      </w:r>
    </w:p>
    <w:p w14:paraId="68142D00" w14:textId="77777777" w:rsidR="00FF3BA8" w:rsidRPr="00E37F4D" w:rsidRDefault="00FF3BA8" w:rsidP="0073794E">
      <w:pPr>
        <w:spacing w:after="160" w:line="259" w:lineRule="auto"/>
        <w:jc w:val="both"/>
        <w:rPr>
          <w:rFonts w:ascii="Arial" w:hAnsi="Arial" w:cs="Arial"/>
          <w:bCs/>
        </w:rPr>
      </w:pPr>
      <w:r w:rsidRPr="00E37F4D">
        <w:rPr>
          <w:rFonts w:ascii="Arial" w:hAnsi="Arial" w:cs="Arial"/>
          <w:bCs/>
        </w:rPr>
        <w:t>Dotyczy Zadania nr 2 Zadania nr 1. Zamawiający w Projekcie Umowy §5 ust. 2 wymaga Aneksu do umowy dla zmiany podwykonawcy lub wprowadzenia nowych części przedmiotu umowy, które będą realizowane przy udziale podwykonawcy. Z uwagi na rozmiar zamówienia, należy przypuszczać, że Wykonawca zlecać będzie wykonanie poszczególnych części zamówienia wielu rożnym podwykonawcom. W związku z tym, w celu minimalizacji mnożenia aneksów do Umowy głównej, wnosimy o zmianę tego zapisu w taki sposób, aby w/w zmiana następowała w drodze pisemnego zgłoszenia podwykonawcy i procedowana zgodnie z §5 Umowy.</w:t>
      </w:r>
    </w:p>
    <w:p w14:paraId="690F38AE" w14:textId="77777777" w:rsidR="00FF3BA8" w:rsidRPr="00E37F4D" w:rsidRDefault="00FF3BA8" w:rsidP="00AA55E2">
      <w:pPr>
        <w:pStyle w:val="Akapitzlist"/>
        <w:ind w:left="426" w:hanging="284"/>
        <w:rPr>
          <w:rFonts w:ascii="Arial" w:hAnsi="Arial" w:cs="Arial"/>
          <w:bCs/>
        </w:rPr>
      </w:pPr>
    </w:p>
    <w:p w14:paraId="7E2469E4" w14:textId="77777777" w:rsidR="005D286C" w:rsidRPr="00E37F4D" w:rsidRDefault="005D286C" w:rsidP="0073794E">
      <w:pPr>
        <w:pStyle w:val="Default"/>
        <w:rPr>
          <w:rFonts w:ascii="Arial" w:hAnsi="Arial" w:cs="Arial"/>
          <w:b/>
          <w:iCs/>
          <w:sz w:val="22"/>
          <w:szCs w:val="22"/>
        </w:rPr>
      </w:pPr>
    </w:p>
    <w:p w14:paraId="15DD5A8C" w14:textId="45BC65C7"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p>
    <w:p w14:paraId="57B8DAFF" w14:textId="77777777" w:rsidR="00AE3CD9" w:rsidRPr="00AE3CD9" w:rsidRDefault="00AE3CD9" w:rsidP="00AE3CD9">
      <w:pPr>
        <w:spacing w:after="160" w:line="259" w:lineRule="auto"/>
        <w:jc w:val="both"/>
        <w:rPr>
          <w:rFonts w:ascii="Arial" w:hAnsi="Arial" w:cs="Arial"/>
          <w:bCs/>
        </w:rPr>
      </w:pPr>
      <w:r w:rsidRPr="00AE3CD9">
        <w:rPr>
          <w:rFonts w:ascii="Arial" w:hAnsi="Arial" w:cs="Arial"/>
          <w:bCs/>
        </w:rPr>
        <w:t xml:space="preserve">    Zamawiający nie wyraża zgody na zmianę §5 ust. 2 projektowanych postanowień umowy dla Zadania nr 1 i Zadania nr 2.</w:t>
      </w:r>
    </w:p>
    <w:p w14:paraId="3FDEC6F2" w14:textId="77777777" w:rsidR="005D286C" w:rsidRPr="00E37F4D" w:rsidRDefault="005D286C" w:rsidP="0073794E">
      <w:pPr>
        <w:pStyle w:val="Default"/>
        <w:rPr>
          <w:rFonts w:ascii="Arial" w:hAnsi="Arial" w:cs="Arial"/>
          <w:b/>
          <w:iCs/>
          <w:sz w:val="22"/>
          <w:szCs w:val="22"/>
        </w:rPr>
      </w:pPr>
    </w:p>
    <w:p w14:paraId="1D27AB25" w14:textId="77777777" w:rsidR="005D286C" w:rsidRPr="00E37F4D" w:rsidRDefault="005D286C" w:rsidP="0073794E">
      <w:pPr>
        <w:pStyle w:val="Default"/>
        <w:rPr>
          <w:rFonts w:ascii="Arial" w:hAnsi="Arial" w:cs="Arial"/>
          <w:b/>
          <w:iCs/>
          <w:sz w:val="22"/>
          <w:szCs w:val="22"/>
        </w:rPr>
      </w:pPr>
    </w:p>
    <w:p w14:paraId="1EA56129" w14:textId="77777777" w:rsidR="00AE3CD9" w:rsidRDefault="00AE3CD9" w:rsidP="0073794E">
      <w:pPr>
        <w:pStyle w:val="Default"/>
        <w:rPr>
          <w:rFonts w:ascii="Arial" w:hAnsi="Arial" w:cs="Arial"/>
          <w:b/>
          <w:iCs/>
          <w:sz w:val="22"/>
          <w:szCs w:val="22"/>
          <w:u w:val="single"/>
        </w:rPr>
      </w:pPr>
    </w:p>
    <w:p w14:paraId="45656494" w14:textId="77777777" w:rsidR="00AE3CD9" w:rsidRDefault="00AE3CD9" w:rsidP="0073794E">
      <w:pPr>
        <w:pStyle w:val="Default"/>
        <w:rPr>
          <w:rFonts w:ascii="Arial" w:hAnsi="Arial" w:cs="Arial"/>
          <w:b/>
          <w:iCs/>
          <w:sz w:val="22"/>
          <w:szCs w:val="22"/>
          <w:u w:val="single"/>
        </w:rPr>
      </w:pPr>
    </w:p>
    <w:p w14:paraId="66017707" w14:textId="498D1B84"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lastRenderedPageBreak/>
        <w:t xml:space="preserve">Pytanie nr </w:t>
      </w:r>
      <w:r w:rsidR="0095051F" w:rsidRPr="00E37F4D">
        <w:rPr>
          <w:rFonts w:ascii="Arial" w:hAnsi="Arial" w:cs="Arial"/>
          <w:b/>
          <w:iCs/>
          <w:sz w:val="22"/>
          <w:szCs w:val="22"/>
          <w:u w:val="single"/>
        </w:rPr>
        <w:t>49</w:t>
      </w:r>
    </w:p>
    <w:p w14:paraId="07FE69B2" w14:textId="40CF9A70" w:rsidR="00FF3BA8" w:rsidRPr="00E37F4D" w:rsidRDefault="00FF3BA8" w:rsidP="0073794E">
      <w:pPr>
        <w:spacing w:after="160" w:line="259" w:lineRule="auto"/>
        <w:jc w:val="both"/>
        <w:rPr>
          <w:rFonts w:ascii="Arial" w:hAnsi="Arial" w:cs="Arial"/>
          <w:bCs/>
        </w:rPr>
      </w:pPr>
      <w:r w:rsidRPr="00E37F4D">
        <w:rPr>
          <w:rFonts w:ascii="Arial" w:hAnsi="Arial" w:cs="Arial"/>
          <w:bCs/>
        </w:rPr>
        <w:t xml:space="preserve">W związku z zapisami </w:t>
      </w:r>
      <w:bookmarkStart w:id="34" w:name="_Hlk172808771"/>
      <w:r w:rsidRPr="00E37F4D">
        <w:rPr>
          <w:rFonts w:ascii="Arial" w:hAnsi="Arial" w:cs="Arial"/>
          <w:bCs/>
        </w:rPr>
        <w:t>§</w:t>
      </w:r>
      <w:bookmarkEnd w:id="34"/>
      <w:r w:rsidRPr="00E37F4D">
        <w:rPr>
          <w:rFonts w:ascii="Arial" w:hAnsi="Arial" w:cs="Arial"/>
          <w:bCs/>
        </w:rPr>
        <w:t xml:space="preserve">12 Projektu Umowy Zadania nr 1 i §14 Projektu Umowy Zadania nr 2 dotyczącymi wysokości progu, który jest wymagany by możliwe było złożenie przez którąś ze Stron wniosku waloryzacyjnego o treści: </w:t>
      </w:r>
      <w:r w:rsidRPr="00E37F4D">
        <w:rPr>
          <w:rFonts w:ascii="Arial" w:hAnsi="Arial" w:cs="Arial"/>
          <w:b/>
          <w:i/>
          <w:iCs/>
        </w:rPr>
        <w:t>„ każda ze Stron może żądać zmiany wynagrodzenia (odpowiednio podwyższenia lub obniżenia) gdy nastąpi zmiana (wzrost lub spadek) o co najmniej 7 % wartości miesięcznego wskaźnika cen produkcji budowlano-montażowej, pozycja ogółem  publikowany przez GUS (ΔW)  liczona jako różnica iloczynu kolejnych miesięcznych wskaźników cen produkcji budowlano-montażowej pozycja ogółem publikowany przez GUS,…”</w:t>
      </w:r>
      <w:r w:rsidRPr="00E37F4D">
        <w:rPr>
          <w:rFonts w:ascii="Arial" w:hAnsi="Arial" w:cs="Arial"/>
          <w:bCs/>
        </w:rPr>
        <w:t xml:space="preserve"> wnosi się o jej zmianę w zakresie zmniejszenia wysokości tego progu z 7% na 3%. Uzasadnieniem dla wnioskowanej zmiany jest publikowany przez GUS faktyczny wzrost i dynamika zmian (wzrostu) wskazanego wskaźnika miesięcznego cen produkcji budowlano-montażowej w ostatnim okresie. W załączeniu przedstawiamy publikację GUS dot. ww. wskaźnika za czerwiec 2024r. Zgodnie z danymi historycznymi za okres od czerwca 2024 wstecz, zakładany w projektowanych postanowieniach Umowy wskaźnik wzrostu na poziomie co najmniej 7% byłby on osiągnięty po 13 miesiącach od podpisania Umowy. Natomiast uwzględniając obecną dynamikę tego wzrostu szacowaną na poziomie 0,2-0,3% miesiąc do miesiąca, to próg wejścia byłby możliwy do osiągniecia po okresie od 16 do 19 miesięcy od podpisania Umowy, w sytuacji gdy – na przykładzie Zadania nr 1 – przewidziany w Umowie termin wykonania zadania to 15 miesięcy. Mając na uwadze, że „(…) zgodnie z ukształtowanym już orzecznictwem Sądu Najwyższego zasadniczo celem waloryzacji jest istotnie przywrócenie -przynajmniej w przybliżeniu -początkowej wartości długu, wszakże przy przerachowywaniu świadczeń pieniężnych należy unikać uproszczeń i jednostronności. Skoro bowiem waloryzacja ma charakter indywidualny, to i jej mierniki podlegają indywidualizacji. Jest przy tym poza sporem, że rozłożenie na strony ryzyka skutków inflacji nie zawsze musi być równomierne. Rozłożenie to nie może jednak prowadzić do wzbogacenia jednej strony kosztem drugiej (…)” wyrok SN z 28 kwietnia 2000r. sygn. akt II CKN 525/00 tak skonstruowana klauzula waloryzacyjna ma charakter pozorny. Pragniemy podkreślić, że cel stosowania klauzul waloryzacyjnych dostrzega również orzecznictwo KIO wskazując właśnie że jest nim przywrócenie realnej wartości świadczenia w przypadku istotnego spadku siły nabywczej pieniądza. Zadaniem waloryzacji jest urealnienie wynagrodzenia wykonawcy w przypadku zmiany cen materiałów lub kosztów związanych z realizacją zamówienia publicznego. Zmiana wynagrodzenia nie powinna być dokonywana automatycznie, powinna ona odzwierciedlać realny wpływ zmiany ceny materiałów lub kosztów na koszt wykonania przedmiotu zamówienia. (KIO 151/24 z 6 lutego 2024 r.) O istocie klauzuli waloryzacyjnej stanowi art. 358 § 2 k.c., z którego wynika, iż stanowi ona umowne zastrzeżenie określenia sposobu ustalenia wysokości świadczenia pieniężnego według innego niż pieniądz miernika wartości, co w zestawieniu z treścią art. 487 § 2 k.c. należy odczytywać w ten sposób, że pomimo zastosowania innego niż pieniądz miernika wartości, świadczenie wzajemne jednej ze stron musi być odpowiednikiem świadczenia drugiej ze stron, a zatem ekwiwalentne (KIO 440/24 z 4 marca 2024 r.). Klauzula waloryzacyjna, która określa próg jej zastosowania na poziomie 7%, który to próg – w oparciu o dostępne dane statystyczne, może zostać przekroczony, po 13 miesiącach lub ewentualnie 16 - 19 miesiącach od podpisania umowy, co oznacza w przypadku Zadania nr 1  - po upływie terminu wykonania umowy, a w przypadku Zadania nr 2 – w połowie terminu - w sytuacji gdy ustawa nakłada obowiązek waloryzacji wynagrodzenia umowy zawartej na okres min 6 miesięcy, jest w ocenie wykonawcy pozorna, przenosi bowiem na wykonawcę zasadniczy – jeżeli nie całkowity, ciężar wzrostu cen w okresie realizacji umowy. </w:t>
      </w:r>
    </w:p>
    <w:tbl>
      <w:tblPr>
        <w:tblStyle w:val="Tabela-Siatka"/>
        <w:tblW w:w="10485" w:type="dxa"/>
        <w:jc w:val="center"/>
        <w:tblLook w:val="04A0" w:firstRow="1" w:lastRow="0" w:firstColumn="1" w:lastColumn="0" w:noHBand="0" w:noVBand="1"/>
      </w:tblPr>
      <w:tblGrid>
        <w:gridCol w:w="4966"/>
        <w:gridCol w:w="5519"/>
      </w:tblGrid>
      <w:tr w:rsidR="00FF3BA8" w:rsidRPr="00E37F4D" w14:paraId="7692F001" w14:textId="77777777" w:rsidTr="009B440D">
        <w:trPr>
          <w:jc w:val="center"/>
        </w:trPr>
        <w:tc>
          <w:tcPr>
            <w:tcW w:w="5098" w:type="dxa"/>
          </w:tcPr>
          <w:p w14:paraId="46297627" w14:textId="77777777" w:rsidR="00FF3BA8" w:rsidRPr="00E37F4D" w:rsidRDefault="00FF3BA8" w:rsidP="00AA55E2">
            <w:pPr>
              <w:pStyle w:val="Akapitzlist"/>
              <w:ind w:left="426" w:hanging="284"/>
              <w:jc w:val="center"/>
              <w:rPr>
                <w:rFonts w:ascii="Arial" w:hAnsi="Arial" w:cs="Arial"/>
                <w:bCs/>
                <w:sz w:val="22"/>
                <w:szCs w:val="22"/>
              </w:rPr>
            </w:pPr>
            <w:r w:rsidRPr="00E37F4D">
              <w:rPr>
                <w:rFonts w:ascii="Arial" w:hAnsi="Arial" w:cs="Arial"/>
                <w:b/>
                <w:noProof/>
              </w:rPr>
              <w:lastRenderedPageBreak/>
              <w:drawing>
                <wp:inline distT="0" distB="0" distL="0" distR="0" wp14:anchorId="36BAA8C7" wp14:editId="31E9AF6A">
                  <wp:extent cx="2819442" cy="3412127"/>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1452" cy="3426661"/>
                          </a:xfrm>
                          <a:prstGeom prst="rect">
                            <a:avLst/>
                          </a:prstGeom>
                          <a:noFill/>
                          <a:ln>
                            <a:noFill/>
                          </a:ln>
                        </pic:spPr>
                      </pic:pic>
                    </a:graphicData>
                  </a:graphic>
                </wp:inline>
              </w:drawing>
            </w:r>
          </w:p>
        </w:tc>
        <w:tc>
          <w:tcPr>
            <w:tcW w:w="5387" w:type="dxa"/>
          </w:tcPr>
          <w:p w14:paraId="3FA6A19E" w14:textId="77777777" w:rsidR="00FF3BA8" w:rsidRPr="00E37F4D" w:rsidRDefault="00FF3BA8" w:rsidP="00AA55E2">
            <w:pPr>
              <w:pStyle w:val="Akapitzlist"/>
              <w:ind w:left="426" w:hanging="284"/>
              <w:jc w:val="both"/>
              <w:rPr>
                <w:rFonts w:ascii="Arial" w:hAnsi="Arial" w:cs="Arial"/>
                <w:bCs/>
                <w:sz w:val="22"/>
                <w:szCs w:val="22"/>
              </w:rPr>
            </w:pPr>
            <w:r w:rsidRPr="00E37F4D">
              <w:rPr>
                <w:rFonts w:ascii="Arial" w:hAnsi="Arial" w:cs="Arial"/>
                <w:noProof/>
              </w:rPr>
              <w:drawing>
                <wp:inline distT="0" distB="0" distL="0" distR="0" wp14:anchorId="6CFB362B" wp14:editId="7C5A0674">
                  <wp:extent cx="3276817" cy="3799296"/>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0741" cy="3803846"/>
                          </a:xfrm>
                          <a:prstGeom prst="rect">
                            <a:avLst/>
                          </a:prstGeom>
                          <a:noFill/>
                          <a:ln>
                            <a:noFill/>
                          </a:ln>
                        </pic:spPr>
                      </pic:pic>
                    </a:graphicData>
                  </a:graphic>
                </wp:inline>
              </w:drawing>
            </w:r>
          </w:p>
        </w:tc>
      </w:tr>
    </w:tbl>
    <w:p w14:paraId="7C70A340" w14:textId="77777777" w:rsidR="002531D0" w:rsidRPr="00E37F4D" w:rsidRDefault="002531D0" w:rsidP="0004426B">
      <w:pPr>
        <w:pStyle w:val="Default"/>
        <w:rPr>
          <w:rFonts w:ascii="Arial" w:hAnsi="Arial" w:cs="Arial"/>
          <w:b/>
          <w:i/>
          <w:sz w:val="22"/>
          <w:szCs w:val="22"/>
          <w:u w:val="single"/>
        </w:rPr>
      </w:pPr>
    </w:p>
    <w:p w14:paraId="0BFA1D68" w14:textId="77777777" w:rsidR="00CB02EB" w:rsidRPr="00E37F4D" w:rsidRDefault="00CB02EB" w:rsidP="00CB02EB">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p>
    <w:p w14:paraId="1E5F8F16" w14:textId="77777777" w:rsidR="00AE3CD9" w:rsidRPr="005A32E0" w:rsidRDefault="00AE3CD9" w:rsidP="00AE3CD9">
      <w:pPr>
        <w:pStyle w:val="Default"/>
        <w:rPr>
          <w:rFonts w:ascii="Arial" w:hAnsi="Arial" w:cs="Arial"/>
          <w:bCs/>
          <w:iCs/>
          <w:sz w:val="22"/>
          <w:szCs w:val="22"/>
        </w:rPr>
      </w:pPr>
      <w:r w:rsidRPr="00AE3CD9">
        <w:rPr>
          <w:rFonts w:ascii="Arial" w:hAnsi="Arial" w:cs="Arial"/>
          <w:bCs/>
          <w:iCs/>
          <w:sz w:val="22"/>
          <w:szCs w:val="22"/>
        </w:rPr>
        <w:t>Zamawiający nie wyraża zgody na zmianę wskaźnika uzasadniającego waloryzację na poziomie 3%.</w:t>
      </w:r>
    </w:p>
    <w:p w14:paraId="47899E32" w14:textId="77777777" w:rsidR="002531D0" w:rsidRPr="00E37F4D" w:rsidRDefault="002531D0" w:rsidP="0004426B">
      <w:pPr>
        <w:pStyle w:val="Default"/>
        <w:rPr>
          <w:rFonts w:ascii="Arial" w:hAnsi="Arial" w:cs="Arial"/>
          <w:b/>
          <w:i/>
          <w:sz w:val="22"/>
          <w:szCs w:val="22"/>
          <w:u w:val="single"/>
        </w:rPr>
      </w:pPr>
    </w:p>
    <w:p w14:paraId="03FB6F5C" w14:textId="77777777" w:rsidR="00CB02EB" w:rsidRPr="00E37F4D" w:rsidRDefault="00CB02EB" w:rsidP="002531D0">
      <w:pPr>
        <w:pStyle w:val="Default"/>
        <w:rPr>
          <w:rFonts w:ascii="Arial" w:hAnsi="Arial" w:cs="Arial"/>
          <w:b/>
          <w:i/>
          <w:sz w:val="22"/>
          <w:szCs w:val="22"/>
          <w:u w:val="single"/>
        </w:rPr>
      </w:pPr>
    </w:p>
    <w:p w14:paraId="7653E80C" w14:textId="77777777" w:rsidR="00CB02EB" w:rsidRPr="00E37F4D" w:rsidRDefault="00CB02EB" w:rsidP="002531D0">
      <w:pPr>
        <w:pStyle w:val="Default"/>
        <w:rPr>
          <w:rFonts w:ascii="Arial" w:hAnsi="Arial" w:cs="Arial"/>
          <w:b/>
          <w:i/>
          <w:sz w:val="22"/>
          <w:szCs w:val="22"/>
          <w:u w:val="single"/>
        </w:rPr>
      </w:pPr>
    </w:p>
    <w:p w14:paraId="6FEE72A1" w14:textId="299A9B1C" w:rsidR="002531D0" w:rsidRPr="00E37F4D" w:rsidRDefault="002531D0" w:rsidP="002531D0">
      <w:pPr>
        <w:pStyle w:val="Default"/>
        <w:rPr>
          <w:rFonts w:ascii="Arial" w:hAnsi="Arial" w:cs="Arial"/>
          <w:b/>
          <w:i/>
          <w:sz w:val="22"/>
          <w:szCs w:val="22"/>
          <w:u w:val="single"/>
        </w:rPr>
      </w:pPr>
      <w:r w:rsidRPr="00E37F4D">
        <w:rPr>
          <w:rFonts w:ascii="Arial" w:hAnsi="Arial" w:cs="Arial"/>
          <w:b/>
          <w:i/>
          <w:sz w:val="22"/>
          <w:szCs w:val="22"/>
          <w:u w:val="single"/>
        </w:rPr>
        <w:t>Pytania STRABAG cz.</w:t>
      </w:r>
      <w:r w:rsidR="00490DDB" w:rsidRPr="00E37F4D">
        <w:rPr>
          <w:rFonts w:ascii="Arial" w:hAnsi="Arial" w:cs="Arial"/>
          <w:b/>
          <w:i/>
          <w:sz w:val="22"/>
          <w:szCs w:val="22"/>
          <w:u w:val="single"/>
        </w:rPr>
        <w:t>2</w:t>
      </w:r>
    </w:p>
    <w:p w14:paraId="623E99A0" w14:textId="77777777" w:rsidR="0073794E" w:rsidRPr="00E37F4D" w:rsidRDefault="0073794E" w:rsidP="002531D0">
      <w:pPr>
        <w:pStyle w:val="Default"/>
        <w:rPr>
          <w:rFonts w:ascii="Arial" w:hAnsi="Arial" w:cs="Arial"/>
          <w:b/>
          <w:i/>
          <w:sz w:val="22"/>
          <w:szCs w:val="22"/>
          <w:u w:val="single"/>
        </w:rPr>
      </w:pPr>
    </w:p>
    <w:p w14:paraId="2FA1D8A7" w14:textId="77777777" w:rsidR="005D286C" w:rsidRPr="00E37F4D" w:rsidRDefault="005D286C" w:rsidP="0073794E">
      <w:pPr>
        <w:pStyle w:val="Default"/>
        <w:rPr>
          <w:rFonts w:ascii="Arial" w:hAnsi="Arial" w:cs="Arial"/>
          <w:b/>
          <w:iCs/>
          <w:sz w:val="22"/>
          <w:szCs w:val="22"/>
        </w:rPr>
      </w:pPr>
    </w:p>
    <w:p w14:paraId="4958540A" w14:textId="32386C0D"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 xml:space="preserve">Pytanie nr </w:t>
      </w:r>
      <w:r w:rsidR="00EF44BD" w:rsidRPr="00E37F4D">
        <w:rPr>
          <w:rFonts w:ascii="Arial" w:hAnsi="Arial" w:cs="Arial"/>
          <w:b/>
          <w:iCs/>
          <w:sz w:val="22"/>
          <w:szCs w:val="22"/>
          <w:u w:val="single"/>
        </w:rPr>
        <w:t>5</w:t>
      </w:r>
      <w:r w:rsidR="0095051F" w:rsidRPr="00E37F4D">
        <w:rPr>
          <w:rFonts w:ascii="Arial" w:hAnsi="Arial" w:cs="Arial"/>
          <w:b/>
          <w:iCs/>
          <w:sz w:val="22"/>
          <w:szCs w:val="22"/>
          <w:u w:val="single"/>
        </w:rPr>
        <w:t>0</w:t>
      </w:r>
    </w:p>
    <w:p w14:paraId="6847ADF7" w14:textId="77777777" w:rsidR="00AA55E2" w:rsidRPr="00E37F4D" w:rsidRDefault="00AA55E2" w:rsidP="0073794E">
      <w:pPr>
        <w:spacing w:after="160" w:line="240" w:lineRule="auto"/>
        <w:jc w:val="both"/>
        <w:rPr>
          <w:rFonts w:ascii="Arial" w:hAnsi="Arial" w:cs="Arial"/>
        </w:rPr>
      </w:pPr>
      <w:r w:rsidRPr="00E37F4D">
        <w:rPr>
          <w:rFonts w:ascii="Arial" w:hAnsi="Arial" w:cs="Arial"/>
        </w:rPr>
        <w:t>Przedmiar robót - PnB - ul. Witnicka prosimy o uzupełnienie ilości w pozycji 58.</w:t>
      </w:r>
    </w:p>
    <w:p w14:paraId="2E837610" w14:textId="77777777" w:rsidR="0073794E" w:rsidRPr="00E37F4D" w:rsidRDefault="0073794E" w:rsidP="0073794E">
      <w:pPr>
        <w:pStyle w:val="Default"/>
        <w:rPr>
          <w:rFonts w:ascii="Arial" w:hAnsi="Arial" w:cs="Arial"/>
          <w:b/>
          <w:iCs/>
          <w:sz w:val="22"/>
          <w:szCs w:val="22"/>
        </w:rPr>
      </w:pPr>
    </w:p>
    <w:p w14:paraId="1FB50BDB" w14:textId="1546DACD"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r w:rsidRPr="00E37F4D">
        <w:rPr>
          <w:rFonts w:ascii="Arial" w:hAnsi="Arial" w:cs="Arial"/>
          <w:b/>
          <w:kern w:val="1"/>
          <w:sz w:val="22"/>
          <w:szCs w:val="22"/>
          <w:lang w:eastAsia="hi-IN" w:bidi="hi-IN"/>
        </w:rPr>
        <w:t xml:space="preserve"> </w:t>
      </w:r>
    </w:p>
    <w:p w14:paraId="5076604E" w14:textId="52EF5C4C" w:rsidR="0073794E" w:rsidRPr="00E37F4D" w:rsidRDefault="00E37F4D" w:rsidP="0073794E">
      <w:pPr>
        <w:pStyle w:val="Default"/>
        <w:rPr>
          <w:rFonts w:ascii="Arial" w:hAnsi="Arial" w:cs="Arial"/>
          <w:bCs/>
          <w:iCs/>
          <w:sz w:val="22"/>
          <w:szCs w:val="22"/>
        </w:rPr>
      </w:pPr>
      <w:r w:rsidRPr="00E37F4D">
        <w:rPr>
          <w:rFonts w:ascii="Arial" w:hAnsi="Arial" w:cs="Arial"/>
          <w:bCs/>
          <w:iCs/>
          <w:sz w:val="22"/>
          <w:szCs w:val="22"/>
        </w:rPr>
        <w:t>Przedmiar robót ma charakter pomocniczy i może być modyfikowany przez Wykonawcę.</w:t>
      </w:r>
    </w:p>
    <w:p w14:paraId="1598BDC6" w14:textId="77777777" w:rsidR="005D286C" w:rsidRPr="00E37F4D" w:rsidRDefault="005D286C" w:rsidP="0073794E">
      <w:pPr>
        <w:pStyle w:val="Default"/>
        <w:rPr>
          <w:rFonts w:ascii="Arial" w:hAnsi="Arial" w:cs="Arial"/>
          <w:b/>
          <w:iCs/>
          <w:sz w:val="22"/>
          <w:szCs w:val="22"/>
        </w:rPr>
      </w:pPr>
    </w:p>
    <w:p w14:paraId="73CDE900" w14:textId="77777777" w:rsidR="00CB02EB" w:rsidRPr="00E37F4D" w:rsidRDefault="00CB02EB" w:rsidP="0073794E">
      <w:pPr>
        <w:pStyle w:val="Default"/>
        <w:rPr>
          <w:rFonts w:ascii="Arial" w:hAnsi="Arial" w:cs="Arial"/>
          <w:b/>
          <w:iCs/>
          <w:sz w:val="22"/>
          <w:szCs w:val="22"/>
          <w:u w:val="single"/>
        </w:rPr>
      </w:pPr>
    </w:p>
    <w:p w14:paraId="35260755" w14:textId="77777777" w:rsidR="00CB02EB" w:rsidRPr="00E37F4D" w:rsidRDefault="00CB02EB" w:rsidP="0073794E">
      <w:pPr>
        <w:pStyle w:val="Default"/>
        <w:rPr>
          <w:rFonts w:ascii="Arial" w:hAnsi="Arial" w:cs="Arial"/>
          <w:b/>
          <w:iCs/>
          <w:sz w:val="22"/>
          <w:szCs w:val="22"/>
          <w:u w:val="single"/>
        </w:rPr>
      </w:pPr>
    </w:p>
    <w:p w14:paraId="2AEBF121" w14:textId="47DF7B82"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 xml:space="preserve">Pytanie nr </w:t>
      </w:r>
      <w:r w:rsidR="00EF44BD" w:rsidRPr="00E37F4D">
        <w:rPr>
          <w:rFonts w:ascii="Arial" w:hAnsi="Arial" w:cs="Arial"/>
          <w:b/>
          <w:iCs/>
          <w:sz w:val="22"/>
          <w:szCs w:val="22"/>
          <w:u w:val="single"/>
        </w:rPr>
        <w:t>5</w:t>
      </w:r>
      <w:r w:rsidR="0095051F" w:rsidRPr="00E37F4D">
        <w:rPr>
          <w:rFonts w:ascii="Arial" w:hAnsi="Arial" w:cs="Arial"/>
          <w:b/>
          <w:iCs/>
          <w:sz w:val="22"/>
          <w:szCs w:val="22"/>
          <w:u w:val="single"/>
        </w:rPr>
        <w:t>1</w:t>
      </w:r>
    </w:p>
    <w:p w14:paraId="42C87CCB" w14:textId="7874A86C" w:rsidR="00AA55E2" w:rsidRPr="00E37F4D" w:rsidRDefault="00AA55E2" w:rsidP="0073794E">
      <w:pPr>
        <w:spacing w:after="160" w:line="240" w:lineRule="auto"/>
        <w:jc w:val="both"/>
        <w:rPr>
          <w:rFonts w:ascii="Arial" w:hAnsi="Arial" w:cs="Arial"/>
        </w:rPr>
      </w:pPr>
      <w:r w:rsidRPr="00E37F4D">
        <w:rPr>
          <w:rFonts w:ascii="Arial" w:hAnsi="Arial" w:cs="Arial"/>
        </w:rPr>
        <w:t xml:space="preserve">Prosimy o informację z jakiej ilości modułów i wymiarów min. i max. mają się składać nawierzchnie </w:t>
      </w:r>
      <w:r w:rsidRPr="00E37F4D">
        <w:rPr>
          <w:rFonts w:ascii="Arial" w:hAnsi="Arial" w:cs="Arial"/>
        </w:rPr>
        <w:br/>
        <w:t>z kostki betonowej, modułowej gr. 8 cm na: zjazdy, miejsca postojowe, ciągi piesze i pieszo-rowerowe.</w:t>
      </w:r>
    </w:p>
    <w:p w14:paraId="68B98879" w14:textId="77777777" w:rsidR="000B72EE" w:rsidRPr="00E37F4D" w:rsidRDefault="000B72EE" w:rsidP="000B72EE">
      <w:pPr>
        <w:pStyle w:val="Default"/>
        <w:rPr>
          <w:rFonts w:ascii="Arial" w:hAnsi="Arial" w:cs="Arial"/>
          <w:b/>
          <w:i/>
          <w:sz w:val="22"/>
          <w:szCs w:val="22"/>
          <w:u w:val="single"/>
        </w:rPr>
      </w:pPr>
    </w:p>
    <w:p w14:paraId="71495228" w14:textId="5A44B0E7"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r w:rsidRPr="00E37F4D">
        <w:rPr>
          <w:rFonts w:ascii="Arial" w:hAnsi="Arial" w:cs="Arial"/>
          <w:b/>
          <w:kern w:val="1"/>
          <w:sz w:val="22"/>
          <w:szCs w:val="22"/>
          <w:lang w:eastAsia="hi-IN" w:bidi="hi-IN"/>
        </w:rPr>
        <w:t xml:space="preserve"> </w:t>
      </w:r>
    </w:p>
    <w:p w14:paraId="39D62ED7" w14:textId="5F56ACF8" w:rsidR="005D286C" w:rsidRPr="001D6609" w:rsidRDefault="001D6609" w:rsidP="000B72EE">
      <w:pPr>
        <w:pStyle w:val="Default"/>
        <w:rPr>
          <w:rFonts w:ascii="Arial" w:hAnsi="Arial" w:cs="Arial"/>
          <w:bCs/>
          <w:iCs/>
          <w:sz w:val="22"/>
          <w:szCs w:val="22"/>
        </w:rPr>
      </w:pPr>
      <w:r w:rsidRPr="001D6609">
        <w:rPr>
          <w:rFonts w:ascii="Arial" w:hAnsi="Arial" w:cs="Arial"/>
          <w:bCs/>
          <w:iCs/>
          <w:sz w:val="22"/>
          <w:szCs w:val="22"/>
        </w:rPr>
        <w:t>Zjazdy i miejsca postojowe należy wykon</w:t>
      </w:r>
      <w:r>
        <w:rPr>
          <w:rFonts w:ascii="Arial" w:hAnsi="Arial" w:cs="Arial"/>
          <w:bCs/>
          <w:iCs/>
          <w:sz w:val="22"/>
          <w:szCs w:val="22"/>
        </w:rPr>
        <w:t>a</w:t>
      </w:r>
      <w:r w:rsidRPr="001D6609">
        <w:rPr>
          <w:rFonts w:ascii="Arial" w:hAnsi="Arial" w:cs="Arial"/>
          <w:bCs/>
          <w:iCs/>
          <w:sz w:val="22"/>
          <w:szCs w:val="22"/>
        </w:rPr>
        <w:t>ć kostki betonowej gr 8,00 cm typu BEHATON,</w:t>
      </w:r>
      <w:r>
        <w:rPr>
          <w:rFonts w:ascii="Arial" w:hAnsi="Arial" w:cs="Arial"/>
          <w:bCs/>
          <w:iCs/>
          <w:sz w:val="22"/>
          <w:szCs w:val="22"/>
        </w:rPr>
        <w:t xml:space="preserve"> </w:t>
      </w:r>
      <w:r w:rsidRPr="001D6609">
        <w:rPr>
          <w:rFonts w:ascii="Arial" w:hAnsi="Arial" w:cs="Arial"/>
          <w:bCs/>
          <w:iCs/>
          <w:sz w:val="22"/>
          <w:szCs w:val="22"/>
        </w:rPr>
        <w:t>ciągi piesze i pieszo – rowerowe</w:t>
      </w:r>
      <w:r>
        <w:rPr>
          <w:rFonts w:ascii="Arial" w:hAnsi="Arial" w:cs="Arial"/>
          <w:bCs/>
          <w:iCs/>
          <w:sz w:val="22"/>
          <w:szCs w:val="22"/>
        </w:rPr>
        <w:t xml:space="preserve"> gr. 8,00 cm</w:t>
      </w:r>
      <w:r w:rsidRPr="001D6609">
        <w:rPr>
          <w:rFonts w:ascii="Arial" w:hAnsi="Arial" w:cs="Arial"/>
          <w:bCs/>
          <w:iCs/>
          <w:sz w:val="22"/>
          <w:szCs w:val="22"/>
        </w:rPr>
        <w:t xml:space="preserve"> typu EURO.</w:t>
      </w:r>
    </w:p>
    <w:p w14:paraId="60F496F1" w14:textId="77777777" w:rsidR="005D286C" w:rsidRPr="00E37F4D" w:rsidRDefault="005D286C" w:rsidP="000B72EE">
      <w:pPr>
        <w:pStyle w:val="Default"/>
        <w:rPr>
          <w:rFonts w:ascii="Arial" w:hAnsi="Arial" w:cs="Arial"/>
          <w:b/>
          <w:i/>
          <w:sz w:val="22"/>
          <w:szCs w:val="22"/>
          <w:u w:val="single"/>
        </w:rPr>
      </w:pPr>
    </w:p>
    <w:p w14:paraId="400D5412" w14:textId="77777777" w:rsidR="00E37F4D" w:rsidRDefault="00E37F4D" w:rsidP="000B72EE">
      <w:pPr>
        <w:pStyle w:val="Default"/>
        <w:rPr>
          <w:rFonts w:ascii="Arial" w:hAnsi="Arial" w:cs="Arial"/>
          <w:b/>
          <w:i/>
          <w:sz w:val="22"/>
          <w:szCs w:val="22"/>
          <w:u w:val="single"/>
        </w:rPr>
      </w:pPr>
    </w:p>
    <w:p w14:paraId="0BA26F50" w14:textId="77777777" w:rsidR="00E37F4D" w:rsidRDefault="00E37F4D" w:rsidP="000B72EE">
      <w:pPr>
        <w:pStyle w:val="Default"/>
        <w:rPr>
          <w:rFonts w:ascii="Arial" w:hAnsi="Arial" w:cs="Arial"/>
          <w:b/>
          <w:i/>
          <w:sz w:val="22"/>
          <w:szCs w:val="22"/>
          <w:u w:val="single"/>
        </w:rPr>
      </w:pPr>
    </w:p>
    <w:p w14:paraId="7AA4AE99" w14:textId="77777777" w:rsidR="00E37F4D" w:rsidRDefault="00E37F4D" w:rsidP="000B72EE">
      <w:pPr>
        <w:pStyle w:val="Default"/>
        <w:rPr>
          <w:rFonts w:ascii="Arial" w:hAnsi="Arial" w:cs="Arial"/>
          <w:b/>
          <w:i/>
          <w:sz w:val="22"/>
          <w:szCs w:val="22"/>
          <w:u w:val="single"/>
        </w:rPr>
      </w:pPr>
    </w:p>
    <w:p w14:paraId="7CC437CD" w14:textId="77777777" w:rsidR="00E37F4D" w:rsidRDefault="00E37F4D" w:rsidP="000B72EE">
      <w:pPr>
        <w:pStyle w:val="Default"/>
        <w:rPr>
          <w:rFonts w:ascii="Arial" w:hAnsi="Arial" w:cs="Arial"/>
          <w:b/>
          <w:i/>
          <w:sz w:val="22"/>
          <w:szCs w:val="22"/>
          <w:u w:val="single"/>
        </w:rPr>
      </w:pPr>
    </w:p>
    <w:p w14:paraId="5014876C" w14:textId="77777777" w:rsidR="00E37F4D" w:rsidRDefault="00E37F4D" w:rsidP="000B72EE">
      <w:pPr>
        <w:pStyle w:val="Default"/>
        <w:rPr>
          <w:rFonts w:ascii="Arial" w:hAnsi="Arial" w:cs="Arial"/>
          <w:b/>
          <w:i/>
          <w:sz w:val="22"/>
          <w:szCs w:val="22"/>
          <w:u w:val="single"/>
        </w:rPr>
      </w:pPr>
    </w:p>
    <w:p w14:paraId="3B7488CF" w14:textId="0E9DA01F" w:rsidR="000B72EE" w:rsidRPr="00E37F4D" w:rsidRDefault="000B72EE" w:rsidP="000B72EE">
      <w:pPr>
        <w:pStyle w:val="Default"/>
        <w:rPr>
          <w:rFonts w:ascii="Arial" w:hAnsi="Arial" w:cs="Arial"/>
          <w:b/>
          <w:i/>
          <w:sz w:val="22"/>
          <w:szCs w:val="22"/>
          <w:u w:val="single"/>
        </w:rPr>
      </w:pPr>
      <w:r w:rsidRPr="00E37F4D">
        <w:rPr>
          <w:rFonts w:ascii="Arial" w:hAnsi="Arial" w:cs="Arial"/>
          <w:b/>
          <w:i/>
          <w:sz w:val="22"/>
          <w:szCs w:val="22"/>
          <w:u w:val="single"/>
        </w:rPr>
        <w:t>Pytania STRABAG cz.</w:t>
      </w:r>
      <w:r w:rsidR="00490DDB" w:rsidRPr="00E37F4D">
        <w:rPr>
          <w:rFonts w:ascii="Arial" w:hAnsi="Arial" w:cs="Arial"/>
          <w:b/>
          <w:i/>
          <w:sz w:val="22"/>
          <w:szCs w:val="22"/>
          <w:u w:val="single"/>
        </w:rPr>
        <w:t>3</w:t>
      </w:r>
    </w:p>
    <w:p w14:paraId="16E10CCD" w14:textId="77777777" w:rsidR="002531D0" w:rsidRPr="00E37F4D" w:rsidRDefault="002531D0" w:rsidP="0004426B">
      <w:pPr>
        <w:pStyle w:val="Default"/>
        <w:rPr>
          <w:rFonts w:ascii="Arial" w:hAnsi="Arial" w:cs="Arial"/>
          <w:b/>
          <w:i/>
          <w:sz w:val="22"/>
          <w:szCs w:val="22"/>
          <w:u w:val="single"/>
        </w:rPr>
      </w:pPr>
    </w:p>
    <w:p w14:paraId="5A0D80B3" w14:textId="728D9F09"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 xml:space="preserve">Pytanie nr </w:t>
      </w:r>
      <w:r w:rsidR="00EF44BD" w:rsidRPr="00E37F4D">
        <w:rPr>
          <w:rFonts w:ascii="Arial" w:hAnsi="Arial" w:cs="Arial"/>
          <w:b/>
          <w:iCs/>
          <w:sz w:val="22"/>
          <w:szCs w:val="22"/>
          <w:u w:val="single"/>
        </w:rPr>
        <w:t>5</w:t>
      </w:r>
      <w:r w:rsidR="0095051F" w:rsidRPr="00E37F4D">
        <w:rPr>
          <w:rFonts w:ascii="Arial" w:hAnsi="Arial" w:cs="Arial"/>
          <w:b/>
          <w:iCs/>
          <w:sz w:val="22"/>
          <w:szCs w:val="22"/>
          <w:u w:val="single"/>
        </w:rPr>
        <w:t>2</w:t>
      </w:r>
    </w:p>
    <w:p w14:paraId="685B13A8" w14:textId="2474C162" w:rsidR="000B72EE" w:rsidRPr="00E37F4D" w:rsidRDefault="000B72EE" w:rsidP="0073794E">
      <w:pPr>
        <w:spacing w:after="160" w:line="240" w:lineRule="auto"/>
        <w:jc w:val="both"/>
        <w:rPr>
          <w:rFonts w:ascii="Arial" w:hAnsi="Arial" w:cs="Arial"/>
          <w:i/>
          <w:iCs/>
        </w:rPr>
      </w:pPr>
      <w:r w:rsidRPr="00E37F4D">
        <w:rPr>
          <w:rFonts w:ascii="Arial" w:hAnsi="Arial" w:cs="Arial"/>
          <w:i/>
          <w:iCs/>
        </w:rPr>
        <w:t>„Analiza kolizji z siecią napowietrzną WN</w:t>
      </w:r>
    </w:p>
    <w:p w14:paraId="090E0B2C" w14:textId="77777777" w:rsidR="000B72EE" w:rsidRPr="00E37F4D" w:rsidRDefault="000B72EE" w:rsidP="000B72EE">
      <w:pPr>
        <w:pStyle w:val="Akapitzlist"/>
        <w:spacing w:line="240" w:lineRule="auto"/>
        <w:ind w:left="284" w:hanging="284"/>
        <w:jc w:val="both"/>
        <w:rPr>
          <w:rFonts w:ascii="Arial" w:hAnsi="Arial" w:cs="Arial"/>
          <w:i/>
          <w:iCs/>
        </w:rPr>
      </w:pPr>
      <w:r w:rsidRPr="00E37F4D">
        <w:rPr>
          <w:rFonts w:ascii="Arial" w:hAnsi="Arial" w:cs="Arial"/>
          <w:i/>
          <w:iCs/>
        </w:rPr>
        <w:t>W miejscu kolizji z drogą linia napowietrzna WN powinna spełniać wymagania odległościowe przewodów roboczych linii napowietrznej od drogi oraz posiadać wymagane obostrzenia zgodnie z normami PN-EN-50341-1 i PN-N-50341-3-22 oraz warunkami likwidacji kolizji wydanymi przez Gestora sieci.</w:t>
      </w:r>
    </w:p>
    <w:p w14:paraId="7ACF431D" w14:textId="77777777" w:rsidR="000B72EE" w:rsidRPr="00E37F4D" w:rsidRDefault="000B72EE" w:rsidP="000B72EE">
      <w:pPr>
        <w:pStyle w:val="Akapitzlist"/>
        <w:spacing w:line="240" w:lineRule="auto"/>
        <w:ind w:left="284" w:hanging="284"/>
        <w:jc w:val="both"/>
        <w:rPr>
          <w:rFonts w:ascii="Arial" w:hAnsi="Arial" w:cs="Arial"/>
          <w:i/>
          <w:iCs/>
        </w:rPr>
      </w:pPr>
      <w:r w:rsidRPr="00E37F4D">
        <w:rPr>
          <w:rFonts w:ascii="Arial" w:hAnsi="Arial" w:cs="Arial"/>
          <w:i/>
          <w:iCs/>
        </w:rPr>
        <w:t xml:space="preserve">− W miejscu zbliżenia z linią napowietrzna 110kV na terenie inwestycji należy dobrać gatunki roślin, które w wieku dojrzałym nie spowodują naruszenia przestrzeni 5m wokół każdego </w:t>
      </w:r>
      <w:r w:rsidRPr="00E37F4D">
        <w:rPr>
          <w:rFonts w:ascii="Arial" w:hAnsi="Arial" w:cs="Arial"/>
          <w:i/>
          <w:iCs/>
        </w:rPr>
        <w:br/>
        <w:t>z przewodów linii elektroenergetycznej.</w:t>
      </w:r>
    </w:p>
    <w:p w14:paraId="7C4EAF36" w14:textId="77777777" w:rsidR="000B72EE" w:rsidRPr="00E37F4D" w:rsidRDefault="000B72EE" w:rsidP="000B72EE">
      <w:pPr>
        <w:pStyle w:val="Akapitzlist"/>
        <w:spacing w:line="240" w:lineRule="auto"/>
        <w:ind w:left="284" w:hanging="284"/>
        <w:jc w:val="both"/>
        <w:rPr>
          <w:rFonts w:ascii="Arial" w:hAnsi="Arial" w:cs="Arial"/>
          <w:i/>
          <w:iCs/>
        </w:rPr>
      </w:pPr>
      <w:r w:rsidRPr="00E37F4D">
        <w:rPr>
          <w:rFonts w:ascii="Arial" w:hAnsi="Arial" w:cs="Arial"/>
          <w:i/>
          <w:iCs/>
        </w:rPr>
        <w:t>− Po wykonaniu budowy należy wykonać pomiary natężenia pola elektromagnetycznego w celu sprawdzenia rzeczywistych wartości.</w:t>
      </w:r>
    </w:p>
    <w:p w14:paraId="71A4983C" w14:textId="77777777" w:rsidR="000B72EE" w:rsidRPr="00E37F4D" w:rsidRDefault="000B72EE" w:rsidP="000B72EE">
      <w:pPr>
        <w:pStyle w:val="Akapitzlist"/>
        <w:spacing w:line="240" w:lineRule="auto"/>
        <w:ind w:left="284" w:hanging="284"/>
        <w:jc w:val="both"/>
        <w:rPr>
          <w:rFonts w:ascii="Arial" w:hAnsi="Arial" w:cs="Arial"/>
          <w:i/>
          <w:iCs/>
        </w:rPr>
      </w:pPr>
      <w:r w:rsidRPr="00E37F4D">
        <w:rPr>
          <w:rFonts w:ascii="Arial" w:hAnsi="Arial" w:cs="Arial"/>
          <w:i/>
          <w:iCs/>
        </w:rPr>
        <w:t xml:space="preserve">− W trakcie realizacji Inwestycji należy zachować szczególną uwagę przy wykonywaniu prac </w:t>
      </w:r>
      <w:r w:rsidRPr="00E37F4D">
        <w:rPr>
          <w:rFonts w:ascii="Arial" w:hAnsi="Arial" w:cs="Arial"/>
          <w:i/>
          <w:iCs/>
        </w:rPr>
        <w:br/>
        <w:t>w pobliżu linii napowietrznej 110kV. Dodatkowo na etapie Wykonawstwa należy dokonać analizę przebudowy istniejącej sieci WN (oraz uzgodnić przebudowę z Gestorem sieci) będącej w kolizji z projektowanym układem drogowym. Przebudowa istniejącej sieci WN wg obowiązujących norm i standardów technicznych Gestorów sieci.”</w:t>
      </w:r>
    </w:p>
    <w:p w14:paraId="52712C1C" w14:textId="77777777" w:rsidR="000B72EE" w:rsidRPr="00E37F4D" w:rsidRDefault="000B72EE" w:rsidP="000B72EE">
      <w:pPr>
        <w:pStyle w:val="Akapitzlist"/>
        <w:spacing w:line="240" w:lineRule="auto"/>
        <w:ind w:left="284" w:hanging="284"/>
        <w:jc w:val="both"/>
        <w:rPr>
          <w:rFonts w:ascii="Arial" w:hAnsi="Arial" w:cs="Arial"/>
        </w:rPr>
      </w:pPr>
      <w:r w:rsidRPr="00E37F4D">
        <w:rPr>
          <w:rFonts w:ascii="Arial" w:hAnsi="Arial" w:cs="Arial"/>
        </w:rPr>
        <w:t>Czy zakres robót dotyczy wykonania profilu linii z uwzględnieniem nowej drogi?</w:t>
      </w:r>
    </w:p>
    <w:p w14:paraId="5AB600D1" w14:textId="77777777" w:rsidR="000B72EE" w:rsidRPr="00E37F4D" w:rsidRDefault="000B72EE" w:rsidP="000B72EE">
      <w:pPr>
        <w:pStyle w:val="Akapitzlist"/>
        <w:spacing w:line="240" w:lineRule="auto"/>
        <w:ind w:left="284" w:hanging="284"/>
        <w:jc w:val="both"/>
        <w:rPr>
          <w:rFonts w:ascii="Arial" w:hAnsi="Arial" w:cs="Arial"/>
        </w:rPr>
      </w:pPr>
    </w:p>
    <w:p w14:paraId="257D47F8" w14:textId="1843843C" w:rsidR="005D286C" w:rsidRPr="00E37F4D" w:rsidRDefault="005D286C" w:rsidP="005D286C">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r w:rsidRPr="00E37F4D">
        <w:rPr>
          <w:rFonts w:ascii="Arial" w:hAnsi="Arial" w:cs="Arial"/>
          <w:b/>
          <w:kern w:val="1"/>
          <w:sz w:val="22"/>
          <w:szCs w:val="22"/>
          <w:lang w:eastAsia="hi-IN" w:bidi="hi-IN"/>
        </w:rPr>
        <w:t xml:space="preserve"> </w:t>
      </w:r>
    </w:p>
    <w:p w14:paraId="6053EC99" w14:textId="35A14762" w:rsidR="005D286C" w:rsidRPr="00E37F4D" w:rsidRDefault="00E37F4D" w:rsidP="0073794E">
      <w:pPr>
        <w:pStyle w:val="Default"/>
        <w:rPr>
          <w:rFonts w:ascii="Arial" w:hAnsi="Arial" w:cs="Arial"/>
          <w:bCs/>
          <w:iCs/>
          <w:sz w:val="22"/>
          <w:szCs w:val="22"/>
        </w:rPr>
      </w:pPr>
      <w:r w:rsidRPr="00E37F4D">
        <w:rPr>
          <w:rFonts w:ascii="Arial" w:hAnsi="Arial" w:cs="Arial"/>
          <w:bCs/>
          <w:iCs/>
          <w:sz w:val="22"/>
          <w:szCs w:val="22"/>
        </w:rPr>
        <w:t>Tak.</w:t>
      </w:r>
    </w:p>
    <w:p w14:paraId="7427FC7C" w14:textId="77777777" w:rsidR="005D286C" w:rsidRPr="00E37F4D" w:rsidRDefault="005D286C" w:rsidP="0073794E">
      <w:pPr>
        <w:pStyle w:val="Default"/>
        <w:rPr>
          <w:rFonts w:ascii="Arial" w:hAnsi="Arial" w:cs="Arial"/>
          <w:b/>
          <w:iCs/>
          <w:sz w:val="22"/>
          <w:szCs w:val="22"/>
        </w:rPr>
      </w:pPr>
    </w:p>
    <w:p w14:paraId="635A97C5" w14:textId="77777777" w:rsidR="005D286C" w:rsidRPr="00E37F4D" w:rsidRDefault="005D286C" w:rsidP="0073794E">
      <w:pPr>
        <w:pStyle w:val="Default"/>
        <w:rPr>
          <w:rFonts w:ascii="Arial" w:hAnsi="Arial" w:cs="Arial"/>
          <w:b/>
          <w:iCs/>
          <w:sz w:val="22"/>
          <w:szCs w:val="22"/>
          <w:u w:val="single"/>
        </w:rPr>
      </w:pPr>
    </w:p>
    <w:p w14:paraId="68F3E67F" w14:textId="30CFA354" w:rsidR="0073794E" w:rsidRPr="00E37F4D" w:rsidRDefault="0073794E" w:rsidP="0073794E">
      <w:pPr>
        <w:pStyle w:val="Default"/>
        <w:rPr>
          <w:rFonts w:ascii="Arial" w:hAnsi="Arial" w:cs="Arial"/>
          <w:b/>
          <w:iCs/>
          <w:sz w:val="22"/>
          <w:szCs w:val="22"/>
          <w:u w:val="single"/>
        </w:rPr>
      </w:pPr>
      <w:r w:rsidRPr="00E37F4D">
        <w:rPr>
          <w:rFonts w:ascii="Arial" w:hAnsi="Arial" w:cs="Arial"/>
          <w:b/>
          <w:iCs/>
          <w:sz w:val="22"/>
          <w:szCs w:val="22"/>
          <w:u w:val="single"/>
        </w:rPr>
        <w:t xml:space="preserve">Pytanie nr </w:t>
      </w:r>
      <w:r w:rsidR="00EF44BD" w:rsidRPr="00E37F4D">
        <w:rPr>
          <w:rFonts w:ascii="Arial" w:hAnsi="Arial" w:cs="Arial"/>
          <w:b/>
          <w:iCs/>
          <w:sz w:val="22"/>
          <w:szCs w:val="22"/>
          <w:u w:val="single"/>
        </w:rPr>
        <w:t>5</w:t>
      </w:r>
      <w:r w:rsidR="0095051F" w:rsidRPr="00E37F4D">
        <w:rPr>
          <w:rFonts w:ascii="Arial" w:hAnsi="Arial" w:cs="Arial"/>
          <w:b/>
          <w:iCs/>
          <w:sz w:val="22"/>
          <w:szCs w:val="22"/>
          <w:u w:val="single"/>
        </w:rPr>
        <w:t>3</w:t>
      </w:r>
    </w:p>
    <w:p w14:paraId="134A392E" w14:textId="2EF78337" w:rsidR="000B72EE" w:rsidRPr="00E37F4D" w:rsidRDefault="000B72EE" w:rsidP="0073794E">
      <w:pPr>
        <w:spacing w:after="160" w:line="240" w:lineRule="auto"/>
        <w:jc w:val="both"/>
        <w:rPr>
          <w:rFonts w:ascii="Arial" w:hAnsi="Arial" w:cs="Arial"/>
        </w:rPr>
      </w:pPr>
      <w:r w:rsidRPr="00E37F4D">
        <w:rPr>
          <w:rFonts w:ascii="Arial" w:hAnsi="Arial" w:cs="Arial"/>
        </w:rPr>
        <w:t>Dot. Zadania 2.</w:t>
      </w:r>
    </w:p>
    <w:p w14:paraId="218058BA" w14:textId="77777777" w:rsidR="000B72EE" w:rsidRPr="00E37F4D" w:rsidRDefault="000B72EE" w:rsidP="000B72EE">
      <w:pPr>
        <w:pStyle w:val="Akapitzlist"/>
        <w:spacing w:line="240" w:lineRule="auto"/>
        <w:ind w:left="284" w:hanging="284"/>
        <w:jc w:val="both"/>
        <w:rPr>
          <w:rFonts w:ascii="Arial" w:hAnsi="Arial" w:cs="Arial"/>
        </w:rPr>
      </w:pPr>
      <w:r w:rsidRPr="00E37F4D">
        <w:rPr>
          <w:rFonts w:ascii="Arial" w:hAnsi="Arial" w:cs="Arial"/>
        </w:rPr>
        <w:t xml:space="preserve">Zgodnie z postanowieniami Umowy §2 ust. 5, w skład Dokumentacji projektowej ma wchodzić m.in. </w:t>
      </w:r>
    </w:p>
    <w:p w14:paraId="53D8A831" w14:textId="77777777" w:rsidR="000B72EE" w:rsidRPr="00E37F4D" w:rsidRDefault="000B72EE" w:rsidP="000B72EE">
      <w:pPr>
        <w:pStyle w:val="Akapitzlist"/>
        <w:spacing w:line="240" w:lineRule="auto"/>
        <w:ind w:left="284" w:hanging="284"/>
        <w:jc w:val="both"/>
        <w:rPr>
          <w:rFonts w:ascii="Arial" w:hAnsi="Arial" w:cs="Arial"/>
        </w:rPr>
      </w:pPr>
      <w:r w:rsidRPr="00E37F4D">
        <w:rPr>
          <w:rFonts w:ascii="Arial" w:hAnsi="Arial" w:cs="Arial"/>
        </w:rPr>
        <w:t>5. Dokumentacja projektowa, o której mowa w §2 ust. 4 pkt 1 obejmuje następujące elementy dla każdego z odcinków z zakresu podstawowego tj. I,II,III,V i zakresu opcjonalnego tj. IV,VI,VII:</w:t>
      </w:r>
    </w:p>
    <w:p w14:paraId="39B94AB9" w14:textId="77777777" w:rsidR="000B72EE" w:rsidRPr="00E37F4D" w:rsidRDefault="000B72EE" w:rsidP="000B72EE">
      <w:pPr>
        <w:pStyle w:val="Akapitzlist"/>
        <w:spacing w:line="240" w:lineRule="auto"/>
        <w:ind w:left="284" w:hanging="284"/>
        <w:jc w:val="both"/>
        <w:rPr>
          <w:rFonts w:ascii="Arial" w:hAnsi="Arial" w:cs="Arial"/>
          <w:i/>
          <w:iCs/>
        </w:rPr>
      </w:pPr>
      <w:r w:rsidRPr="00E37F4D">
        <w:rPr>
          <w:rFonts w:ascii="Arial" w:hAnsi="Arial" w:cs="Arial"/>
          <w:i/>
          <w:iCs/>
        </w:rPr>
        <w:t xml:space="preserve">(…)  7. przedmiary robót i kosztorysy (4 egz. + wersja elektroniczna) opracowane zgodnie </w:t>
      </w:r>
      <w:r w:rsidRPr="00E37F4D">
        <w:rPr>
          <w:rFonts w:ascii="Arial" w:hAnsi="Arial" w:cs="Arial"/>
          <w:i/>
          <w:iCs/>
        </w:rPr>
        <w:br/>
        <w:t xml:space="preserve">z obowiązującymi przepisami w tym zakresie.;  </w:t>
      </w:r>
      <w:r w:rsidRPr="00E37F4D">
        <w:rPr>
          <w:rFonts w:ascii="Arial" w:hAnsi="Arial" w:cs="Arial"/>
        </w:rPr>
        <w:t>Umowa przewiduje rozliczenie ryczałtowe za wykonanie prac a wykonawca składa ofertę w rozbiciu na poszczególne zadania które są określone jako jedna cena, prosimy o wyjaśnienie jakiemu celowi ma służyć wykonanie kosztorysów jako elementów składowych dokumentacji.</w:t>
      </w:r>
    </w:p>
    <w:p w14:paraId="7CC0A2F0" w14:textId="77777777" w:rsidR="002531D0" w:rsidRPr="00E37F4D" w:rsidRDefault="002531D0" w:rsidP="000B72EE">
      <w:pPr>
        <w:pStyle w:val="Default"/>
        <w:ind w:left="284" w:hanging="284"/>
        <w:rPr>
          <w:rFonts w:ascii="Arial" w:hAnsi="Arial" w:cs="Arial"/>
          <w:i/>
          <w:sz w:val="22"/>
          <w:szCs w:val="22"/>
          <w:u w:val="single"/>
        </w:rPr>
      </w:pPr>
    </w:p>
    <w:p w14:paraId="5B53768C" w14:textId="23A8FBFA" w:rsidR="006673DB" w:rsidRPr="00E37F4D" w:rsidRDefault="005D286C" w:rsidP="0067312F">
      <w:pPr>
        <w:pStyle w:val="Default"/>
        <w:spacing w:line="276" w:lineRule="auto"/>
        <w:rPr>
          <w:rFonts w:ascii="Arial" w:hAnsi="Arial" w:cs="Arial"/>
          <w:b/>
          <w:kern w:val="1"/>
          <w:sz w:val="22"/>
          <w:szCs w:val="22"/>
          <w:lang w:eastAsia="hi-IN" w:bidi="hi-IN"/>
        </w:rPr>
      </w:pPr>
      <w:r w:rsidRPr="00E37F4D">
        <w:rPr>
          <w:rFonts w:ascii="Arial" w:hAnsi="Arial" w:cs="Arial"/>
          <w:b/>
          <w:kern w:val="1"/>
          <w:sz w:val="22"/>
          <w:szCs w:val="22"/>
          <w:lang w:eastAsia="hi-IN" w:bidi="hi-IN"/>
        </w:rPr>
        <w:t>Odpowiedź</w:t>
      </w:r>
      <w:r w:rsidR="00CB02EB" w:rsidRPr="00E37F4D">
        <w:rPr>
          <w:rFonts w:ascii="Arial" w:hAnsi="Arial" w:cs="Arial"/>
          <w:b/>
          <w:kern w:val="1"/>
          <w:sz w:val="22"/>
          <w:szCs w:val="22"/>
          <w:lang w:eastAsia="hi-IN" w:bidi="hi-IN"/>
        </w:rPr>
        <w:t>:</w:t>
      </w:r>
      <w:bookmarkStart w:id="35" w:name="_Hlk101863062"/>
    </w:p>
    <w:p w14:paraId="023388A5" w14:textId="6839C9FB" w:rsidR="0067312F" w:rsidRPr="00E37F4D" w:rsidRDefault="0067312F" w:rsidP="0067312F">
      <w:pPr>
        <w:pStyle w:val="Akapitzlist"/>
        <w:spacing w:after="160" w:line="259" w:lineRule="auto"/>
        <w:ind w:left="0"/>
        <w:jc w:val="both"/>
        <w:rPr>
          <w:rFonts w:ascii="Arial" w:hAnsi="Arial" w:cs="Arial"/>
          <w:lang w:bidi="pl-PL"/>
        </w:rPr>
      </w:pPr>
      <w:r w:rsidRPr="00E37F4D">
        <w:rPr>
          <w:rFonts w:ascii="Arial" w:hAnsi="Arial" w:cs="Arial"/>
          <w:lang w:bidi="pl-PL"/>
        </w:rPr>
        <w:t xml:space="preserve">Zamawiający informuje, że zgodnie z art.224 ustawy PZP, w sytuacji kiedy zaoferowana cena lub jej istotne części składowe, wydaje się rażąco niska w stosunku do przedmiotu zamówienia  lub budzą wątpliwości Zamawiającego co do możliwości wykonania przedmiotu zamówienia zgodnie </w:t>
      </w:r>
      <w:r w:rsidR="00E37F4D" w:rsidRPr="00E37F4D">
        <w:rPr>
          <w:rFonts w:ascii="Arial" w:hAnsi="Arial" w:cs="Arial"/>
          <w:lang w:bidi="pl-PL"/>
        </w:rPr>
        <w:t xml:space="preserve">                              </w:t>
      </w:r>
      <w:r w:rsidRPr="00E37F4D">
        <w:rPr>
          <w:rFonts w:ascii="Arial" w:hAnsi="Arial" w:cs="Arial"/>
          <w:lang w:bidi="pl-PL"/>
        </w:rPr>
        <w:t xml:space="preserve">z wymaganiami określonymi w dokumentach zamówienia lub wynikającymi z odrębnych przepisów, Zamawiający ma obowiązek badania oferty pod kątem rażąco niskiej ceny. Wówczas kosztorys ofertowy stanowi podstawowy dokument służący analizie sposobu wyliczenia ceny oferty przez Wykonawcę. Zamawiający ma ustawowy obowiązek badania poprawności ceny oferty i zastrzeżenie wynagrodzenia ryczałtowego nie zwalnia Zamawiającego z tego obowiązku. Z kolei na etapie realizacji umowy o roboty budowlane zasady zastosowania kosztorysu określone zostały w dokumentach zamówienia, w tym min.:  w Załączniku nr 7 do SWZ – Projektowanych postanowień umowy dla Zadania 1 i Zadania 2, w których przewidziano, że zmiana wynagrodzenia wykonawcy w odniesieniu do robót zamiennych bądź dodatkowych ustalona zostanie w oparciu o kosztorys </w:t>
      </w:r>
      <w:r w:rsidRPr="00E37F4D">
        <w:rPr>
          <w:rFonts w:ascii="Arial" w:hAnsi="Arial" w:cs="Arial"/>
          <w:lang w:bidi="pl-PL"/>
        </w:rPr>
        <w:lastRenderedPageBreak/>
        <w:t>ofertowy wykonawcy jak również zmniejszenie zakresu przedmiotu umowy i obniżenie wysokości należnego wykonawcy wynagrodzenia o wartość tej części przedmiotu umowy, ustalona zostanie na podstawie oferty i kosztorysu ofertowego. Również rozliczenie wynagrodzenia wykonawcy odbywa się na zgodnie z harmonogramem rzeczowo-finansowym realizacji inwestycji opracowanym na podstawie cen  poszczególnych  elementów  robót  z  oferty  przetargowej i kosztorysu ofertowego.</w:t>
      </w:r>
    </w:p>
    <w:p w14:paraId="75360285" w14:textId="77777777" w:rsidR="0067312F" w:rsidRPr="00E37F4D" w:rsidRDefault="0067312F" w:rsidP="0067312F">
      <w:pPr>
        <w:pStyle w:val="Default"/>
        <w:spacing w:line="276" w:lineRule="auto"/>
        <w:rPr>
          <w:rFonts w:ascii="Arial" w:hAnsi="Arial" w:cs="Arial"/>
          <w:b/>
          <w:kern w:val="1"/>
          <w:sz w:val="22"/>
          <w:szCs w:val="22"/>
          <w:lang w:eastAsia="hi-IN" w:bidi="hi-IN"/>
        </w:rPr>
      </w:pPr>
    </w:p>
    <w:p w14:paraId="5D97DFD4" w14:textId="77777777" w:rsidR="006673DB" w:rsidRPr="00E37F4D" w:rsidRDefault="006673DB" w:rsidP="006673DB">
      <w:pPr>
        <w:widowControl w:val="0"/>
        <w:suppressAutoHyphens/>
        <w:spacing w:after="0" w:line="100" w:lineRule="atLeast"/>
        <w:jc w:val="both"/>
        <w:textAlignment w:val="baseline"/>
        <w:rPr>
          <w:rFonts w:ascii="Arial" w:eastAsia="Times New Roman" w:hAnsi="Arial" w:cs="Arial"/>
          <w:lang w:eastAsia="pl-PL"/>
        </w:rPr>
      </w:pPr>
    </w:p>
    <w:p w14:paraId="2672A647" w14:textId="77777777" w:rsidR="006673DB" w:rsidRPr="00E37F4D" w:rsidRDefault="006673DB" w:rsidP="006673DB">
      <w:pPr>
        <w:spacing w:after="0" w:line="240" w:lineRule="auto"/>
        <w:jc w:val="both"/>
        <w:rPr>
          <w:rFonts w:ascii="Arial" w:eastAsia="Times New Roman" w:hAnsi="Arial" w:cs="Arial"/>
          <w:lang w:eastAsia="pl-PL"/>
        </w:rPr>
      </w:pPr>
      <w:r w:rsidRPr="00E37F4D">
        <w:rPr>
          <w:rFonts w:ascii="Arial" w:eastAsia="Times New Roman" w:hAnsi="Arial" w:cs="Arial"/>
          <w:lang w:eastAsia="pl-PL"/>
        </w:rPr>
        <w:t xml:space="preserve">Wyjaśnienia i zmiana treści specyfikacji  warunków zamówienia zostanie zamieszczona na stronie prowadzonego postępowania: </w:t>
      </w:r>
      <w:hyperlink r:id="rId12" w:history="1">
        <w:r w:rsidRPr="00E37F4D">
          <w:rPr>
            <w:rStyle w:val="Hipercze"/>
            <w:rFonts w:ascii="Arial" w:eastAsia="Times New Roman" w:hAnsi="Arial" w:cs="Arial"/>
            <w:lang w:eastAsia="pl-PL"/>
          </w:rPr>
          <w:t>https://platformazakupowa.pl/pn/kostrzyn_nad_odra</w:t>
        </w:r>
      </w:hyperlink>
      <w:r w:rsidRPr="00E37F4D">
        <w:rPr>
          <w:rFonts w:ascii="Arial" w:eastAsia="Times New Roman" w:hAnsi="Arial" w:cs="Arial"/>
          <w:lang w:eastAsia="pl-PL"/>
        </w:rPr>
        <w:t xml:space="preserve"> i będzie stanowić jej integralną część SWZ oraz będą wiążące przy składaniu ofert. </w:t>
      </w:r>
    </w:p>
    <w:p w14:paraId="5C272550" w14:textId="77777777" w:rsidR="006673DB" w:rsidRPr="00E37F4D" w:rsidRDefault="006673DB" w:rsidP="0027386C">
      <w:pPr>
        <w:spacing w:after="0" w:line="240" w:lineRule="auto"/>
        <w:ind w:left="4248" w:firstLine="708"/>
        <w:rPr>
          <w:rFonts w:ascii="Arial" w:eastAsia="Times New Roman" w:hAnsi="Arial" w:cs="Arial"/>
          <w:lang w:eastAsia="pl-PL"/>
        </w:rPr>
      </w:pPr>
    </w:p>
    <w:p w14:paraId="028CD1FC" w14:textId="77777777" w:rsidR="006673DB" w:rsidRPr="00E37F4D" w:rsidRDefault="006673DB" w:rsidP="0027386C">
      <w:pPr>
        <w:spacing w:after="0" w:line="240" w:lineRule="auto"/>
        <w:ind w:left="4248" w:firstLine="708"/>
        <w:rPr>
          <w:rFonts w:ascii="Arial" w:eastAsia="Times New Roman" w:hAnsi="Arial" w:cs="Arial"/>
          <w:lang w:eastAsia="pl-PL"/>
        </w:rPr>
      </w:pPr>
    </w:p>
    <w:p w14:paraId="61657AC8" w14:textId="77777777" w:rsidR="006673DB" w:rsidRPr="00E37F4D" w:rsidRDefault="006673DB" w:rsidP="0027386C">
      <w:pPr>
        <w:spacing w:after="0" w:line="240" w:lineRule="auto"/>
        <w:ind w:left="4248" w:firstLine="708"/>
        <w:rPr>
          <w:rFonts w:ascii="Arial" w:eastAsia="Times New Roman" w:hAnsi="Arial" w:cs="Arial"/>
          <w:lang w:eastAsia="pl-PL"/>
        </w:rPr>
      </w:pPr>
    </w:p>
    <w:p w14:paraId="2C1AE70B" w14:textId="6F606DE9" w:rsidR="0027386C" w:rsidRPr="00E37F4D" w:rsidRDefault="009376B0" w:rsidP="0027386C">
      <w:pPr>
        <w:spacing w:after="0" w:line="240" w:lineRule="auto"/>
        <w:ind w:left="4248" w:firstLine="708"/>
        <w:rPr>
          <w:rFonts w:ascii="Arial" w:eastAsia="Times New Roman" w:hAnsi="Arial" w:cs="Arial"/>
          <w:lang w:eastAsia="pl-PL"/>
        </w:rPr>
      </w:pPr>
      <w:r w:rsidRPr="00E37F4D">
        <w:rPr>
          <w:rFonts w:ascii="Arial" w:eastAsia="Times New Roman" w:hAnsi="Arial" w:cs="Arial"/>
          <w:lang w:eastAsia="pl-PL"/>
        </w:rPr>
        <w:t xml:space="preserve"> </w:t>
      </w:r>
      <w:r w:rsidR="00DE6505" w:rsidRPr="00E37F4D">
        <w:rPr>
          <w:rFonts w:ascii="Arial" w:eastAsia="Times New Roman" w:hAnsi="Arial" w:cs="Arial"/>
          <w:lang w:eastAsia="pl-PL"/>
        </w:rPr>
        <w:tab/>
      </w:r>
      <w:r w:rsidR="00DE6505" w:rsidRPr="00E37F4D">
        <w:rPr>
          <w:rFonts w:ascii="Arial" w:eastAsia="Times New Roman" w:hAnsi="Arial" w:cs="Arial"/>
          <w:lang w:eastAsia="pl-PL"/>
        </w:rPr>
        <w:tab/>
      </w:r>
      <w:r w:rsidR="00FF77F5" w:rsidRPr="00E37F4D">
        <w:rPr>
          <w:rFonts w:ascii="Arial" w:eastAsia="Times New Roman" w:hAnsi="Arial" w:cs="Arial"/>
          <w:lang w:eastAsia="pl-PL"/>
        </w:rPr>
        <w:t xml:space="preserve"> </w:t>
      </w:r>
      <w:r w:rsidR="0027386C" w:rsidRPr="00E37F4D">
        <w:rPr>
          <w:rFonts w:ascii="Arial" w:eastAsia="Times New Roman" w:hAnsi="Arial" w:cs="Arial"/>
          <w:lang w:eastAsia="pl-PL"/>
        </w:rPr>
        <w:t xml:space="preserve">Z poważaniem </w:t>
      </w:r>
    </w:p>
    <w:p w14:paraId="6DB53E5D" w14:textId="77777777" w:rsidR="00782125" w:rsidRPr="00E37F4D" w:rsidRDefault="00782125" w:rsidP="0027386C">
      <w:pPr>
        <w:spacing w:after="0" w:line="240" w:lineRule="auto"/>
        <w:ind w:left="4248" w:firstLine="708"/>
        <w:rPr>
          <w:rFonts w:ascii="Arial" w:eastAsia="Times New Roman" w:hAnsi="Arial" w:cs="Arial"/>
          <w:lang w:eastAsia="pl-PL"/>
        </w:rPr>
      </w:pPr>
    </w:p>
    <w:p w14:paraId="0B354EE3" w14:textId="77777777" w:rsidR="00284E5A" w:rsidRPr="00E37F4D" w:rsidRDefault="00284E5A" w:rsidP="0027386C">
      <w:pPr>
        <w:spacing w:after="0" w:line="240" w:lineRule="auto"/>
        <w:ind w:left="4248" w:firstLine="708"/>
        <w:rPr>
          <w:rFonts w:ascii="Arial" w:eastAsia="Times New Roman" w:hAnsi="Arial" w:cs="Arial"/>
          <w:lang w:eastAsia="pl-PL"/>
        </w:rPr>
      </w:pPr>
    </w:p>
    <w:p w14:paraId="51AAB7C5" w14:textId="74FBF6BC" w:rsidR="00782125" w:rsidRPr="00E37F4D" w:rsidRDefault="00782125" w:rsidP="00782125">
      <w:pPr>
        <w:spacing w:after="0" w:line="240" w:lineRule="auto"/>
        <w:ind w:left="4248" w:firstLine="708"/>
        <w:jc w:val="center"/>
        <w:rPr>
          <w:rFonts w:ascii="Arial" w:eastAsia="Times New Roman" w:hAnsi="Arial" w:cs="Arial"/>
          <w:lang w:eastAsia="pl-PL"/>
        </w:rPr>
      </w:pPr>
      <w:r w:rsidRPr="00E37F4D">
        <w:rPr>
          <w:rFonts w:ascii="Arial" w:eastAsia="Times New Roman" w:hAnsi="Arial" w:cs="Arial"/>
          <w:lang w:eastAsia="pl-PL"/>
        </w:rPr>
        <w:t>Burmistrz Miasta Kostrzyn nad Odrą</w:t>
      </w:r>
    </w:p>
    <w:p w14:paraId="12A7688A" w14:textId="77777777" w:rsidR="00D83F9B" w:rsidRPr="00E37F4D" w:rsidRDefault="00D83F9B" w:rsidP="00782125">
      <w:pPr>
        <w:spacing w:after="0" w:line="240" w:lineRule="auto"/>
        <w:ind w:left="4248" w:firstLine="708"/>
        <w:jc w:val="center"/>
        <w:rPr>
          <w:rFonts w:ascii="Arial" w:eastAsia="Times New Roman" w:hAnsi="Arial" w:cs="Arial"/>
          <w:lang w:eastAsia="pl-PL"/>
        </w:rPr>
      </w:pPr>
    </w:p>
    <w:p w14:paraId="36F2EA95" w14:textId="62245DC7" w:rsidR="0027386C" w:rsidRPr="00E37F4D" w:rsidRDefault="00782125" w:rsidP="009376B0">
      <w:pPr>
        <w:spacing w:after="0" w:line="240" w:lineRule="auto"/>
        <w:ind w:left="4248" w:firstLine="708"/>
        <w:jc w:val="center"/>
        <w:rPr>
          <w:rFonts w:ascii="Arial" w:eastAsia="Times New Roman" w:hAnsi="Arial" w:cs="Arial"/>
          <w:lang w:eastAsia="pl-PL"/>
        </w:rPr>
      </w:pPr>
      <w:r w:rsidRPr="00E37F4D">
        <w:rPr>
          <w:rFonts w:ascii="Arial" w:eastAsia="Times New Roman" w:hAnsi="Arial" w:cs="Arial"/>
          <w:lang w:eastAsia="pl-PL"/>
        </w:rPr>
        <w:t>dr Andrzej Kunt</w:t>
      </w:r>
    </w:p>
    <w:p w14:paraId="11F132F0" w14:textId="77777777" w:rsidR="00507E3A" w:rsidRPr="00E37F4D" w:rsidRDefault="00507E3A" w:rsidP="0027386C">
      <w:pPr>
        <w:spacing w:after="0" w:line="240" w:lineRule="auto"/>
        <w:rPr>
          <w:rFonts w:ascii="Arial" w:eastAsia="Times New Roman" w:hAnsi="Arial" w:cs="Arial"/>
          <w:lang w:eastAsia="pl-PL"/>
        </w:rPr>
      </w:pPr>
    </w:p>
    <w:bookmarkEnd w:id="35"/>
    <w:p w14:paraId="269863FF" w14:textId="77777777" w:rsidR="009C571E" w:rsidRPr="00E37F4D" w:rsidRDefault="009C571E" w:rsidP="0027386C">
      <w:pPr>
        <w:spacing w:after="0" w:line="240" w:lineRule="auto"/>
        <w:rPr>
          <w:rFonts w:ascii="Arial" w:eastAsia="Times New Roman" w:hAnsi="Arial" w:cs="Arial"/>
          <w:lang w:eastAsia="pl-PL"/>
        </w:rPr>
      </w:pPr>
    </w:p>
    <w:p w14:paraId="6D0E34F1" w14:textId="77777777" w:rsidR="009C571E" w:rsidRPr="00E37F4D" w:rsidRDefault="009C571E" w:rsidP="0027386C">
      <w:pPr>
        <w:spacing w:after="0" w:line="240" w:lineRule="auto"/>
        <w:rPr>
          <w:rFonts w:ascii="Arial" w:eastAsia="Times New Roman" w:hAnsi="Arial" w:cs="Arial"/>
          <w:lang w:eastAsia="pl-PL"/>
        </w:rPr>
      </w:pPr>
    </w:p>
    <w:p w14:paraId="2F3056FB" w14:textId="77777777" w:rsidR="009C571E" w:rsidRPr="00E37F4D" w:rsidRDefault="009C571E" w:rsidP="0027386C">
      <w:pPr>
        <w:spacing w:after="0" w:line="240" w:lineRule="auto"/>
        <w:rPr>
          <w:rFonts w:ascii="Arial" w:eastAsia="Times New Roman" w:hAnsi="Arial" w:cs="Arial"/>
          <w:lang w:eastAsia="pl-PL"/>
        </w:rPr>
      </w:pPr>
    </w:p>
    <w:p w14:paraId="423CC218" w14:textId="55120400" w:rsidR="0004426B" w:rsidRPr="00E37F4D" w:rsidRDefault="008A7D93" w:rsidP="0027386C">
      <w:pPr>
        <w:spacing w:after="0" w:line="240" w:lineRule="auto"/>
        <w:rPr>
          <w:rFonts w:ascii="Arial" w:eastAsia="Times New Roman" w:hAnsi="Arial" w:cs="Arial"/>
          <w:lang w:eastAsia="pl-PL"/>
        </w:rPr>
      </w:pPr>
      <w:r w:rsidRPr="00E37F4D">
        <w:rPr>
          <w:rFonts w:ascii="Arial" w:eastAsia="Times New Roman" w:hAnsi="Arial" w:cs="Arial"/>
          <w:lang w:eastAsia="pl-PL"/>
        </w:rPr>
        <w:t>Załączniki:</w:t>
      </w:r>
    </w:p>
    <w:p w14:paraId="0C38ACCD" w14:textId="3703BEAC" w:rsidR="00486A14" w:rsidRPr="00E37F4D" w:rsidRDefault="00486A14" w:rsidP="00486A14">
      <w:pPr>
        <w:pStyle w:val="Akapitzlist"/>
        <w:numPr>
          <w:ilvl w:val="0"/>
          <w:numId w:val="4"/>
        </w:numPr>
        <w:spacing w:after="0" w:line="240" w:lineRule="auto"/>
        <w:rPr>
          <w:rFonts w:ascii="Arial" w:eastAsia="Times New Roman" w:hAnsi="Arial" w:cs="Arial"/>
          <w:lang w:eastAsia="pl-PL"/>
        </w:rPr>
      </w:pPr>
      <w:r w:rsidRPr="00E37F4D">
        <w:rPr>
          <w:rFonts w:ascii="Arial" w:eastAsia="Times New Roman" w:hAnsi="Arial" w:cs="Arial"/>
          <w:lang w:eastAsia="pl-PL"/>
        </w:rPr>
        <w:t xml:space="preserve">Specyfikacja warunków zamówienia po zmianach z dnia </w:t>
      </w:r>
      <w:r w:rsidR="00490DDB" w:rsidRPr="00E37F4D">
        <w:rPr>
          <w:rFonts w:ascii="Arial" w:eastAsia="Times New Roman" w:hAnsi="Arial" w:cs="Arial"/>
          <w:lang w:eastAsia="pl-PL"/>
        </w:rPr>
        <w:t>25</w:t>
      </w:r>
      <w:r w:rsidRPr="00E37F4D">
        <w:rPr>
          <w:rFonts w:ascii="Arial" w:eastAsia="Times New Roman" w:hAnsi="Arial" w:cs="Arial"/>
          <w:lang w:eastAsia="pl-PL"/>
        </w:rPr>
        <w:t>.</w:t>
      </w:r>
      <w:r w:rsidR="00490DDB" w:rsidRPr="00E37F4D">
        <w:rPr>
          <w:rFonts w:ascii="Arial" w:eastAsia="Times New Roman" w:hAnsi="Arial" w:cs="Arial"/>
          <w:lang w:eastAsia="pl-PL"/>
        </w:rPr>
        <w:t>10</w:t>
      </w:r>
      <w:r w:rsidRPr="00E37F4D">
        <w:rPr>
          <w:rFonts w:ascii="Arial" w:eastAsia="Times New Roman" w:hAnsi="Arial" w:cs="Arial"/>
          <w:lang w:eastAsia="pl-PL"/>
        </w:rPr>
        <w:t>.2024r.</w:t>
      </w:r>
    </w:p>
    <w:p w14:paraId="6F5FAEE8" w14:textId="5C173091" w:rsidR="00486A14" w:rsidRPr="00E37F4D" w:rsidRDefault="00486A14" w:rsidP="00486A14">
      <w:pPr>
        <w:pStyle w:val="Akapitzlist"/>
        <w:numPr>
          <w:ilvl w:val="0"/>
          <w:numId w:val="4"/>
        </w:numPr>
        <w:spacing w:after="0" w:line="240" w:lineRule="auto"/>
        <w:rPr>
          <w:rFonts w:ascii="Arial" w:eastAsia="Times New Roman" w:hAnsi="Arial" w:cs="Arial"/>
          <w:lang w:eastAsia="pl-PL"/>
        </w:rPr>
      </w:pPr>
      <w:r w:rsidRPr="00E37F4D">
        <w:rPr>
          <w:rFonts w:ascii="Arial" w:eastAsia="Times New Roman" w:hAnsi="Arial" w:cs="Arial"/>
          <w:lang w:eastAsia="pl-PL"/>
        </w:rPr>
        <w:t xml:space="preserve">Załącznik nr 7 do SWZ – Projektowane Postanowienia umowy po zmianach z dnia </w:t>
      </w:r>
      <w:r w:rsidR="00490DDB" w:rsidRPr="00E37F4D">
        <w:rPr>
          <w:rFonts w:ascii="Arial" w:eastAsia="Times New Roman" w:hAnsi="Arial" w:cs="Arial"/>
          <w:lang w:eastAsia="pl-PL"/>
        </w:rPr>
        <w:t>25</w:t>
      </w:r>
      <w:r w:rsidRPr="00E37F4D">
        <w:rPr>
          <w:rFonts w:ascii="Arial" w:eastAsia="Times New Roman" w:hAnsi="Arial" w:cs="Arial"/>
          <w:lang w:eastAsia="pl-PL"/>
        </w:rPr>
        <w:t>.</w:t>
      </w:r>
      <w:r w:rsidR="00490DDB" w:rsidRPr="00E37F4D">
        <w:rPr>
          <w:rFonts w:ascii="Arial" w:eastAsia="Times New Roman" w:hAnsi="Arial" w:cs="Arial"/>
          <w:lang w:eastAsia="pl-PL"/>
        </w:rPr>
        <w:t>10</w:t>
      </w:r>
      <w:r w:rsidRPr="00E37F4D">
        <w:rPr>
          <w:rFonts w:ascii="Arial" w:eastAsia="Times New Roman" w:hAnsi="Arial" w:cs="Arial"/>
          <w:lang w:eastAsia="pl-PL"/>
        </w:rPr>
        <w:t>.2024r.</w:t>
      </w:r>
    </w:p>
    <w:p w14:paraId="4AFD4913" w14:textId="78E6711D" w:rsidR="004B37FB" w:rsidRPr="003F5814" w:rsidRDefault="004B37FB" w:rsidP="003F5814">
      <w:pPr>
        <w:spacing w:after="0" w:line="240" w:lineRule="auto"/>
        <w:rPr>
          <w:rFonts w:ascii="Arial" w:eastAsia="Times New Roman" w:hAnsi="Arial" w:cs="Arial"/>
          <w:lang w:eastAsia="pl-PL"/>
        </w:rPr>
      </w:pPr>
    </w:p>
    <w:sectPr w:rsidR="004B37FB" w:rsidRPr="003F5814" w:rsidSect="00C97664">
      <w:footerReference w:type="default" r:id="rId13"/>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2AECF" w14:textId="77777777" w:rsidR="00F47E67" w:rsidRDefault="00F47E67" w:rsidP="00C97664">
      <w:pPr>
        <w:spacing w:after="0" w:line="240" w:lineRule="auto"/>
      </w:pPr>
      <w:r>
        <w:separator/>
      </w:r>
    </w:p>
  </w:endnote>
  <w:endnote w:type="continuationSeparator" w:id="0">
    <w:p w14:paraId="7FF21471" w14:textId="77777777" w:rsidR="00F47E67" w:rsidRDefault="00F47E67" w:rsidP="00C97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543978"/>
      <w:docPartObj>
        <w:docPartGallery w:val="Page Numbers (Bottom of Page)"/>
        <w:docPartUnique/>
      </w:docPartObj>
    </w:sdtPr>
    <w:sdtContent>
      <w:p w14:paraId="611913A4" w14:textId="7288605F" w:rsidR="0073794E" w:rsidRDefault="0073794E">
        <w:pPr>
          <w:pStyle w:val="Stopka"/>
          <w:jc w:val="right"/>
        </w:pPr>
        <w:r>
          <w:fldChar w:fldCharType="begin"/>
        </w:r>
        <w:r>
          <w:instrText>PAGE   \* MERGEFORMAT</w:instrText>
        </w:r>
        <w:r>
          <w:fldChar w:fldCharType="separate"/>
        </w:r>
        <w:r>
          <w:t>2</w:t>
        </w:r>
        <w:r>
          <w:fldChar w:fldCharType="end"/>
        </w:r>
      </w:p>
    </w:sdtContent>
  </w:sdt>
  <w:p w14:paraId="1D9E8950" w14:textId="77777777" w:rsidR="0073794E" w:rsidRDefault="007379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53E55" w14:textId="77777777" w:rsidR="00F47E67" w:rsidRDefault="00F47E67" w:rsidP="00C97664">
      <w:pPr>
        <w:spacing w:after="0" w:line="240" w:lineRule="auto"/>
      </w:pPr>
      <w:r>
        <w:separator/>
      </w:r>
    </w:p>
  </w:footnote>
  <w:footnote w:type="continuationSeparator" w:id="0">
    <w:p w14:paraId="233922A0" w14:textId="77777777" w:rsidR="00F47E67" w:rsidRDefault="00F47E67" w:rsidP="00C976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F6C96"/>
    <w:multiLevelType w:val="hybridMultilevel"/>
    <w:tmpl w:val="8F52C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746AB5"/>
    <w:multiLevelType w:val="hybridMultilevel"/>
    <w:tmpl w:val="0FB261E6"/>
    <w:lvl w:ilvl="0" w:tplc="FFFFFFFF">
      <w:start w:val="1"/>
      <w:numFmt w:val="decimal"/>
      <w:lvlText w:val="%1."/>
      <w:lvlJc w:val="left"/>
      <w:pPr>
        <w:ind w:left="1068" w:hanging="360"/>
      </w:pPr>
      <w:rPr>
        <w:rFonts w:hint="default"/>
        <w:b w:val="0"/>
        <w:bCs w:val="0"/>
        <w:i w:val="0"/>
        <w:iCs w:val="0"/>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13B95D77"/>
    <w:multiLevelType w:val="hybridMultilevel"/>
    <w:tmpl w:val="C78E3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213691"/>
    <w:multiLevelType w:val="hybridMultilevel"/>
    <w:tmpl w:val="0FB261E6"/>
    <w:lvl w:ilvl="0" w:tplc="FFFFFFFF">
      <w:start w:val="1"/>
      <w:numFmt w:val="decimal"/>
      <w:lvlText w:val="%1."/>
      <w:lvlJc w:val="left"/>
      <w:pPr>
        <w:ind w:left="1068" w:hanging="360"/>
      </w:pPr>
      <w:rPr>
        <w:rFonts w:hint="default"/>
        <w:b w:val="0"/>
        <w:bCs w:val="0"/>
        <w:i w:val="0"/>
        <w:iCs w:val="0"/>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18437144"/>
    <w:multiLevelType w:val="hybridMultilevel"/>
    <w:tmpl w:val="7FB6E4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B3655B"/>
    <w:multiLevelType w:val="hybridMultilevel"/>
    <w:tmpl w:val="7FB6E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7A0F2F"/>
    <w:multiLevelType w:val="hybridMultilevel"/>
    <w:tmpl w:val="7B0CF9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66D61C4"/>
    <w:multiLevelType w:val="hybridMultilevel"/>
    <w:tmpl w:val="DFE25A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315B45"/>
    <w:multiLevelType w:val="hybridMultilevel"/>
    <w:tmpl w:val="0FB261E6"/>
    <w:lvl w:ilvl="0" w:tplc="34F871DE">
      <w:start w:val="1"/>
      <w:numFmt w:val="decimal"/>
      <w:lvlText w:val="%1."/>
      <w:lvlJc w:val="left"/>
      <w:pPr>
        <w:ind w:left="1068" w:hanging="360"/>
      </w:pPr>
      <w:rPr>
        <w:rFonts w:hint="default"/>
        <w:b w:val="0"/>
        <w:bCs w:val="0"/>
        <w:i w:val="0"/>
        <w:iCs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35CA49B7"/>
    <w:multiLevelType w:val="hybridMultilevel"/>
    <w:tmpl w:val="E97CFA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746115D"/>
    <w:multiLevelType w:val="hybridMultilevel"/>
    <w:tmpl w:val="75A82B98"/>
    <w:lvl w:ilvl="0" w:tplc="E7A2F6FA">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FA589F"/>
    <w:multiLevelType w:val="hybridMultilevel"/>
    <w:tmpl w:val="D8BC24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EFE286F"/>
    <w:multiLevelType w:val="hybridMultilevel"/>
    <w:tmpl w:val="A998A2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22F250D"/>
    <w:multiLevelType w:val="hybridMultilevel"/>
    <w:tmpl w:val="81D2FCE8"/>
    <w:lvl w:ilvl="0" w:tplc="18DCF7B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9C50BD"/>
    <w:multiLevelType w:val="hybridMultilevel"/>
    <w:tmpl w:val="7E9A65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080694C"/>
    <w:multiLevelType w:val="hybridMultilevel"/>
    <w:tmpl w:val="0FB261E6"/>
    <w:lvl w:ilvl="0" w:tplc="FFFFFFFF">
      <w:start w:val="1"/>
      <w:numFmt w:val="decimal"/>
      <w:lvlText w:val="%1."/>
      <w:lvlJc w:val="left"/>
      <w:pPr>
        <w:ind w:left="1068" w:hanging="360"/>
      </w:pPr>
      <w:rPr>
        <w:rFonts w:hint="default"/>
        <w:b w:val="0"/>
        <w:bCs w:val="0"/>
        <w:i w:val="0"/>
        <w:iCs w:val="0"/>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74703BAC"/>
    <w:multiLevelType w:val="hybridMultilevel"/>
    <w:tmpl w:val="A68002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5E64ED1"/>
    <w:multiLevelType w:val="hybridMultilevel"/>
    <w:tmpl w:val="882C974C"/>
    <w:lvl w:ilvl="0" w:tplc="6CE87CE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EE97D97"/>
    <w:multiLevelType w:val="hybridMultilevel"/>
    <w:tmpl w:val="586EECE6"/>
    <w:lvl w:ilvl="0" w:tplc="FFFFFFFF">
      <w:start w:val="1"/>
      <w:numFmt w:val="decimal"/>
      <w:lvlText w:val="%1."/>
      <w:lvlJc w:val="left"/>
      <w:pPr>
        <w:ind w:left="927"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822699755">
    <w:abstractNumId w:val="16"/>
  </w:num>
  <w:num w:numId="2" w16cid:durableId="821390528">
    <w:abstractNumId w:val="0"/>
  </w:num>
  <w:num w:numId="3" w16cid:durableId="1683506092">
    <w:abstractNumId w:val="2"/>
  </w:num>
  <w:num w:numId="4" w16cid:durableId="1932661699">
    <w:abstractNumId w:val="12"/>
  </w:num>
  <w:num w:numId="5" w16cid:durableId="2098019704">
    <w:abstractNumId w:val="7"/>
  </w:num>
  <w:num w:numId="6" w16cid:durableId="1115101142">
    <w:abstractNumId w:val="8"/>
  </w:num>
  <w:num w:numId="7" w16cid:durableId="2012681627">
    <w:abstractNumId w:val="13"/>
  </w:num>
  <w:num w:numId="8" w16cid:durableId="101461727">
    <w:abstractNumId w:val="6"/>
  </w:num>
  <w:num w:numId="9" w16cid:durableId="551162111">
    <w:abstractNumId w:val="10"/>
  </w:num>
  <w:num w:numId="10" w16cid:durableId="1770851231">
    <w:abstractNumId w:val="1"/>
  </w:num>
  <w:num w:numId="11" w16cid:durableId="355080933">
    <w:abstractNumId w:val="3"/>
  </w:num>
  <w:num w:numId="12" w16cid:durableId="1614634327">
    <w:abstractNumId w:val="15"/>
  </w:num>
  <w:num w:numId="13" w16cid:durableId="1808667697">
    <w:abstractNumId w:val="5"/>
  </w:num>
  <w:num w:numId="14" w16cid:durableId="907962096">
    <w:abstractNumId w:val="11"/>
  </w:num>
  <w:num w:numId="15" w16cid:durableId="90859865">
    <w:abstractNumId w:val="17"/>
  </w:num>
  <w:num w:numId="16" w16cid:durableId="1416437336">
    <w:abstractNumId w:val="18"/>
  </w:num>
  <w:num w:numId="17" w16cid:durableId="5469187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20704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3456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CE"/>
    <w:rsid w:val="000038C3"/>
    <w:rsid w:val="00007F4E"/>
    <w:rsid w:val="00013190"/>
    <w:rsid w:val="00023BAE"/>
    <w:rsid w:val="0004426B"/>
    <w:rsid w:val="00046BE7"/>
    <w:rsid w:val="0005318F"/>
    <w:rsid w:val="000549AE"/>
    <w:rsid w:val="00057E5B"/>
    <w:rsid w:val="0008346B"/>
    <w:rsid w:val="00083B07"/>
    <w:rsid w:val="000840A1"/>
    <w:rsid w:val="00091E43"/>
    <w:rsid w:val="0009361A"/>
    <w:rsid w:val="00094498"/>
    <w:rsid w:val="000A3D77"/>
    <w:rsid w:val="000B72EE"/>
    <w:rsid w:val="000D73AB"/>
    <w:rsid w:val="000E66A6"/>
    <w:rsid w:val="00117C67"/>
    <w:rsid w:val="001215DF"/>
    <w:rsid w:val="00125DA1"/>
    <w:rsid w:val="00130236"/>
    <w:rsid w:val="0013095C"/>
    <w:rsid w:val="00133961"/>
    <w:rsid w:val="001400DC"/>
    <w:rsid w:val="00155010"/>
    <w:rsid w:val="00172A05"/>
    <w:rsid w:val="001949FD"/>
    <w:rsid w:val="001A0D2B"/>
    <w:rsid w:val="001A5AEB"/>
    <w:rsid w:val="001A6CB3"/>
    <w:rsid w:val="001B13F3"/>
    <w:rsid w:val="001D6609"/>
    <w:rsid w:val="001E3940"/>
    <w:rsid w:val="001E493C"/>
    <w:rsid w:val="001E7412"/>
    <w:rsid w:val="001F232F"/>
    <w:rsid w:val="001F4224"/>
    <w:rsid w:val="001F46DD"/>
    <w:rsid w:val="001F554A"/>
    <w:rsid w:val="001F792B"/>
    <w:rsid w:val="00210AD7"/>
    <w:rsid w:val="00213708"/>
    <w:rsid w:val="00215985"/>
    <w:rsid w:val="00221BB4"/>
    <w:rsid w:val="0022461B"/>
    <w:rsid w:val="00225BBF"/>
    <w:rsid w:val="00234CA5"/>
    <w:rsid w:val="002531D0"/>
    <w:rsid w:val="00257F4C"/>
    <w:rsid w:val="002612E2"/>
    <w:rsid w:val="00267B07"/>
    <w:rsid w:val="0027386C"/>
    <w:rsid w:val="0027553C"/>
    <w:rsid w:val="0028310D"/>
    <w:rsid w:val="00284E5A"/>
    <w:rsid w:val="00291296"/>
    <w:rsid w:val="00297028"/>
    <w:rsid w:val="002C6900"/>
    <w:rsid w:val="002D103D"/>
    <w:rsid w:val="002D5082"/>
    <w:rsid w:val="002D611E"/>
    <w:rsid w:val="002E4830"/>
    <w:rsid w:val="002F59E4"/>
    <w:rsid w:val="00320881"/>
    <w:rsid w:val="003259B1"/>
    <w:rsid w:val="00353AFD"/>
    <w:rsid w:val="003701D3"/>
    <w:rsid w:val="00373FA7"/>
    <w:rsid w:val="003B2E76"/>
    <w:rsid w:val="003C5221"/>
    <w:rsid w:val="003D5B91"/>
    <w:rsid w:val="003D6565"/>
    <w:rsid w:val="003F5814"/>
    <w:rsid w:val="004203FB"/>
    <w:rsid w:val="004327F5"/>
    <w:rsid w:val="004422AC"/>
    <w:rsid w:val="004512ED"/>
    <w:rsid w:val="00461295"/>
    <w:rsid w:val="0046646D"/>
    <w:rsid w:val="00471B2B"/>
    <w:rsid w:val="0048007A"/>
    <w:rsid w:val="00486A14"/>
    <w:rsid w:val="00490DDB"/>
    <w:rsid w:val="0049712F"/>
    <w:rsid w:val="004B37FB"/>
    <w:rsid w:val="004B410B"/>
    <w:rsid w:val="004B589D"/>
    <w:rsid w:val="004C4815"/>
    <w:rsid w:val="004E6B02"/>
    <w:rsid w:val="00500328"/>
    <w:rsid w:val="00500335"/>
    <w:rsid w:val="005076C1"/>
    <w:rsid w:val="00507E3A"/>
    <w:rsid w:val="0055266D"/>
    <w:rsid w:val="00582F29"/>
    <w:rsid w:val="00592CBD"/>
    <w:rsid w:val="005B249F"/>
    <w:rsid w:val="005C2193"/>
    <w:rsid w:val="005D0015"/>
    <w:rsid w:val="005D286C"/>
    <w:rsid w:val="005E2C09"/>
    <w:rsid w:val="005F1FCD"/>
    <w:rsid w:val="005F543A"/>
    <w:rsid w:val="006066F6"/>
    <w:rsid w:val="00606E72"/>
    <w:rsid w:val="00607926"/>
    <w:rsid w:val="00622C0D"/>
    <w:rsid w:val="00626ABD"/>
    <w:rsid w:val="00630886"/>
    <w:rsid w:val="00631DCE"/>
    <w:rsid w:val="006375B6"/>
    <w:rsid w:val="006673DB"/>
    <w:rsid w:val="006677D7"/>
    <w:rsid w:val="0067312F"/>
    <w:rsid w:val="00675993"/>
    <w:rsid w:val="006811C7"/>
    <w:rsid w:val="00683BCD"/>
    <w:rsid w:val="00686300"/>
    <w:rsid w:val="006865BE"/>
    <w:rsid w:val="006938FA"/>
    <w:rsid w:val="006C156F"/>
    <w:rsid w:val="006D423B"/>
    <w:rsid w:val="006D4AD0"/>
    <w:rsid w:val="00702C15"/>
    <w:rsid w:val="00706221"/>
    <w:rsid w:val="00721EE3"/>
    <w:rsid w:val="0073794E"/>
    <w:rsid w:val="007529EB"/>
    <w:rsid w:val="00756AAE"/>
    <w:rsid w:val="00757EE8"/>
    <w:rsid w:val="007606C8"/>
    <w:rsid w:val="007650D5"/>
    <w:rsid w:val="00782125"/>
    <w:rsid w:val="00785969"/>
    <w:rsid w:val="00797BB9"/>
    <w:rsid w:val="007A05C0"/>
    <w:rsid w:val="007A3F5A"/>
    <w:rsid w:val="007B04E3"/>
    <w:rsid w:val="007B717A"/>
    <w:rsid w:val="007B7B3E"/>
    <w:rsid w:val="007C6A24"/>
    <w:rsid w:val="007D41F1"/>
    <w:rsid w:val="007E50EF"/>
    <w:rsid w:val="007E6F38"/>
    <w:rsid w:val="007F6589"/>
    <w:rsid w:val="007F75ED"/>
    <w:rsid w:val="00800105"/>
    <w:rsid w:val="008007E6"/>
    <w:rsid w:val="00802846"/>
    <w:rsid w:val="00805E9D"/>
    <w:rsid w:val="00821238"/>
    <w:rsid w:val="008236E7"/>
    <w:rsid w:val="008312B3"/>
    <w:rsid w:val="00831AAE"/>
    <w:rsid w:val="00832CD9"/>
    <w:rsid w:val="00836002"/>
    <w:rsid w:val="008409BC"/>
    <w:rsid w:val="008466A5"/>
    <w:rsid w:val="00846B37"/>
    <w:rsid w:val="00846CC4"/>
    <w:rsid w:val="00846E80"/>
    <w:rsid w:val="00884EE0"/>
    <w:rsid w:val="008903FD"/>
    <w:rsid w:val="00890AE1"/>
    <w:rsid w:val="00893986"/>
    <w:rsid w:val="008A1870"/>
    <w:rsid w:val="008A53B9"/>
    <w:rsid w:val="008A63C9"/>
    <w:rsid w:val="008A7D93"/>
    <w:rsid w:val="008B0007"/>
    <w:rsid w:val="008B2EDC"/>
    <w:rsid w:val="008C3646"/>
    <w:rsid w:val="008C579E"/>
    <w:rsid w:val="008D0BCE"/>
    <w:rsid w:val="008D19D4"/>
    <w:rsid w:val="008E1C71"/>
    <w:rsid w:val="008E4FAC"/>
    <w:rsid w:val="008F1726"/>
    <w:rsid w:val="008F416B"/>
    <w:rsid w:val="008F4E0F"/>
    <w:rsid w:val="008F6C37"/>
    <w:rsid w:val="0090486F"/>
    <w:rsid w:val="009170B6"/>
    <w:rsid w:val="00921BEC"/>
    <w:rsid w:val="00921E14"/>
    <w:rsid w:val="00930584"/>
    <w:rsid w:val="009376B0"/>
    <w:rsid w:val="009441E6"/>
    <w:rsid w:val="0095051F"/>
    <w:rsid w:val="009612F3"/>
    <w:rsid w:val="0097126F"/>
    <w:rsid w:val="00995F7B"/>
    <w:rsid w:val="009A0837"/>
    <w:rsid w:val="009C5232"/>
    <w:rsid w:val="009C571E"/>
    <w:rsid w:val="009D30BC"/>
    <w:rsid w:val="009E0DCF"/>
    <w:rsid w:val="009E3CDD"/>
    <w:rsid w:val="009F4698"/>
    <w:rsid w:val="00A00385"/>
    <w:rsid w:val="00A05D10"/>
    <w:rsid w:val="00A362B1"/>
    <w:rsid w:val="00A72383"/>
    <w:rsid w:val="00A73AC7"/>
    <w:rsid w:val="00A75E00"/>
    <w:rsid w:val="00AA50E6"/>
    <w:rsid w:val="00AA55E2"/>
    <w:rsid w:val="00AB6A9D"/>
    <w:rsid w:val="00AC592A"/>
    <w:rsid w:val="00AD60BB"/>
    <w:rsid w:val="00AE1AF9"/>
    <w:rsid w:val="00AE3CD9"/>
    <w:rsid w:val="00AE56D5"/>
    <w:rsid w:val="00AE59C0"/>
    <w:rsid w:val="00AE5D5F"/>
    <w:rsid w:val="00AE67C6"/>
    <w:rsid w:val="00AF24E0"/>
    <w:rsid w:val="00AF7A87"/>
    <w:rsid w:val="00B02610"/>
    <w:rsid w:val="00B02CB3"/>
    <w:rsid w:val="00B049CC"/>
    <w:rsid w:val="00B05ABC"/>
    <w:rsid w:val="00B3077A"/>
    <w:rsid w:val="00B47821"/>
    <w:rsid w:val="00B61C56"/>
    <w:rsid w:val="00B700E5"/>
    <w:rsid w:val="00B71962"/>
    <w:rsid w:val="00B86CD8"/>
    <w:rsid w:val="00B878F1"/>
    <w:rsid w:val="00B87987"/>
    <w:rsid w:val="00B900AA"/>
    <w:rsid w:val="00BD68E4"/>
    <w:rsid w:val="00BE205B"/>
    <w:rsid w:val="00BE289E"/>
    <w:rsid w:val="00BE3146"/>
    <w:rsid w:val="00BF7DC5"/>
    <w:rsid w:val="00C0591F"/>
    <w:rsid w:val="00C208F2"/>
    <w:rsid w:val="00C2240A"/>
    <w:rsid w:val="00C34A60"/>
    <w:rsid w:val="00C36623"/>
    <w:rsid w:val="00C450D6"/>
    <w:rsid w:val="00C70EC4"/>
    <w:rsid w:val="00C731B7"/>
    <w:rsid w:val="00C82773"/>
    <w:rsid w:val="00C97664"/>
    <w:rsid w:val="00CA2C05"/>
    <w:rsid w:val="00CB02EB"/>
    <w:rsid w:val="00CC4DD5"/>
    <w:rsid w:val="00CC6C79"/>
    <w:rsid w:val="00CF2224"/>
    <w:rsid w:val="00D03A70"/>
    <w:rsid w:val="00D1008A"/>
    <w:rsid w:val="00D10F59"/>
    <w:rsid w:val="00D11B1F"/>
    <w:rsid w:val="00D16897"/>
    <w:rsid w:val="00D23338"/>
    <w:rsid w:val="00D31D59"/>
    <w:rsid w:val="00D32B18"/>
    <w:rsid w:val="00D33EF5"/>
    <w:rsid w:val="00D34695"/>
    <w:rsid w:val="00D34EA8"/>
    <w:rsid w:val="00D427C7"/>
    <w:rsid w:val="00D53B8B"/>
    <w:rsid w:val="00D65761"/>
    <w:rsid w:val="00D76B93"/>
    <w:rsid w:val="00D83F9B"/>
    <w:rsid w:val="00D875C6"/>
    <w:rsid w:val="00D919D0"/>
    <w:rsid w:val="00DA0605"/>
    <w:rsid w:val="00DA0F72"/>
    <w:rsid w:val="00DA2418"/>
    <w:rsid w:val="00DA606C"/>
    <w:rsid w:val="00DC188A"/>
    <w:rsid w:val="00DC7B26"/>
    <w:rsid w:val="00DE5386"/>
    <w:rsid w:val="00DE6505"/>
    <w:rsid w:val="00DE7826"/>
    <w:rsid w:val="00DF7552"/>
    <w:rsid w:val="00E01861"/>
    <w:rsid w:val="00E22DD6"/>
    <w:rsid w:val="00E37F4D"/>
    <w:rsid w:val="00E61979"/>
    <w:rsid w:val="00E61BCF"/>
    <w:rsid w:val="00E75EE8"/>
    <w:rsid w:val="00E825C9"/>
    <w:rsid w:val="00E97CCF"/>
    <w:rsid w:val="00EA3CFD"/>
    <w:rsid w:val="00EA517D"/>
    <w:rsid w:val="00EC13BE"/>
    <w:rsid w:val="00EC72CF"/>
    <w:rsid w:val="00EE297C"/>
    <w:rsid w:val="00EE7BD1"/>
    <w:rsid w:val="00EF2AF7"/>
    <w:rsid w:val="00EF3AA6"/>
    <w:rsid w:val="00EF44BD"/>
    <w:rsid w:val="00F11784"/>
    <w:rsid w:val="00F12A14"/>
    <w:rsid w:val="00F13036"/>
    <w:rsid w:val="00F14BFC"/>
    <w:rsid w:val="00F238E7"/>
    <w:rsid w:val="00F23FFF"/>
    <w:rsid w:val="00F25465"/>
    <w:rsid w:val="00F3370A"/>
    <w:rsid w:val="00F403F4"/>
    <w:rsid w:val="00F410C3"/>
    <w:rsid w:val="00F41888"/>
    <w:rsid w:val="00F47E67"/>
    <w:rsid w:val="00F811B5"/>
    <w:rsid w:val="00F916F5"/>
    <w:rsid w:val="00F938FD"/>
    <w:rsid w:val="00F946E5"/>
    <w:rsid w:val="00FC3DE8"/>
    <w:rsid w:val="00FD4AE7"/>
    <w:rsid w:val="00FE0021"/>
    <w:rsid w:val="00FE2FAC"/>
    <w:rsid w:val="00FF3BA8"/>
    <w:rsid w:val="00FF7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C9F50"/>
  <w15:docId w15:val="{472D41D7-93CF-49CD-8DE6-86207549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4426B"/>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customStyle="1" w:styleId="Standard">
    <w:name w:val="Standard"/>
    <w:rsid w:val="0004426B"/>
    <w:pPr>
      <w:widowControl w:val="0"/>
      <w:suppressAutoHyphens/>
      <w:spacing w:after="0" w:line="240" w:lineRule="auto"/>
      <w:textAlignment w:val="baseline"/>
    </w:pPr>
    <w:rPr>
      <w:rFonts w:ascii="Times New Roman" w:eastAsiaTheme="minorEastAsia" w:hAnsi="Times New Roman" w:cs="Mangal"/>
      <w:kern w:val="1"/>
      <w:sz w:val="24"/>
      <w:szCs w:val="24"/>
      <w:lang w:eastAsia="hi-IN" w:bidi="hi-IN"/>
    </w:rPr>
  </w:style>
  <w:style w:type="paragraph" w:styleId="Stopka">
    <w:name w:val="footer"/>
    <w:basedOn w:val="Standard"/>
    <w:link w:val="StopkaZnak"/>
    <w:uiPriority w:val="99"/>
    <w:rsid w:val="0004426B"/>
    <w:pPr>
      <w:tabs>
        <w:tab w:val="center" w:pos="4536"/>
        <w:tab w:val="right" w:pos="9072"/>
      </w:tabs>
      <w:autoSpaceDN w:val="0"/>
    </w:pPr>
    <w:rPr>
      <w:kern w:val="3"/>
      <w:lang w:eastAsia="zh-CN"/>
    </w:rPr>
  </w:style>
  <w:style w:type="character" w:customStyle="1" w:styleId="StopkaZnak">
    <w:name w:val="Stopka Znak"/>
    <w:basedOn w:val="Domylnaczcionkaakapitu"/>
    <w:link w:val="Stopka"/>
    <w:uiPriority w:val="99"/>
    <w:rsid w:val="0004426B"/>
    <w:rPr>
      <w:rFonts w:ascii="Times New Roman" w:eastAsiaTheme="minorEastAsia" w:hAnsi="Times New Roman" w:cs="Mangal"/>
      <w:kern w:val="3"/>
      <w:sz w:val="24"/>
      <w:szCs w:val="24"/>
      <w:lang w:eastAsia="zh-CN" w:bidi="hi-IN"/>
    </w:rPr>
  </w:style>
  <w:style w:type="character" w:styleId="Hipercze">
    <w:name w:val="Hyperlink"/>
    <w:basedOn w:val="Domylnaczcionkaakapitu"/>
    <w:uiPriority w:val="99"/>
    <w:unhideWhenUsed/>
    <w:rsid w:val="0027386C"/>
    <w:rPr>
      <w:color w:val="0000FF" w:themeColor="hyperlink"/>
      <w:u w:val="single"/>
    </w:rPr>
  </w:style>
  <w:style w:type="paragraph" w:styleId="Nagwek">
    <w:name w:val="header"/>
    <w:basedOn w:val="Normalny"/>
    <w:link w:val="NagwekZnak"/>
    <w:uiPriority w:val="99"/>
    <w:unhideWhenUsed/>
    <w:rsid w:val="00C976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7664"/>
  </w:style>
  <w:style w:type="character" w:customStyle="1" w:styleId="Nierozpoznanawzmianka1">
    <w:name w:val="Nierozpoznana wzmianka1"/>
    <w:basedOn w:val="Domylnaczcionkaakapitu"/>
    <w:uiPriority w:val="99"/>
    <w:semiHidden/>
    <w:unhideWhenUsed/>
    <w:rsid w:val="007F75ED"/>
    <w:rPr>
      <w:color w:val="605E5C"/>
      <w:shd w:val="clear" w:color="auto" w:fill="E1DFDD"/>
    </w:rPr>
  </w:style>
  <w:style w:type="paragraph" w:styleId="Akapitzlist">
    <w:name w:val="List Paragraph"/>
    <w:aliases w:val="normalny tekst,zwykły tekst,List Paragraph1,BulletC,Obiekt,L1,Numerowanie,Akapit z listą5,List Paragraph,Normal,Akapit z listą3,Akapit z listą31,Wypunktowanie,Normal2,Asia 2  Akapit z listą,tekst normalny"/>
    <w:basedOn w:val="Normalny"/>
    <w:link w:val="AkapitzlistZnak"/>
    <w:uiPriority w:val="34"/>
    <w:qFormat/>
    <w:rsid w:val="008A7D93"/>
    <w:pPr>
      <w:ind w:left="720"/>
      <w:contextualSpacing/>
    </w:pPr>
  </w:style>
  <w:style w:type="table" w:styleId="Tabela-Siatka">
    <w:name w:val="Table Grid"/>
    <w:basedOn w:val="Standardowy"/>
    <w:uiPriority w:val="39"/>
    <w:rsid w:val="002531D0"/>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FF3BA8"/>
    <w:rPr>
      <w:sz w:val="16"/>
      <w:szCs w:val="16"/>
    </w:rPr>
  </w:style>
  <w:style w:type="paragraph" w:styleId="Tekstkomentarza">
    <w:name w:val="annotation text"/>
    <w:basedOn w:val="Normalny"/>
    <w:link w:val="TekstkomentarzaZnak"/>
    <w:uiPriority w:val="99"/>
    <w:semiHidden/>
    <w:unhideWhenUsed/>
    <w:rsid w:val="00FF3BA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F3BA8"/>
    <w:rPr>
      <w:sz w:val="20"/>
      <w:szCs w:val="20"/>
    </w:rPr>
  </w:style>
  <w:style w:type="paragraph" w:styleId="Tematkomentarza">
    <w:name w:val="annotation subject"/>
    <w:basedOn w:val="Tekstkomentarza"/>
    <w:next w:val="Tekstkomentarza"/>
    <w:link w:val="TematkomentarzaZnak"/>
    <w:uiPriority w:val="99"/>
    <w:semiHidden/>
    <w:unhideWhenUsed/>
    <w:rsid w:val="00FF3BA8"/>
    <w:rPr>
      <w:b/>
      <w:bCs/>
    </w:rPr>
  </w:style>
  <w:style w:type="character" w:customStyle="1" w:styleId="TematkomentarzaZnak">
    <w:name w:val="Temat komentarza Znak"/>
    <w:basedOn w:val="TekstkomentarzaZnak"/>
    <w:link w:val="Tematkomentarza"/>
    <w:uiPriority w:val="99"/>
    <w:semiHidden/>
    <w:rsid w:val="00FF3BA8"/>
    <w:rPr>
      <w:b/>
      <w:bCs/>
      <w:sz w:val="20"/>
      <w:szCs w:val="20"/>
    </w:rPr>
  </w:style>
  <w:style w:type="character" w:customStyle="1" w:styleId="AkapitzlistZnak">
    <w:name w:val="Akapit z listą Znak"/>
    <w:aliases w:val="normalny tekst Znak,zwykły tekst Znak,List Paragraph1 Znak,BulletC Znak,Obiekt Znak,L1 Znak,Numerowanie Znak,Akapit z listą5 Znak,List Paragraph Znak,Normal Znak,Akapit z listą3 Znak,Akapit z listą31 Znak,Wypunktowanie Znak"/>
    <w:link w:val="Akapitzlist"/>
    <w:uiPriority w:val="34"/>
    <w:qFormat/>
    <w:rsid w:val="00FF3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900922">
      <w:bodyDiv w:val="1"/>
      <w:marLeft w:val="0"/>
      <w:marRight w:val="0"/>
      <w:marTop w:val="0"/>
      <w:marBottom w:val="0"/>
      <w:divBdr>
        <w:top w:val="none" w:sz="0" w:space="0" w:color="auto"/>
        <w:left w:val="none" w:sz="0" w:space="0" w:color="auto"/>
        <w:bottom w:val="none" w:sz="0" w:space="0" w:color="auto"/>
        <w:right w:val="none" w:sz="0" w:space="0" w:color="auto"/>
      </w:divBdr>
    </w:div>
    <w:div w:id="850606021">
      <w:bodyDiv w:val="1"/>
      <w:marLeft w:val="0"/>
      <w:marRight w:val="0"/>
      <w:marTop w:val="0"/>
      <w:marBottom w:val="0"/>
      <w:divBdr>
        <w:top w:val="none" w:sz="0" w:space="0" w:color="auto"/>
        <w:left w:val="none" w:sz="0" w:space="0" w:color="auto"/>
        <w:bottom w:val="none" w:sz="0" w:space="0" w:color="auto"/>
        <w:right w:val="none" w:sz="0" w:space="0" w:color="auto"/>
      </w:divBdr>
    </w:div>
    <w:div w:id="928930535">
      <w:bodyDiv w:val="1"/>
      <w:marLeft w:val="0"/>
      <w:marRight w:val="0"/>
      <w:marTop w:val="0"/>
      <w:marBottom w:val="0"/>
      <w:divBdr>
        <w:top w:val="none" w:sz="0" w:space="0" w:color="auto"/>
        <w:left w:val="none" w:sz="0" w:space="0" w:color="auto"/>
        <w:bottom w:val="none" w:sz="0" w:space="0" w:color="auto"/>
        <w:right w:val="none" w:sz="0" w:space="0" w:color="auto"/>
      </w:divBdr>
      <w:divsChild>
        <w:div w:id="1170754690">
          <w:marLeft w:val="0"/>
          <w:marRight w:val="0"/>
          <w:marTop w:val="0"/>
          <w:marBottom w:val="0"/>
          <w:divBdr>
            <w:top w:val="none" w:sz="0" w:space="0" w:color="auto"/>
            <w:left w:val="none" w:sz="0" w:space="0" w:color="auto"/>
            <w:bottom w:val="none" w:sz="0" w:space="0" w:color="auto"/>
            <w:right w:val="none" w:sz="0" w:space="0" w:color="auto"/>
          </w:divBdr>
        </w:div>
      </w:divsChild>
    </w:div>
    <w:div w:id="1105461840">
      <w:bodyDiv w:val="1"/>
      <w:marLeft w:val="0"/>
      <w:marRight w:val="0"/>
      <w:marTop w:val="0"/>
      <w:marBottom w:val="0"/>
      <w:divBdr>
        <w:top w:val="none" w:sz="0" w:space="0" w:color="auto"/>
        <w:left w:val="none" w:sz="0" w:space="0" w:color="auto"/>
        <w:bottom w:val="none" w:sz="0" w:space="0" w:color="auto"/>
        <w:right w:val="none" w:sz="0" w:space="0" w:color="auto"/>
      </w:divBdr>
    </w:div>
    <w:div w:id="1656644529">
      <w:bodyDiv w:val="1"/>
      <w:marLeft w:val="0"/>
      <w:marRight w:val="0"/>
      <w:marTop w:val="0"/>
      <w:marBottom w:val="0"/>
      <w:divBdr>
        <w:top w:val="none" w:sz="0" w:space="0" w:color="auto"/>
        <w:left w:val="none" w:sz="0" w:space="0" w:color="auto"/>
        <w:bottom w:val="none" w:sz="0" w:space="0" w:color="auto"/>
        <w:right w:val="none" w:sz="0" w:space="0" w:color="auto"/>
      </w:divBdr>
      <w:divsChild>
        <w:div w:id="847139334">
          <w:marLeft w:val="0"/>
          <w:marRight w:val="0"/>
          <w:marTop w:val="0"/>
          <w:marBottom w:val="0"/>
          <w:divBdr>
            <w:top w:val="none" w:sz="0" w:space="0" w:color="auto"/>
            <w:left w:val="none" w:sz="0" w:space="0" w:color="auto"/>
            <w:bottom w:val="none" w:sz="0" w:space="0" w:color="auto"/>
            <w:right w:val="none" w:sz="0" w:space="0" w:color="auto"/>
          </w:divBdr>
          <w:divsChild>
            <w:div w:id="921839570">
              <w:marLeft w:val="0"/>
              <w:marRight w:val="0"/>
              <w:marTop w:val="0"/>
              <w:marBottom w:val="0"/>
              <w:divBdr>
                <w:top w:val="none" w:sz="0" w:space="0" w:color="auto"/>
                <w:left w:val="none" w:sz="0" w:space="0" w:color="auto"/>
                <w:bottom w:val="none" w:sz="0" w:space="0" w:color="auto"/>
                <w:right w:val="none" w:sz="0" w:space="0" w:color="auto"/>
              </w:divBdr>
              <w:divsChild>
                <w:div w:id="1842158298">
                  <w:marLeft w:val="0"/>
                  <w:marRight w:val="0"/>
                  <w:marTop w:val="0"/>
                  <w:marBottom w:val="0"/>
                  <w:divBdr>
                    <w:top w:val="none" w:sz="0" w:space="0" w:color="auto"/>
                    <w:left w:val="none" w:sz="0" w:space="0" w:color="auto"/>
                    <w:bottom w:val="none" w:sz="0" w:space="0" w:color="auto"/>
                    <w:right w:val="none" w:sz="0" w:space="0" w:color="auto"/>
                  </w:divBdr>
                  <w:divsChild>
                    <w:div w:id="25455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700500">
      <w:bodyDiv w:val="1"/>
      <w:marLeft w:val="0"/>
      <w:marRight w:val="0"/>
      <w:marTop w:val="0"/>
      <w:marBottom w:val="0"/>
      <w:divBdr>
        <w:top w:val="none" w:sz="0" w:space="0" w:color="auto"/>
        <w:left w:val="none" w:sz="0" w:space="0" w:color="auto"/>
        <w:bottom w:val="none" w:sz="0" w:space="0" w:color="auto"/>
        <w:right w:val="none" w:sz="0" w:space="0" w:color="auto"/>
      </w:divBdr>
      <w:divsChild>
        <w:div w:id="593906433">
          <w:marLeft w:val="0"/>
          <w:marRight w:val="0"/>
          <w:marTop w:val="0"/>
          <w:marBottom w:val="0"/>
          <w:divBdr>
            <w:top w:val="none" w:sz="0" w:space="0" w:color="auto"/>
            <w:left w:val="none" w:sz="0" w:space="0" w:color="auto"/>
            <w:bottom w:val="none" w:sz="0" w:space="0" w:color="auto"/>
            <w:right w:val="none" w:sz="0" w:space="0" w:color="auto"/>
          </w:divBdr>
          <w:divsChild>
            <w:div w:id="15947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kostrzyn_nad_od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cid:image016.png@01DAD3B9.33E90290"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9023E-8617-41AB-99FE-75354FBB9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26</Pages>
  <Words>10545</Words>
  <Characters>63271</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Kościelska</dc:creator>
  <cp:keywords/>
  <dc:description/>
  <cp:lastModifiedBy>Grzegorz Chiliński</cp:lastModifiedBy>
  <cp:revision>50</cp:revision>
  <cp:lastPrinted>2024-09-12T07:44:00Z</cp:lastPrinted>
  <dcterms:created xsi:type="dcterms:W3CDTF">2024-07-16T14:29:00Z</dcterms:created>
  <dcterms:modified xsi:type="dcterms:W3CDTF">2024-10-25T12:33:00Z</dcterms:modified>
</cp:coreProperties>
</file>