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DFAE9" w14:textId="695863E0" w:rsidR="00F31CD3" w:rsidRDefault="00F31CD3" w:rsidP="00621516">
      <w:pPr>
        <w:pStyle w:val="Tekstpodstawowy"/>
        <w:pBdr>
          <w:bottom w:val="single" w:sz="4" w:space="1" w:color="000000"/>
        </w:pBdr>
        <w:spacing w:line="276" w:lineRule="auto"/>
        <w:jc w:val="center"/>
        <w:rPr>
          <w:rFonts w:ascii="Cambria" w:hAnsi="Cambria" w:cs="Times New Roman"/>
          <w:i/>
          <w:color w:val="000000" w:themeColor="text1"/>
        </w:rPr>
      </w:pPr>
      <w:r>
        <w:rPr>
          <w:rFonts w:ascii="Cambria" w:hAnsi="Cambria" w:cs="Times New Roman"/>
          <w:i/>
          <w:color w:val="000000" w:themeColor="text1"/>
        </w:rPr>
        <w:tab/>
      </w:r>
      <w:r>
        <w:rPr>
          <w:rFonts w:ascii="Cambria" w:hAnsi="Cambria" w:cs="Times New Roman"/>
          <w:i/>
          <w:color w:val="000000" w:themeColor="text1"/>
        </w:rPr>
        <w:tab/>
      </w:r>
      <w:r>
        <w:rPr>
          <w:rFonts w:ascii="Cambria" w:hAnsi="Cambria" w:cs="Times New Roman"/>
          <w:i/>
          <w:color w:val="000000" w:themeColor="text1"/>
        </w:rPr>
        <w:tab/>
      </w:r>
      <w:r>
        <w:rPr>
          <w:rFonts w:ascii="Cambria" w:hAnsi="Cambria" w:cs="Times New Roman"/>
          <w:i/>
          <w:color w:val="000000" w:themeColor="text1"/>
        </w:rPr>
        <w:tab/>
      </w:r>
      <w:r>
        <w:rPr>
          <w:rFonts w:ascii="Cambria" w:hAnsi="Cambria" w:cs="Times New Roman"/>
          <w:i/>
          <w:color w:val="000000" w:themeColor="text1"/>
        </w:rPr>
        <w:tab/>
      </w:r>
      <w:r>
        <w:rPr>
          <w:rFonts w:ascii="Cambria" w:hAnsi="Cambria" w:cs="Times New Roman"/>
          <w:i/>
          <w:color w:val="000000" w:themeColor="text1"/>
        </w:rPr>
        <w:tab/>
      </w:r>
      <w:r>
        <w:rPr>
          <w:rFonts w:ascii="Cambria" w:hAnsi="Cambria" w:cs="Times New Roman"/>
          <w:i/>
          <w:color w:val="000000" w:themeColor="text1"/>
        </w:rPr>
        <w:tab/>
      </w:r>
      <w:r>
        <w:rPr>
          <w:rFonts w:ascii="Cambria" w:hAnsi="Cambria" w:cs="Times New Roman"/>
          <w:i/>
          <w:color w:val="000000" w:themeColor="text1"/>
        </w:rPr>
        <w:tab/>
      </w:r>
      <w:r>
        <w:rPr>
          <w:rFonts w:ascii="Cambria" w:hAnsi="Cambria" w:cs="Times New Roman"/>
          <w:i/>
          <w:color w:val="000000" w:themeColor="text1"/>
        </w:rPr>
        <w:tab/>
      </w:r>
      <w:r>
        <w:rPr>
          <w:rFonts w:ascii="Cambria" w:hAnsi="Cambria" w:cs="Times New Roman"/>
          <w:i/>
          <w:color w:val="000000" w:themeColor="text1"/>
        </w:rPr>
        <w:tab/>
      </w:r>
      <w:r>
        <w:rPr>
          <w:rFonts w:ascii="Cambria" w:hAnsi="Cambria" w:cs="Times New Roman"/>
          <w:i/>
          <w:color w:val="000000" w:themeColor="text1"/>
        </w:rPr>
        <w:tab/>
      </w:r>
      <w:r>
        <w:rPr>
          <w:rFonts w:ascii="Cambria" w:hAnsi="Cambria" w:cs="Times New Roman"/>
          <w:i/>
          <w:color w:val="000000" w:themeColor="text1"/>
        </w:rPr>
        <w:tab/>
      </w:r>
      <w:r>
        <w:rPr>
          <w:rFonts w:ascii="Cambria" w:hAnsi="Cambria" w:cs="Times New Roman"/>
          <w:i/>
          <w:color w:val="000000" w:themeColor="text1"/>
        </w:rPr>
        <w:tab/>
        <w:t xml:space="preserve">Załącznik nr 4 </w:t>
      </w:r>
    </w:p>
    <w:p w14:paraId="6C425590" w14:textId="10EEA85F" w:rsidR="00621516" w:rsidRPr="000D72A8" w:rsidRDefault="00621516" w:rsidP="00621516">
      <w:pPr>
        <w:pStyle w:val="Tekstpodstawowy"/>
        <w:pBdr>
          <w:bottom w:val="single" w:sz="4" w:space="1" w:color="000000"/>
        </w:pBdr>
        <w:spacing w:line="276" w:lineRule="auto"/>
        <w:jc w:val="center"/>
        <w:rPr>
          <w:rFonts w:ascii="Cambria" w:hAnsi="Cambria" w:cs="Times New Roman"/>
          <w:i/>
          <w:color w:val="000000" w:themeColor="text1"/>
        </w:rPr>
      </w:pPr>
      <w:r w:rsidRPr="000D72A8">
        <w:rPr>
          <w:rFonts w:ascii="Cambria" w:hAnsi="Cambria" w:cs="Times New Roman"/>
          <w:i/>
          <w:color w:val="000000" w:themeColor="text1"/>
        </w:rPr>
        <w:t xml:space="preserve">Szczegółowy opis przedmiotu zamówienia </w:t>
      </w:r>
    </w:p>
    <w:p w14:paraId="47D9767D" w14:textId="17856863" w:rsidR="00621516" w:rsidRDefault="00621516" w:rsidP="00621516">
      <w:pPr>
        <w:tabs>
          <w:tab w:val="left" w:pos="567"/>
        </w:tabs>
        <w:spacing w:after="0"/>
        <w:jc w:val="center"/>
        <w:rPr>
          <w:rFonts w:ascii="Cambria" w:hAnsi="Cambria" w:cs="Cambria"/>
          <w:color w:val="000000"/>
        </w:rPr>
      </w:pPr>
    </w:p>
    <w:p w14:paraId="44282876" w14:textId="77777777" w:rsidR="00621516" w:rsidRDefault="00621516"/>
    <w:p w14:paraId="53A51354" w14:textId="2851969D" w:rsidR="00706C99" w:rsidRPr="000D72A8" w:rsidRDefault="00706C99" w:rsidP="00706C99">
      <w:pPr>
        <w:pStyle w:val="Tekstpodstawowy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center"/>
        <w:rPr>
          <w:rFonts w:ascii="Cambria" w:hAnsi="Cambria" w:cs="Times New Roman"/>
          <w:i/>
          <w:color w:val="000000" w:themeColor="text1"/>
          <w:sz w:val="24"/>
          <w:szCs w:val="24"/>
        </w:rPr>
      </w:pPr>
      <w:r w:rsidRPr="000D72A8">
        <w:rPr>
          <w:rFonts w:ascii="Cambria" w:hAnsi="Cambria" w:cs="Times New Roman"/>
          <w:i/>
          <w:color w:val="000000" w:themeColor="text1"/>
          <w:sz w:val="24"/>
          <w:szCs w:val="24"/>
        </w:rPr>
        <w:t xml:space="preserve">Szczegółowy opis przedmiotu zamówienia </w:t>
      </w:r>
    </w:p>
    <w:p w14:paraId="7EE35CE5" w14:textId="77777777" w:rsidR="00706C99" w:rsidRDefault="00706C99"/>
    <w:p w14:paraId="736FC628" w14:textId="77777777" w:rsidR="00706C99" w:rsidRDefault="00706C99" w:rsidP="00BC0A88">
      <w:pPr>
        <w:pStyle w:val="Akapitzlist"/>
        <w:numPr>
          <w:ilvl w:val="0"/>
          <w:numId w:val="1"/>
        </w:numPr>
        <w:spacing w:line="360" w:lineRule="auto"/>
        <w:outlineLvl w:val="0"/>
        <w:rPr>
          <w:rFonts w:ascii="Cambria" w:hAnsi="Cambria"/>
        </w:rPr>
      </w:pPr>
      <w:r w:rsidRPr="000D72A8">
        <w:rPr>
          <w:rFonts w:ascii="Cambria" w:hAnsi="Cambria"/>
        </w:rPr>
        <w:t xml:space="preserve">Kosiarka bijakowa </w:t>
      </w:r>
      <w:r w:rsidR="00A9531E">
        <w:rPr>
          <w:rFonts w:ascii="Cambria" w:hAnsi="Cambria"/>
        </w:rPr>
        <w:t>– CPV -16310000-1</w:t>
      </w:r>
    </w:p>
    <w:p w14:paraId="2211EE3C" w14:textId="77777777" w:rsidR="006A3382" w:rsidRDefault="006A3382" w:rsidP="006A3382">
      <w:pPr>
        <w:pStyle w:val="Akapitzlist"/>
        <w:spacing w:line="360" w:lineRule="auto"/>
        <w:ind w:left="786"/>
        <w:outlineLvl w:val="0"/>
        <w:rPr>
          <w:rFonts w:ascii="Cambria" w:hAnsi="Cambria"/>
        </w:rPr>
      </w:pPr>
      <w:r>
        <w:rPr>
          <w:rFonts w:ascii="Cambria" w:hAnsi="Cambria" w:cs="Arial"/>
          <w:b/>
          <w:sz w:val="20"/>
          <w:szCs w:val="20"/>
        </w:rPr>
        <w:t>Parametry minimalne</w:t>
      </w:r>
      <w:r w:rsidRPr="001A310C">
        <w:rPr>
          <w:rFonts w:ascii="Cambria" w:hAnsi="Cambria" w:cs="Arial"/>
          <w:b/>
          <w:sz w:val="20"/>
          <w:szCs w:val="20"/>
        </w:rPr>
        <w:t xml:space="preserve"> wymagane przez Zamawiającego</w:t>
      </w:r>
    </w:p>
    <w:tbl>
      <w:tblPr>
        <w:tblW w:w="14425" w:type="dxa"/>
        <w:tblLayout w:type="fixed"/>
        <w:tblLook w:val="0000" w:firstRow="0" w:lastRow="0" w:firstColumn="0" w:lastColumn="0" w:noHBand="0" w:noVBand="0"/>
      </w:tblPr>
      <w:tblGrid>
        <w:gridCol w:w="534"/>
        <w:gridCol w:w="8930"/>
        <w:gridCol w:w="4961"/>
      </w:tblGrid>
      <w:tr w:rsidR="00113B37" w:rsidRPr="001A310C" w14:paraId="44935BC4" w14:textId="77777777" w:rsidTr="00113B37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3776" w14:textId="77777777" w:rsidR="00113B37" w:rsidRDefault="00113B37" w:rsidP="0090778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55E2B" w14:textId="77777777" w:rsidR="00113B37" w:rsidRPr="00F31CD3" w:rsidRDefault="00113B37" w:rsidP="00F31CD3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F31CD3">
              <w:rPr>
                <w:rFonts w:asciiTheme="majorHAnsi" w:hAnsiTheme="majorHAnsi"/>
                <w:b/>
                <w:bCs/>
              </w:rPr>
              <w:t>Kosiarka bijakowa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6938" w14:textId="77777777" w:rsidR="00113B37" w:rsidRPr="00F31CD3" w:rsidRDefault="00113B37" w:rsidP="00F31CD3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F31CD3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spełnia/ nie spełnia</w:t>
            </w:r>
          </w:p>
        </w:tc>
      </w:tr>
      <w:tr w:rsidR="00113B37" w:rsidRPr="001A310C" w14:paraId="3EBCE78A" w14:textId="77777777" w:rsidTr="00113B37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408C" w14:textId="77777777" w:rsidR="00113B37" w:rsidRDefault="00113B37" w:rsidP="009077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D2C9A" w14:textId="77777777" w:rsidR="00113B37" w:rsidRPr="006B0239" w:rsidRDefault="00113B37" w:rsidP="006B0239">
            <w:pPr>
              <w:spacing w:after="0" w:line="360" w:lineRule="auto"/>
              <w:rPr>
                <w:rFonts w:asciiTheme="majorHAnsi" w:hAnsiTheme="majorHAnsi"/>
              </w:rPr>
            </w:pPr>
            <w:r w:rsidRPr="006B0239">
              <w:rPr>
                <w:rFonts w:asciiTheme="majorHAnsi" w:hAnsiTheme="majorHAnsi"/>
              </w:rPr>
              <w:t>Maszyna fabrycznie nowa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DF71" w14:textId="77777777" w:rsidR="00113B37" w:rsidRPr="006B0239" w:rsidRDefault="00113B37" w:rsidP="006B0239">
            <w:pPr>
              <w:spacing w:after="0" w:line="360" w:lineRule="auto"/>
              <w:rPr>
                <w:rFonts w:asciiTheme="majorHAnsi" w:hAnsiTheme="majorHAnsi"/>
              </w:rPr>
            </w:pPr>
          </w:p>
        </w:tc>
      </w:tr>
      <w:tr w:rsidR="00113B37" w:rsidRPr="001A310C" w14:paraId="2ADBAEBE" w14:textId="77777777" w:rsidTr="00113B37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6BC7" w14:textId="77777777" w:rsidR="00113B37" w:rsidRPr="001B7050" w:rsidRDefault="00113B37" w:rsidP="009077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988C" w14:textId="6D971125" w:rsidR="00113B37" w:rsidRPr="006B0239" w:rsidRDefault="00113B37" w:rsidP="006B0239">
            <w:pPr>
              <w:spacing w:after="0" w:line="360" w:lineRule="auto"/>
              <w:rPr>
                <w:rFonts w:asciiTheme="majorHAnsi" w:hAnsiTheme="majorHAnsi"/>
              </w:rPr>
            </w:pPr>
            <w:r w:rsidRPr="006B0239">
              <w:rPr>
                <w:rFonts w:asciiTheme="majorHAnsi" w:hAnsiTheme="majorHAnsi"/>
              </w:rPr>
              <w:t xml:space="preserve">- szerokość robocza </w:t>
            </w:r>
            <w:r w:rsidR="00AF21BD">
              <w:rPr>
                <w:rFonts w:asciiTheme="majorHAnsi" w:hAnsiTheme="majorHAnsi"/>
              </w:rPr>
              <w:t>2,0</w:t>
            </w:r>
            <w:r w:rsidRPr="006B0239">
              <w:rPr>
                <w:rFonts w:asciiTheme="majorHAnsi" w:hAnsiTheme="majorHAnsi"/>
              </w:rPr>
              <w:t xml:space="preserve">  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F207" w14:textId="77777777" w:rsidR="00113B37" w:rsidRPr="006B0239" w:rsidRDefault="00113B37" w:rsidP="006B0239">
            <w:pPr>
              <w:spacing w:after="0" w:line="360" w:lineRule="auto"/>
              <w:rPr>
                <w:rFonts w:asciiTheme="majorHAnsi" w:hAnsiTheme="majorHAnsi"/>
              </w:rPr>
            </w:pPr>
          </w:p>
        </w:tc>
      </w:tr>
      <w:tr w:rsidR="00113B37" w:rsidRPr="001A310C" w14:paraId="1607C738" w14:textId="77777777" w:rsidTr="00113B37">
        <w:trPr>
          <w:trHeight w:val="3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76D8" w14:textId="77777777" w:rsidR="00113B37" w:rsidRPr="001B7050" w:rsidRDefault="00113B37" w:rsidP="009077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B070F" w14:textId="77777777" w:rsidR="00113B37" w:rsidRPr="006B0239" w:rsidRDefault="00113B37" w:rsidP="006B0239">
            <w:pPr>
              <w:spacing w:after="0" w:line="360" w:lineRule="auto"/>
              <w:rPr>
                <w:rFonts w:asciiTheme="majorHAnsi" w:hAnsiTheme="majorHAnsi"/>
              </w:rPr>
            </w:pPr>
            <w:r w:rsidRPr="006B0239">
              <w:rPr>
                <w:rFonts w:asciiTheme="majorHAnsi" w:hAnsiTheme="majorHAnsi"/>
              </w:rPr>
              <w:t>typ zawieszenia pantograf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B0A7" w14:textId="77777777" w:rsidR="00113B37" w:rsidRPr="006B0239" w:rsidRDefault="00113B37" w:rsidP="006B0239">
            <w:pPr>
              <w:spacing w:after="0" w:line="360" w:lineRule="auto"/>
              <w:rPr>
                <w:rFonts w:asciiTheme="majorHAnsi" w:hAnsiTheme="majorHAnsi"/>
              </w:rPr>
            </w:pPr>
          </w:p>
        </w:tc>
      </w:tr>
      <w:tr w:rsidR="00113B37" w:rsidRPr="001A310C" w14:paraId="0CF18514" w14:textId="77777777" w:rsidTr="00113B37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6CEF" w14:textId="77777777" w:rsidR="00113B37" w:rsidRPr="001B7050" w:rsidRDefault="00113B37" w:rsidP="009077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9F281" w14:textId="77777777" w:rsidR="00113B37" w:rsidRPr="006B0239" w:rsidRDefault="00113B37" w:rsidP="006B0239">
            <w:pPr>
              <w:spacing w:after="0" w:line="360" w:lineRule="auto"/>
              <w:rPr>
                <w:rFonts w:asciiTheme="majorHAnsi" w:hAnsiTheme="majorHAnsi"/>
              </w:rPr>
            </w:pPr>
            <w:r w:rsidRPr="006B0239">
              <w:rPr>
                <w:rFonts w:asciiTheme="majorHAnsi" w:hAnsiTheme="majorHAnsi"/>
              </w:rPr>
              <w:t>- położenie kosiarki względem nośnika prawe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04FF" w14:textId="77777777" w:rsidR="00113B37" w:rsidRPr="006B0239" w:rsidRDefault="00113B37" w:rsidP="006B0239">
            <w:pPr>
              <w:spacing w:after="0" w:line="360" w:lineRule="auto"/>
              <w:rPr>
                <w:rFonts w:asciiTheme="majorHAnsi" w:hAnsiTheme="majorHAnsi"/>
              </w:rPr>
            </w:pPr>
          </w:p>
        </w:tc>
      </w:tr>
      <w:tr w:rsidR="00113B37" w:rsidRPr="001A310C" w14:paraId="4F154740" w14:textId="77777777" w:rsidTr="00113B37">
        <w:trPr>
          <w:trHeight w:val="2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B0CF6" w14:textId="77777777" w:rsidR="00113B37" w:rsidRPr="001B7050" w:rsidRDefault="00113B37" w:rsidP="009077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7CF1C9" w14:textId="7635557C" w:rsidR="00113B37" w:rsidRPr="006B0239" w:rsidRDefault="00113B37" w:rsidP="006B0239">
            <w:pPr>
              <w:spacing w:after="0" w:line="360" w:lineRule="auto"/>
              <w:rPr>
                <w:rFonts w:asciiTheme="majorHAnsi" w:hAnsiTheme="majorHAnsi"/>
              </w:rPr>
            </w:pPr>
            <w:r w:rsidRPr="006B0239">
              <w:rPr>
                <w:rFonts w:asciiTheme="majorHAnsi" w:hAnsiTheme="majorHAnsi"/>
              </w:rPr>
              <w:t>- liczba noży min. 1</w:t>
            </w:r>
            <w:r w:rsidR="00AF21BD">
              <w:rPr>
                <w:rFonts w:asciiTheme="majorHAnsi" w:hAnsiTheme="majorHAnsi"/>
              </w:rPr>
              <w:t>8</w:t>
            </w:r>
            <w:r w:rsidRPr="006B0239">
              <w:rPr>
                <w:rFonts w:asciiTheme="majorHAnsi" w:hAnsiTheme="majorHAnsi"/>
              </w:rPr>
              <w:t xml:space="preserve"> szt.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54A39B" w14:textId="77777777" w:rsidR="00113B37" w:rsidRPr="006B0239" w:rsidRDefault="00113B37" w:rsidP="006B0239">
            <w:pPr>
              <w:spacing w:after="0" w:line="360" w:lineRule="auto"/>
              <w:rPr>
                <w:rFonts w:asciiTheme="majorHAnsi" w:hAnsiTheme="majorHAnsi"/>
              </w:rPr>
            </w:pPr>
          </w:p>
        </w:tc>
      </w:tr>
      <w:tr w:rsidR="00113B37" w:rsidRPr="001A310C" w14:paraId="710A1367" w14:textId="77777777" w:rsidTr="00113B37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4933" w14:textId="77777777" w:rsidR="00113B37" w:rsidRDefault="00113B37" w:rsidP="009077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41966" w14:textId="77777777" w:rsidR="00113B37" w:rsidRPr="006B0239" w:rsidRDefault="00113B37" w:rsidP="006B0239">
            <w:pPr>
              <w:spacing w:after="0" w:line="360" w:lineRule="auto"/>
              <w:rPr>
                <w:rFonts w:asciiTheme="majorHAnsi" w:hAnsiTheme="majorHAnsi"/>
              </w:rPr>
            </w:pPr>
            <w:r w:rsidRPr="006B0239">
              <w:rPr>
                <w:rFonts w:asciiTheme="majorHAnsi" w:hAnsiTheme="majorHAnsi"/>
              </w:rPr>
              <w:t xml:space="preserve">- waga młotka </w:t>
            </w:r>
            <w:r>
              <w:rPr>
                <w:rFonts w:asciiTheme="majorHAnsi" w:hAnsiTheme="majorHAnsi"/>
              </w:rPr>
              <w:t>min 1 kg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18E0" w14:textId="77777777" w:rsidR="00113B37" w:rsidRPr="006B0239" w:rsidRDefault="00113B37" w:rsidP="006B0239">
            <w:pPr>
              <w:spacing w:after="0" w:line="360" w:lineRule="auto"/>
              <w:rPr>
                <w:rFonts w:asciiTheme="majorHAnsi" w:hAnsiTheme="majorHAnsi"/>
              </w:rPr>
            </w:pPr>
          </w:p>
        </w:tc>
      </w:tr>
      <w:tr w:rsidR="00113B37" w:rsidRPr="001A310C" w14:paraId="1FDB16A3" w14:textId="77777777" w:rsidTr="00113B37">
        <w:trPr>
          <w:trHeight w:val="3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741F1" w14:textId="77777777" w:rsidR="00113B37" w:rsidRPr="001B7050" w:rsidRDefault="00113B37" w:rsidP="009077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C98735" w14:textId="77777777" w:rsidR="00113B37" w:rsidRPr="006B0239" w:rsidRDefault="00113B37" w:rsidP="006B0239">
            <w:pPr>
              <w:spacing w:after="0" w:line="360" w:lineRule="auto"/>
              <w:rPr>
                <w:rFonts w:asciiTheme="majorHAnsi" w:hAnsiTheme="majorHAnsi"/>
              </w:rPr>
            </w:pPr>
            <w:r w:rsidRPr="006B0239">
              <w:rPr>
                <w:rFonts w:asciiTheme="majorHAnsi" w:hAnsiTheme="majorHAnsi"/>
              </w:rPr>
              <w:t>- średnica wału roboczego min. 160 mm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54A8C3" w14:textId="77777777" w:rsidR="00113B37" w:rsidRPr="006B0239" w:rsidRDefault="00113B37" w:rsidP="006B0239">
            <w:pPr>
              <w:spacing w:after="0" w:line="360" w:lineRule="auto"/>
              <w:rPr>
                <w:rFonts w:asciiTheme="majorHAnsi" w:hAnsiTheme="majorHAnsi"/>
              </w:rPr>
            </w:pPr>
          </w:p>
        </w:tc>
      </w:tr>
      <w:tr w:rsidR="00113B37" w:rsidRPr="001A310C" w14:paraId="60C3AAD3" w14:textId="77777777" w:rsidTr="00113B37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001DDE" w14:textId="77777777" w:rsidR="00113B37" w:rsidRDefault="00113B37" w:rsidP="00907781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869F66" w14:textId="77777777" w:rsidR="00113B37" w:rsidRPr="006B0239" w:rsidRDefault="00113B37" w:rsidP="006B0239">
            <w:pPr>
              <w:pStyle w:val="Default"/>
              <w:spacing w:line="360" w:lineRule="auto"/>
              <w:rPr>
                <w:rFonts w:asciiTheme="majorHAnsi" w:hAnsiTheme="majorHAnsi" w:cstheme="minorBidi"/>
                <w:color w:val="auto"/>
                <w:sz w:val="22"/>
                <w:szCs w:val="22"/>
              </w:rPr>
            </w:pPr>
            <w:r w:rsidRPr="006B0239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Pr="006B0239">
              <w:rPr>
                <w:rFonts w:asciiTheme="majorHAnsi" w:hAnsiTheme="majorHAnsi" w:cstheme="minorBidi"/>
                <w:color w:val="auto"/>
                <w:sz w:val="22"/>
                <w:szCs w:val="22"/>
              </w:rPr>
              <w:t xml:space="preserve">amortyzator hydrauliczno-gazowy do kompensacji gwałtownego opuszczania maszyny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9DC60D" w14:textId="77777777" w:rsidR="00113B37" w:rsidRPr="006B0239" w:rsidRDefault="00113B37" w:rsidP="006B0239">
            <w:pPr>
              <w:pStyle w:val="Default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13B37" w:rsidRPr="001A310C" w14:paraId="0A3EE2C6" w14:textId="77777777" w:rsidTr="00113B37">
        <w:trPr>
          <w:trHeight w:val="15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7D5324" w14:textId="77777777" w:rsidR="00113B37" w:rsidRDefault="00113B37" w:rsidP="00907781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B7AE5" w14:textId="77777777" w:rsidR="00113B37" w:rsidRPr="006B0239" w:rsidRDefault="00113B37" w:rsidP="006B0239">
            <w:pPr>
              <w:pStyle w:val="Default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6B0239">
              <w:rPr>
                <w:rFonts w:asciiTheme="majorHAnsi" w:hAnsiTheme="majorHAnsi"/>
                <w:sz w:val="22"/>
                <w:szCs w:val="22"/>
              </w:rPr>
              <w:t xml:space="preserve">- mechaniczny bezpiecznik najazdowy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D695D4" w14:textId="77777777" w:rsidR="00113B37" w:rsidRPr="006B0239" w:rsidRDefault="00113B37" w:rsidP="006B0239">
            <w:pPr>
              <w:pStyle w:val="Default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13B37" w:rsidRPr="001A310C" w14:paraId="41B467A5" w14:textId="77777777" w:rsidTr="00113B37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8A0B" w14:textId="77777777" w:rsidR="00113B37" w:rsidRDefault="00113B37" w:rsidP="0090778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7FBE" w14:textId="77777777" w:rsidR="00113B37" w:rsidRPr="006B0239" w:rsidRDefault="00113B37" w:rsidP="006B0239">
            <w:pPr>
              <w:pStyle w:val="Default"/>
              <w:spacing w:line="360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6B0239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- otwieralne klapy tylnej w celu rewizji noży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7B41" w14:textId="77777777" w:rsidR="00113B37" w:rsidRPr="006B0239" w:rsidRDefault="00113B37" w:rsidP="006B0239">
            <w:pPr>
              <w:pStyle w:val="Default"/>
              <w:spacing w:line="360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</w:p>
        </w:tc>
      </w:tr>
      <w:tr w:rsidR="00113B37" w:rsidRPr="001A310C" w14:paraId="2DAF2FDE" w14:textId="77777777" w:rsidTr="00113B37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0885" w14:textId="77777777" w:rsidR="00113B37" w:rsidRPr="001B7050" w:rsidRDefault="00113B37" w:rsidP="009077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8BF84" w14:textId="77777777" w:rsidR="00113B37" w:rsidRPr="006B0239" w:rsidRDefault="00113B37" w:rsidP="006B0239">
            <w:pPr>
              <w:spacing w:after="0" w:line="360" w:lineRule="auto"/>
              <w:rPr>
                <w:rFonts w:asciiTheme="majorHAnsi" w:hAnsiTheme="majorHAnsi"/>
              </w:rPr>
            </w:pPr>
            <w:r w:rsidRPr="006B0239">
              <w:rPr>
                <w:rFonts w:asciiTheme="majorHAnsi" w:hAnsiTheme="majorHAnsi"/>
              </w:rPr>
              <w:t>- średnica wału kopiującego min.190 mm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05B1" w14:textId="77777777" w:rsidR="00113B37" w:rsidRPr="006B0239" w:rsidRDefault="00113B37" w:rsidP="006B0239">
            <w:pPr>
              <w:spacing w:after="0" w:line="360" w:lineRule="auto"/>
              <w:rPr>
                <w:rFonts w:asciiTheme="majorHAnsi" w:hAnsiTheme="majorHAnsi"/>
              </w:rPr>
            </w:pPr>
          </w:p>
        </w:tc>
      </w:tr>
      <w:tr w:rsidR="00113B37" w:rsidRPr="001A310C" w14:paraId="0EF29BD2" w14:textId="77777777" w:rsidTr="00113B37">
        <w:trPr>
          <w:trHeight w:val="1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C25F3" w14:textId="77777777" w:rsidR="00113B37" w:rsidRPr="001B7050" w:rsidRDefault="00113B37" w:rsidP="009077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12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8AE00" w14:textId="77777777" w:rsidR="00113B37" w:rsidRPr="006B0239" w:rsidRDefault="00113B37" w:rsidP="006B0239">
            <w:pPr>
              <w:spacing w:after="0" w:line="360" w:lineRule="auto"/>
              <w:rPr>
                <w:rFonts w:asciiTheme="majorHAnsi" w:hAnsiTheme="majorHAnsi"/>
              </w:rPr>
            </w:pPr>
            <w:r w:rsidRPr="006B0239">
              <w:rPr>
                <w:rFonts w:asciiTheme="majorHAnsi" w:hAnsiTheme="majorHAnsi"/>
              </w:rPr>
              <w:t>- przesuw kosiarki w poziomie hydrauliczny min. 14</w:t>
            </w:r>
            <w:r>
              <w:rPr>
                <w:rFonts w:asciiTheme="majorHAnsi" w:hAnsiTheme="majorHAnsi"/>
              </w:rPr>
              <w:t>0</w:t>
            </w:r>
            <w:r w:rsidRPr="006B0239">
              <w:rPr>
                <w:rFonts w:asciiTheme="majorHAnsi" w:hAnsiTheme="majorHAnsi"/>
              </w:rPr>
              <w:t>0 mm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97FDDC" w14:textId="77777777" w:rsidR="00113B37" w:rsidRPr="006B0239" w:rsidRDefault="00113B37" w:rsidP="006B0239">
            <w:pPr>
              <w:spacing w:after="0" w:line="360" w:lineRule="auto"/>
              <w:rPr>
                <w:rFonts w:asciiTheme="majorHAnsi" w:hAnsiTheme="majorHAnsi"/>
              </w:rPr>
            </w:pPr>
          </w:p>
        </w:tc>
      </w:tr>
      <w:tr w:rsidR="00113B37" w:rsidRPr="001A310C" w14:paraId="4E07C980" w14:textId="77777777" w:rsidTr="00113B37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71ED" w14:textId="77777777" w:rsidR="00113B37" w:rsidRDefault="00113B37" w:rsidP="00907781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F5224" w14:textId="77777777" w:rsidR="00113B37" w:rsidRPr="006B0239" w:rsidRDefault="00113B37" w:rsidP="006B0239">
            <w:pPr>
              <w:pStyle w:val="Default"/>
              <w:spacing w:line="360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6B0239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Pr="006B0239">
              <w:rPr>
                <w:rFonts w:asciiTheme="majorHAnsi" w:hAnsiTheme="majorHAnsi"/>
                <w:color w:val="auto"/>
                <w:sz w:val="22"/>
                <w:szCs w:val="22"/>
              </w:rPr>
              <w:t>wał kopiujący wsparty na 4 łożyskach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D5AC" w14:textId="77777777" w:rsidR="00113B37" w:rsidRPr="006B0239" w:rsidRDefault="00113B37" w:rsidP="006B0239">
            <w:pPr>
              <w:pStyle w:val="Default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13B37" w:rsidRPr="001A310C" w14:paraId="5F33068E" w14:textId="77777777" w:rsidTr="00113B37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1F2D" w14:textId="77777777" w:rsidR="00113B37" w:rsidRPr="001B7050" w:rsidRDefault="00113B37" w:rsidP="009077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AB580" w14:textId="77777777" w:rsidR="00113B37" w:rsidRPr="006B0239" w:rsidRDefault="00113B37" w:rsidP="006B0239">
            <w:pPr>
              <w:spacing w:after="0" w:line="360" w:lineRule="auto"/>
              <w:rPr>
                <w:rFonts w:asciiTheme="majorHAnsi" w:hAnsiTheme="majorHAnsi"/>
              </w:rPr>
            </w:pPr>
            <w:r w:rsidRPr="006B0239">
              <w:rPr>
                <w:rFonts w:asciiTheme="majorHAnsi" w:hAnsiTheme="majorHAnsi"/>
              </w:rPr>
              <w:t>- ustawienie kąta pracy w górę 90 stopni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B328" w14:textId="77777777" w:rsidR="00113B37" w:rsidRPr="006B0239" w:rsidRDefault="00113B37" w:rsidP="006B0239">
            <w:pPr>
              <w:spacing w:after="0" w:line="360" w:lineRule="auto"/>
              <w:rPr>
                <w:rFonts w:asciiTheme="majorHAnsi" w:hAnsiTheme="majorHAnsi"/>
              </w:rPr>
            </w:pPr>
          </w:p>
        </w:tc>
      </w:tr>
      <w:tr w:rsidR="00113B37" w:rsidRPr="001A310C" w14:paraId="654C82B8" w14:textId="77777777" w:rsidTr="00113B37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6DB2" w14:textId="77777777" w:rsidR="00113B37" w:rsidRPr="001B7050" w:rsidRDefault="00113B37" w:rsidP="009077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02605" w14:textId="77777777" w:rsidR="00113B37" w:rsidRPr="006B0239" w:rsidRDefault="00113B37" w:rsidP="006B0239">
            <w:pPr>
              <w:spacing w:after="0" w:line="360" w:lineRule="auto"/>
              <w:rPr>
                <w:rFonts w:asciiTheme="majorHAnsi" w:hAnsiTheme="majorHAnsi"/>
              </w:rPr>
            </w:pPr>
            <w:r w:rsidRPr="006B0239">
              <w:rPr>
                <w:rFonts w:asciiTheme="majorHAnsi" w:hAnsiTheme="majorHAnsi"/>
              </w:rPr>
              <w:t>- ustawienie kąta pracy w dół 65 stopni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7E49" w14:textId="77777777" w:rsidR="00113B37" w:rsidRPr="006B0239" w:rsidRDefault="00113B37" w:rsidP="006B0239">
            <w:pPr>
              <w:spacing w:after="0" w:line="360" w:lineRule="auto"/>
              <w:rPr>
                <w:rFonts w:asciiTheme="majorHAnsi" w:hAnsiTheme="majorHAnsi"/>
              </w:rPr>
            </w:pPr>
          </w:p>
        </w:tc>
      </w:tr>
      <w:tr w:rsidR="00113B37" w:rsidRPr="001A310C" w14:paraId="451210A7" w14:textId="77777777" w:rsidTr="00113B37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C2A2" w14:textId="77777777" w:rsidR="00113B37" w:rsidRPr="001B7050" w:rsidRDefault="00113B37" w:rsidP="009077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A8903" w14:textId="77777777" w:rsidR="00113B37" w:rsidRPr="006B0239" w:rsidRDefault="00113B37" w:rsidP="006B0239">
            <w:pPr>
              <w:spacing w:after="0" w:line="360" w:lineRule="auto"/>
              <w:rPr>
                <w:rFonts w:asciiTheme="majorHAnsi" w:hAnsiTheme="majorHAnsi"/>
              </w:rPr>
            </w:pPr>
            <w:r w:rsidRPr="006B0239">
              <w:rPr>
                <w:rFonts w:asciiTheme="majorHAnsi" w:hAnsiTheme="majorHAnsi"/>
              </w:rPr>
              <w:t xml:space="preserve">-  rodzaj noży bijakowe (młotkowe)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E87F" w14:textId="77777777" w:rsidR="00113B37" w:rsidRPr="006B0239" w:rsidRDefault="00113B37" w:rsidP="006B0239">
            <w:pPr>
              <w:spacing w:after="0" w:line="360" w:lineRule="auto"/>
              <w:rPr>
                <w:rFonts w:asciiTheme="majorHAnsi" w:hAnsiTheme="majorHAnsi"/>
              </w:rPr>
            </w:pPr>
          </w:p>
        </w:tc>
      </w:tr>
      <w:tr w:rsidR="00113B37" w:rsidRPr="001A310C" w14:paraId="32EA7C6F" w14:textId="77777777" w:rsidTr="00113B37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A792" w14:textId="77777777" w:rsidR="00113B37" w:rsidRPr="001B7050" w:rsidRDefault="00113B37" w:rsidP="009077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7458" w14:textId="77777777" w:rsidR="00113B37" w:rsidRPr="006B0239" w:rsidRDefault="00113B37" w:rsidP="006B0239">
            <w:pPr>
              <w:spacing w:after="0" w:line="360" w:lineRule="auto"/>
              <w:rPr>
                <w:rFonts w:asciiTheme="majorHAnsi" w:hAnsiTheme="majorHAnsi"/>
              </w:rPr>
            </w:pPr>
            <w:r w:rsidRPr="006B0239">
              <w:rPr>
                <w:rFonts w:asciiTheme="majorHAnsi" w:hAnsiTheme="majorHAnsi"/>
              </w:rPr>
              <w:t xml:space="preserve">- waga min. 700 Kg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0173" w14:textId="77777777" w:rsidR="00113B37" w:rsidRPr="006B0239" w:rsidRDefault="00113B37" w:rsidP="006B0239">
            <w:pPr>
              <w:spacing w:after="0" w:line="360" w:lineRule="auto"/>
              <w:rPr>
                <w:rFonts w:asciiTheme="majorHAnsi" w:hAnsiTheme="majorHAnsi"/>
              </w:rPr>
            </w:pPr>
          </w:p>
        </w:tc>
      </w:tr>
      <w:tr w:rsidR="00113B37" w:rsidRPr="001A310C" w14:paraId="63804982" w14:textId="77777777" w:rsidTr="00113B37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7847" w14:textId="77777777" w:rsidR="00113B37" w:rsidRDefault="00113B37" w:rsidP="009077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72058" w14:textId="77777777" w:rsidR="00113B37" w:rsidRPr="006B0239" w:rsidRDefault="00113B37" w:rsidP="006B0239">
            <w:pPr>
              <w:spacing w:after="0" w:line="360" w:lineRule="auto"/>
              <w:rPr>
                <w:rFonts w:asciiTheme="majorHAnsi" w:hAnsiTheme="majorHAnsi"/>
              </w:rPr>
            </w:pPr>
            <w:r w:rsidRPr="006B0239">
              <w:rPr>
                <w:rFonts w:asciiTheme="majorHAnsi" w:hAnsiTheme="majorHAnsi"/>
              </w:rPr>
              <w:t>- wał napędowy (WOM)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C707" w14:textId="77777777" w:rsidR="00113B37" w:rsidRPr="006B0239" w:rsidRDefault="00113B37" w:rsidP="006B0239">
            <w:pPr>
              <w:spacing w:after="0" w:line="360" w:lineRule="auto"/>
              <w:rPr>
                <w:rFonts w:asciiTheme="majorHAnsi" w:hAnsiTheme="majorHAnsi"/>
              </w:rPr>
            </w:pPr>
          </w:p>
        </w:tc>
      </w:tr>
    </w:tbl>
    <w:p w14:paraId="4B90E4B4" w14:textId="77777777" w:rsidR="00706C99" w:rsidRDefault="00706C99"/>
    <w:sectPr w:rsidR="00706C99" w:rsidSect="00113B3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B472F"/>
    <w:multiLevelType w:val="hybridMultilevel"/>
    <w:tmpl w:val="4D3A1A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2029C"/>
    <w:multiLevelType w:val="hybridMultilevel"/>
    <w:tmpl w:val="9C24817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664AA"/>
    <w:multiLevelType w:val="hybridMultilevel"/>
    <w:tmpl w:val="45C86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17A17"/>
    <w:multiLevelType w:val="hybridMultilevel"/>
    <w:tmpl w:val="F39C65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629BA"/>
    <w:multiLevelType w:val="hybridMultilevel"/>
    <w:tmpl w:val="9C24817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D2C2B6F"/>
    <w:multiLevelType w:val="hybridMultilevel"/>
    <w:tmpl w:val="F23681F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7630781">
    <w:abstractNumId w:val="1"/>
  </w:num>
  <w:num w:numId="2" w16cid:durableId="925723238">
    <w:abstractNumId w:val="5"/>
  </w:num>
  <w:num w:numId="3" w16cid:durableId="277680814">
    <w:abstractNumId w:val="3"/>
  </w:num>
  <w:num w:numId="4" w16cid:durableId="487553987">
    <w:abstractNumId w:val="0"/>
  </w:num>
  <w:num w:numId="5" w16cid:durableId="447965364">
    <w:abstractNumId w:val="4"/>
  </w:num>
  <w:num w:numId="6" w16cid:durableId="1484393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87"/>
    <w:rsid w:val="00006E91"/>
    <w:rsid w:val="000A4CF0"/>
    <w:rsid w:val="00113B37"/>
    <w:rsid w:val="001E7FD1"/>
    <w:rsid w:val="002031C3"/>
    <w:rsid w:val="00213C42"/>
    <w:rsid w:val="002166F1"/>
    <w:rsid w:val="00477B48"/>
    <w:rsid w:val="00486414"/>
    <w:rsid w:val="004904CA"/>
    <w:rsid w:val="00526E0E"/>
    <w:rsid w:val="00537E83"/>
    <w:rsid w:val="005C2501"/>
    <w:rsid w:val="005E5A56"/>
    <w:rsid w:val="00616578"/>
    <w:rsid w:val="00621516"/>
    <w:rsid w:val="00632BFB"/>
    <w:rsid w:val="00647128"/>
    <w:rsid w:val="006A3382"/>
    <w:rsid w:val="006B0239"/>
    <w:rsid w:val="006B19D7"/>
    <w:rsid w:val="006F65BA"/>
    <w:rsid w:val="00706C99"/>
    <w:rsid w:val="00746A25"/>
    <w:rsid w:val="00754C34"/>
    <w:rsid w:val="00825EAF"/>
    <w:rsid w:val="00854234"/>
    <w:rsid w:val="008A3D4C"/>
    <w:rsid w:val="009D0D4E"/>
    <w:rsid w:val="009E677A"/>
    <w:rsid w:val="009E681D"/>
    <w:rsid w:val="00A040C7"/>
    <w:rsid w:val="00A242AA"/>
    <w:rsid w:val="00A9531E"/>
    <w:rsid w:val="00AD51C6"/>
    <w:rsid w:val="00AF21BD"/>
    <w:rsid w:val="00AF6E6F"/>
    <w:rsid w:val="00B36CF9"/>
    <w:rsid w:val="00B76631"/>
    <w:rsid w:val="00BC0A88"/>
    <w:rsid w:val="00C12318"/>
    <w:rsid w:val="00CD0C7B"/>
    <w:rsid w:val="00CE00F2"/>
    <w:rsid w:val="00CE5109"/>
    <w:rsid w:val="00CE5C00"/>
    <w:rsid w:val="00D532E4"/>
    <w:rsid w:val="00D90C5D"/>
    <w:rsid w:val="00E56C57"/>
    <w:rsid w:val="00EC12A0"/>
    <w:rsid w:val="00EF1B87"/>
    <w:rsid w:val="00F31CD3"/>
    <w:rsid w:val="00F6285B"/>
    <w:rsid w:val="00FA0C41"/>
    <w:rsid w:val="00FB57BC"/>
    <w:rsid w:val="00FC4ED6"/>
    <w:rsid w:val="00FD4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42B9"/>
  <w15:docId w15:val="{C07F41E7-9FA7-4AD7-B7D9-FC7C0525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EF1B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F1B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1B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1B8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B8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21516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1516"/>
    <w:pPr>
      <w:suppressAutoHyphens/>
      <w:spacing w:after="0" w:line="360" w:lineRule="auto"/>
      <w:jc w:val="both"/>
    </w:pPr>
    <w:rPr>
      <w:rFonts w:ascii="Arial" w:hAnsi="Arial" w:cs="Arial"/>
      <w:b/>
      <w:bCs/>
      <w:kern w:val="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1516"/>
    <w:rPr>
      <w:rFonts w:ascii="Arial" w:hAnsi="Arial" w:cs="Arial"/>
      <w:b/>
      <w:bCs/>
      <w:kern w:val="2"/>
      <w:lang w:eastAsia="ar-SA"/>
    </w:rPr>
  </w:style>
  <w:style w:type="table" w:styleId="Tabela-Siatka">
    <w:name w:val="Table Grid"/>
    <w:basedOn w:val="Standardowy"/>
    <w:uiPriority w:val="59"/>
    <w:rsid w:val="006215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ny"/>
    <w:uiPriority w:val="99"/>
    <w:rsid w:val="006A338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Patrycja Dworzyńska</cp:lastModifiedBy>
  <cp:revision>7</cp:revision>
  <cp:lastPrinted>2025-02-12T08:57:00Z</cp:lastPrinted>
  <dcterms:created xsi:type="dcterms:W3CDTF">2025-02-12T08:20:00Z</dcterms:created>
  <dcterms:modified xsi:type="dcterms:W3CDTF">2025-02-12T08:58:00Z</dcterms:modified>
</cp:coreProperties>
</file>