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50357" w14:textId="77777777" w:rsidR="007F4DB7" w:rsidRDefault="007F4DB7" w:rsidP="007F4DB7">
      <w:pPr>
        <w:jc w:val="center"/>
        <w:rPr>
          <w:rFonts w:ascii="Arial" w:hAnsi="Arial" w:cs="Arial"/>
          <w:sz w:val="24"/>
          <w:szCs w:val="24"/>
        </w:rPr>
      </w:pPr>
    </w:p>
    <w:p w14:paraId="763DE4F0" w14:textId="77777777" w:rsidR="007F4DB7" w:rsidRPr="007F4DB7" w:rsidRDefault="007F4DB7" w:rsidP="007F4DB7">
      <w:pPr>
        <w:pStyle w:val="Default"/>
      </w:pPr>
    </w:p>
    <w:p w14:paraId="3F84BE34" w14:textId="77777777" w:rsidR="007F4DB7" w:rsidRDefault="00E877B2" w:rsidP="00E877B2">
      <w:pPr>
        <w:pStyle w:val="Default"/>
        <w:spacing w:after="160"/>
        <w:jc w:val="center"/>
      </w:pPr>
      <w:r>
        <w:t>WYKAZ ELEMENTÓW PODLEGAJĄCYCH ZWROTOWI DO ZAMAWIAJĄCEGO</w:t>
      </w:r>
    </w:p>
    <w:p w14:paraId="6281A3D6" w14:textId="77777777" w:rsidR="00E877B2" w:rsidRPr="007F4DB7" w:rsidRDefault="00E877B2" w:rsidP="007F4DB7">
      <w:pPr>
        <w:pStyle w:val="Default"/>
        <w:spacing w:after="160"/>
      </w:pPr>
    </w:p>
    <w:p w14:paraId="22772581" w14:textId="77777777" w:rsidR="00E877B2" w:rsidRDefault="007F4DB7" w:rsidP="00E877B2">
      <w:pPr>
        <w:pStyle w:val="Default"/>
        <w:numPr>
          <w:ilvl w:val="0"/>
          <w:numId w:val="1"/>
        </w:numPr>
        <w:spacing w:after="160"/>
        <w:ind w:left="284" w:hanging="284"/>
      </w:pPr>
      <w:r w:rsidRPr="007F4DB7">
        <w:t>silniki spalinowe i ich osprzę</w:t>
      </w:r>
      <w:r w:rsidR="00E877B2">
        <w:t xml:space="preserve">t, </w:t>
      </w:r>
      <w:r w:rsidRPr="007F4DB7">
        <w:t>w tym</w:t>
      </w:r>
      <w:r w:rsidR="00E877B2">
        <w:t>:</w:t>
      </w:r>
      <w:r w:rsidRPr="007F4DB7">
        <w:t xml:space="preserve"> </w:t>
      </w:r>
    </w:p>
    <w:p w14:paraId="4FE69AC2" w14:textId="77777777" w:rsidR="00E877B2" w:rsidRDefault="00E877B2" w:rsidP="00E877B2">
      <w:pPr>
        <w:pStyle w:val="Default"/>
        <w:spacing w:after="160"/>
      </w:pPr>
      <w:r>
        <w:t>- rozruszniki</w:t>
      </w:r>
    </w:p>
    <w:p w14:paraId="5CCBD699" w14:textId="77777777" w:rsidR="00E877B2" w:rsidRDefault="00E877B2" w:rsidP="00E877B2">
      <w:pPr>
        <w:pStyle w:val="Default"/>
        <w:spacing w:after="160"/>
      </w:pPr>
      <w:r>
        <w:t>- alternatory</w:t>
      </w:r>
    </w:p>
    <w:p w14:paraId="12F4886C" w14:textId="77777777" w:rsidR="00E877B2" w:rsidRDefault="00E877B2" w:rsidP="00E877B2">
      <w:pPr>
        <w:pStyle w:val="Default"/>
        <w:spacing w:after="160"/>
      </w:pPr>
      <w:r>
        <w:t xml:space="preserve">- </w:t>
      </w:r>
      <w:r w:rsidR="007F4DB7" w:rsidRPr="007F4DB7">
        <w:t>prą</w:t>
      </w:r>
      <w:r>
        <w:t>dnico-rozruszniki</w:t>
      </w:r>
    </w:p>
    <w:p w14:paraId="4A224CBC" w14:textId="77777777" w:rsidR="00E877B2" w:rsidRDefault="00E877B2" w:rsidP="00E877B2">
      <w:pPr>
        <w:pStyle w:val="Default"/>
        <w:spacing w:after="160"/>
      </w:pPr>
      <w:r>
        <w:t xml:space="preserve">- </w:t>
      </w:r>
      <w:r w:rsidR="007F4DB7" w:rsidRPr="007F4DB7">
        <w:t>turbospręż</w:t>
      </w:r>
      <w:r>
        <w:t>arki</w:t>
      </w:r>
    </w:p>
    <w:p w14:paraId="20E6964D" w14:textId="77777777" w:rsidR="00E877B2" w:rsidRDefault="00E877B2" w:rsidP="00E877B2">
      <w:pPr>
        <w:pStyle w:val="Default"/>
        <w:spacing w:after="160"/>
      </w:pPr>
      <w:r>
        <w:t xml:space="preserve">- </w:t>
      </w:r>
      <w:r w:rsidR="007F4DB7" w:rsidRPr="007F4DB7">
        <w:t>gł</w:t>
      </w:r>
      <w:r>
        <w:t>owice silników</w:t>
      </w:r>
    </w:p>
    <w:p w14:paraId="4920BED2" w14:textId="77777777" w:rsidR="00E877B2" w:rsidRDefault="00E877B2" w:rsidP="00E877B2">
      <w:pPr>
        <w:pStyle w:val="Default"/>
        <w:spacing w:after="160"/>
      </w:pPr>
      <w:r>
        <w:t xml:space="preserve">- </w:t>
      </w:r>
      <w:r w:rsidR="007F4DB7" w:rsidRPr="007F4DB7">
        <w:t xml:space="preserve">pompy </w:t>
      </w:r>
      <w:r>
        <w:t>wtryskowe</w:t>
      </w:r>
    </w:p>
    <w:p w14:paraId="084556A2" w14:textId="77777777" w:rsidR="007F4DB7" w:rsidRPr="007F4DB7" w:rsidRDefault="00E877B2" w:rsidP="00E877B2">
      <w:pPr>
        <w:pStyle w:val="Default"/>
        <w:spacing w:after="160"/>
      </w:pPr>
      <w:r>
        <w:t>-</w:t>
      </w:r>
      <w:r w:rsidR="007F4DB7" w:rsidRPr="007F4DB7">
        <w:t xml:space="preserve"> wtryskiwacze </w:t>
      </w:r>
    </w:p>
    <w:p w14:paraId="67193E3F" w14:textId="77777777" w:rsidR="00E877B2" w:rsidRDefault="007F4DB7" w:rsidP="007F4DB7">
      <w:pPr>
        <w:pStyle w:val="Default"/>
        <w:spacing w:after="160"/>
      </w:pPr>
      <w:r w:rsidRPr="007F4DB7">
        <w:t>b) zespoły układów napę</w:t>
      </w:r>
      <w:r w:rsidR="00E877B2">
        <w:t xml:space="preserve">dowych i transmisji, </w:t>
      </w:r>
      <w:r w:rsidRPr="007F4DB7">
        <w:t>w tym</w:t>
      </w:r>
      <w:r w:rsidR="00E877B2">
        <w:t>:</w:t>
      </w:r>
    </w:p>
    <w:p w14:paraId="4E75D5F8" w14:textId="77777777" w:rsidR="00E877B2" w:rsidRDefault="00E877B2" w:rsidP="007F4DB7">
      <w:pPr>
        <w:pStyle w:val="Default"/>
        <w:spacing w:after="160"/>
      </w:pPr>
      <w:r>
        <w:t>- mosty</w:t>
      </w:r>
    </w:p>
    <w:p w14:paraId="199E7831" w14:textId="77777777" w:rsidR="00E877B2" w:rsidRDefault="00E877B2" w:rsidP="007F4DB7">
      <w:pPr>
        <w:pStyle w:val="Default"/>
        <w:spacing w:after="160"/>
      </w:pPr>
      <w:r>
        <w:t xml:space="preserve">- </w:t>
      </w:r>
      <w:r w:rsidR="007F4DB7" w:rsidRPr="007F4DB7">
        <w:t xml:space="preserve"> skrzynie przekł</w:t>
      </w:r>
      <w:r>
        <w:t>adniowe ich pompy</w:t>
      </w:r>
    </w:p>
    <w:p w14:paraId="6F75B542" w14:textId="77777777" w:rsidR="00E877B2" w:rsidRDefault="00E877B2" w:rsidP="007F4DB7">
      <w:pPr>
        <w:pStyle w:val="Default"/>
        <w:spacing w:after="160"/>
      </w:pPr>
      <w:r>
        <w:t>-</w:t>
      </w:r>
      <w:r w:rsidR="007F4DB7" w:rsidRPr="007F4DB7">
        <w:t xml:space="preserve"> sk</w:t>
      </w:r>
      <w:r>
        <w:t>rzynie rozdzielcze oraz biegów</w:t>
      </w:r>
    </w:p>
    <w:p w14:paraId="11B78D6E" w14:textId="77777777" w:rsidR="00E877B2" w:rsidRDefault="00E877B2" w:rsidP="007F4DB7">
      <w:pPr>
        <w:pStyle w:val="Default"/>
        <w:spacing w:after="160"/>
      </w:pPr>
      <w:r>
        <w:t xml:space="preserve">- </w:t>
      </w:r>
      <w:r w:rsidR="007F4DB7" w:rsidRPr="007F4DB7">
        <w:t>wały napę</w:t>
      </w:r>
      <w:r>
        <w:t>dowe</w:t>
      </w:r>
    </w:p>
    <w:p w14:paraId="49B97087" w14:textId="77777777" w:rsidR="00E877B2" w:rsidRDefault="00E877B2" w:rsidP="007F4DB7">
      <w:pPr>
        <w:pStyle w:val="Default"/>
        <w:spacing w:after="160"/>
      </w:pPr>
      <w:r>
        <w:t xml:space="preserve">- </w:t>
      </w:r>
      <w:r w:rsidR="007F4DB7" w:rsidRPr="007F4DB7">
        <w:t>koła nośne</w:t>
      </w:r>
    </w:p>
    <w:p w14:paraId="6A1ED464" w14:textId="77777777" w:rsidR="00E877B2" w:rsidRDefault="00E877B2" w:rsidP="007F4DB7">
      <w:pPr>
        <w:pStyle w:val="Default"/>
        <w:spacing w:after="160"/>
      </w:pPr>
      <w:r>
        <w:t>- wahacze</w:t>
      </w:r>
    </w:p>
    <w:p w14:paraId="3BC6E901" w14:textId="77777777" w:rsidR="00E877B2" w:rsidRDefault="007F4DB7" w:rsidP="00E877B2">
      <w:pPr>
        <w:pStyle w:val="Default"/>
        <w:spacing w:line="360" w:lineRule="auto"/>
      </w:pPr>
      <w:r w:rsidRPr="007F4DB7">
        <w:t>c) elementy innych układów takie jak</w:t>
      </w:r>
      <w:r w:rsidR="00E877B2">
        <w:t>:</w:t>
      </w:r>
    </w:p>
    <w:p w14:paraId="58E59BAF" w14:textId="77777777" w:rsidR="00E877B2" w:rsidRDefault="00E877B2" w:rsidP="00E877B2">
      <w:pPr>
        <w:pStyle w:val="Default"/>
        <w:spacing w:line="360" w:lineRule="auto"/>
      </w:pPr>
      <w:r>
        <w:t>-</w:t>
      </w:r>
      <w:r w:rsidR="007F4DB7" w:rsidRPr="007F4DB7">
        <w:t xml:space="preserve"> sprężarki powietrza</w:t>
      </w:r>
    </w:p>
    <w:p w14:paraId="7B927DFC" w14:textId="77777777" w:rsidR="00E877B2" w:rsidRDefault="00E877B2" w:rsidP="00E877B2">
      <w:pPr>
        <w:pStyle w:val="Default"/>
        <w:spacing w:line="360" w:lineRule="auto"/>
      </w:pPr>
      <w:r>
        <w:t>-</w:t>
      </w:r>
      <w:r w:rsidR="007F4DB7" w:rsidRPr="007F4DB7">
        <w:t xml:space="preserve"> pompy hamulcowe</w:t>
      </w:r>
    </w:p>
    <w:p w14:paraId="3DF81E97" w14:textId="77777777" w:rsidR="00E877B2" w:rsidRDefault="00E877B2" w:rsidP="00E877B2">
      <w:pPr>
        <w:pStyle w:val="Default"/>
        <w:spacing w:line="360" w:lineRule="auto"/>
      </w:pPr>
      <w:r>
        <w:t xml:space="preserve">- </w:t>
      </w:r>
      <w:r w:rsidR="007F4DB7" w:rsidRPr="007F4DB7">
        <w:t xml:space="preserve"> przekładnie kierownicze</w:t>
      </w:r>
    </w:p>
    <w:p w14:paraId="72BA4C03" w14:textId="77777777" w:rsidR="007F4DB7" w:rsidRDefault="00E877B2" w:rsidP="00E877B2">
      <w:pPr>
        <w:pStyle w:val="Default"/>
        <w:spacing w:line="360" w:lineRule="auto"/>
      </w:pPr>
      <w:r>
        <w:t>-</w:t>
      </w:r>
      <w:r w:rsidR="007F4DB7" w:rsidRPr="007F4DB7">
        <w:t xml:space="preserve"> serwomechanizmy układu kierowniczego i hamulcowego. </w:t>
      </w:r>
    </w:p>
    <w:p w14:paraId="70030207" w14:textId="77777777" w:rsidR="006C79D9" w:rsidRDefault="006C79D9" w:rsidP="00E877B2">
      <w:pPr>
        <w:pStyle w:val="Default"/>
        <w:spacing w:line="360" w:lineRule="auto"/>
      </w:pPr>
      <w:r>
        <w:t>- zespoły chłodnic</w:t>
      </w:r>
    </w:p>
    <w:p w14:paraId="3E71B8F5" w14:textId="77777777" w:rsidR="006C79D9" w:rsidRPr="006C79D9" w:rsidRDefault="006C79D9" w:rsidP="00E877B2">
      <w:pPr>
        <w:pStyle w:val="Default"/>
        <w:spacing w:line="360" w:lineRule="auto"/>
        <w:rPr>
          <w:b/>
        </w:rPr>
      </w:pPr>
      <w:r w:rsidRPr="006C79D9">
        <w:rPr>
          <w:b/>
        </w:rPr>
        <w:t>Zamawiający zastrzega sobie możliwość odbioru innych części nie uwzględnionych w załączniku po wcześniejszym poinformowaniu Wykonawcy.</w:t>
      </w:r>
    </w:p>
    <w:p w14:paraId="2BD176EE" w14:textId="77777777" w:rsidR="007F4DB7" w:rsidRPr="007F4DB7" w:rsidRDefault="007F4DB7" w:rsidP="007F4DB7">
      <w:pPr>
        <w:jc w:val="center"/>
        <w:rPr>
          <w:rFonts w:ascii="Arial" w:hAnsi="Arial" w:cs="Arial"/>
          <w:sz w:val="24"/>
          <w:szCs w:val="24"/>
        </w:rPr>
      </w:pPr>
    </w:p>
    <w:sectPr w:rsidR="007F4DB7" w:rsidRPr="007F4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5AF4E" w14:textId="77777777" w:rsidR="00343D26" w:rsidRDefault="00343D26" w:rsidP="006C79D9">
      <w:pPr>
        <w:spacing w:after="0" w:line="240" w:lineRule="auto"/>
      </w:pPr>
      <w:r>
        <w:separator/>
      </w:r>
    </w:p>
  </w:endnote>
  <w:endnote w:type="continuationSeparator" w:id="0">
    <w:p w14:paraId="7F9CE30C" w14:textId="77777777" w:rsidR="00343D26" w:rsidRDefault="00343D26" w:rsidP="006C7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CF220" w14:textId="77777777" w:rsidR="00343D26" w:rsidRDefault="00343D26" w:rsidP="006C79D9">
      <w:pPr>
        <w:spacing w:after="0" w:line="240" w:lineRule="auto"/>
      </w:pPr>
      <w:r>
        <w:separator/>
      </w:r>
    </w:p>
  </w:footnote>
  <w:footnote w:type="continuationSeparator" w:id="0">
    <w:p w14:paraId="72FCCC8A" w14:textId="77777777" w:rsidR="00343D26" w:rsidRDefault="00343D26" w:rsidP="006C7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645EB"/>
    <w:multiLevelType w:val="hybridMultilevel"/>
    <w:tmpl w:val="23DAC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601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DB7"/>
    <w:rsid w:val="00343D26"/>
    <w:rsid w:val="006C79D9"/>
    <w:rsid w:val="007C1FA3"/>
    <w:rsid w:val="007F4DB7"/>
    <w:rsid w:val="00A126C3"/>
    <w:rsid w:val="00AE1D26"/>
    <w:rsid w:val="00C53652"/>
    <w:rsid w:val="00E877B2"/>
    <w:rsid w:val="00EF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11195"/>
  <w15:chartTrackingRefBased/>
  <w15:docId w15:val="{02DCE9FE-3706-4C6C-BED0-B860FA9F1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4D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65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7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9D9"/>
  </w:style>
  <w:style w:type="paragraph" w:styleId="Stopka">
    <w:name w:val="footer"/>
    <w:basedOn w:val="Normalny"/>
    <w:link w:val="StopkaZnak"/>
    <w:uiPriority w:val="99"/>
    <w:unhideWhenUsed/>
    <w:rsid w:val="006C7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54DED53-1FB1-4DAA-90FF-A5C1F60605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Tykwiński Daniel</dc:creator>
  <cp:keywords/>
  <dc:description/>
  <cp:lastModifiedBy>Dane Ukryte</cp:lastModifiedBy>
  <cp:revision>4</cp:revision>
  <cp:lastPrinted>2020-01-08T13:11:00Z</cp:lastPrinted>
  <dcterms:created xsi:type="dcterms:W3CDTF">2021-12-30T07:50:00Z</dcterms:created>
  <dcterms:modified xsi:type="dcterms:W3CDTF">2023-01-17T13:50:00Z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8568e52b-5531-48cc-ae3a-725ea18f1f7c</vt:lpwstr>
  </property>
  <property fmtid="{D5CDD505-2E9C-101B-9397-08002B2CF9AE}" pid="3" name="bjSaver">
    <vt:lpwstr>lt/afwURdOH/8A6TcZi8XyjWs3k3tomw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