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4C03" w14:textId="19131984" w:rsidR="004B4D0D" w:rsidRPr="003059BE" w:rsidRDefault="004B4D0D" w:rsidP="004B4D0D">
      <w:pPr>
        <w:pStyle w:val="Tekstpodstawowy"/>
        <w:jc w:val="right"/>
        <w:rPr>
          <w:rFonts w:ascii="Arial" w:hAnsi="Arial" w:cs="Arial"/>
          <w:i/>
          <w:szCs w:val="22"/>
          <w:lang w:val="pl-PL"/>
        </w:rPr>
      </w:pPr>
      <w:r w:rsidRPr="003059BE">
        <w:rPr>
          <w:rFonts w:ascii="Arial" w:hAnsi="Arial" w:cs="Arial"/>
          <w:i/>
          <w:szCs w:val="22"/>
          <w:lang w:val="pl-PL"/>
        </w:rPr>
        <w:t xml:space="preserve">Załącznik  nr </w:t>
      </w:r>
      <w:r w:rsidR="00703123">
        <w:rPr>
          <w:rFonts w:ascii="Arial" w:hAnsi="Arial" w:cs="Arial"/>
          <w:i/>
          <w:szCs w:val="22"/>
          <w:lang w:val="pl-PL"/>
        </w:rPr>
        <w:t>4</w:t>
      </w:r>
      <w:r w:rsidRPr="003059BE">
        <w:rPr>
          <w:rFonts w:ascii="Arial" w:hAnsi="Arial" w:cs="Arial"/>
          <w:i/>
          <w:szCs w:val="22"/>
          <w:lang w:val="pl-PL"/>
        </w:rPr>
        <w:t xml:space="preserve"> do SWZ</w:t>
      </w:r>
    </w:p>
    <w:p w14:paraId="49228489" w14:textId="77777777" w:rsidR="004B4D0D" w:rsidRPr="003059BE" w:rsidRDefault="004B4D0D" w:rsidP="004B4D0D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  <w:sz w:val="22"/>
          <w:szCs w:val="22"/>
        </w:rPr>
      </w:pPr>
    </w:p>
    <w:p w14:paraId="07C5B6B4" w14:textId="77777777" w:rsidR="004B4D0D" w:rsidRPr="004B4D0D" w:rsidRDefault="004B4D0D" w:rsidP="004B4D0D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  <w:sz w:val="22"/>
          <w:szCs w:val="22"/>
        </w:rPr>
        <w:tab/>
      </w:r>
      <w:r w:rsidRPr="003059BE">
        <w:rPr>
          <w:rFonts w:ascii="Arial Narrow" w:hAnsi="Arial Narrow"/>
          <w:spacing w:val="6"/>
          <w:sz w:val="22"/>
          <w:szCs w:val="22"/>
        </w:rPr>
        <w:tab/>
      </w:r>
      <w:r w:rsidRPr="003059BE">
        <w:rPr>
          <w:rFonts w:ascii="Arial Narrow" w:hAnsi="Arial Narrow"/>
          <w:spacing w:val="6"/>
          <w:sz w:val="22"/>
          <w:szCs w:val="22"/>
        </w:rPr>
        <w:tab/>
      </w:r>
      <w:r w:rsidRPr="003059BE">
        <w:rPr>
          <w:rFonts w:ascii="Arial Narrow" w:hAnsi="Arial Narrow"/>
          <w:i/>
          <w:spacing w:val="6"/>
          <w:sz w:val="22"/>
          <w:szCs w:val="22"/>
        </w:rPr>
        <w:t xml:space="preserve">       </w:t>
      </w:r>
    </w:p>
    <w:p w14:paraId="3A173F8A" w14:textId="77777777" w:rsidR="00F92A15" w:rsidRDefault="00F92A15" w:rsidP="00F92A15">
      <w:pPr>
        <w:jc w:val="both"/>
        <w:rPr>
          <w:rFonts w:ascii="Arial" w:hAnsi="Arial" w:cs="Arial"/>
          <w:color w:val="FF0000"/>
          <w:spacing w:val="-6"/>
          <w:sz w:val="22"/>
          <w:szCs w:val="22"/>
        </w:rPr>
      </w:pPr>
      <w:r>
        <w:rPr>
          <w:rFonts w:ascii="Arial" w:hAnsi="Arial" w:cs="Arial"/>
          <w:b/>
          <w:color w:val="FF0000"/>
          <w:spacing w:val="-6"/>
          <w:sz w:val="22"/>
          <w:szCs w:val="22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5B5A97CC" w14:textId="77777777" w:rsidR="00985100" w:rsidRDefault="00985100" w:rsidP="00426432">
      <w:pPr>
        <w:spacing w:line="276" w:lineRule="auto"/>
        <w:jc w:val="both"/>
        <w:rPr>
          <w:rFonts w:ascii="Arial" w:hAnsi="Arial" w:cs="Arial"/>
        </w:rPr>
      </w:pPr>
    </w:p>
    <w:p w14:paraId="0106B496" w14:textId="165B9E76" w:rsidR="00985100" w:rsidRPr="0047183D" w:rsidRDefault="0047183D" w:rsidP="0047183D">
      <w:pPr>
        <w:ind w:left="5103"/>
        <w:rPr>
          <w:rFonts w:ascii="Arial" w:hAnsi="Arial" w:cs="Arial"/>
          <w:b/>
          <w:spacing w:val="14"/>
        </w:rPr>
      </w:pPr>
      <w:r>
        <w:rPr>
          <w:rFonts w:ascii="Arial" w:hAnsi="Arial" w:cs="Arial"/>
          <w:b/>
          <w:spacing w:val="14"/>
        </w:rPr>
        <w:t>Zamawiający:</w:t>
      </w:r>
    </w:p>
    <w:p w14:paraId="6C9EBECA" w14:textId="481C4EC5" w:rsidR="00985100" w:rsidRPr="0047183D" w:rsidRDefault="00985100" w:rsidP="00985100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 xml:space="preserve">Regionalny Ośrodek Polityki </w:t>
      </w:r>
    </w:p>
    <w:p w14:paraId="210A3B1A" w14:textId="77777777" w:rsidR="00985100" w:rsidRPr="0047183D" w:rsidRDefault="00985100" w:rsidP="00985100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>Społecznej w Rzeszowie</w:t>
      </w:r>
    </w:p>
    <w:p w14:paraId="208A27B1" w14:textId="77777777" w:rsidR="00985100" w:rsidRPr="0047183D" w:rsidRDefault="00985100" w:rsidP="00985100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>ul. Hetmańska 9</w:t>
      </w:r>
    </w:p>
    <w:p w14:paraId="6F218392" w14:textId="77777777" w:rsidR="00985100" w:rsidRDefault="00985100" w:rsidP="00985100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 xml:space="preserve">35-045 Rzeszów </w:t>
      </w:r>
    </w:p>
    <w:p w14:paraId="516DA9CE" w14:textId="77777777" w:rsidR="00703123" w:rsidRDefault="00703123" w:rsidP="00703123">
      <w:pPr>
        <w:pStyle w:val="Nagwek"/>
        <w:spacing w:before="120" w:after="120" w:line="276" w:lineRule="auto"/>
        <w:jc w:val="center"/>
        <w:rPr>
          <w:rFonts w:ascii="Arial" w:hAnsi="Arial" w:cs="Arial"/>
          <w:b/>
        </w:rPr>
      </w:pPr>
    </w:p>
    <w:p w14:paraId="724012A4" w14:textId="77777777" w:rsidR="00703123" w:rsidRDefault="00703123" w:rsidP="00703123">
      <w:pPr>
        <w:pStyle w:val="Nagwek"/>
        <w:spacing w:before="120" w:after="120" w:line="276" w:lineRule="auto"/>
        <w:jc w:val="center"/>
        <w:rPr>
          <w:rFonts w:ascii="Arial" w:hAnsi="Arial" w:cs="Arial"/>
          <w:b/>
        </w:rPr>
      </w:pPr>
    </w:p>
    <w:p w14:paraId="07C5CEBE" w14:textId="1F18001C" w:rsidR="00703123" w:rsidRPr="00703123" w:rsidRDefault="00703123" w:rsidP="00703123">
      <w:pPr>
        <w:pStyle w:val="Nagwek"/>
        <w:spacing w:before="120" w:after="120" w:line="276" w:lineRule="auto"/>
        <w:jc w:val="center"/>
        <w:rPr>
          <w:rFonts w:ascii="Arial" w:hAnsi="Arial" w:cs="Arial"/>
          <w:b/>
        </w:rPr>
      </w:pPr>
      <w:r w:rsidRPr="00703123">
        <w:rPr>
          <w:rFonts w:ascii="Arial" w:hAnsi="Arial" w:cs="Arial"/>
          <w:b/>
        </w:rPr>
        <w:t>OŚWIADCZENIE</w:t>
      </w:r>
    </w:p>
    <w:p w14:paraId="4A9909EB" w14:textId="77777777" w:rsidR="00703123" w:rsidRPr="00703123" w:rsidRDefault="00703123" w:rsidP="00703123">
      <w:pPr>
        <w:pStyle w:val="Nagwek"/>
        <w:jc w:val="center"/>
        <w:rPr>
          <w:rFonts w:ascii="Arial" w:hAnsi="Arial" w:cs="Arial"/>
          <w:b/>
          <w:sz w:val="22"/>
          <w:szCs w:val="22"/>
        </w:rPr>
      </w:pPr>
      <w:r w:rsidRPr="00703123">
        <w:rPr>
          <w:rFonts w:ascii="Arial" w:hAnsi="Arial" w:cs="Arial"/>
          <w:b/>
          <w:sz w:val="22"/>
          <w:szCs w:val="22"/>
        </w:rPr>
        <w:t xml:space="preserve">Wykonawców wspólnie ubiegających się o udzielenie zamówienia, </w:t>
      </w:r>
    </w:p>
    <w:p w14:paraId="6C1E4D5E" w14:textId="77777777" w:rsidR="00703123" w:rsidRPr="00703123" w:rsidRDefault="00703123" w:rsidP="00703123">
      <w:pPr>
        <w:pStyle w:val="Nagwek"/>
        <w:jc w:val="center"/>
        <w:rPr>
          <w:rFonts w:ascii="Arial" w:hAnsi="Arial" w:cs="Arial"/>
          <w:b/>
          <w:sz w:val="22"/>
          <w:szCs w:val="22"/>
        </w:rPr>
      </w:pPr>
      <w:r w:rsidRPr="00703123">
        <w:rPr>
          <w:rFonts w:ascii="Arial" w:hAnsi="Arial" w:cs="Arial"/>
          <w:b/>
          <w:sz w:val="22"/>
          <w:szCs w:val="22"/>
        </w:rPr>
        <w:t>o którym mowa w art. 117 ust. 4 ustawy p.z.p.</w:t>
      </w:r>
    </w:p>
    <w:p w14:paraId="618AF68C" w14:textId="56E639DA" w:rsidR="00703123" w:rsidRPr="00703123" w:rsidRDefault="00703123" w:rsidP="003F0B1A">
      <w:pPr>
        <w:spacing w:before="120" w:after="120" w:line="276" w:lineRule="auto"/>
        <w:jc w:val="center"/>
        <w:rPr>
          <w:rFonts w:ascii="Arial" w:hAnsi="Arial" w:cs="Arial"/>
          <w:spacing w:val="4"/>
          <w:sz w:val="22"/>
          <w:szCs w:val="22"/>
        </w:rPr>
      </w:pPr>
      <w:r w:rsidRPr="00703123">
        <w:rPr>
          <w:rFonts w:ascii="Arial" w:hAnsi="Arial" w:cs="Arial"/>
          <w:spacing w:val="4"/>
          <w:sz w:val="22"/>
          <w:szCs w:val="22"/>
        </w:rPr>
        <w:t>My Wykonawcy wspólnie ubiegający się o udzielenie zamówienia</w:t>
      </w:r>
      <w:r w:rsidR="003F0B1A">
        <w:rPr>
          <w:rFonts w:ascii="Arial" w:hAnsi="Arial" w:cs="Arial"/>
          <w:spacing w:val="4"/>
          <w:sz w:val="22"/>
          <w:szCs w:val="22"/>
        </w:rPr>
        <w:t xml:space="preserve"> pn. </w:t>
      </w:r>
      <w:r w:rsidR="003F0B1A" w:rsidRPr="003F0B1A">
        <w:rPr>
          <w:rFonts w:ascii="Arial" w:hAnsi="Arial" w:cs="Arial"/>
          <w:spacing w:val="4"/>
          <w:sz w:val="22"/>
          <w:szCs w:val="22"/>
        </w:rPr>
        <w:t>dostawa wyposażenia mieszkań związku z realizacją projektu pn.: „Zakup lokali mieszkalnych, ich wykończenie i wyposażenie, niezbędne do prawidłowego funkcjonowania i korzystania z infrastruktury objętej wsparciem” współfinansowany ze środków Europejskiego Funduszu Rozwoju Regionalnego w ramach Regionalnego Programu Operacyjnego na lata 2014-2020, Oś priorytetowa XI. REACT-EU, Działanie 11.4 Infrastruktura Pomocy Społecznej - REACT-EU</w:t>
      </w:r>
    </w:p>
    <w:p w14:paraId="2B214C2D" w14:textId="77777777" w:rsidR="00703123" w:rsidRPr="00703123" w:rsidRDefault="00703123" w:rsidP="00703123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0312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77422BB" w14:textId="77777777" w:rsidR="00703123" w:rsidRPr="00703123" w:rsidRDefault="00703123" w:rsidP="00703123">
      <w:pPr>
        <w:spacing w:before="120" w:after="120" w:line="276" w:lineRule="auto"/>
        <w:ind w:left="284" w:hanging="284"/>
        <w:jc w:val="center"/>
        <w:rPr>
          <w:rFonts w:ascii="Arial" w:hAnsi="Arial" w:cs="Arial"/>
          <w:i/>
          <w:sz w:val="22"/>
          <w:szCs w:val="22"/>
        </w:rPr>
      </w:pPr>
      <w:r w:rsidRPr="00703123">
        <w:rPr>
          <w:rFonts w:ascii="Arial" w:hAnsi="Arial" w:cs="Arial"/>
          <w:i/>
          <w:sz w:val="22"/>
          <w:szCs w:val="22"/>
        </w:rPr>
        <w:t xml:space="preserve"> (nazwa/firma Wykonawców)</w:t>
      </w:r>
    </w:p>
    <w:p w14:paraId="7D65253D" w14:textId="77777777" w:rsidR="00703123" w:rsidRDefault="00703123" w:rsidP="00703123">
      <w:pPr>
        <w:spacing w:before="120" w:after="120" w:line="276" w:lineRule="auto"/>
        <w:jc w:val="both"/>
        <w:rPr>
          <w:rFonts w:ascii="Arial" w:hAnsi="Arial" w:cs="Arial"/>
          <w:spacing w:val="4"/>
          <w:sz w:val="22"/>
          <w:szCs w:val="22"/>
        </w:rPr>
      </w:pPr>
      <w:r w:rsidRPr="00703123">
        <w:rPr>
          <w:rFonts w:ascii="Arial" w:hAnsi="Arial" w:cs="Arial"/>
          <w:spacing w:val="4"/>
          <w:sz w:val="22"/>
          <w:szCs w:val="22"/>
        </w:rPr>
        <w:t>niniejszym oświadczamy, że następujący zakres przedmiotu zamówienia zostanie wykonany z następującym podziałem:</w:t>
      </w:r>
    </w:p>
    <w:p w14:paraId="4CBE9BBD" w14:textId="77777777" w:rsidR="00703123" w:rsidRPr="00703123" w:rsidRDefault="00703123" w:rsidP="00703123">
      <w:pPr>
        <w:spacing w:before="120" w:after="120" w:line="276" w:lineRule="auto"/>
        <w:jc w:val="both"/>
        <w:rPr>
          <w:rFonts w:ascii="Arial" w:hAnsi="Arial" w:cs="Arial"/>
          <w:spacing w:val="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190"/>
        <w:gridCol w:w="4337"/>
      </w:tblGrid>
      <w:tr w:rsidR="00703123" w:rsidRPr="00703123" w14:paraId="57A5FCAF" w14:textId="77777777" w:rsidTr="00C639E1">
        <w:tc>
          <w:tcPr>
            <w:tcW w:w="534" w:type="dxa"/>
            <w:shd w:val="clear" w:color="auto" w:fill="auto"/>
          </w:tcPr>
          <w:p w14:paraId="2C52960A" w14:textId="77777777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312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7752C14A" w14:textId="40C52951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03123">
              <w:rPr>
                <w:rFonts w:ascii="Arial" w:hAnsi="Arial" w:cs="Arial"/>
                <w:bCs/>
                <w:sz w:val="22"/>
                <w:szCs w:val="22"/>
              </w:rPr>
              <w:t>Dostawa</w:t>
            </w:r>
          </w:p>
          <w:p w14:paraId="3CCE34E9" w14:textId="77777777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03123">
              <w:rPr>
                <w:rFonts w:ascii="Arial" w:hAnsi="Arial" w:cs="Arial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DD0A064" w14:textId="77777777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03123">
              <w:rPr>
                <w:rFonts w:ascii="Arial" w:hAnsi="Arial" w:cs="Arial"/>
                <w:bCs/>
                <w:sz w:val="22"/>
                <w:szCs w:val="22"/>
              </w:rPr>
              <w:t>Wykonawca, który je wykona</w:t>
            </w:r>
          </w:p>
        </w:tc>
      </w:tr>
      <w:tr w:rsidR="00703123" w:rsidRPr="00703123" w14:paraId="1866C5E9" w14:textId="77777777" w:rsidTr="00C639E1">
        <w:tc>
          <w:tcPr>
            <w:tcW w:w="534" w:type="dxa"/>
            <w:shd w:val="clear" w:color="auto" w:fill="auto"/>
          </w:tcPr>
          <w:p w14:paraId="15DBB60B" w14:textId="2B27EE53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312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28E39020" w14:textId="77777777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D1CE415" w14:textId="77777777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123" w:rsidRPr="00703123" w14:paraId="26A3F5E1" w14:textId="77777777" w:rsidTr="00C639E1">
        <w:tc>
          <w:tcPr>
            <w:tcW w:w="534" w:type="dxa"/>
            <w:shd w:val="clear" w:color="auto" w:fill="auto"/>
          </w:tcPr>
          <w:p w14:paraId="39C32BAD" w14:textId="35EEA1CC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312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0F6F4FE3" w14:textId="77777777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C58683E" w14:textId="77777777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123" w:rsidRPr="00703123" w14:paraId="5C2C897C" w14:textId="77777777" w:rsidTr="00C639E1">
        <w:tc>
          <w:tcPr>
            <w:tcW w:w="534" w:type="dxa"/>
            <w:shd w:val="clear" w:color="auto" w:fill="auto"/>
          </w:tcPr>
          <w:p w14:paraId="7B1C8D08" w14:textId="1EC1D911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312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115B5303" w14:textId="77777777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78C4B2A" w14:textId="77777777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123" w:rsidRPr="00703123" w14:paraId="169483A5" w14:textId="77777777" w:rsidTr="00C639E1">
        <w:tc>
          <w:tcPr>
            <w:tcW w:w="534" w:type="dxa"/>
            <w:shd w:val="clear" w:color="auto" w:fill="auto"/>
          </w:tcPr>
          <w:p w14:paraId="33A3445F" w14:textId="0DB11F5F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312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1982C0B0" w14:textId="77777777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4826E10D" w14:textId="77777777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123" w:rsidRPr="00703123" w14:paraId="2D33F79C" w14:textId="77777777" w:rsidTr="00C639E1">
        <w:tc>
          <w:tcPr>
            <w:tcW w:w="534" w:type="dxa"/>
            <w:shd w:val="clear" w:color="auto" w:fill="auto"/>
          </w:tcPr>
          <w:p w14:paraId="04316A25" w14:textId="5F0D29D8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3123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4252" w:type="dxa"/>
            <w:shd w:val="clear" w:color="auto" w:fill="auto"/>
          </w:tcPr>
          <w:p w14:paraId="76C1D093" w14:textId="77777777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46B8E05" w14:textId="77777777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123" w:rsidRPr="00703123" w14:paraId="17922401" w14:textId="77777777" w:rsidTr="00C639E1">
        <w:tc>
          <w:tcPr>
            <w:tcW w:w="534" w:type="dxa"/>
            <w:shd w:val="clear" w:color="auto" w:fill="auto"/>
          </w:tcPr>
          <w:p w14:paraId="322686D9" w14:textId="170B355D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312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14:paraId="0B0FF586" w14:textId="77777777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E4AD31E" w14:textId="77777777" w:rsidR="00703123" w:rsidRPr="00703123" w:rsidRDefault="00703123" w:rsidP="00C639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9332B6" w14:textId="77777777" w:rsidR="002333B5" w:rsidRPr="00703123" w:rsidRDefault="002333B5" w:rsidP="0042643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92B49D" w14:textId="77777777" w:rsidR="002333B5" w:rsidRPr="00426432" w:rsidRDefault="002333B5" w:rsidP="00426432">
      <w:pPr>
        <w:spacing w:line="276" w:lineRule="auto"/>
        <w:jc w:val="both"/>
        <w:rPr>
          <w:rFonts w:ascii="Arial" w:hAnsi="Arial" w:cs="Arial"/>
        </w:rPr>
      </w:pPr>
    </w:p>
    <w:sectPr w:rsidR="002333B5" w:rsidRPr="00426432" w:rsidSect="00B4007E">
      <w:headerReference w:type="default" r:id="rId8"/>
      <w:footerReference w:type="default" r:id="rId9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062D" w14:textId="77777777" w:rsidR="00426204" w:rsidRDefault="00426204" w:rsidP="002C7E96">
      <w:r>
        <w:separator/>
      </w:r>
    </w:p>
  </w:endnote>
  <w:endnote w:type="continuationSeparator" w:id="0">
    <w:p w14:paraId="176B4A50" w14:textId="77777777" w:rsidR="00426204" w:rsidRDefault="00426204" w:rsidP="002C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7922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0E7FE4A" w14:textId="4FC272B2" w:rsidR="004B4D0D" w:rsidRPr="004B4D0D" w:rsidRDefault="004B4D0D" w:rsidP="004B4D0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426432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Projekt pn. „Zakup lokali mieszkalnych, ich wykończenie i wyposażenie, niezbędne do prawidłowego funkcjonowania i korzystania z infrastruktury objętej wsparciem” współfinansowany ze środków Europejskiego Funduszu Rozwoju Regionalnego w ramach Regionalnego Programu Operacyjnego na lata 2014-2020, Oś priorytetowa XI. REACT-EU, Działanie 11.4 Infrastruktura Pomocy Społecznej - REACT-EU, na podstawie decyzji o dofinansowaniu projektu z dnia 25 kwietnia 2023 r., nr RPPK.11.04.00-18-0001/22-00</w:t>
            </w:r>
            <w:r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.</w:t>
            </w:r>
          </w:p>
          <w:p w14:paraId="0C4B325F" w14:textId="7CE5A496" w:rsidR="004B4D0D" w:rsidRPr="004B4D0D" w:rsidRDefault="004B4D0D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4D0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B4D0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D8CFF6" w14:textId="7061B937" w:rsidR="002C7E96" w:rsidRPr="004B4D0D" w:rsidRDefault="002C7E96" w:rsidP="004B4D0D">
    <w:pPr>
      <w:pStyle w:val="Stopka"/>
      <w:rPr>
        <w:rFonts w:eastAsia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5CC4" w14:textId="77777777" w:rsidR="00426204" w:rsidRDefault="00426204" w:rsidP="002C7E96">
      <w:bookmarkStart w:id="0" w:name="_Hlk142392395"/>
      <w:bookmarkEnd w:id="0"/>
      <w:r>
        <w:separator/>
      </w:r>
    </w:p>
  </w:footnote>
  <w:footnote w:type="continuationSeparator" w:id="0">
    <w:p w14:paraId="5479BE8A" w14:textId="77777777" w:rsidR="00426204" w:rsidRDefault="00426204" w:rsidP="002C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4B5E" w14:textId="6F7892B0" w:rsidR="004B4D0D" w:rsidRPr="002C7E96" w:rsidRDefault="00FC3C6E" w:rsidP="004B4D0D">
    <w:pPr>
      <w:pStyle w:val="Nagwek"/>
    </w:pPr>
    <w:r w:rsidRPr="00FC3C6E">
      <w:rPr>
        <w:rFonts w:ascii="Arial" w:hAnsi="Arial"/>
        <w:noProof/>
        <w:sz w:val="22"/>
      </w:rPr>
      <w:drawing>
        <wp:anchor distT="0" distB="0" distL="114300" distR="114300" simplePos="0" relativeHeight="251658240" behindDoc="0" locked="0" layoutInCell="1" allowOverlap="1" wp14:anchorId="1EDFD762" wp14:editId="2D7269BD">
          <wp:simplePos x="0" y="0"/>
          <wp:positionH relativeFrom="column">
            <wp:posOffset>204470</wp:posOffset>
          </wp:positionH>
          <wp:positionV relativeFrom="paragraph">
            <wp:posOffset>4445</wp:posOffset>
          </wp:positionV>
          <wp:extent cx="5344742" cy="729369"/>
          <wp:effectExtent l="0" t="0" r="0" b="0"/>
          <wp:wrapThrough wrapText="bothSides">
            <wp:wrapPolygon edited="0">
              <wp:start x="0" y="0"/>
              <wp:lineTo x="0" y="20885"/>
              <wp:lineTo x="21482" y="20885"/>
              <wp:lineTo x="21482" y="0"/>
              <wp:lineTo x="0" y="0"/>
            </wp:wrapPolygon>
          </wp:wrapThrough>
          <wp:docPr id="17" name="Obraz 17" descr="Pasek logotypów zawierających kolejno: logo Funduszy Europejskich z odniesieniem słownym do programu regionalnego, barwy Rzeczypospolitej Polskiej, logo Podkarpackie przestrzeń otwarta, logo Unii Europejskiej z odniesieniem słownym do Europejskiego Funduszu Rozwoju Regionalnego&#10;Z informacją słowną: Sfinansowano w ramach reakcji Unii na pandemię COVID-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.skrzypek\Desktop\LOGOTYPY\REACT_UE\fepr-pl-podk-ueefrr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742" cy="729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4D0D" w:rsidRPr="004B4D0D">
      <w:rPr>
        <w:rFonts w:ascii="Arial" w:hAnsi="Arial" w:cs="Arial"/>
        <w:sz w:val="16"/>
        <w:szCs w:val="16"/>
      </w:rPr>
      <w:t xml:space="preserve"> </w:t>
    </w:r>
    <w:r w:rsidR="004B4D0D">
      <w:rPr>
        <w:rFonts w:ascii="Arial" w:hAnsi="Arial" w:cs="Arial"/>
        <w:sz w:val="16"/>
        <w:szCs w:val="16"/>
      </w:rPr>
      <w:t>Nr postępowania: OZP.261.23.2023.ŁF</w:t>
    </w:r>
  </w:p>
  <w:p w14:paraId="2FF1955D" w14:textId="6B351BCE" w:rsidR="002C7E96" w:rsidRPr="002C7E96" w:rsidRDefault="002C7E96" w:rsidP="00625A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49C"/>
    <w:multiLevelType w:val="hybridMultilevel"/>
    <w:tmpl w:val="973C8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A647FCA"/>
    <w:multiLevelType w:val="multilevel"/>
    <w:tmpl w:val="C98C8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946913">
    <w:abstractNumId w:val="3"/>
  </w:num>
  <w:num w:numId="2" w16cid:durableId="1352680418">
    <w:abstractNumId w:val="1"/>
  </w:num>
  <w:num w:numId="3" w16cid:durableId="1911958888">
    <w:abstractNumId w:val="2"/>
  </w:num>
  <w:num w:numId="4" w16cid:durableId="690640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3"/>
    <w:rsid w:val="000039A5"/>
    <w:rsid w:val="000266B5"/>
    <w:rsid w:val="00087DBB"/>
    <w:rsid w:val="00132BE4"/>
    <w:rsid w:val="001B18DF"/>
    <w:rsid w:val="001D03B5"/>
    <w:rsid w:val="001D1771"/>
    <w:rsid w:val="00220970"/>
    <w:rsid w:val="002333B5"/>
    <w:rsid w:val="00292C62"/>
    <w:rsid w:val="002C7E96"/>
    <w:rsid w:val="00337F5B"/>
    <w:rsid w:val="0035747E"/>
    <w:rsid w:val="003F0B1A"/>
    <w:rsid w:val="003F6046"/>
    <w:rsid w:val="00426204"/>
    <w:rsid w:val="00426432"/>
    <w:rsid w:val="0047183D"/>
    <w:rsid w:val="00487F70"/>
    <w:rsid w:val="004B282D"/>
    <w:rsid w:val="004B3ACA"/>
    <w:rsid w:val="004B4D0D"/>
    <w:rsid w:val="005469E2"/>
    <w:rsid w:val="0055336C"/>
    <w:rsid w:val="005708EC"/>
    <w:rsid w:val="005752D1"/>
    <w:rsid w:val="005C5E46"/>
    <w:rsid w:val="005F790C"/>
    <w:rsid w:val="0062515A"/>
    <w:rsid w:val="00625AB9"/>
    <w:rsid w:val="006639C9"/>
    <w:rsid w:val="00673A11"/>
    <w:rsid w:val="006918C0"/>
    <w:rsid w:val="006D7C1A"/>
    <w:rsid w:val="00703123"/>
    <w:rsid w:val="007B10F0"/>
    <w:rsid w:val="007B1265"/>
    <w:rsid w:val="007E0E3B"/>
    <w:rsid w:val="00816118"/>
    <w:rsid w:val="00843ADB"/>
    <w:rsid w:val="00863C7D"/>
    <w:rsid w:val="00942578"/>
    <w:rsid w:val="00985100"/>
    <w:rsid w:val="009A0F40"/>
    <w:rsid w:val="009E4A37"/>
    <w:rsid w:val="00A45212"/>
    <w:rsid w:val="00A91151"/>
    <w:rsid w:val="00B04B9F"/>
    <w:rsid w:val="00B4007E"/>
    <w:rsid w:val="00BB55D7"/>
    <w:rsid w:val="00BD6CC0"/>
    <w:rsid w:val="00C05F27"/>
    <w:rsid w:val="00C1535F"/>
    <w:rsid w:val="00D2276E"/>
    <w:rsid w:val="00D66883"/>
    <w:rsid w:val="00D71A3D"/>
    <w:rsid w:val="00DA5041"/>
    <w:rsid w:val="00E26FF6"/>
    <w:rsid w:val="00EB7975"/>
    <w:rsid w:val="00F200E8"/>
    <w:rsid w:val="00F92A15"/>
    <w:rsid w:val="00FC3C6E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4FADF"/>
  <w15:chartTrackingRefBased/>
  <w15:docId w15:val="{DBB60E51-A514-4CE2-AF46-FE251E8E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688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1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B4D0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688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C7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E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E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E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4A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A3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B18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4B4D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qFormat/>
    <w:rsid w:val="004B4D0D"/>
    <w:pPr>
      <w:widowControl w:val="0"/>
      <w:suppressAutoHyphens/>
    </w:pPr>
    <w:rPr>
      <w:rFonts w:eastAsia="SimSun" w:cs="Mangal"/>
      <w:kern w:val="2"/>
      <w:sz w:val="20"/>
      <w:szCs w:val="20"/>
      <w:lang w:eastAsia="hi-IN" w:bidi="hi-IN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4B4D0D"/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character" w:customStyle="1" w:styleId="AkapitzlistZnak">
    <w:name w:val="Akapit z listą Znak"/>
    <w:aliases w:val="Numerowanie Znak,Podsis rysunku Znak,CW_Lista Znak,L1 Znak,Akapit z listą5 Znak,Akapit normalny Znak,List Paragraph Znak,Akapit z listą3 Znak,Akapit z listą31 Znak,Odstavec Znak,2 heading Znak,A_wyliczenie Znak,K-P_odwolanie Znak"/>
    <w:link w:val="Akapitzlist"/>
    <w:uiPriority w:val="34"/>
    <w:qFormat/>
    <w:locked/>
    <w:rsid w:val="004B4D0D"/>
    <w:rPr>
      <w:rFonts w:ascii="SimSun" w:eastAsia="SimSun" w:hAnsi="SimSun" w:cs="Mangal"/>
      <w:kern w:val="2"/>
      <w:sz w:val="24"/>
      <w:szCs w:val="24"/>
      <w:lang w:eastAsia="hi-IN" w:bidi="hi-IN"/>
    </w:rPr>
  </w:style>
  <w:style w:type="paragraph" w:styleId="Akapitzlist">
    <w:name w:val="List Paragraph"/>
    <w:aliases w:val="Numerowanie,Podsis rysunku,CW_Lista,L1,Akapit z listą5,Akapit normalny,List Paragraph,Akapit z listą3,Akapit z listą31,Odstavec,2 heading,A_wyliczenie,K-P_odwolanie,maz_wyliczenie,opis dzialania,Akapit z listą BS,BulletC,Wyliczanie,Obiekt"/>
    <w:basedOn w:val="Normalny"/>
    <w:link w:val="AkapitzlistZnak"/>
    <w:uiPriority w:val="34"/>
    <w:qFormat/>
    <w:rsid w:val="004B4D0D"/>
    <w:pPr>
      <w:widowControl w:val="0"/>
      <w:suppressAutoHyphens/>
      <w:ind w:left="720"/>
    </w:pPr>
    <w:rPr>
      <w:rFonts w:ascii="SimSun" w:eastAsia="SimSun" w:hAnsi="SimSun" w:cs="Mangal"/>
      <w:kern w:val="2"/>
      <w:lang w:eastAsia="hi-IN" w:bidi="hi-IN"/>
    </w:rPr>
  </w:style>
  <w:style w:type="paragraph" w:customStyle="1" w:styleId="WW-Domy3flnie">
    <w:name w:val="WW-Domyś3flnie"/>
    <w:uiPriority w:val="99"/>
    <w:qFormat/>
    <w:rsid w:val="004B4D0D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4B4D0D"/>
    <w:rPr>
      <w:vertAlign w:val="superscript"/>
    </w:rPr>
  </w:style>
  <w:style w:type="paragraph" w:styleId="Tekstpodstawowy">
    <w:name w:val="Body Text"/>
    <w:basedOn w:val="Normalny"/>
    <w:link w:val="TekstpodstawowyZnak"/>
    <w:rsid w:val="004B4D0D"/>
    <w:rPr>
      <w:sz w:val="2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4D0D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ZnakZnak">
    <w:name w:val="Znak Znak"/>
    <w:basedOn w:val="Normalny"/>
    <w:rsid w:val="00985100"/>
    <w:pPr>
      <w:spacing w:line="360" w:lineRule="atLeast"/>
      <w:jc w:val="both"/>
    </w:pPr>
    <w:rPr>
      <w:szCs w:val="20"/>
    </w:rPr>
  </w:style>
  <w:style w:type="character" w:customStyle="1" w:styleId="Teksttreci">
    <w:name w:val="Tekst treści_"/>
    <w:link w:val="Teksttreci0"/>
    <w:uiPriority w:val="99"/>
    <w:locked/>
    <w:rsid w:val="00985100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85100"/>
    <w:pPr>
      <w:widowControl w:val="0"/>
      <w:shd w:val="clear" w:color="auto" w:fill="FFFFFF"/>
      <w:spacing w:before="300" w:after="60" w:line="240" w:lineRule="atLeast"/>
      <w:ind w:hanging="56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Teksttreci1">
    <w:name w:val="Tekst treści1"/>
    <w:basedOn w:val="Normalny"/>
    <w:uiPriority w:val="99"/>
    <w:rsid w:val="00985100"/>
    <w:pPr>
      <w:widowControl w:val="0"/>
      <w:shd w:val="clear" w:color="auto" w:fill="FFFFFF"/>
      <w:spacing w:after="180" w:line="370" w:lineRule="exact"/>
      <w:ind w:hanging="2400"/>
      <w:jc w:val="center"/>
    </w:pPr>
    <w:rPr>
      <w:sz w:val="20"/>
      <w:szCs w:val="20"/>
    </w:rPr>
  </w:style>
  <w:style w:type="character" w:customStyle="1" w:styleId="Teksttreci4">
    <w:name w:val="Tekst treści (4)_"/>
    <w:link w:val="Teksttreci40"/>
    <w:uiPriority w:val="99"/>
    <w:locked/>
    <w:rsid w:val="00985100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985100"/>
    <w:pPr>
      <w:widowControl w:val="0"/>
      <w:shd w:val="clear" w:color="auto" w:fill="FFFFFF"/>
      <w:spacing w:after="60" w:line="250" w:lineRule="exact"/>
      <w:ind w:hanging="36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1DCFB-0800-4EA1-BCF7-D0A63196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lokale mieszkalne Krosno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lokale mieszkalne Krosno</dc:title>
  <dc:subject/>
  <dc:creator>Leszczak Ewelina</dc:creator>
  <cp:keywords/>
  <dc:description/>
  <cp:lastModifiedBy>Łukasz Ferencz</cp:lastModifiedBy>
  <cp:revision>6</cp:revision>
  <cp:lastPrinted>2022-10-24T10:36:00Z</cp:lastPrinted>
  <dcterms:created xsi:type="dcterms:W3CDTF">2023-08-08T11:37:00Z</dcterms:created>
  <dcterms:modified xsi:type="dcterms:W3CDTF">2023-08-28T15:59:00Z</dcterms:modified>
</cp:coreProperties>
</file>