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EE14" w14:textId="424AE485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5E092B">
        <w:rPr>
          <w:rFonts w:ascii="Open Sans" w:hAnsi="Open Sans" w:cs="Open Sans"/>
          <w:color w:val="000000" w:themeColor="text1"/>
          <w:sz w:val="16"/>
          <w:szCs w:val="16"/>
        </w:rPr>
        <w:t>22.08.</w:t>
      </w:r>
      <w:r w:rsidR="005322C0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26001878" w14:textId="3C1397F2" w:rsidR="00061900" w:rsidRPr="00061900" w:rsidRDefault="00D10B2B" w:rsidP="00061900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Informacja </w:t>
      </w:r>
      <w:r w:rsidR="002C1910" w:rsidRPr="00ED6A30">
        <w:rPr>
          <w:rFonts w:ascii="Open Sans" w:hAnsi="Open Sans" w:cs="Open Sans"/>
          <w:sz w:val="20"/>
          <w:szCs w:val="20"/>
          <w:u w:val="single"/>
        </w:rPr>
        <w:t xml:space="preserve">o wyborze oferty najkorzystniejszej </w:t>
      </w:r>
      <w:r w:rsidR="00182085" w:rsidRPr="00ED6A30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061900" w:rsidRPr="00061900">
        <w:rPr>
          <w:rFonts w:ascii="Open Sans" w:hAnsi="Open Sans" w:cs="Open Sans"/>
          <w:sz w:val="20"/>
          <w:szCs w:val="20"/>
          <w:u w:val="single"/>
        </w:rPr>
        <w:t>w postępowaniu o udzielenie zamówienia publicznego prowadzone przez Przedsiębiorstwo Gospodarki  Komunalnej Sp. z o. o. w Koszalinie ul. Komunalna 5, 75-724 Koszalin w trybie podstawowym bez przeprowadzenia negocjacji, o szacunkowej wartości poniżej 5 538 000 euro  na zasadach określonych w ustawie z dnia 11 września 2019 r. Prawo zamówień publicznych ( t.j. Dz.U. z 2023 r. poz. 1605 z późn. zm.),    zwanej dalej Ustawą PZP ,</w:t>
      </w:r>
      <w:r w:rsidR="00C909BF">
        <w:rPr>
          <w:rFonts w:ascii="Open Sans" w:hAnsi="Open Sans" w:cs="Open Sans"/>
          <w:sz w:val="20"/>
          <w:szCs w:val="20"/>
          <w:u w:val="single"/>
        </w:rPr>
        <w:br/>
      </w:r>
      <w:r w:rsidR="00061900" w:rsidRPr="00061900">
        <w:rPr>
          <w:rFonts w:ascii="Open Sans" w:hAnsi="Open Sans" w:cs="Open Sans"/>
          <w:sz w:val="20"/>
          <w:szCs w:val="20"/>
          <w:u w:val="single"/>
        </w:rPr>
        <w:t xml:space="preserve">na podstawie wymagań zawartych  w art. 275 pkt 1 w/w ustawy pn: „Wykonanie remontu elewacji </w:t>
      </w:r>
      <w:r w:rsidR="000C5270">
        <w:rPr>
          <w:rFonts w:ascii="Open Sans" w:hAnsi="Open Sans" w:cs="Open Sans"/>
          <w:sz w:val="20"/>
          <w:szCs w:val="20"/>
          <w:u w:val="single"/>
        </w:rPr>
        <w:br/>
      </w:r>
      <w:r w:rsidR="00061900" w:rsidRPr="00061900">
        <w:rPr>
          <w:rFonts w:ascii="Open Sans" w:hAnsi="Open Sans" w:cs="Open Sans"/>
          <w:sz w:val="20"/>
          <w:szCs w:val="20"/>
          <w:u w:val="single"/>
        </w:rPr>
        <w:t xml:space="preserve">w obiektach budowlanych położonych na terenie Bazy I w Koszalinie przy ulicy Komunalnej 5 </w:t>
      </w:r>
      <w:r w:rsidR="000C5270">
        <w:rPr>
          <w:rFonts w:ascii="Open Sans" w:hAnsi="Open Sans" w:cs="Open Sans"/>
          <w:sz w:val="20"/>
          <w:szCs w:val="20"/>
          <w:u w:val="single"/>
        </w:rPr>
        <w:br/>
      </w:r>
      <w:r w:rsidR="00061900" w:rsidRPr="00061900">
        <w:rPr>
          <w:rFonts w:ascii="Open Sans" w:hAnsi="Open Sans" w:cs="Open Sans"/>
          <w:sz w:val="20"/>
          <w:szCs w:val="20"/>
          <w:u w:val="single"/>
        </w:rPr>
        <w:t xml:space="preserve">oraz na terenie Bazy II w Koszalinie przy ulicy Gnieźnieńskiej 6”.  </w:t>
      </w:r>
    </w:p>
    <w:p w14:paraId="680B8BFF" w14:textId="2AB0FC5F" w:rsidR="00061900" w:rsidRPr="00061900" w:rsidRDefault="00061900" w:rsidP="00061900">
      <w:pPr>
        <w:spacing w:line="240" w:lineRule="auto"/>
        <w:rPr>
          <w:rFonts w:ascii="Open Sans" w:hAnsi="Open Sans" w:cs="Open Sans"/>
          <w:sz w:val="12"/>
          <w:szCs w:val="12"/>
        </w:rPr>
      </w:pPr>
      <w:r w:rsidRPr="00061900">
        <w:rPr>
          <w:rFonts w:ascii="Open Sans" w:hAnsi="Open Sans" w:cs="Open Sans"/>
          <w:sz w:val="12"/>
          <w:szCs w:val="12"/>
        </w:rPr>
        <w:t>Nr ogłoszenia :  2024/BZP 00423561/01</w:t>
      </w:r>
      <w:r w:rsidRPr="00061900">
        <w:rPr>
          <w:rFonts w:ascii="Open Sans" w:hAnsi="Open Sans" w:cs="Open Sans"/>
          <w:sz w:val="12"/>
          <w:szCs w:val="12"/>
        </w:rPr>
        <w:br/>
      </w:r>
      <w:r w:rsidRPr="00061900">
        <w:rPr>
          <w:rFonts w:ascii="Open Sans" w:hAnsi="Open Sans" w:cs="Open Sans"/>
          <w:sz w:val="12"/>
          <w:szCs w:val="12"/>
        </w:rPr>
        <w:t xml:space="preserve">Nr referencyjny:  33/AP/2024 </w:t>
      </w:r>
      <w:r w:rsidRPr="00061900">
        <w:rPr>
          <w:rFonts w:ascii="Open Sans" w:hAnsi="Open Sans" w:cs="Open Sans"/>
          <w:sz w:val="12"/>
          <w:szCs w:val="12"/>
        </w:rPr>
        <w:br/>
      </w:r>
      <w:r w:rsidRPr="00061900">
        <w:rPr>
          <w:rFonts w:ascii="Open Sans" w:hAnsi="Open Sans" w:cs="Open Sans"/>
          <w:sz w:val="12"/>
          <w:szCs w:val="12"/>
        </w:rPr>
        <w:t>Identyfikator postępowania: ocds-148610-0a3a55fe-585b-424c-afab-d10470fcac7d</w:t>
      </w:r>
      <w:r w:rsidRPr="00061900">
        <w:rPr>
          <w:rFonts w:ascii="Open Sans" w:hAnsi="Open Sans" w:cs="Open Sans"/>
          <w:sz w:val="12"/>
          <w:szCs w:val="12"/>
        </w:rPr>
        <w:br/>
      </w:r>
      <w:r w:rsidRPr="00061900">
        <w:rPr>
          <w:rFonts w:ascii="Open Sans" w:hAnsi="Open Sans" w:cs="Open Sans"/>
          <w:sz w:val="12"/>
          <w:szCs w:val="12"/>
        </w:rPr>
        <w:t>ID 957656</w:t>
      </w:r>
    </w:p>
    <w:p w14:paraId="3B2318AD" w14:textId="7B8904D3" w:rsidR="00AF4C32" w:rsidRDefault="006A303E" w:rsidP="006A303E">
      <w:pPr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>Z</w:t>
      </w:r>
      <w:r w:rsidR="00AF4C32" w:rsidRPr="00CE2950">
        <w:rPr>
          <w:rFonts w:ascii="Open Sans" w:hAnsi="Open Sans" w:cs="Open Sans"/>
          <w:sz w:val="20"/>
          <w:szCs w:val="20"/>
          <w:u w:val="single"/>
        </w:rPr>
        <w:t>ostał</w:t>
      </w:r>
      <w:r w:rsidR="00380968" w:rsidRPr="00CE2950">
        <w:rPr>
          <w:rFonts w:ascii="Open Sans" w:hAnsi="Open Sans" w:cs="Open Sans"/>
          <w:sz w:val="20"/>
          <w:szCs w:val="20"/>
          <w:u w:val="single"/>
        </w:rPr>
        <w:t xml:space="preserve">y złożone następujące oferty: </w:t>
      </w:r>
      <w:r w:rsidR="00AF4C32" w:rsidRPr="00CE2950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7489F0D4" w14:textId="5F78EFB4" w:rsidR="00700C80" w:rsidRPr="00700C80" w:rsidRDefault="00700C80" w:rsidP="00700C80">
      <w:pPr>
        <w:pStyle w:val="Akapitzlist"/>
        <w:numPr>
          <w:ilvl w:val="0"/>
          <w:numId w:val="27"/>
        </w:numPr>
        <w:spacing w:before="100" w:beforeAutospacing="1" w:after="100" w:afterAutospacing="1"/>
        <w:rPr>
          <w:rFonts w:ascii="Open Sans" w:hAnsi="Open Sans" w:cs="Open Sans"/>
          <w:sz w:val="18"/>
          <w:szCs w:val="18"/>
        </w:rPr>
      </w:pPr>
      <w:r w:rsidRPr="00700C80">
        <w:rPr>
          <w:rFonts w:ascii="Open Sans" w:hAnsi="Open Sans" w:cs="Open Sans"/>
          <w:sz w:val="18"/>
          <w:szCs w:val="18"/>
        </w:rPr>
        <w:t xml:space="preserve">Oferta nr 1 A&amp;M MARCIN ŚLUSARCZYK ul. Generała Władysława Sikorskiego 7A/9, </w:t>
      </w:r>
      <w:r w:rsidRPr="00700C80">
        <w:rPr>
          <w:rFonts w:ascii="Open Sans" w:hAnsi="Open Sans" w:cs="Open Sans"/>
          <w:sz w:val="18"/>
          <w:szCs w:val="18"/>
        </w:rPr>
        <w:br/>
      </w:r>
      <w:r w:rsidRPr="00700C80">
        <w:rPr>
          <w:rFonts w:ascii="Open Sans" w:hAnsi="Open Sans" w:cs="Open Sans"/>
          <w:sz w:val="18"/>
          <w:szCs w:val="18"/>
        </w:rPr>
        <w:t xml:space="preserve">75-360 Koszalin </w:t>
      </w:r>
    </w:p>
    <w:p w14:paraId="6AE8ED20" w14:textId="0FAEA000" w:rsidR="00700C80" w:rsidRPr="00700C80" w:rsidRDefault="00700C80" w:rsidP="00700C80">
      <w:pPr>
        <w:pStyle w:val="Akapitzlist"/>
        <w:numPr>
          <w:ilvl w:val="0"/>
          <w:numId w:val="27"/>
        </w:numPr>
        <w:spacing w:before="100" w:beforeAutospacing="1" w:after="100" w:afterAutospacing="1"/>
        <w:rPr>
          <w:rFonts w:ascii="Open Sans" w:hAnsi="Open Sans" w:cs="Open Sans"/>
          <w:sz w:val="18"/>
          <w:szCs w:val="18"/>
        </w:rPr>
      </w:pPr>
      <w:r w:rsidRPr="00700C80">
        <w:rPr>
          <w:rFonts w:ascii="Open Sans" w:hAnsi="Open Sans" w:cs="Open Sans"/>
          <w:sz w:val="18"/>
          <w:szCs w:val="18"/>
        </w:rPr>
        <w:t xml:space="preserve">Oferta nr 2 Firma Usługowo-Handlowa Cezary Chrzanowski, ul. Żebrowskiego 17, </w:t>
      </w:r>
      <w:r w:rsidRPr="00700C80">
        <w:rPr>
          <w:rFonts w:ascii="Open Sans" w:hAnsi="Open Sans" w:cs="Open Sans"/>
          <w:sz w:val="18"/>
          <w:szCs w:val="18"/>
        </w:rPr>
        <w:br/>
        <w:t xml:space="preserve">75-392 Koszalin </w:t>
      </w:r>
    </w:p>
    <w:p w14:paraId="23C1CA7E" w14:textId="77777777" w:rsidR="00B05785" w:rsidRDefault="00DB5C2A" w:rsidP="00B0578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B05785">
        <w:rPr>
          <w:rFonts w:ascii="Open Sans" w:hAnsi="Open Sans" w:cs="Open Sans"/>
          <w:sz w:val="20"/>
          <w:szCs w:val="20"/>
        </w:rPr>
        <w:t>:</w:t>
      </w:r>
    </w:p>
    <w:p w14:paraId="764D0BE1" w14:textId="00D1622B" w:rsidR="00427688" w:rsidRPr="00AE588E" w:rsidRDefault="00AE588E" w:rsidP="00C7148B">
      <w:pPr>
        <w:numPr>
          <w:ilvl w:val="0"/>
          <w:numId w:val="25"/>
        </w:numPr>
        <w:spacing w:before="100" w:beforeAutospacing="1" w:after="0" w:afterAutospacing="1" w:line="240" w:lineRule="auto"/>
        <w:jc w:val="both"/>
        <w:rPr>
          <w:rFonts w:ascii="Open Sans" w:hAnsi="Open Sans" w:cs="Open Sans"/>
          <w:sz w:val="18"/>
          <w:szCs w:val="18"/>
        </w:rPr>
      </w:pPr>
      <w:r w:rsidRPr="00AE588E">
        <w:rPr>
          <w:rFonts w:ascii="Open Sans" w:hAnsi="Open Sans" w:cs="Open Sans"/>
          <w:sz w:val="20"/>
          <w:szCs w:val="20"/>
        </w:rPr>
        <w:t xml:space="preserve">A&amp;M MARCIN ŚLUSARCZYK ul. Generała Władysława Sikorskiego 7A/9, 75-360 Koszalin </w:t>
      </w:r>
      <w:r>
        <w:rPr>
          <w:rFonts w:ascii="Open Sans" w:hAnsi="Open Sans" w:cs="Open Sans"/>
          <w:sz w:val="20"/>
          <w:szCs w:val="20"/>
        </w:rPr>
        <w:br/>
      </w:r>
      <w:r w:rsidR="00427688" w:rsidRPr="00AE588E">
        <w:rPr>
          <w:rFonts w:ascii="Open Sans" w:hAnsi="Open Sans" w:cs="Open Sans"/>
          <w:sz w:val="18"/>
          <w:szCs w:val="18"/>
        </w:rPr>
        <w:t xml:space="preserve">– </w:t>
      </w:r>
      <w:r w:rsidRPr="00AE588E">
        <w:rPr>
          <w:rFonts w:ascii="Open Sans" w:hAnsi="Open Sans" w:cs="Open Sans"/>
          <w:sz w:val="18"/>
          <w:szCs w:val="18"/>
        </w:rPr>
        <w:t xml:space="preserve">przyznana punktacja w kryterium cena 85,00 pkt.,  kryterium okres gwarancji i rękojmi 15,00 pkt. </w:t>
      </w:r>
      <w:r>
        <w:rPr>
          <w:rFonts w:ascii="Open Sans" w:hAnsi="Open Sans" w:cs="Open Sans"/>
          <w:sz w:val="18"/>
          <w:szCs w:val="18"/>
        </w:rPr>
        <w:br/>
      </w:r>
      <w:r w:rsidRPr="00AE588E">
        <w:rPr>
          <w:rFonts w:ascii="Open Sans" w:hAnsi="Open Sans" w:cs="Open Sans"/>
          <w:sz w:val="18"/>
          <w:szCs w:val="18"/>
        </w:rPr>
        <w:t xml:space="preserve">- RAZEM 100,00 pkt.  </w:t>
      </w:r>
    </w:p>
    <w:p w14:paraId="4C6C0EE4" w14:textId="029A2823" w:rsidR="000265AB" w:rsidRDefault="00427688" w:rsidP="005B2DE3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     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ów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ych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="00DB5C2A"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</w:t>
      </w:r>
      <w:r w:rsidR="00596BC8">
        <w:rPr>
          <w:rFonts w:ascii="Open Sans" w:eastAsia="Times New Roman" w:hAnsi="Open Sans" w:cs="Open Sans"/>
          <w:sz w:val="20"/>
          <w:szCs w:val="20"/>
        </w:rPr>
        <w:t>i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była cena</w:t>
      </w:r>
      <w:r w:rsidR="00596BC8">
        <w:rPr>
          <w:rFonts w:ascii="Open Sans" w:eastAsia="Times New Roman" w:hAnsi="Open Sans" w:cs="Open Sans"/>
          <w:sz w:val="20"/>
          <w:szCs w:val="20"/>
        </w:rPr>
        <w:t xml:space="preserve"> i okres gwarancji</w:t>
      </w:r>
      <w:r w:rsidR="000265AB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5B2DE3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nr 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>1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otrzymała najwyższą liczbę punktów, obliczoną zgodnie ze wzor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 xml:space="preserve">ami </w:t>
      </w:r>
      <w:r w:rsidR="0027262B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określonym</w:t>
      </w:r>
      <w:r w:rsidR="00596BC8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 xml:space="preserve"> w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  <w:r w:rsidR="007252F3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="00DB5C2A"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12452B8" w14:textId="0AD0AA88" w:rsidR="005B2DE3" w:rsidRPr="007F0743" w:rsidRDefault="005B2DE3" w:rsidP="005B2DE3">
      <w:pPr>
        <w:autoSpaceDE w:val="0"/>
        <w:autoSpaceDN w:val="0"/>
        <w:adjustRightInd w:val="0"/>
        <w:spacing w:after="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Zgodnie z art. 308 ust. 2 ustawy PZP , w przedmiotowym postępowaniu umowa zostanie zawarta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="000265A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 upływie 5 dni od dnia przesłania niniejszego zawiadomienia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, tj. po dniu </w:t>
      </w:r>
      <w:r w:rsidR="00D8044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27.08.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2024 r.  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headerReference w:type="default" r:id="rId7"/>
      <w:footerReference w:type="default" r:id="rId8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635EC" w14:textId="77777777" w:rsidR="00654968" w:rsidRDefault="00654968" w:rsidP="000265AB">
      <w:pPr>
        <w:spacing w:after="0" w:line="240" w:lineRule="auto"/>
      </w:pPr>
      <w:r>
        <w:separator/>
      </w:r>
    </w:p>
  </w:endnote>
  <w:endnote w:type="continuationSeparator" w:id="0">
    <w:p w14:paraId="79647C74" w14:textId="77777777" w:rsidR="00654968" w:rsidRDefault="00654968" w:rsidP="000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353938"/>
      <w:docPartObj>
        <w:docPartGallery w:val="Page Numbers (Bottom of Page)"/>
        <w:docPartUnique/>
      </w:docPartObj>
    </w:sdtPr>
    <w:sdtContent>
      <w:p w14:paraId="07CB247C" w14:textId="476C0B90" w:rsidR="000265AB" w:rsidRDefault="000265A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FAAA1" w14:textId="77777777" w:rsidR="000265AB" w:rsidRDefault="00026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26BCA" w14:textId="77777777" w:rsidR="00654968" w:rsidRDefault="00654968" w:rsidP="000265AB">
      <w:pPr>
        <w:spacing w:after="0" w:line="240" w:lineRule="auto"/>
      </w:pPr>
      <w:r>
        <w:separator/>
      </w:r>
    </w:p>
  </w:footnote>
  <w:footnote w:type="continuationSeparator" w:id="0">
    <w:p w14:paraId="2725FC9E" w14:textId="77777777" w:rsidR="00654968" w:rsidRDefault="00654968" w:rsidP="0002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305B" w14:textId="0448DA98" w:rsidR="002C4E33" w:rsidRDefault="002C4E33" w:rsidP="002C4E33">
    <w:pPr>
      <w:pStyle w:val="Nagwek"/>
      <w:jc w:val="center"/>
    </w:pPr>
    <w:r w:rsidRPr="00407DBA">
      <w:rPr>
        <w:noProof/>
      </w:rPr>
      <w:drawing>
        <wp:inline distT="0" distB="0" distL="0" distR="0" wp14:anchorId="16FD8095" wp14:editId="79F6AA4B">
          <wp:extent cx="1837690" cy="1649730"/>
          <wp:effectExtent l="0" t="0" r="0" b="0"/>
          <wp:docPr id="270684005" name="Obraz 1" descr="Obraz zawierający Grafika, symbol, logo, krąg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684005" name="Obraz 1" descr="Obraz zawierający Grafika, symbol, logo, krąg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164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60F"/>
    <w:multiLevelType w:val="hybridMultilevel"/>
    <w:tmpl w:val="F7FC040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1927"/>
    <w:multiLevelType w:val="hybridMultilevel"/>
    <w:tmpl w:val="3728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273BE"/>
    <w:multiLevelType w:val="hybridMultilevel"/>
    <w:tmpl w:val="A9441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4"/>
  </w:num>
  <w:num w:numId="2" w16cid:durableId="721557827">
    <w:abstractNumId w:val="3"/>
  </w:num>
  <w:num w:numId="3" w16cid:durableId="1469981526">
    <w:abstractNumId w:val="19"/>
  </w:num>
  <w:num w:numId="4" w16cid:durableId="591746829">
    <w:abstractNumId w:val="22"/>
  </w:num>
  <w:num w:numId="5" w16cid:durableId="637145465">
    <w:abstractNumId w:val="20"/>
  </w:num>
  <w:num w:numId="6" w16cid:durableId="1302809841">
    <w:abstractNumId w:val="18"/>
  </w:num>
  <w:num w:numId="7" w16cid:durableId="396322129">
    <w:abstractNumId w:val="5"/>
  </w:num>
  <w:num w:numId="8" w16cid:durableId="1785075747">
    <w:abstractNumId w:val="5"/>
  </w:num>
  <w:num w:numId="9" w16cid:durableId="2029789164">
    <w:abstractNumId w:val="18"/>
  </w:num>
  <w:num w:numId="10" w16cid:durableId="1032537397">
    <w:abstractNumId w:val="10"/>
  </w:num>
  <w:num w:numId="11" w16cid:durableId="1461611401">
    <w:abstractNumId w:val="15"/>
  </w:num>
  <w:num w:numId="12" w16cid:durableId="1419131495">
    <w:abstractNumId w:val="12"/>
  </w:num>
  <w:num w:numId="13" w16cid:durableId="268775593">
    <w:abstractNumId w:val="13"/>
  </w:num>
  <w:num w:numId="14" w16cid:durableId="206139510">
    <w:abstractNumId w:val="16"/>
  </w:num>
  <w:num w:numId="15" w16cid:durableId="1130245858">
    <w:abstractNumId w:val="2"/>
  </w:num>
  <w:num w:numId="16" w16cid:durableId="1423138924">
    <w:abstractNumId w:val="6"/>
  </w:num>
  <w:num w:numId="17" w16cid:durableId="204559087">
    <w:abstractNumId w:val="7"/>
  </w:num>
  <w:num w:numId="18" w16cid:durableId="1952055849">
    <w:abstractNumId w:val="23"/>
  </w:num>
  <w:num w:numId="19" w16cid:durableId="1978875187">
    <w:abstractNumId w:val="8"/>
  </w:num>
  <w:num w:numId="20" w16cid:durableId="1777745893">
    <w:abstractNumId w:val="11"/>
  </w:num>
  <w:num w:numId="21" w16cid:durableId="2066290061">
    <w:abstractNumId w:val="1"/>
  </w:num>
  <w:num w:numId="22" w16cid:durableId="1324971944">
    <w:abstractNumId w:val="17"/>
  </w:num>
  <w:num w:numId="23" w16cid:durableId="1449198264">
    <w:abstractNumId w:val="24"/>
  </w:num>
  <w:num w:numId="24" w16cid:durableId="322785170">
    <w:abstractNumId w:val="21"/>
  </w:num>
  <w:num w:numId="25" w16cid:durableId="1367681694">
    <w:abstractNumId w:val="9"/>
  </w:num>
  <w:num w:numId="26" w16cid:durableId="2036419498">
    <w:abstractNumId w:val="0"/>
  </w:num>
  <w:num w:numId="27" w16cid:durableId="136991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265AB"/>
    <w:rsid w:val="00034055"/>
    <w:rsid w:val="00035F5A"/>
    <w:rsid w:val="0004068C"/>
    <w:rsid w:val="00041FC8"/>
    <w:rsid w:val="00047F50"/>
    <w:rsid w:val="00061900"/>
    <w:rsid w:val="000654CD"/>
    <w:rsid w:val="000807AD"/>
    <w:rsid w:val="00094CAE"/>
    <w:rsid w:val="000A0C5A"/>
    <w:rsid w:val="000A4586"/>
    <w:rsid w:val="000A4F5E"/>
    <w:rsid w:val="000A6C53"/>
    <w:rsid w:val="000B2CCF"/>
    <w:rsid w:val="000B4578"/>
    <w:rsid w:val="000C5270"/>
    <w:rsid w:val="000F0959"/>
    <w:rsid w:val="000F6043"/>
    <w:rsid w:val="000F7782"/>
    <w:rsid w:val="001126C0"/>
    <w:rsid w:val="00120784"/>
    <w:rsid w:val="00133FC1"/>
    <w:rsid w:val="00145629"/>
    <w:rsid w:val="00145866"/>
    <w:rsid w:val="0015526F"/>
    <w:rsid w:val="001766E4"/>
    <w:rsid w:val="00182085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7262B"/>
    <w:rsid w:val="00284E7B"/>
    <w:rsid w:val="002B4312"/>
    <w:rsid w:val="002B5E9E"/>
    <w:rsid w:val="002C1910"/>
    <w:rsid w:val="002C4E33"/>
    <w:rsid w:val="002C5090"/>
    <w:rsid w:val="002D6998"/>
    <w:rsid w:val="002E17C2"/>
    <w:rsid w:val="002F5FBD"/>
    <w:rsid w:val="003065AF"/>
    <w:rsid w:val="0031154C"/>
    <w:rsid w:val="00315C1A"/>
    <w:rsid w:val="0032216A"/>
    <w:rsid w:val="00324D73"/>
    <w:rsid w:val="003374A2"/>
    <w:rsid w:val="00355B37"/>
    <w:rsid w:val="0036192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27688"/>
    <w:rsid w:val="00434E5D"/>
    <w:rsid w:val="00435E58"/>
    <w:rsid w:val="00445554"/>
    <w:rsid w:val="0048186C"/>
    <w:rsid w:val="00484B44"/>
    <w:rsid w:val="004976A4"/>
    <w:rsid w:val="004A187B"/>
    <w:rsid w:val="004A4C38"/>
    <w:rsid w:val="004A5990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22C0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34E0"/>
    <w:rsid w:val="00590402"/>
    <w:rsid w:val="00593991"/>
    <w:rsid w:val="005960AA"/>
    <w:rsid w:val="00596BC8"/>
    <w:rsid w:val="005A0B3F"/>
    <w:rsid w:val="005A1BDA"/>
    <w:rsid w:val="005B2DE3"/>
    <w:rsid w:val="005B7C5E"/>
    <w:rsid w:val="005D4E43"/>
    <w:rsid w:val="005E092B"/>
    <w:rsid w:val="0060076D"/>
    <w:rsid w:val="006251CE"/>
    <w:rsid w:val="006508CE"/>
    <w:rsid w:val="00654968"/>
    <w:rsid w:val="00657FA7"/>
    <w:rsid w:val="0066160A"/>
    <w:rsid w:val="00664675"/>
    <w:rsid w:val="00670AE9"/>
    <w:rsid w:val="00676DC4"/>
    <w:rsid w:val="00691A4E"/>
    <w:rsid w:val="006967DB"/>
    <w:rsid w:val="006A303E"/>
    <w:rsid w:val="006A38DB"/>
    <w:rsid w:val="006A3C3A"/>
    <w:rsid w:val="006B57E5"/>
    <w:rsid w:val="006C3307"/>
    <w:rsid w:val="006C7277"/>
    <w:rsid w:val="006D3759"/>
    <w:rsid w:val="006D4CA7"/>
    <w:rsid w:val="006E5C8E"/>
    <w:rsid w:val="006E68C2"/>
    <w:rsid w:val="0070022B"/>
    <w:rsid w:val="00700C80"/>
    <w:rsid w:val="007252F3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2702D"/>
    <w:rsid w:val="00833557"/>
    <w:rsid w:val="0084074E"/>
    <w:rsid w:val="008468B2"/>
    <w:rsid w:val="00853184"/>
    <w:rsid w:val="0088317A"/>
    <w:rsid w:val="00884DDF"/>
    <w:rsid w:val="00885C0C"/>
    <w:rsid w:val="00895E5C"/>
    <w:rsid w:val="008A3A64"/>
    <w:rsid w:val="008C11F4"/>
    <w:rsid w:val="008C69C5"/>
    <w:rsid w:val="008D1B63"/>
    <w:rsid w:val="008D4E0E"/>
    <w:rsid w:val="0091266C"/>
    <w:rsid w:val="00921E10"/>
    <w:rsid w:val="00924C77"/>
    <w:rsid w:val="00925EC8"/>
    <w:rsid w:val="00940422"/>
    <w:rsid w:val="00942BB4"/>
    <w:rsid w:val="00943A60"/>
    <w:rsid w:val="009477B2"/>
    <w:rsid w:val="00950223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E588E"/>
    <w:rsid w:val="00AF4C32"/>
    <w:rsid w:val="00AF5918"/>
    <w:rsid w:val="00B05785"/>
    <w:rsid w:val="00B07CBB"/>
    <w:rsid w:val="00B1340D"/>
    <w:rsid w:val="00B300C7"/>
    <w:rsid w:val="00B36481"/>
    <w:rsid w:val="00B36787"/>
    <w:rsid w:val="00B63750"/>
    <w:rsid w:val="00B73E42"/>
    <w:rsid w:val="00B81547"/>
    <w:rsid w:val="00B86699"/>
    <w:rsid w:val="00BC354D"/>
    <w:rsid w:val="00BD0648"/>
    <w:rsid w:val="00BD61D8"/>
    <w:rsid w:val="00BD7BD7"/>
    <w:rsid w:val="00BF3412"/>
    <w:rsid w:val="00BF6663"/>
    <w:rsid w:val="00BF733D"/>
    <w:rsid w:val="00C02D8E"/>
    <w:rsid w:val="00C07F3B"/>
    <w:rsid w:val="00C315D8"/>
    <w:rsid w:val="00C334F4"/>
    <w:rsid w:val="00C35537"/>
    <w:rsid w:val="00C433B6"/>
    <w:rsid w:val="00C505B6"/>
    <w:rsid w:val="00C53494"/>
    <w:rsid w:val="00C75105"/>
    <w:rsid w:val="00C77380"/>
    <w:rsid w:val="00C81FFF"/>
    <w:rsid w:val="00C86F60"/>
    <w:rsid w:val="00C908B3"/>
    <w:rsid w:val="00C909BF"/>
    <w:rsid w:val="00CA3D32"/>
    <w:rsid w:val="00CA4715"/>
    <w:rsid w:val="00CA50DC"/>
    <w:rsid w:val="00CA72AD"/>
    <w:rsid w:val="00CC2328"/>
    <w:rsid w:val="00CD2CCC"/>
    <w:rsid w:val="00CD4E21"/>
    <w:rsid w:val="00CD585A"/>
    <w:rsid w:val="00CE2950"/>
    <w:rsid w:val="00CF1484"/>
    <w:rsid w:val="00CF4A7F"/>
    <w:rsid w:val="00CF4D80"/>
    <w:rsid w:val="00D02C5C"/>
    <w:rsid w:val="00D108CA"/>
    <w:rsid w:val="00D10B2B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0446"/>
    <w:rsid w:val="00D83B86"/>
    <w:rsid w:val="00D94842"/>
    <w:rsid w:val="00DB5C2A"/>
    <w:rsid w:val="00DB77F7"/>
    <w:rsid w:val="00DC5F33"/>
    <w:rsid w:val="00DC7C60"/>
    <w:rsid w:val="00DE420C"/>
    <w:rsid w:val="00E0124C"/>
    <w:rsid w:val="00E35716"/>
    <w:rsid w:val="00E467AA"/>
    <w:rsid w:val="00E55B55"/>
    <w:rsid w:val="00E726F2"/>
    <w:rsid w:val="00E727B0"/>
    <w:rsid w:val="00E81020"/>
    <w:rsid w:val="00EA7435"/>
    <w:rsid w:val="00EB19E8"/>
    <w:rsid w:val="00ED71FE"/>
    <w:rsid w:val="00ED72CD"/>
    <w:rsid w:val="00EF0612"/>
    <w:rsid w:val="00F078C5"/>
    <w:rsid w:val="00F1317E"/>
    <w:rsid w:val="00F52A7B"/>
    <w:rsid w:val="00F54C73"/>
    <w:rsid w:val="00F561D6"/>
    <w:rsid w:val="00F71672"/>
    <w:rsid w:val="00F77AAE"/>
    <w:rsid w:val="00F84975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AB"/>
  </w:style>
  <w:style w:type="paragraph" w:styleId="Stopka">
    <w:name w:val="footer"/>
    <w:basedOn w:val="Normalny"/>
    <w:link w:val="Stopka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47</cp:revision>
  <cp:lastPrinted>2024-08-22T11:47:00Z</cp:lastPrinted>
  <dcterms:created xsi:type="dcterms:W3CDTF">2024-07-30T10:42:00Z</dcterms:created>
  <dcterms:modified xsi:type="dcterms:W3CDTF">2024-08-22T11:49:00Z</dcterms:modified>
</cp:coreProperties>
</file>