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AACBB" w14:textId="77777777" w:rsidR="00F858ED" w:rsidRDefault="00F858ED" w:rsidP="006429BF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0" w:name="_Hlk65142682"/>
    </w:p>
    <w:p w14:paraId="00717614" w14:textId="77777777" w:rsidR="006429BF" w:rsidRPr="00241F5B" w:rsidRDefault="006429BF" w:rsidP="006429BF">
      <w:pPr>
        <w:jc w:val="right"/>
        <w:rPr>
          <w:rFonts w:ascii="Calibri Light" w:hAnsi="Calibri Light" w:cs="Calibri Light"/>
          <w:bCs/>
          <w:sz w:val="20"/>
          <w:szCs w:val="20"/>
        </w:rPr>
      </w:pPr>
      <w:r w:rsidRPr="00241F5B">
        <w:rPr>
          <w:rFonts w:ascii="Calibri Light" w:hAnsi="Calibri Light" w:cs="Calibri Light"/>
          <w:bCs/>
          <w:sz w:val="20"/>
          <w:szCs w:val="20"/>
        </w:rPr>
        <w:t xml:space="preserve">Załącznik nr </w:t>
      </w:r>
      <w:r w:rsidR="00137E1C">
        <w:rPr>
          <w:rFonts w:ascii="Calibri Light" w:hAnsi="Calibri Light" w:cs="Calibri Light"/>
          <w:bCs/>
          <w:sz w:val="20"/>
          <w:szCs w:val="20"/>
        </w:rPr>
        <w:t>1</w:t>
      </w:r>
      <w:r w:rsidR="00573204">
        <w:rPr>
          <w:rFonts w:ascii="Calibri Light" w:hAnsi="Calibri Light" w:cs="Calibri Light"/>
          <w:bCs/>
          <w:sz w:val="20"/>
          <w:szCs w:val="20"/>
        </w:rPr>
        <w:t>1</w:t>
      </w:r>
      <w:r w:rsidR="00241F5B" w:rsidRPr="00241F5B">
        <w:rPr>
          <w:rFonts w:ascii="Calibri Light" w:hAnsi="Calibri Light" w:cs="Calibri Light"/>
          <w:bCs/>
          <w:sz w:val="20"/>
          <w:szCs w:val="20"/>
        </w:rPr>
        <w:t xml:space="preserve"> do SWZ</w:t>
      </w:r>
    </w:p>
    <w:bookmarkEnd w:id="0"/>
    <w:p w14:paraId="1BCB7F5C" w14:textId="77777777" w:rsidR="006429BF" w:rsidRPr="00D42267" w:rsidRDefault="006429BF" w:rsidP="006429BF">
      <w:pPr>
        <w:spacing w:line="211" w:lineRule="exact"/>
        <w:rPr>
          <w:rFonts w:ascii="Calibri Light" w:hAnsi="Calibri Light" w:cs="Calibri Light"/>
          <w:sz w:val="20"/>
          <w:szCs w:val="20"/>
        </w:rPr>
      </w:pPr>
    </w:p>
    <w:p w14:paraId="68E1B8B3" w14:textId="77777777" w:rsidR="00657175" w:rsidRDefault="00657175" w:rsidP="001935AD">
      <w:r>
        <w:rPr>
          <w:rFonts w:ascii="Calibri Light" w:hAnsi="Calibri Light" w:cs="Calibri Light"/>
          <w:sz w:val="20"/>
          <w:szCs w:val="20"/>
        </w:rPr>
        <w:t>Wykonawca/podmiot udostępniający zasoby/podwykonawca</w:t>
      </w:r>
      <w:r>
        <w:rPr>
          <w:rFonts w:ascii="Calibri Light" w:hAnsi="Calibri Light" w:cs="Calibri Light"/>
          <w:sz w:val="20"/>
          <w:szCs w:val="20"/>
          <w:vertAlign w:val="superscript"/>
        </w:rPr>
        <w:t>1</w:t>
      </w:r>
      <w:r>
        <w:rPr>
          <w:rFonts w:ascii="Calibri Light" w:hAnsi="Calibri Light" w:cs="Calibri Light"/>
          <w:sz w:val="20"/>
          <w:szCs w:val="20"/>
        </w:rPr>
        <w:t xml:space="preserve">: </w:t>
      </w:r>
    </w:p>
    <w:p w14:paraId="36778CEC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_____________________________________________________</w:t>
      </w:r>
    </w:p>
    <w:p w14:paraId="23660C75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(pełna nazwa/firma, adres, w zależności od podmiotu: NIP/KRS) </w:t>
      </w:r>
    </w:p>
    <w:p w14:paraId="1CF8AC5D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</w:p>
    <w:p w14:paraId="0AF926AF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reprezentowany przez: </w:t>
      </w:r>
    </w:p>
    <w:p w14:paraId="134DB236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_____________________________________________________</w:t>
      </w:r>
    </w:p>
    <w:p w14:paraId="26BA82A8" w14:textId="77777777" w:rsidR="00657175" w:rsidRDefault="00657175" w:rsidP="001935A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(imię, nazwisko, stanowisko/podstawa do reprezentacji) </w:t>
      </w:r>
    </w:p>
    <w:p w14:paraId="5C3333FB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335E12EE" w14:textId="77777777" w:rsidR="00657175" w:rsidRDefault="00657175" w:rsidP="001935AD">
      <w:pPr>
        <w:jc w:val="center"/>
        <w:rPr>
          <w:i/>
          <w:iCs/>
          <w:sz w:val="20"/>
          <w:szCs w:val="20"/>
        </w:rPr>
      </w:pPr>
    </w:p>
    <w:p w14:paraId="3B08F9C5" w14:textId="77777777" w:rsidR="006F07FF" w:rsidRDefault="006F07FF" w:rsidP="006F07FF">
      <w:pPr>
        <w:ind w:left="-426" w:firstLine="426"/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OŚWIADCZENIE WYKONAWCY</w:t>
      </w:r>
    </w:p>
    <w:p w14:paraId="6262D514" w14:textId="77777777" w:rsidR="006F07FF" w:rsidRDefault="006F07FF" w:rsidP="006F07FF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 xml:space="preserve">O AKTUALNOŚCI INFORMACJI ZAWARTYCH W JEDZ </w:t>
      </w:r>
    </w:p>
    <w:p w14:paraId="04954A4B" w14:textId="77777777" w:rsidR="006F07FF" w:rsidRDefault="006F07FF" w:rsidP="006F07FF">
      <w:pPr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6E4FD38B" w14:textId="77777777" w:rsidR="006F07FF" w:rsidRDefault="006F07FF" w:rsidP="006F07FF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składane na podstawie § 2 ust. 1 pkt. 7 Rozporządzenia Ministra Rozwoju, Pracy i Technologii z dnia 23 grudnia 2020 r. </w:t>
      </w:r>
    </w:p>
    <w:p w14:paraId="07737376" w14:textId="77777777" w:rsidR="006F07FF" w:rsidRDefault="006F07FF" w:rsidP="006F07FF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w sprawie </w:t>
      </w:r>
      <w:r>
        <w:rPr>
          <w:rFonts w:ascii="Calibri Light" w:hAnsi="Calibri Light" w:cs="Calibri Light"/>
          <w:i/>
          <w:iCs/>
          <w:sz w:val="20"/>
          <w:szCs w:val="20"/>
        </w:rPr>
        <w:t>podmiotowych środków dowodowych oraz innych dokumentów lub oświadczeń, jakich może żądać</w:t>
      </w:r>
    </w:p>
    <w:p w14:paraId="732121FF" w14:textId="77777777" w:rsidR="006F07FF" w:rsidRDefault="006F07FF" w:rsidP="006F07FF">
      <w:pPr>
        <w:jc w:val="center"/>
        <w:rPr>
          <w:rFonts w:ascii="Calibri Light" w:hAnsi="Calibri Light" w:cs="Calibri Light"/>
          <w:sz w:val="20"/>
          <w:szCs w:val="20"/>
          <w:u w:val="single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zamawiający od wykonawcy</w:t>
      </w:r>
    </w:p>
    <w:p w14:paraId="59223350" w14:textId="77777777" w:rsidR="006F07FF" w:rsidRDefault="006F07FF" w:rsidP="006F07FF">
      <w:pPr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101771B0" w14:textId="77777777" w:rsidR="006F07FF" w:rsidRDefault="006F07FF" w:rsidP="006F07FF">
      <w:pPr>
        <w:jc w:val="center"/>
        <w:rPr>
          <w:rFonts w:ascii="Calibri Light" w:hAnsi="Calibri Light" w:cs="Calibri Light"/>
          <w:b/>
          <w:sz w:val="20"/>
          <w:szCs w:val="20"/>
          <w:lang w:val="x-none"/>
        </w:rPr>
      </w:pPr>
      <w:r>
        <w:rPr>
          <w:rFonts w:ascii="Calibri Light" w:hAnsi="Calibri Light" w:cs="Calibri Light"/>
          <w:sz w:val="20"/>
          <w:szCs w:val="20"/>
          <w:u w:val="single"/>
          <w:lang w:val="x-none"/>
        </w:rPr>
        <w:t>w postępowaniu o udzielenie zamówienia publicznego pn</w:t>
      </w:r>
      <w:r>
        <w:rPr>
          <w:rFonts w:ascii="Calibri Light" w:hAnsi="Calibri Light" w:cs="Calibri Light"/>
          <w:sz w:val="20"/>
          <w:szCs w:val="20"/>
          <w:lang w:val="x-none"/>
        </w:rPr>
        <w:t>.</w:t>
      </w:r>
      <w:r>
        <w:rPr>
          <w:rFonts w:ascii="Calibri Light" w:hAnsi="Calibri Light" w:cs="Calibri Light"/>
          <w:b/>
          <w:sz w:val="20"/>
          <w:szCs w:val="20"/>
          <w:lang w:val="x-none"/>
        </w:rPr>
        <w:t xml:space="preserve"> </w:t>
      </w:r>
    </w:p>
    <w:p w14:paraId="6E711672" w14:textId="77777777" w:rsidR="006F07FF" w:rsidRDefault="006F07FF" w:rsidP="006F07FF">
      <w:pPr>
        <w:rPr>
          <w:rFonts w:ascii="Calibri Light" w:hAnsi="Calibri Light" w:cs="Calibri Light"/>
          <w:b/>
          <w:sz w:val="20"/>
          <w:szCs w:val="20"/>
          <w:lang w:val="x-none"/>
        </w:rPr>
      </w:pPr>
    </w:p>
    <w:p w14:paraId="03770562" w14:textId="77777777" w:rsidR="005E401B" w:rsidRPr="00A70811" w:rsidRDefault="00660179" w:rsidP="005E401B">
      <w:pPr>
        <w:shd w:val="clear" w:color="auto" w:fill="FFFFFF"/>
        <w:jc w:val="both"/>
        <w:rPr>
          <w:rFonts w:ascii="Calibri Light" w:hAnsi="Calibri Light" w:cs="Calibri Light"/>
          <w:b/>
          <w:sz w:val="20"/>
          <w:szCs w:val="20"/>
        </w:rPr>
      </w:pPr>
      <w:r w:rsidRPr="00660179">
        <w:rPr>
          <w:rFonts w:ascii="Calibri Light" w:hAnsi="Calibri Light" w:cs="Calibri Light"/>
          <w:b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5E401B" w:rsidRPr="00A70811">
        <w:rPr>
          <w:rFonts w:ascii="Calibri Light" w:hAnsi="Calibri Light" w:cs="Calibri Light"/>
          <w:b/>
          <w:sz w:val="20"/>
          <w:szCs w:val="20"/>
        </w:rPr>
        <w:t xml:space="preserve">– </w:t>
      </w:r>
    </w:p>
    <w:p w14:paraId="08163EB9" w14:textId="77777777" w:rsidR="005E401B" w:rsidRPr="00A70811" w:rsidRDefault="005E401B" w:rsidP="005E401B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1" w:name="_Hlk176341430"/>
      <w:r w:rsidRPr="00A70811">
        <w:rPr>
          <w:rFonts w:ascii="Calibri Light" w:hAnsi="Calibri Light" w:cs="Calibri Light"/>
          <w:b/>
          <w:sz w:val="20"/>
          <w:szCs w:val="20"/>
        </w:rPr>
        <w:t>__________________* części/rejonów</w:t>
      </w:r>
    </w:p>
    <w:p w14:paraId="5870E292" w14:textId="77777777" w:rsidR="005E401B" w:rsidRPr="00A70811" w:rsidRDefault="005E401B" w:rsidP="005E401B">
      <w:pPr>
        <w:ind w:left="720"/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>*Należy wpisać nr część/rejonu na</w:t>
      </w:r>
      <w:r>
        <w:rPr>
          <w:rFonts w:ascii="Calibri Light" w:hAnsi="Calibri Light" w:cs="Calibri Light"/>
          <w:bCs/>
          <w:i/>
          <w:iCs/>
          <w:sz w:val="20"/>
          <w:szCs w:val="20"/>
        </w:rPr>
        <w:t>,</w:t>
      </w:r>
      <w:r w:rsidRPr="00A70811">
        <w:rPr>
          <w:rFonts w:ascii="Calibri Light" w:hAnsi="Calibri Light" w:cs="Calibri Light"/>
          <w:bCs/>
          <w:i/>
          <w:iCs/>
          <w:sz w:val="20"/>
          <w:szCs w:val="20"/>
        </w:rPr>
        <w:t xml:space="preserve"> którą Wykonawca składa ofertę</w:t>
      </w:r>
    </w:p>
    <w:bookmarkEnd w:id="1"/>
    <w:p w14:paraId="7DB0F10C" w14:textId="77777777" w:rsidR="006F07FF" w:rsidRPr="00DA16BE" w:rsidRDefault="006F07FF" w:rsidP="006F07FF">
      <w:pPr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</w:p>
    <w:p w14:paraId="081C5CCA" w14:textId="77777777" w:rsidR="00DA16BE" w:rsidRDefault="00DA16BE" w:rsidP="006F07FF">
      <w:pPr>
        <w:jc w:val="both"/>
        <w:rPr>
          <w:rFonts w:ascii="Calibri Light" w:hAnsi="Calibri Light" w:cs="Calibri Light"/>
          <w:b/>
          <w:sz w:val="20"/>
          <w:szCs w:val="20"/>
        </w:rPr>
      </w:pPr>
    </w:p>
    <w:p w14:paraId="43205593" w14:textId="77777777" w:rsidR="006F07FF" w:rsidRDefault="00565B07" w:rsidP="00565B07">
      <w:pPr>
        <w:rPr>
          <w:rFonts w:ascii="Calibri Light" w:hAnsi="Calibri Light" w:cs="Calibri Light"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sz w:val="20"/>
          <w:szCs w:val="20"/>
          <w:lang w:eastAsia="en-US"/>
        </w:rPr>
        <w:t xml:space="preserve">1) </w:t>
      </w:r>
      <w:r w:rsidR="006F07FF">
        <w:rPr>
          <w:rFonts w:ascii="Calibri Light" w:hAnsi="Calibri Light" w:cs="Calibri Light"/>
          <w:b/>
          <w:sz w:val="20"/>
          <w:szCs w:val="20"/>
          <w:lang w:eastAsia="en-US"/>
        </w:rPr>
        <w:t>Oświadczam, że informacje zawarte w oświadczeniu, o którym mowa w art. 125 ust. 1 ustawy Pzp</w:t>
      </w:r>
      <w:r w:rsidR="006F07FF">
        <w:rPr>
          <w:rFonts w:ascii="Calibri Light" w:hAnsi="Calibri Light" w:cs="Calibri Light"/>
          <w:bCs/>
          <w:sz w:val="20"/>
          <w:szCs w:val="20"/>
          <w:lang w:eastAsia="en-US"/>
        </w:rPr>
        <w:t xml:space="preserve"> w zakresie podstaw wykluczenia</w:t>
      </w:r>
      <w:r w:rsidR="006F07FF">
        <w:rPr>
          <w:rFonts w:ascii="Calibri Light" w:hAnsi="Calibri Light" w:cs="Calibri Light"/>
          <w:b/>
          <w:sz w:val="20"/>
          <w:szCs w:val="20"/>
          <w:lang w:eastAsia="en-US"/>
        </w:rPr>
        <w:t xml:space="preserve"> </w:t>
      </w:r>
      <w:r w:rsidR="006F07FF">
        <w:rPr>
          <w:rFonts w:ascii="Calibri Light" w:hAnsi="Calibri Light" w:cs="Calibri Light"/>
          <w:bCs/>
          <w:sz w:val="20"/>
          <w:szCs w:val="20"/>
          <w:lang w:eastAsia="en-US"/>
        </w:rPr>
        <w:t xml:space="preserve">z </w:t>
      </w:r>
      <w:r w:rsidR="006F07FF">
        <w:rPr>
          <w:rFonts w:ascii="Calibri Light" w:hAnsi="Calibri Light" w:cs="Calibri Light"/>
          <w:sz w:val="20"/>
          <w:szCs w:val="20"/>
          <w:lang w:eastAsia="en-US"/>
        </w:rPr>
        <w:t>postępowania wskazanych przez zamawiającego, o których mowa w:</w:t>
      </w:r>
    </w:p>
    <w:p w14:paraId="4A7FB7FA" w14:textId="77777777" w:rsidR="006F07FF" w:rsidRDefault="006F07FF" w:rsidP="00565B07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- art. 108 ust. 1 pkt 3 ustawy,</w:t>
      </w:r>
      <w:r>
        <w:rPr>
          <w:rFonts w:ascii="Calibri Light" w:hAnsi="Calibri Light" w:cs="Calibri Light"/>
          <w:sz w:val="20"/>
          <w:szCs w:val="20"/>
        </w:rPr>
        <w:br/>
        <w:t>- art. 108 ust. 1 pkt 4 ustawy, dotyczących orzeczenia zakazu ubiegania się o zamówienie publiczne tytułem środka zapobiegawczego,</w:t>
      </w:r>
      <w:r>
        <w:rPr>
          <w:rFonts w:ascii="Calibri Light" w:hAnsi="Calibri Light" w:cs="Calibri Light"/>
          <w:sz w:val="20"/>
          <w:szCs w:val="20"/>
        </w:rPr>
        <w:br/>
        <w:t>- art. 108 ust. 1 pkt 5 ustawy, dotyczących zawarcia z innymi wykonawcami porozumienia mającego na celu zakłócenie konkurencji;</w:t>
      </w:r>
      <w:r>
        <w:rPr>
          <w:rFonts w:ascii="Calibri Light" w:hAnsi="Calibri Light" w:cs="Calibri Light"/>
          <w:sz w:val="20"/>
          <w:szCs w:val="20"/>
        </w:rPr>
        <w:br/>
        <w:t>- art. 108 ust. 1 pkt 6 ustawy,</w:t>
      </w:r>
    </w:p>
    <w:p w14:paraId="20C1C7EA" w14:textId="77777777" w:rsidR="00996125" w:rsidRDefault="00996125" w:rsidP="00565B07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- art. 109 ustawy.</w:t>
      </w:r>
    </w:p>
    <w:p w14:paraId="451F2A88" w14:textId="77777777" w:rsidR="006F07FF" w:rsidRPr="00B52041" w:rsidRDefault="006F07FF" w:rsidP="00565B07">
      <w:pPr>
        <w:jc w:val="center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 w:rsidRPr="00B52041">
        <w:rPr>
          <w:rFonts w:ascii="Calibri Light" w:hAnsi="Calibri Light" w:cs="Calibri Light"/>
          <w:b/>
          <w:bCs/>
          <w:sz w:val="20"/>
          <w:szCs w:val="20"/>
          <w:u w:val="single"/>
          <w:lang w:eastAsia="en-US"/>
        </w:rPr>
        <w:t>są aktualne</w:t>
      </w:r>
      <w:r w:rsidRPr="00B52041">
        <w:rPr>
          <w:rFonts w:ascii="Calibri Light" w:hAnsi="Calibri Light" w:cs="Calibri Light"/>
          <w:b/>
          <w:bCs/>
          <w:sz w:val="20"/>
          <w:szCs w:val="20"/>
          <w:lang w:eastAsia="en-US"/>
        </w:rPr>
        <w:t>.</w:t>
      </w:r>
    </w:p>
    <w:p w14:paraId="57AF8B08" w14:textId="77777777" w:rsidR="006F07FF" w:rsidRDefault="006F07FF" w:rsidP="00565B07">
      <w:pPr>
        <w:rPr>
          <w:rFonts w:ascii="Calibri Light" w:hAnsi="Calibri Light" w:cs="Calibri Light"/>
          <w:sz w:val="20"/>
          <w:szCs w:val="20"/>
        </w:rPr>
      </w:pPr>
    </w:p>
    <w:p w14:paraId="047593C4" w14:textId="77777777" w:rsidR="006F07FF" w:rsidRDefault="006F07FF" w:rsidP="006F07FF">
      <w:pPr>
        <w:ind w:left="-426" w:firstLine="426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6F07FF">
        <w:rPr>
          <w:rFonts w:ascii="Calibri Light" w:hAnsi="Calibri Light" w:cs="Calibri Light"/>
          <w:b/>
          <w:bCs/>
          <w:sz w:val="20"/>
          <w:szCs w:val="20"/>
        </w:rPr>
        <w:t xml:space="preserve">oraz </w:t>
      </w:r>
    </w:p>
    <w:p w14:paraId="2DB28239" w14:textId="77777777" w:rsidR="00565B07" w:rsidRDefault="00565B07" w:rsidP="006F07FF">
      <w:pPr>
        <w:ind w:left="-426" w:firstLine="426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43A8B24" w14:textId="77777777" w:rsidR="006F07FF" w:rsidRPr="006F07FF" w:rsidRDefault="00565B07" w:rsidP="00565B07">
      <w:pPr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565B07">
        <w:rPr>
          <w:rFonts w:ascii="Calibri Light" w:hAnsi="Calibri Light" w:cs="Calibri Light"/>
          <w:b/>
          <w:sz w:val="20"/>
          <w:szCs w:val="20"/>
          <w:lang w:eastAsia="en-US"/>
        </w:rPr>
        <w:t xml:space="preserve">2) </w:t>
      </w:r>
      <w:r w:rsidR="006F07FF" w:rsidRPr="00565B07">
        <w:rPr>
          <w:rFonts w:ascii="Calibri Light" w:hAnsi="Calibri Light" w:cs="Calibri Light"/>
          <w:b/>
          <w:sz w:val="20"/>
          <w:szCs w:val="20"/>
          <w:lang w:eastAsia="en-US"/>
        </w:rPr>
        <w:t xml:space="preserve">Oświadczam, że informacje zawarte w oświadczeniu, o którym mowa w </w:t>
      </w:r>
      <w:r w:rsidRPr="00565B07">
        <w:rPr>
          <w:rFonts w:ascii="Calibri Light" w:hAnsi="Calibri Light" w:cs="Calibri Light"/>
          <w:b/>
          <w:sz w:val="20"/>
          <w:szCs w:val="20"/>
          <w:lang w:eastAsia="en-US"/>
        </w:rPr>
        <w:t>załączniku nr 2a do SWZ</w:t>
      </w:r>
      <w:r w:rsidR="006F07FF" w:rsidRPr="006F07FF">
        <w:rPr>
          <w:rFonts w:ascii="Calibri Light" w:hAnsi="Calibri Light" w:cs="Calibri Light"/>
          <w:bCs/>
          <w:sz w:val="20"/>
          <w:szCs w:val="20"/>
          <w:lang w:eastAsia="en-US"/>
        </w:rPr>
        <w:t xml:space="preserve"> w zakresie podstaw wykluczenia</w:t>
      </w:r>
      <w:r w:rsidR="006F07FF" w:rsidRPr="006F07FF">
        <w:rPr>
          <w:rFonts w:ascii="Calibri Light" w:hAnsi="Calibri Light" w:cs="Calibri Light"/>
          <w:b/>
          <w:sz w:val="20"/>
          <w:szCs w:val="20"/>
          <w:lang w:eastAsia="en-US"/>
        </w:rPr>
        <w:t xml:space="preserve"> </w:t>
      </w:r>
      <w:r w:rsidR="006F07FF" w:rsidRPr="006F07FF">
        <w:rPr>
          <w:rFonts w:ascii="Calibri Light" w:hAnsi="Calibri Light" w:cs="Calibri Light"/>
          <w:bCs/>
          <w:sz w:val="20"/>
          <w:szCs w:val="20"/>
          <w:lang w:eastAsia="en-US"/>
        </w:rPr>
        <w:t xml:space="preserve">z </w:t>
      </w:r>
      <w:r w:rsidR="006F07FF" w:rsidRPr="006F07FF">
        <w:rPr>
          <w:rFonts w:ascii="Calibri Light" w:hAnsi="Calibri Light" w:cs="Calibri Light"/>
          <w:sz w:val="20"/>
          <w:szCs w:val="20"/>
          <w:lang w:eastAsia="en-US"/>
        </w:rPr>
        <w:t>postępowania wskazanych przez zamawiającego, o których mowa w:</w:t>
      </w:r>
    </w:p>
    <w:p w14:paraId="44F8B407" w14:textId="77777777" w:rsidR="006F07FF" w:rsidRDefault="006F07FF" w:rsidP="00565B07">
      <w:pPr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141F431E" w14:textId="77777777" w:rsidR="006F07FF" w:rsidRDefault="006F07FF" w:rsidP="00565B07">
      <w:pPr>
        <w:jc w:val="both"/>
        <w:rPr>
          <w:rFonts w:ascii="Calibri Light" w:hAnsi="Calibri Light" w:cs="Calibri Light"/>
          <w:sz w:val="20"/>
          <w:szCs w:val="20"/>
        </w:rPr>
      </w:pPr>
      <w:r w:rsidRPr="00A46E93">
        <w:rPr>
          <w:rFonts w:ascii="Calibri Light" w:hAnsi="Calibri Light" w:cs="Calibri Light"/>
          <w:color w:val="262626"/>
          <w:sz w:val="20"/>
          <w:szCs w:val="20"/>
        </w:rPr>
        <w:t xml:space="preserve">- art. 7 ust. 1 </w:t>
      </w:r>
      <w:r w:rsidRPr="00A46E93">
        <w:rPr>
          <w:rFonts w:ascii="Calibri Light" w:hAnsi="Calibri Light" w:cs="Calibri Light"/>
          <w:sz w:val="20"/>
          <w:szCs w:val="20"/>
        </w:rPr>
        <w:t>Ustawy o szczególnych rozwiązaniach w zakresie przeciwdziałania wspieraniu agresji na Ukrainę oraz służących ochronie bezpieczeństwa narodowego i</w:t>
      </w:r>
      <w:r w:rsidRPr="00A46E93">
        <w:rPr>
          <w:rFonts w:ascii="Calibri Light" w:hAnsi="Calibri Light" w:cs="Calibri Light"/>
          <w:color w:val="262626"/>
          <w:sz w:val="20"/>
          <w:szCs w:val="20"/>
        </w:rPr>
        <w:t xml:space="preserve"> </w:t>
      </w:r>
      <w:r w:rsidRPr="00A46E93">
        <w:rPr>
          <w:rFonts w:ascii="Calibri Light" w:hAnsi="Calibri Light" w:cs="Calibri Light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  </w:t>
      </w:r>
    </w:p>
    <w:p w14:paraId="0E5E8FD2" w14:textId="77777777" w:rsidR="00565B07" w:rsidRPr="00A46E93" w:rsidRDefault="00565B07" w:rsidP="00565B07">
      <w:pPr>
        <w:jc w:val="both"/>
        <w:rPr>
          <w:rFonts w:ascii="Calibri Light" w:hAnsi="Calibri Light" w:cs="Calibri Light"/>
          <w:sz w:val="20"/>
          <w:szCs w:val="20"/>
        </w:rPr>
      </w:pPr>
    </w:p>
    <w:p w14:paraId="5CC02E6C" w14:textId="77777777" w:rsidR="002E6A88" w:rsidRDefault="006F07FF" w:rsidP="002E6A88">
      <w:pPr>
        <w:jc w:val="both"/>
        <w:rPr>
          <w:rFonts w:ascii="Calibri Light" w:hAnsi="Calibri Light" w:cs="Calibri Light"/>
          <w:sz w:val="20"/>
          <w:szCs w:val="20"/>
        </w:rPr>
      </w:pPr>
      <w:r w:rsidRPr="002E6A88">
        <w:rPr>
          <w:rFonts w:ascii="Calibri Light" w:hAnsi="Calibri Light" w:cs="Calibri Light"/>
          <w:sz w:val="20"/>
          <w:szCs w:val="20"/>
        </w:rPr>
        <w:t xml:space="preserve">- </w:t>
      </w:r>
      <w:r w:rsidR="002E6A88" w:rsidRPr="002E6A88">
        <w:rPr>
          <w:rFonts w:ascii="Calibri Light" w:hAnsi="Calibri Light" w:cs="Calibri Light"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</w:t>
      </w:r>
      <w:r w:rsidR="002E6A88" w:rsidRPr="00AB68AE">
        <w:rPr>
          <w:rFonts w:ascii="Calibri Light" w:hAnsi="Calibri Light" w:cs="Calibri Light"/>
          <w:sz w:val="20"/>
          <w:szCs w:val="20"/>
        </w:rPr>
        <w:t xml:space="preserve"> ograniczających w związku z działaniami Rosji destabilizującymi sytuację na Ukrainie ( z późn. zm. Dz. Urz. UE nr L 111 z </w:t>
      </w:r>
      <w:r w:rsidR="002E6A88" w:rsidRPr="00AB68AE">
        <w:rPr>
          <w:rFonts w:ascii="Calibri Light" w:hAnsi="Calibri Light" w:cs="Calibri Light"/>
          <w:sz w:val="20"/>
          <w:szCs w:val="20"/>
        </w:rPr>
        <w:lastRenderedPageBreak/>
        <w:t>8.4.2022, str. 1, Dz. Urz. UE nr L 153.53 z 03.06.2022 r. Dz. Urz. UE nr L 193, 1 z 21.07.2022 r., Dz. Urz. UE nr L 159l. 1 z 23.06.2023 r.)</w:t>
      </w:r>
    </w:p>
    <w:p w14:paraId="53C1DBD8" w14:textId="77777777" w:rsidR="002E6A88" w:rsidRDefault="002E6A88" w:rsidP="002E6A88">
      <w:pPr>
        <w:jc w:val="both"/>
        <w:rPr>
          <w:rFonts w:ascii="Calibri Light" w:hAnsi="Calibri Light" w:cs="Calibri Light"/>
          <w:b/>
          <w:bCs/>
          <w:sz w:val="20"/>
          <w:szCs w:val="20"/>
          <w:u w:val="single"/>
          <w:lang w:eastAsia="en-US"/>
        </w:rPr>
      </w:pPr>
    </w:p>
    <w:p w14:paraId="4F1BDBEA" w14:textId="77777777" w:rsidR="006F07FF" w:rsidRPr="00AF7F30" w:rsidRDefault="006F07FF" w:rsidP="002E6A88">
      <w:pPr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 w:rsidRPr="00AF7F30">
        <w:rPr>
          <w:rFonts w:ascii="Calibri Light" w:hAnsi="Calibri Light" w:cs="Calibri Light"/>
          <w:b/>
          <w:bCs/>
          <w:sz w:val="20"/>
          <w:szCs w:val="20"/>
          <w:u w:val="single"/>
          <w:lang w:eastAsia="en-US"/>
        </w:rPr>
        <w:t>są aktualne</w:t>
      </w:r>
      <w:r w:rsidRPr="00AF7F30">
        <w:rPr>
          <w:rFonts w:ascii="Calibri Light" w:hAnsi="Calibri Light" w:cs="Calibri Light"/>
          <w:b/>
          <w:bCs/>
          <w:sz w:val="20"/>
          <w:szCs w:val="20"/>
          <w:lang w:eastAsia="en-US"/>
        </w:rPr>
        <w:t>.</w:t>
      </w:r>
    </w:p>
    <w:p w14:paraId="7AD06FCE" w14:textId="77777777" w:rsidR="006F07FF" w:rsidRDefault="006F07FF" w:rsidP="006F07FF">
      <w:pPr>
        <w:jc w:val="center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</w:p>
    <w:p w14:paraId="295E1CD6" w14:textId="77777777" w:rsidR="006F07FF" w:rsidRDefault="006F07FF" w:rsidP="006F07FF">
      <w:pPr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1A84FFE8" w14:textId="77777777" w:rsidR="006F07FF" w:rsidRDefault="006F07FF" w:rsidP="00565B07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OŚWIADCZENIE DOTYCZĄCE PODANYCH INFORMACJI</w:t>
      </w:r>
    </w:p>
    <w:p w14:paraId="7B5A29AA" w14:textId="77777777" w:rsidR="006F07FF" w:rsidRDefault="006F07FF" w:rsidP="006F07FF">
      <w:pPr>
        <w:jc w:val="both"/>
        <w:rPr>
          <w:rFonts w:ascii="Calibri Light" w:hAnsi="Calibri Light" w:cs="Calibri Light"/>
          <w:sz w:val="20"/>
          <w:szCs w:val="20"/>
        </w:rPr>
      </w:pPr>
    </w:p>
    <w:p w14:paraId="4CFD5C69" w14:textId="77777777" w:rsidR="006F07FF" w:rsidRDefault="00565B07" w:rsidP="006F07FF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3) </w:t>
      </w:r>
      <w:r w:rsidR="006F07FF">
        <w:rPr>
          <w:rFonts w:ascii="Calibri Light" w:hAnsi="Calibri Light" w:cs="Calibri Light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ECF1983" w14:textId="77777777" w:rsidR="006F07FF" w:rsidRDefault="006F07FF" w:rsidP="006F07FF">
      <w:pPr>
        <w:spacing w:line="360" w:lineRule="auto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</w:p>
    <w:p w14:paraId="5A12899C" w14:textId="77777777" w:rsidR="00657175" w:rsidRDefault="006F07FF" w:rsidP="004E02C0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i/>
          <w:sz w:val="20"/>
          <w:szCs w:val="20"/>
        </w:rPr>
        <w:t xml:space="preserve">                 </w:t>
      </w:r>
    </w:p>
    <w:p w14:paraId="14360968" w14:textId="77777777" w:rsidR="00657175" w:rsidRDefault="00657175" w:rsidP="001935AD">
      <w:pPr>
        <w:rPr>
          <w:rFonts w:ascii="Calibri Light" w:hAnsi="Calibri Light" w:cs="Calibri Light"/>
          <w:sz w:val="16"/>
          <w:szCs w:val="16"/>
        </w:rPr>
      </w:pPr>
    </w:p>
    <w:p w14:paraId="78138530" w14:textId="77777777" w:rsidR="00657175" w:rsidRDefault="00657175" w:rsidP="001935AD">
      <w:pPr>
        <w:rPr>
          <w:rFonts w:ascii="Calibri Light" w:hAnsi="Calibri Light" w:cs="Calibri Light"/>
          <w:sz w:val="16"/>
          <w:szCs w:val="16"/>
        </w:rPr>
      </w:pPr>
    </w:p>
    <w:p w14:paraId="1FE97B4D" w14:textId="77777777" w:rsidR="00657175" w:rsidRDefault="00657175" w:rsidP="001935AD">
      <w:pPr>
        <w:autoSpaceDE w:val="0"/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Calibri Light"/>
          <w:color w:val="C00000"/>
          <w:sz w:val="20"/>
          <w:szCs w:val="20"/>
        </w:rPr>
        <w:t xml:space="preserve">Dokument należy wypełnić i podpisać kwalifikowanym podpisem elektronicznym </w:t>
      </w:r>
    </w:p>
    <w:p w14:paraId="5B2BEBFF" w14:textId="77777777" w:rsidR="00657175" w:rsidRDefault="00657175" w:rsidP="001935AD">
      <w:r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p w14:paraId="3F098A3A" w14:textId="77777777" w:rsidR="00657175" w:rsidRDefault="00657175" w:rsidP="00657175">
      <w:pPr>
        <w:rPr>
          <w:rFonts w:ascii="Calibri Light" w:hAnsi="Calibri Light" w:cs="Calibri Light"/>
          <w:sz w:val="16"/>
          <w:szCs w:val="16"/>
        </w:rPr>
      </w:pPr>
    </w:p>
    <w:sectPr w:rsidR="00657175" w:rsidSect="00E05B2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CA2B5" w14:textId="77777777" w:rsidR="00784862" w:rsidRDefault="00784862" w:rsidP="00C66286">
      <w:r>
        <w:separator/>
      </w:r>
    </w:p>
  </w:endnote>
  <w:endnote w:type="continuationSeparator" w:id="0">
    <w:p w14:paraId="1ACBCBCB" w14:textId="77777777" w:rsidR="00784862" w:rsidRDefault="00784862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1D0A2" w14:textId="77777777" w:rsidR="00784862" w:rsidRDefault="00784862" w:rsidP="00C66286">
      <w:r>
        <w:separator/>
      </w:r>
    </w:p>
  </w:footnote>
  <w:footnote w:type="continuationSeparator" w:id="0">
    <w:p w14:paraId="3D747DC6" w14:textId="77777777" w:rsidR="00784862" w:rsidRDefault="00784862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30F6299"/>
    <w:multiLevelType w:val="hybridMultilevel"/>
    <w:tmpl w:val="84ECCC8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9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681136">
    <w:abstractNumId w:val="9"/>
  </w:num>
  <w:num w:numId="2" w16cid:durableId="1704668813">
    <w:abstractNumId w:val="10"/>
  </w:num>
  <w:num w:numId="3" w16cid:durableId="492259059">
    <w:abstractNumId w:val="7"/>
  </w:num>
  <w:num w:numId="4" w16cid:durableId="271018351">
    <w:abstractNumId w:val="11"/>
  </w:num>
  <w:num w:numId="5" w16cid:durableId="81537398">
    <w:abstractNumId w:val="6"/>
  </w:num>
  <w:num w:numId="6" w16cid:durableId="13338008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3490472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7987185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48196426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8644988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40417481">
    <w:abstractNumId w:val="8"/>
  </w:num>
  <w:num w:numId="12" w16cid:durableId="498885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86"/>
    <w:rsid w:val="00006391"/>
    <w:rsid w:val="0003277B"/>
    <w:rsid w:val="00094CE2"/>
    <w:rsid w:val="000B08E4"/>
    <w:rsid w:val="000C76A0"/>
    <w:rsid w:val="00137E1C"/>
    <w:rsid w:val="00145674"/>
    <w:rsid w:val="001824AB"/>
    <w:rsid w:val="001935AD"/>
    <w:rsid w:val="001A1CC7"/>
    <w:rsid w:val="001F3B57"/>
    <w:rsid w:val="00202C74"/>
    <w:rsid w:val="00241F5B"/>
    <w:rsid w:val="00282445"/>
    <w:rsid w:val="002E6A88"/>
    <w:rsid w:val="0032668A"/>
    <w:rsid w:val="003329CC"/>
    <w:rsid w:val="003522CE"/>
    <w:rsid w:val="00363EA1"/>
    <w:rsid w:val="00391851"/>
    <w:rsid w:val="003A6C3A"/>
    <w:rsid w:val="003C02DC"/>
    <w:rsid w:val="003E3654"/>
    <w:rsid w:val="003F2062"/>
    <w:rsid w:val="00415DA7"/>
    <w:rsid w:val="004471DB"/>
    <w:rsid w:val="00472B06"/>
    <w:rsid w:val="00472C3B"/>
    <w:rsid w:val="00480B86"/>
    <w:rsid w:val="00491DB6"/>
    <w:rsid w:val="004A7950"/>
    <w:rsid w:val="004E02C0"/>
    <w:rsid w:val="005113CC"/>
    <w:rsid w:val="005122AB"/>
    <w:rsid w:val="00512E27"/>
    <w:rsid w:val="00513686"/>
    <w:rsid w:val="005421CD"/>
    <w:rsid w:val="00565B07"/>
    <w:rsid w:val="00573204"/>
    <w:rsid w:val="005E329D"/>
    <w:rsid w:val="005E401B"/>
    <w:rsid w:val="005F0449"/>
    <w:rsid w:val="00606ADB"/>
    <w:rsid w:val="006145E0"/>
    <w:rsid w:val="00617DE6"/>
    <w:rsid w:val="006429BF"/>
    <w:rsid w:val="00657175"/>
    <w:rsid w:val="00660179"/>
    <w:rsid w:val="00662E47"/>
    <w:rsid w:val="00662F2A"/>
    <w:rsid w:val="00675A77"/>
    <w:rsid w:val="0068352B"/>
    <w:rsid w:val="00685132"/>
    <w:rsid w:val="00686956"/>
    <w:rsid w:val="00691C3F"/>
    <w:rsid w:val="00696205"/>
    <w:rsid w:val="006A37C3"/>
    <w:rsid w:val="006C0754"/>
    <w:rsid w:val="006F07FF"/>
    <w:rsid w:val="00707DBE"/>
    <w:rsid w:val="00732215"/>
    <w:rsid w:val="007362CB"/>
    <w:rsid w:val="00752069"/>
    <w:rsid w:val="00784862"/>
    <w:rsid w:val="0078574E"/>
    <w:rsid w:val="007B13B3"/>
    <w:rsid w:val="007B7B6E"/>
    <w:rsid w:val="00811B5D"/>
    <w:rsid w:val="008156A5"/>
    <w:rsid w:val="00824DE0"/>
    <w:rsid w:val="00826004"/>
    <w:rsid w:val="0084278F"/>
    <w:rsid w:val="00843EBC"/>
    <w:rsid w:val="00847942"/>
    <w:rsid w:val="00851B34"/>
    <w:rsid w:val="0086479B"/>
    <w:rsid w:val="008B6C84"/>
    <w:rsid w:val="008E24AB"/>
    <w:rsid w:val="008F57FB"/>
    <w:rsid w:val="00913BC2"/>
    <w:rsid w:val="0092036B"/>
    <w:rsid w:val="009237D1"/>
    <w:rsid w:val="00940EBC"/>
    <w:rsid w:val="00953130"/>
    <w:rsid w:val="009630B5"/>
    <w:rsid w:val="00987CC0"/>
    <w:rsid w:val="00996125"/>
    <w:rsid w:val="009A4584"/>
    <w:rsid w:val="009B37F5"/>
    <w:rsid w:val="009D5728"/>
    <w:rsid w:val="00A27B84"/>
    <w:rsid w:val="00A61398"/>
    <w:rsid w:val="00A74DA6"/>
    <w:rsid w:val="00A84725"/>
    <w:rsid w:val="00A8795C"/>
    <w:rsid w:val="00AA0E19"/>
    <w:rsid w:val="00AA29F4"/>
    <w:rsid w:val="00AC1F2A"/>
    <w:rsid w:val="00AC2BEB"/>
    <w:rsid w:val="00AE25BD"/>
    <w:rsid w:val="00AF7F30"/>
    <w:rsid w:val="00B00F66"/>
    <w:rsid w:val="00B2698E"/>
    <w:rsid w:val="00B369A5"/>
    <w:rsid w:val="00B52041"/>
    <w:rsid w:val="00B554DA"/>
    <w:rsid w:val="00B65F82"/>
    <w:rsid w:val="00B772A5"/>
    <w:rsid w:val="00BB7772"/>
    <w:rsid w:val="00BC1516"/>
    <w:rsid w:val="00BE0C93"/>
    <w:rsid w:val="00C10D44"/>
    <w:rsid w:val="00C127A0"/>
    <w:rsid w:val="00C2799C"/>
    <w:rsid w:val="00C66286"/>
    <w:rsid w:val="00CA1C1C"/>
    <w:rsid w:val="00CA7908"/>
    <w:rsid w:val="00CE6E95"/>
    <w:rsid w:val="00D10DFE"/>
    <w:rsid w:val="00D153CA"/>
    <w:rsid w:val="00D411B8"/>
    <w:rsid w:val="00D42267"/>
    <w:rsid w:val="00D461CB"/>
    <w:rsid w:val="00D64AB2"/>
    <w:rsid w:val="00D770E5"/>
    <w:rsid w:val="00DA03BA"/>
    <w:rsid w:val="00DA16BE"/>
    <w:rsid w:val="00DB4E51"/>
    <w:rsid w:val="00DC3931"/>
    <w:rsid w:val="00DD010B"/>
    <w:rsid w:val="00DF0F3F"/>
    <w:rsid w:val="00E01F48"/>
    <w:rsid w:val="00E05B2E"/>
    <w:rsid w:val="00E408DA"/>
    <w:rsid w:val="00E41AD7"/>
    <w:rsid w:val="00E556BD"/>
    <w:rsid w:val="00E55A3D"/>
    <w:rsid w:val="00E55B6B"/>
    <w:rsid w:val="00E964E2"/>
    <w:rsid w:val="00EB7C07"/>
    <w:rsid w:val="00EC6310"/>
    <w:rsid w:val="00EF43C9"/>
    <w:rsid w:val="00F13328"/>
    <w:rsid w:val="00F40ADF"/>
    <w:rsid w:val="00F446BE"/>
    <w:rsid w:val="00F66EFA"/>
    <w:rsid w:val="00F83DC9"/>
    <w:rsid w:val="00F858ED"/>
    <w:rsid w:val="00F87903"/>
    <w:rsid w:val="00F9044C"/>
    <w:rsid w:val="00FE4D90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25E0DBC"/>
  <w15:docId w15:val="{044EF825-629C-4EE4-B235-64B9D876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C10D4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6F07FF"/>
    <w:rPr>
      <w:color w:val="297FD5"/>
      <w:u w:val="single"/>
    </w:rPr>
  </w:style>
  <w:style w:type="paragraph" w:customStyle="1" w:styleId="Standard">
    <w:name w:val="Standard"/>
    <w:rsid w:val="00B52041"/>
    <w:pPr>
      <w:widowControl w:val="0"/>
      <w:suppressAutoHyphens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</w:rPr>
  </w:style>
  <w:style w:type="character" w:customStyle="1" w:styleId="StrongEmphasis">
    <w:name w:val="Strong Emphasis"/>
    <w:rsid w:val="00B520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CCCD8AF-473A-4B27-BA26-DDDABB3F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cp:lastModifiedBy>Joanna Szykowska</cp:lastModifiedBy>
  <cp:revision>2</cp:revision>
  <cp:lastPrinted>2023-09-06T11:02:00Z</cp:lastPrinted>
  <dcterms:created xsi:type="dcterms:W3CDTF">2024-11-07T15:30:00Z</dcterms:created>
  <dcterms:modified xsi:type="dcterms:W3CDTF">2024-11-07T15:30:00Z</dcterms:modified>
</cp:coreProperties>
</file>