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2BF1C" w14:textId="42B0E046" w:rsidR="006B16D6" w:rsidRPr="000A2E1C" w:rsidRDefault="006B16D6" w:rsidP="006B16D6">
      <w:pPr>
        <w:jc w:val="right"/>
        <w:rPr>
          <w:rFonts w:ascii="Poppins" w:hAnsi="Poppins" w:cs="Poppins"/>
          <w:bCs/>
          <w:sz w:val="17"/>
          <w:szCs w:val="17"/>
        </w:rPr>
      </w:pPr>
      <w:r w:rsidRPr="000A2E1C">
        <w:rPr>
          <w:rFonts w:ascii="Poppins" w:hAnsi="Poppins" w:cs="Poppins"/>
          <w:bCs/>
          <w:sz w:val="17"/>
          <w:szCs w:val="17"/>
        </w:rPr>
        <w:t xml:space="preserve">Załącznik nr </w:t>
      </w:r>
      <w:r w:rsidR="000A2E1C" w:rsidRPr="000A2E1C">
        <w:rPr>
          <w:rFonts w:ascii="Poppins" w:hAnsi="Poppins" w:cs="Poppins"/>
          <w:bCs/>
          <w:sz w:val="17"/>
          <w:szCs w:val="17"/>
        </w:rPr>
        <w:t xml:space="preserve">7 </w:t>
      </w:r>
      <w:r w:rsidRPr="000A2E1C">
        <w:rPr>
          <w:rFonts w:ascii="Poppins" w:hAnsi="Poppins" w:cs="Poppins"/>
          <w:bCs/>
          <w:sz w:val="17"/>
          <w:szCs w:val="17"/>
        </w:rPr>
        <w:t>do SWZ</w:t>
      </w:r>
    </w:p>
    <w:p w14:paraId="7FAA67BD" w14:textId="77777777" w:rsidR="00006FA2" w:rsidRPr="000A2E1C" w:rsidRDefault="00006FA2" w:rsidP="00282A5E">
      <w:pPr>
        <w:rPr>
          <w:rFonts w:ascii="Poppins" w:hAnsi="Poppins" w:cs="Poppins"/>
          <w:b/>
          <w:color w:val="262626"/>
          <w:sz w:val="17"/>
          <w:szCs w:val="17"/>
        </w:rPr>
      </w:pPr>
    </w:p>
    <w:p w14:paraId="475AC44E" w14:textId="77777777" w:rsidR="00006FA2" w:rsidRPr="000A2E1C" w:rsidRDefault="00006FA2" w:rsidP="00282A5E">
      <w:pPr>
        <w:rPr>
          <w:rFonts w:ascii="Poppins" w:hAnsi="Poppins" w:cs="Poppins"/>
          <w:b/>
          <w:color w:val="262626"/>
          <w:sz w:val="17"/>
          <w:szCs w:val="17"/>
        </w:rPr>
      </w:pPr>
    </w:p>
    <w:p w14:paraId="0029CDEA" w14:textId="77777777" w:rsidR="005B5023" w:rsidRPr="000A2E1C" w:rsidRDefault="005B5023" w:rsidP="00282A5E">
      <w:pPr>
        <w:rPr>
          <w:rFonts w:ascii="Poppins" w:hAnsi="Poppins" w:cs="Poppins"/>
          <w:b/>
          <w:color w:val="262626"/>
          <w:sz w:val="16"/>
          <w:szCs w:val="16"/>
        </w:rPr>
      </w:pPr>
      <w:r w:rsidRPr="000A2E1C">
        <w:rPr>
          <w:rFonts w:ascii="Poppins" w:hAnsi="Poppins" w:cs="Poppins"/>
          <w:b/>
          <w:color w:val="262626"/>
          <w:sz w:val="16"/>
          <w:szCs w:val="16"/>
        </w:rPr>
        <w:t xml:space="preserve">Wykonawca: </w:t>
      </w:r>
      <w:r w:rsidRPr="000A2E1C">
        <w:rPr>
          <w:rFonts w:ascii="Poppins" w:hAnsi="Poppins" w:cs="Poppins"/>
          <w:color w:val="262626"/>
          <w:sz w:val="16"/>
          <w:szCs w:val="16"/>
        </w:rPr>
        <w:t>___________________________________________________________________________________</w:t>
      </w:r>
    </w:p>
    <w:p w14:paraId="5ECD3ADC" w14:textId="77777777" w:rsidR="005B5023" w:rsidRPr="000A2E1C" w:rsidRDefault="005B5023" w:rsidP="00282A5E">
      <w:pPr>
        <w:ind w:left="708" w:right="-2" w:firstLine="708"/>
        <w:rPr>
          <w:rFonts w:ascii="Poppins" w:hAnsi="Poppins" w:cs="Poppins"/>
          <w:i/>
          <w:color w:val="262626"/>
          <w:sz w:val="16"/>
          <w:szCs w:val="16"/>
        </w:rPr>
      </w:pPr>
      <w:r w:rsidRPr="000A2E1C">
        <w:rPr>
          <w:rFonts w:ascii="Poppins" w:hAnsi="Poppins" w:cs="Poppins"/>
          <w:i/>
          <w:color w:val="262626"/>
          <w:sz w:val="16"/>
          <w:szCs w:val="16"/>
        </w:rPr>
        <w:t>(pełna nazwa/firma, adres)</w:t>
      </w:r>
    </w:p>
    <w:p w14:paraId="0257F440" w14:textId="77777777" w:rsidR="00DD1EFC" w:rsidRPr="000A2E1C" w:rsidRDefault="00DD1EFC" w:rsidP="00282A5E">
      <w:pPr>
        <w:tabs>
          <w:tab w:val="left" w:pos="644"/>
        </w:tabs>
        <w:rPr>
          <w:rFonts w:ascii="Poppins" w:hAnsi="Poppins" w:cs="Poppins"/>
          <w:color w:val="262626"/>
          <w:sz w:val="16"/>
          <w:szCs w:val="16"/>
        </w:rPr>
      </w:pPr>
    </w:p>
    <w:p w14:paraId="0341F373" w14:textId="77777777" w:rsidR="000652C8" w:rsidRPr="000A2E1C" w:rsidRDefault="000652C8" w:rsidP="00282A5E">
      <w:pPr>
        <w:jc w:val="both"/>
        <w:rPr>
          <w:rFonts w:ascii="Poppins" w:hAnsi="Poppins" w:cs="Poppins"/>
          <w:color w:val="262626"/>
          <w:sz w:val="16"/>
          <w:szCs w:val="16"/>
          <w:lang w:eastAsia="ar-SA"/>
        </w:rPr>
      </w:pPr>
    </w:p>
    <w:p w14:paraId="14253F1A" w14:textId="77777777" w:rsidR="00006FA2" w:rsidRPr="000A2E1C" w:rsidRDefault="000652C8" w:rsidP="00006FA2">
      <w:pPr>
        <w:shd w:val="clear" w:color="auto" w:fill="FFFFFF"/>
        <w:jc w:val="both"/>
        <w:rPr>
          <w:rFonts w:ascii="Poppins" w:hAnsi="Poppins" w:cs="Poppins"/>
          <w:b/>
          <w:sz w:val="16"/>
          <w:szCs w:val="16"/>
        </w:rPr>
      </w:pPr>
      <w:r w:rsidRPr="000A2E1C">
        <w:rPr>
          <w:rFonts w:ascii="Poppins" w:hAnsi="Poppins" w:cs="Poppins"/>
          <w:color w:val="262626"/>
          <w:sz w:val="16"/>
          <w:szCs w:val="16"/>
          <w:lang w:eastAsia="ar-SA"/>
        </w:rPr>
        <w:t xml:space="preserve">Dotyczy postępowania na: </w:t>
      </w:r>
      <w:r w:rsidR="00223D3A" w:rsidRPr="000A2E1C">
        <w:rPr>
          <w:rFonts w:ascii="Poppins" w:hAnsi="Poppins" w:cs="Poppins"/>
          <w:b/>
          <w:sz w:val="16"/>
          <w:szCs w:val="16"/>
        </w:rPr>
        <w:t>Świadczenie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 w:rsidR="004B1578" w:rsidRPr="000A2E1C">
        <w:rPr>
          <w:rFonts w:ascii="Poppins" w:hAnsi="Poppins" w:cs="Poppins"/>
          <w:b/>
          <w:sz w:val="16"/>
          <w:szCs w:val="16"/>
        </w:rPr>
        <w:t xml:space="preserve">  </w:t>
      </w:r>
      <w:r w:rsidR="00006FA2" w:rsidRPr="000A2E1C">
        <w:rPr>
          <w:rFonts w:ascii="Poppins" w:hAnsi="Poppins" w:cs="Poppins"/>
          <w:b/>
          <w:sz w:val="16"/>
          <w:szCs w:val="16"/>
        </w:rPr>
        <w:t xml:space="preserve">– </w:t>
      </w:r>
    </w:p>
    <w:p w14:paraId="73F27505" w14:textId="77777777" w:rsidR="00006FA2" w:rsidRPr="000A2E1C" w:rsidRDefault="004B1578" w:rsidP="00006FA2">
      <w:pPr>
        <w:jc w:val="center"/>
        <w:rPr>
          <w:rFonts w:ascii="Poppins" w:hAnsi="Poppins" w:cs="Poppins"/>
          <w:b/>
          <w:sz w:val="16"/>
          <w:szCs w:val="16"/>
        </w:rPr>
      </w:pPr>
      <w:bookmarkStart w:id="0" w:name="_Hlk176341430"/>
      <w:r w:rsidRPr="000A2E1C">
        <w:rPr>
          <w:rFonts w:ascii="Poppins" w:hAnsi="Poppins" w:cs="Poppins"/>
          <w:b/>
          <w:sz w:val="16"/>
          <w:szCs w:val="16"/>
        </w:rPr>
        <w:t>Część ………*  -  zadanie nr ……………*   /    Rejon Eksploatacji Budynków Nr ………. *</w:t>
      </w:r>
    </w:p>
    <w:p w14:paraId="7B9C0528" w14:textId="77777777" w:rsidR="000A2E1C" w:rsidRPr="000A2E1C" w:rsidRDefault="000A2E1C" w:rsidP="00006FA2">
      <w:pPr>
        <w:jc w:val="center"/>
        <w:rPr>
          <w:rFonts w:ascii="Poppins" w:hAnsi="Poppins" w:cs="Poppins"/>
          <w:b/>
          <w:sz w:val="16"/>
          <w:szCs w:val="16"/>
        </w:rPr>
      </w:pPr>
    </w:p>
    <w:p w14:paraId="37803C51" w14:textId="77777777" w:rsidR="00006FA2" w:rsidRPr="000A2E1C" w:rsidRDefault="00006FA2" w:rsidP="00006FA2">
      <w:pPr>
        <w:ind w:left="720"/>
        <w:jc w:val="center"/>
        <w:rPr>
          <w:rFonts w:ascii="Poppins" w:hAnsi="Poppins" w:cs="Poppins"/>
          <w:bCs/>
          <w:i/>
          <w:iCs/>
          <w:sz w:val="16"/>
          <w:szCs w:val="16"/>
        </w:rPr>
      </w:pPr>
      <w:r w:rsidRPr="000A2E1C">
        <w:rPr>
          <w:rFonts w:ascii="Poppins" w:hAnsi="Poppins" w:cs="Poppins"/>
          <w:bCs/>
          <w:i/>
          <w:iCs/>
          <w:sz w:val="16"/>
          <w:szCs w:val="16"/>
        </w:rPr>
        <w:t>*Należy wpisać nr częś</w:t>
      </w:r>
      <w:r w:rsidR="004B1578" w:rsidRPr="000A2E1C">
        <w:rPr>
          <w:rFonts w:ascii="Poppins" w:hAnsi="Poppins" w:cs="Poppins"/>
          <w:bCs/>
          <w:i/>
          <w:iCs/>
          <w:sz w:val="16"/>
          <w:szCs w:val="16"/>
        </w:rPr>
        <w:t xml:space="preserve">ci – nr zadania </w:t>
      </w:r>
      <w:r w:rsidRPr="000A2E1C">
        <w:rPr>
          <w:rFonts w:ascii="Poppins" w:hAnsi="Poppins" w:cs="Poppins"/>
          <w:bCs/>
          <w:i/>
          <w:iCs/>
          <w:sz w:val="16"/>
          <w:szCs w:val="16"/>
        </w:rPr>
        <w:t>/</w:t>
      </w:r>
      <w:r w:rsidR="004B1578" w:rsidRPr="000A2E1C">
        <w:rPr>
          <w:rFonts w:ascii="Poppins" w:hAnsi="Poppins" w:cs="Poppins"/>
          <w:bCs/>
          <w:i/>
          <w:iCs/>
          <w:sz w:val="16"/>
          <w:szCs w:val="16"/>
        </w:rPr>
        <w:t xml:space="preserve"> nr R</w:t>
      </w:r>
      <w:r w:rsidRPr="000A2E1C">
        <w:rPr>
          <w:rFonts w:ascii="Poppins" w:hAnsi="Poppins" w:cs="Poppins"/>
          <w:bCs/>
          <w:i/>
          <w:iCs/>
          <w:sz w:val="16"/>
          <w:szCs w:val="16"/>
        </w:rPr>
        <w:t>ejonu na, którą Wykonawca składa ofertę</w:t>
      </w:r>
    </w:p>
    <w:bookmarkEnd w:id="0"/>
    <w:p w14:paraId="4D96CEA9" w14:textId="77777777" w:rsidR="002A5897" w:rsidRPr="000A2E1C" w:rsidRDefault="002A5897" w:rsidP="00282A5E">
      <w:pPr>
        <w:jc w:val="both"/>
        <w:rPr>
          <w:rFonts w:ascii="Poppins" w:hAnsi="Poppins" w:cs="Poppins"/>
          <w:b/>
          <w:color w:val="262626"/>
          <w:sz w:val="16"/>
          <w:szCs w:val="16"/>
          <w:lang w:eastAsia="ar-SA"/>
        </w:rPr>
      </w:pPr>
    </w:p>
    <w:p w14:paraId="2D82FE11" w14:textId="77777777" w:rsidR="009630E3" w:rsidRPr="000A2E1C" w:rsidRDefault="009630E3" w:rsidP="00282A5E">
      <w:pPr>
        <w:jc w:val="center"/>
        <w:rPr>
          <w:rFonts w:ascii="Poppins" w:hAnsi="Poppins" w:cs="Poppins"/>
          <w:b/>
          <w:color w:val="262626"/>
          <w:sz w:val="16"/>
          <w:szCs w:val="16"/>
        </w:rPr>
      </w:pPr>
    </w:p>
    <w:p w14:paraId="15598F65" w14:textId="77777777" w:rsidR="00552BBC" w:rsidRPr="000A2E1C" w:rsidRDefault="00552BBC" w:rsidP="00282A5E">
      <w:pPr>
        <w:jc w:val="center"/>
        <w:rPr>
          <w:rFonts w:ascii="Poppins" w:hAnsi="Poppins" w:cs="Poppins"/>
          <w:b/>
          <w:color w:val="262626"/>
          <w:sz w:val="16"/>
          <w:szCs w:val="16"/>
        </w:rPr>
      </w:pPr>
      <w:r w:rsidRPr="000A2E1C">
        <w:rPr>
          <w:rFonts w:ascii="Poppins" w:hAnsi="Poppins" w:cs="Poppins"/>
          <w:b/>
          <w:color w:val="262626"/>
          <w:sz w:val="16"/>
          <w:szCs w:val="16"/>
        </w:rPr>
        <w:t>POTENCJAŁ TECHNICZNY</w:t>
      </w:r>
    </w:p>
    <w:p w14:paraId="27DED887" w14:textId="45623FB2" w:rsidR="00336435" w:rsidRPr="000A2E1C" w:rsidRDefault="00421084" w:rsidP="00336435">
      <w:pPr>
        <w:jc w:val="center"/>
        <w:rPr>
          <w:rFonts w:ascii="Poppins" w:eastAsia="Calibri" w:hAnsi="Poppins" w:cs="Poppins"/>
          <w:bCs/>
          <w:color w:val="262626"/>
          <w:sz w:val="16"/>
          <w:szCs w:val="16"/>
        </w:rPr>
      </w:pPr>
      <w:r w:rsidRPr="000A2E1C">
        <w:rPr>
          <w:rFonts w:ascii="Poppins" w:hAnsi="Poppins" w:cs="Poppins"/>
          <w:bCs/>
          <w:color w:val="262626"/>
          <w:sz w:val="16"/>
          <w:szCs w:val="16"/>
        </w:rPr>
        <w:t>zgodnie z warunkiem określonym w</w:t>
      </w:r>
      <w:r w:rsidR="00336435" w:rsidRPr="000A2E1C">
        <w:rPr>
          <w:rFonts w:ascii="Poppins" w:hAnsi="Poppins" w:cs="Poppins"/>
          <w:bCs/>
          <w:color w:val="262626"/>
          <w:sz w:val="16"/>
          <w:szCs w:val="16"/>
        </w:rPr>
        <w:t xml:space="preserve"> </w:t>
      </w:r>
      <w:r w:rsidR="000A2E1C" w:rsidRPr="000A2E1C">
        <w:rPr>
          <w:rFonts w:ascii="Poppins" w:hAnsi="Poppins" w:cs="Poppins"/>
          <w:bCs/>
          <w:color w:val="262626"/>
          <w:sz w:val="16"/>
          <w:szCs w:val="16"/>
        </w:rPr>
        <w:t>SWZ</w:t>
      </w:r>
    </w:p>
    <w:p w14:paraId="2B258DC8" w14:textId="77777777" w:rsidR="00821E34" w:rsidRPr="000A2E1C" w:rsidRDefault="00821E34" w:rsidP="00282A5E">
      <w:pPr>
        <w:ind w:right="-108"/>
        <w:jc w:val="center"/>
        <w:rPr>
          <w:rFonts w:ascii="Poppins" w:hAnsi="Poppins" w:cs="Poppins"/>
          <w:b/>
          <w:color w:val="262626"/>
          <w:sz w:val="17"/>
          <w:szCs w:val="17"/>
        </w:rPr>
      </w:pPr>
    </w:p>
    <w:p w14:paraId="5ABD0A38" w14:textId="77777777" w:rsidR="00006FA2" w:rsidRPr="000A2E1C" w:rsidRDefault="00006FA2" w:rsidP="00006FA2">
      <w:pPr>
        <w:ind w:right="-108"/>
        <w:jc w:val="center"/>
        <w:rPr>
          <w:rFonts w:ascii="Poppins" w:hAnsi="Poppins" w:cs="Poppins"/>
          <w:b/>
          <w:color w:val="262626"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995"/>
        <w:gridCol w:w="2700"/>
        <w:gridCol w:w="1121"/>
        <w:gridCol w:w="2179"/>
      </w:tblGrid>
      <w:tr w:rsidR="00006FA2" w:rsidRPr="000A2E1C" w14:paraId="223AAC07" w14:textId="77777777" w:rsidTr="00FD5871">
        <w:trPr>
          <w:trHeight w:val="243"/>
        </w:trPr>
        <w:tc>
          <w:tcPr>
            <w:tcW w:w="365" w:type="dxa"/>
            <w:shd w:val="clear" w:color="auto" w:fill="auto"/>
          </w:tcPr>
          <w:p w14:paraId="213DFB02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sz w:val="17"/>
                <w:szCs w:val="17"/>
              </w:rPr>
              <w:t>Lp.</w:t>
            </w:r>
          </w:p>
        </w:tc>
        <w:tc>
          <w:tcPr>
            <w:tcW w:w="4138" w:type="dxa"/>
            <w:shd w:val="clear" w:color="auto" w:fill="auto"/>
          </w:tcPr>
          <w:p w14:paraId="61D34E72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sz w:val="17"/>
                <w:szCs w:val="17"/>
              </w:rPr>
              <w:t>Wyszczególnienie</w:t>
            </w:r>
          </w:p>
        </w:tc>
        <w:tc>
          <w:tcPr>
            <w:tcW w:w="2835" w:type="dxa"/>
            <w:shd w:val="clear" w:color="auto" w:fill="auto"/>
          </w:tcPr>
          <w:p w14:paraId="027559A3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sz w:val="17"/>
                <w:szCs w:val="17"/>
              </w:rPr>
              <w:t>Opis</w:t>
            </w:r>
          </w:p>
        </w:tc>
        <w:tc>
          <w:tcPr>
            <w:tcW w:w="1123" w:type="dxa"/>
            <w:shd w:val="clear" w:color="auto" w:fill="auto"/>
          </w:tcPr>
          <w:p w14:paraId="6AFC7D1B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sz w:val="17"/>
                <w:szCs w:val="17"/>
              </w:rPr>
              <w:t>Liczba jednostek</w:t>
            </w:r>
          </w:p>
        </w:tc>
        <w:tc>
          <w:tcPr>
            <w:tcW w:w="2221" w:type="dxa"/>
            <w:shd w:val="clear" w:color="auto" w:fill="auto"/>
          </w:tcPr>
          <w:p w14:paraId="73586C2B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kern w:val="3"/>
                <w:sz w:val="17"/>
                <w:szCs w:val="17"/>
              </w:rPr>
              <w:t>Informacja o podstawie dysponowania</w:t>
            </w:r>
          </w:p>
        </w:tc>
      </w:tr>
      <w:tr w:rsidR="00006FA2" w:rsidRPr="000A2E1C" w14:paraId="6395ED4F" w14:textId="77777777" w:rsidTr="00FD5871">
        <w:tc>
          <w:tcPr>
            <w:tcW w:w="365" w:type="dxa"/>
            <w:shd w:val="clear" w:color="auto" w:fill="F2F2F2"/>
          </w:tcPr>
          <w:p w14:paraId="3FE64C81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sz w:val="17"/>
                <w:szCs w:val="17"/>
              </w:rPr>
              <w:t>1.</w:t>
            </w:r>
          </w:p>
        </w:tc>
        <w:tc>
          <w:tcPr>
            <w:tcW w:w="4138" w:type="dxa"/>
            <w:shd w:val="clear" w:color="auto" w:fill="F2F2F2"/>
          </w:tcPr>
          <w:p w14:paraId="0111C10A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sz w:val="17"/>
                <w:szCs w:val="17"/>
              </w:rPr>
              <w:t>2.</w:t>
            </w:r>
          </w:p>
        </w:tc>
        <w:tc>
          <w:tcPr>
            <w:tcW w:w="2835" w:type="dxa"/>
            <w:shd w:val="clear" w:color="auto" w:fill="F2F2F2"/>
          </w:tcPr>
          <w:p w14:paraId="21275DBF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sz w:val="17"/>
                <w:szCs w:val="17"/>
              </w:rPr>
              <w:t>3.</w:t>
            </w:r>
          </w:p>
        </w:tc>
        <w:tc>
          <w:tcPr>
            <w:tcW w:w="1123" w:type="dxa"/>
            <w:shd w:val="clear" w:color="auto" w:fill="F2F2F2"/>
          </w:tcPr>
          <w:p w14:paraId="7E443C4E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sz w:val="17"/>
                <w:szCs w:val="17"/>
              </w:rPr>
              <w:t>4.</w:t>
            </w:r>
          </w:p>
        </w:tc>
        <w:tc>
          <w:tcPr>
            <w:tcW w:w="2221" w:type="dxa"/>
            <w:shd w:val="clear" w:color="auto" w:fill="F2F2F2"/>
          </w:tcPr>
          <w:p w14:paraId="1ACA7277" w14:textId="77777777" w:rsidR="00006FA2" w:rsidRPr="000A2E1C" w:rsidRDefault="00006FA2">
            <w:pPr>
              <w:ind w:right="-108"/>
              <w:jc w:val="center"/>
              <w:rPr>
                <w:rFonts w:ascii="Poppins" w:hAnsi="Poppins" w:cs="Poppins"/>
                <w:b/>
                <w:color w:val="262626"/>
                <w:sz w:val="17"/>
                <w:szCs w:val="17"/>
              </w:rPr>
            </w:pPr>
            <w:r w:rsidRPr="000A2E1C">
              <w:rPr>
                <w:rFonts w:ascii="Poppins" w:hAnsi="Poppins" w:cs="Poppins"/>
                <w:b/>
                <w:color w:val="262626"/>
                <w:sz w:val="17"/>
                <w:szCs w:val="17"/>
              </w:rPr>
              <w:t>5.</w:t>
            </w:r>
          </w:p>
        </w:tc>
      </w:tr>
      <w:tr w:rsidR="00223D3A" w:rsidRPr="000A2E1C" w14:paraId="70DDC0CC" w14:textId="77777777" w:rsidTr="000642F7">
        <w:tc>
          <w:tcPr>
            <w:tcW w:w="365" w:type="dxa"/>
            <w:shd w:val="clear" w:color="auto" w:fill="auto"/>
            <w:vAlign w:val="center"/>
          </w:tcPr>
          <w:p w14:paraId="09BDE4BE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1.</w:t>
            </w:r>
          </w:p>
        </w:tc>
        <w:tc>
          <w:tcPr>
            <w:tcW w:w="4138" w:type="dxa"/>
            <w:shd w:val="clear" w:color="auto" w:fill="FFFFFF"/>
          </w:tcPr>
          <w:p w14:paraId="54FCF5DC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Kosiarka żyłkowa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770D28A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14:paraId="0E49B4E7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2221" w:type="dxa"/>
            <w:shd w:val="clear" w:color="auto" w:fill="FFFFFF"/>
            <w:vAlign w:val="center"/>
          </w:tcPr>
          <w:p w14:paraId="3CADC14F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  <w:tr w:rsidR="00223D3A" w:rsidRPr="000A2E1C" w14:paraId="6D66B776" w14:textId="77777777" w:rsidTr="000642F7">
        <w:tc>
          <w:tcPr>
            <w:tcW w:w="365" w:type="dxa"/>
            <w:shd w:val="clear" w:color="auto" w:fill="auto"/>
            <w:vAlign w:val="center"/>
          </w:tcPr>
          <w:p w14:paraId="063A4ECB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2.</w:t>
            </w:r>
          </w:p>
        </w:tc>
        <w:tc>
          <w:tcPr>
            <w:tcW w:w="4138" w:type="dxa"/>
            <w:shd w:val="clear" w:color="auto" w:fill="FFFFFF"/>
          </w:tcPr>
          <w:p w14:paraId="05ED7ED1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Kosiarka spalinowa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326CCD4" w14:textId="77777777" w:rsidR="00223D3A" w:rsidRPr="000A2E1C" w:rsidRDefault="00223D3A" w:rsidP="00223D3A">
            <w:pPr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14:paraId="028C9DA3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2221" w:type="dxa"/>
            <w:shd w:val="clear" w:color="auto" w:fill="FFFFFF"/>
            <w:vAlign w:val="center"/>
          </w:tcPr>
          <w:p w14:paraId="678827AB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  <w:tr w:rsidR="00223D3A" w:rsidRPr="000A2E1C" w14:paraId="1F10C93D" w14:textId="77777777" w:rsidTr="000642F7">
        <w:tc>
          <w:tcPr>
            <w:tcW w:w="365" w:type="dxa"/>
            <w:shd w:val="clear" w:color="auto" w:fill="auto"/>
            <w:vAlign w:val="center"/>
          </w:tcPr>
          <w:p w14:paraId="18991518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3.</w:t>
            </w:r>
          </w:p>
        </w:tc>
        <w:tc>
          <w:tcPr>
            <w:tcW w:w="4138" w:type="dxa"/>
            <w:shd w:val="clear" w:color="auto" w:fill="FFFFFF"/>
          </w:tcPr>
          <w:p w14:paraId="43CAEA7F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Sekator elektryczny / spalinowy do cięcia żywopłotów, krzewów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A92ED7E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14:paraId="51ADCF11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2221" w:type="dxa"/>
            <w:shd w:val="clear" w:color="auto" w:fill="FFFFFF"/>
            <w:vAlign w:val="center"/>
          </w:tcPr>
          <w:p w14:paraId="13EDA648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  <w:tr w:rsidR="00223D3A" w:rsidRPr="000A2E1C" w14:paraId="5A7C861F" w14:textId="77777777" w:rsidTr="000642F7">
        <w:tc>
          <w:tcPr>
            <w:tcW w:w="365" w:type="dxa"/>
            <w:shd w:val="clear" w:color="auto" w:fill="auto"/>
            <w:vAlign w:val="center"/>
          </w:tcPr>
          <w:p w14:paraId="6204DBA9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4.</w:t>
            </w:r>
          </w:p>
        </w:tc>
        <w:tc>
          <w:tcPr>
            <w:tcW w:w="4138" w:type="dxa"/>
            <w:shd w:val="clear" w:color="auto" w:fill="FFFFFF"/>
          </w:tcPr>
          <w:p w14:paraId="6F6BCC91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Samochód ciężarowy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593BF47" w14:textId="77777777" w:rsidR="00223D3A" w:rsidRPr="000A2E1C" w:rsidRDefault="00223D3A" w:rsidP="00223D3A">
            <w:pPr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14:paraId="601DD025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2221" w:type="dxa"/>
            <w:shd w:val="clear" w:color="auto" w:fill="FFFFFF"/>
            <w:vAlign w:val="center"/>
          </w:tcPr>
          <w:p w14:paraId="72C714F9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  <w:tr w:rsidR="00223D3A" w:rsidRPr="000A2E1C" w14:paraId="1ED1849E" w14:textId="77777777" w:rsidTr="000642F7">
        <w:trPr>
          <w:trHeight w:val="218"/>
        </w:trPr>
        <w:tc>
          <w:tcPr>
            <w:tcW w:w="365" w:type="dxa"/>
            <w:shd w:val="clear" w:color="auto" w:fill="auto"/>
            <w:vAlign w:val="center"/>
          </w:tcPr>
          <w:p w14:paraId="7632423A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5.</w:t>
            </w:r>
          </w:p>
        </w:tc>
        <w:tc>
          <w:tcPr>
            <w:tcW w:w="4138" w:type="dxa"/>
            <w:shd w:val="clear" w:color="auto" w:fill="FFFFFF"/>
          </w:tcPr>
          <w:p w14:paraId="0123ABA7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Szczotka mechaniczna do odśnieżania chodników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07CCD74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14:paraId="5EE2C64A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2221" w:type="dxa"/>
            <w:shd w:val="clear" w:color="auto" w:fill="FFFFFF"/>
            <w:vAlign w:val="center"/>
          </w:tcPr>
          <w:p w14:paraId="3CDDE072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  <w:p w14:paraId="26F84DE8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  <w:tr w:rsidR="00223D3A" w:rsidRPr="000A2E1C" w14:paraId="44366BA3" w14:textId="77777777" w:rsidTr="000A2E1C">
        <w:trPr>
          <w:trHeight w:val="522"/>
        </w:trPr>
        <w:tc>
          <w:tcPr>
            <w:tcW w:w="365" w:type="dxa"/>
            <w:shd w:val="clear" w:color="auto" w:fill="auto"/>
            <w:vAlign w:val="center"/>
          </w:tcPr>
          <w:p w14:paraId="66D951E0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  <w:p w14:paraId="136E5BDE" w14:textId="5BE2C7B1" w:rsidR="00223D3A" w:rsidRPr="000A2E1C" w:rsidRDefault="00223D3A" w:rsidP="000A2E1C">
            <w:pPr>
              <w:ind w:right="-108"/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6.</w:t>
            </w:r>
          </w:p>
        </w:tc>
        <w:tc>
          <w:tcPr>
            <w:tcW w:w="4138" w:type="dxa"/>
            <w:shd w:val="clear" w:color="auto" w:fill="FFFFFF"/>
          </w:tcPr>
          <w:p w14:paraId="0BC712D2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Urządzenie ssące / zbierające do zbierania liści i innych odpadów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F29AB1F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14:paraId="2C96C43E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2221" w:type="dxa"/>
            <w:shd w:val="clear" w:color="auto" w:fill="FFFFFF"/>
            <w:vAlign w:val="center"/>
          </w:tcPr>
          <w:p w14:paraId="2EF33B4B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  <w:tr w:rsidR="00223D3A" w:rsidRPr="000A2E1C" w14:paraId="1BE909F3" w14:textId="77777777" w:rsidTr="000642F7">
        <w:trPr>
          <w:trHeight w:val="324"/>
        </w:trPr>
        <w:tc>
          <w:tcPr>
            <w:tcW w:w="365" w:type="dxa"/>
            <w:shd w:val="clear" w:color="auto" w:fill="auto"/>
            <w:vAlign w:val="center"/>
          </w:tcPr>
          <w:p w14:paraId="76CC1950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 xml:space="preserve">7. 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auto" w:fill="FFFFFF"/>
          </w:tcPr>
          <w:p w14:paraId="0EF40EBF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sz w:val="17"/>
                <w:szCs w:val="17"/>
              </w:rPr>
            </w:pPr>
            <w:r w:rsidRPr="000A2E1C">
              <w:rPr>
                <w:rFonts w:ascii="Poppins" w:hAnsi="Poppins" w:cs="Poppins"/>
                <w:sz w:val="17"/>
                <w:szCs w:val="17"/>
              </w:rPr>
              <w:t>Pojazd do mechanicznego usuwania śniegu (pług chodnikowy)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3E67274" w14:textId="77777777" w:rsidR="00223D3A" w:rsidRPr="000A2E1C" w:rsidRDefault="00223D3A" w:rsidP="00223D3A">
            <w:pPr>
              <w:ind w:right="-108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14:paraId="7AC1A766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  <w:tc>
          <w:tcPr>
            <w:tcW w:w="2221" w:type="dxa"/>
            <w:shd w:val="clear" w:color="auto" w:fill="FFFFFF"/>
            <w:vAlign w:val="center"/>
          </w:tcPr>
          <w:p w14:paraId="723FFD65" w14:textId="77777777" w:rsidR="00223D3A" w:rsidRPr="000A2E1C" w:rsidRDefault="00223D3A" w:rsidP="00223D3A">
            <w:pPr>
              <w:ind w:right="-108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562F654D" w14:textId="77777777" w:rsidR="00006FA2" w:rsidRPr="000A2E1C" w:rsidRDefault="00006FA2" w:rsidP="00006FA2">
      <w:pPr>
        <w:ind w:right="-108"/>
        <w:jc w:val="center"/>
        <w:rPr>
          <w:rFonts w:ascii="Poppins" w:hAnsi="Poppins" w:cs="Poppins"/>
          <w:b/>
          <w:color w:val="FF0000"/>
          <w:sz w:val="17"/>
          <w:szCs w:val="17"/>
        </w:rPr>
      </w:pPr>
    </w:p>
    <w:p w14:paraId="734E1363" w14:textId="77777777" w:rsidR="00006FA2" w:rsidRPr="000A2E1C" w:rsidRDefault="00006FA2" w:rsidP="00006FA2">
      <w:pPr>
        <w:keepNext/>
        <w:autoSpaceDE w:val="0"/>
        <w:autoSpaceDN w:val="0"/>
        <w:ind w:right="-108"/>
        <w:jc w:val="both"/>
        <w:outlineLvl w:val="8"/>
        <w:rPr>
          <w:rFonts w:ascii="Poppins" w:hAnsi="Poppins" w:cs="Poppins"/>
          <w:bCs/>
          <w:color w:val="262626"/>
          <w:sz w:val="17"/>
          <w:szCs w:val="17"/>
        </w:rPr>
      </w:pPr>
      <w:r w:rsidRPr="000A2E1C">
        <w:rPr>
          <w:rFonts w:ascii="Poppins" w:hAnsi="Poppins" w:cs="Poppins"/>
          <w:b/>
          <w:bCs/>
          <w:color w:val="262626"/>
          <w:sz w:val="17"/>
          <w:szCs w:val="17"/>
          <w:u w:val="single"/>
        </w:rPr>
        <w:t>UWAGA:</w:t>
      </w:r>
      <w:r w:rsidRPr="000A2E1C">
        <w:rPr>
          <w:rFonts w:ascii="Poppins" w:hAnsi="Poppins" w:cs="Poppins"/>
          <w:bCs/>
          <w:color w:val="262626"/>
          <w:sz w:val="17"/>
          <w:szCs w:val="17"/>
        </w:rPr>
        <w:t xml:space="preserve"> </w:t>
      </w:r>
    </w:p>
    <w:p w14:paraId="154AA3B2" w14:textId="77777777" w:rsidR="00006FA2" w:rsidRPr="000A2E1C" w:rsidRDefault="00006FA2" w:rsidP="00006FA2">
      <w:pPr>
        <w:keepNext/>
        <w:autoSpaceDE w:val="0"/>
        <w:autoSpaceDN w:val="0"/>
        <w:ind w:right="-108"/>
        <w:jc w:val="both"/>
        <w:outlineLvl w:val="8"/>
        <w:rPr>
          <w:rFonts w:ascii="Poppins" w:hAnsi="Poppins" w:cs="Poppins"/>
          <w:bCs/>
          <w:color w:val="262626"/>
          <w:sz w:val="17"/>
          <w:szCs w:val="17"/>
        </w:rPr>
      </w:pPr>
      <w:r w:rsidRPr="000A2E1C">
        <w:rPr>
          <w:rFonts w:ascii="Poppins" w:hAnsi="Poppins" w:cs="Poppins"/>
          <w:bCs/>
          <w:color w:val="262626"/>
          <w:sz w:val="17"/>
          <w:szCs w:val="17"/>
        </w:rPr>
        <w:t xml:space="preserve">W przypadku, gdy potencjał techniczny jest własny w kolumnie 5 należy wpisać „zasób własny”. </w:t>
      </w:r>
    </w:p>
    <w:p w14:paraId="6B769856" w14:textId="77777777" w:rsidR="00006FA2" w:rsidRPr="000A2E1C" w:rsidRDefault="00006FA2" w:rsidP="00006FA2">
      <w:pPr>
        <w:keepNext/>
        <w:autoSpaceDE w:val="0"/>
        <w:autoSpaceDN w:val="0"/>
        <w:ind w:right="-108"/>
        <w:jc w:val="both"/>
        <w:outlineLvl w:val="8"/>
        <w:rPr>
          <w:rFonts w:ascii="Poppins" w:hAnsi="Poppins" w:cs="Poppins"/>
          <w:bCs/>
          <w:color w:val="262626"/>
          <w:sz w:val="17"/>
          <w:szCs w:val="17"/>
        </w:rPr>
      </w:pPr>
      <w:r w:rsidRPr="000A2E1C">
        <w:rPr>
          <w:rFonts w:ascii="Poppins" w:hAnsi="Poppins" w:cs="Poppins"/>
          <w:bCs/>
          <w:color w:val="262626"/>
          <w:sz w:val="17"/>
          <w:szCs w:val="17"/>
        </w:rPr>
        <w:t>W przypadku, gdy potencjał techniczny jest udostępniona wykonawcy przez inny podmiot w kolumnie 5 należy wpisać „zasób udostępniony”.</w:t>
      </w:r>
    </w:p>
    <w:p w14:paraId="3FBF0FAE" w14:textId="77777777" w:rsidR="00B35BFE" w:rsidRPr="000A2E1C" w:rsidRDefault="00B35BFE" w:rsidP="00A2719B">
      <w:pPr>
        <w:autoSpaceDE w:val="0"/>
        <w:rPr>
          <w:rFonts w:ascii="Poppins" w:hAnsi="Poppins" w:cs="Poppins"/>
          <w:color w:val="C00000"/>
          <w:sz w:val="17"/>
          <w:szCs w:val="17"/>
        </w:rPr>
      </w:pPr>
    </w:p>
    <w:p w14:paraId="1FC96A8B" w14:textId="77777777" w:rsidR="00A2719B" w:rsidRPr="000A2E1C" w:rsidRDefault="00A2719B" w:rsidP="00A2719B">
      <w:pPr>
        <w:autoSpaceDE w:val="0"/>
        <w:rPr>
          <w:rFonts w:ascii="Poppins" w:hAnsi="Poppins" w:cs="Poppins"/>
          <w:color w:val="C00000"/>
          <w:sz w:val="17"/>
          <w:szCs w:val="17"/>
        </w:rPr>
      </w:pPr>
      <w:r w:rsidRPr="000A2E1C">
        <w:rPr>
          <w:rFonts w:ascii="Poppins" w:hAnsi="Poppins" w:cs="Poppins"/>
          <w:color w:val="C00000"/>
          <w:sz w:val="17"/>
          <w:szCs w:val="17"/>
        </w:rPr>
        <w:t xml:space="preserve">Dokument należy wypełnić i podpisać kwalifikowanym podpisem elektronicznym </w:t>
      </w:r>
    </w:p>
    <w:p w14:paraId="0D09124B" w14:textId="77777777" w:rsidR="008B1CF9" w:rsidRPr="000A2E1C" w:rsidRDefault="00A2719B" w:rsidP="00A2719B">
      <w:pPr>
        <w:rPr>
          <w:rFonts w:ascii="Poppins" w:eastAsia="Arial" w:hAnsi="Poppins" w:cs="Poppins"/>
          <w:color w:val="262626"/>
          <w:sz w:val="17"/>
          <w:szCs w:val="17"/>
          <w:lang w:eastAsia="ar-SA"/>
        </w:rPr>
      </w:pPr>
      <w:r w:rsidRPr="000A2E1C">
        <w:rPr>
          <w:rFonts w:ascii="Poppins" w:hAnsi="Poppins" w:cs="Poppins"/>
          <w:color w:val="C00000"/>
          <w:sz w:val="17"/>
          <w:szCs w:val="17"/>
        </w:rPr>
        <w:t>Zamawiający zaleca zapisanie dokumentu w formacie PDF.</w:t>
      </w:r>
    </w:p>
    <w:sectPr w:rsidR="008B1CF9" w:rsidRPr="000A2E1C" w:rsidSect="00FD587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16273" w14:textId="77777777" w:rsidR="00553515" w:rsidRDefault="00553515">
      <w:r>
        <w:separator/>
      </w:r>
    </w:p>
  </w:endnote>
  <w:endnote w:type="continuationSeparator" w:id="0">
    <w:p w14:paraId="769B25BA" w14:textId="77777777" w:rsidR="00553515" w:rsidRDefault="005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altName w:val="Times New Roman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9203D" w14:textId="77777777" w:rsidR="00553515" w:rsidRDefault="00553515">
      <w:r>
        <w:separator/>
      </w:r>
    </w:p>
  </w:footnote>
  <w:footnote w:type="continuationSeparator" w:id="0">
    <w:p w14:paraId="5B1603F1" w14:textId="77777777" w:rsidR="00553515" w:rsidRDefault="0055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C63DF"/>
    <w:multiLevelType w:val="hybridMultilevel"/>
    <w:tmpl w:val="53BE32DA"/>
    <w:lvl w:ilvl="0" w:tplc="DD0E0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00191"/>
    <w:multiLevelType w:val="hybridMultilevel"/>
    <w:tmpl w:val="26E81FA0"/>
    <w:lvl w:ilvl="0" w:tplc="4A840D9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70BA0"/>
    <w:multiLevelType w:val="hybridMultilevel"/>
    <w:tmpl w:val="2AC88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5F302D"/>
    <w:multiLevelType w:val="hybridMultilevel"/>
    <w:tmpl w:val="EFC4C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C742D"/>
    <w:multiLevelType w:val="hybridMultilevel"/>
    <w:tmpl w:val="6DA6EB00"/>
    <w:lvl w:ilvl="0" w:tplc="7EFC23A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F60C8"/>
    <w:multiLevelType w:val="hybridMultilevel"/>
    <w:tmpl w:val="AE02049A"/>
    <w:lvl w:ilvl="0" w:tplc="49A8082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C5DF3"/>
    <w:multiLevelType w:val="multilevel"/>
    <w:tmpl w:val="F8DA7488"/>
    <w:styleLink w:val="WWNum28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 w16cid:durableId="1422993746">
    <w:abstractNumId w:val="2"/>
  </w:num>
  <w:num w:numId="2" w16cid:durableId="1936939918">
    <w:abstractNumId w:val="4"/>
  </w:num>
  <w:num w:numId="3" w16cid:durableId="585070303">
    <w:abstractNumId w:val="1"/>
  </w:num>
  <w:num w:numId="4" w16cid:durableId="587736151">
    <w:abstractNumId w:val="6"/>
  </w:num>
  <w:num w:numId="5" w16cid:durableId="1212229526">
    <w:abstractNumId w:val="8"/>
  </w:num>
  <w:num w:numId="6" w16cid:durableId="1299989620">
    <w:abstractNumId w:val="5"/>
  </w:num>
  <w:num w:numId="7" w16cid:durableId="1651907965">
    <w:abstractNumId w:val="0"/>
  </w:num>
  <w:num w:numId="11" w16cid:durableId="1218129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579"/>
    <w:rsid w:val="0000551F"/>
    <w:rsid w:val="00006FA2"/>
    <w:rsid w:val="0001480C"/>
    <w:rsid w:val="00015166"/>
    <w:rsid w:val="00020D9A"/>
    <w:rsid w:val="00043B32"/>
    <w:rsid w:val="00044002"/>
    <w:rsid w:val="00046DDC"/>
    <w:rsid w:val="000508A0"/>
    <w:rsid w:val="00051988"/>
    <w:rsid w:val="00053771"/>
    <w:rsid w:val="00060EF7"/>
    <w:rsid w:val="000642F7"/>
    <w:rsid w:val="000652C8"/>
    <w:rsid w:val="00070AF0"/>
    <w:rsid w:val="000733E1"/>
    <w:rsid w:val="00074A83"/>
    <w:rsid w:val="00081270"/>
    <w:rsid w:val="00094CBE"/>
    <w:rsid w:val="00096B99"/>
    <w:rsid w:val="000A0802"/>
    <w:rsid w:val="000A2E1C"/>
    <w:rsid w:val="000B0AB2"/>
    <w:rsid w:val="000B504D"/>
    <w:rsid w:val="000B6974"/>
    <w:rsid w:val="000C1E86"/>
    <w:rsid w:val="000C41E4"/>
    <w:rsid w:val="000C5B02"/>
    <w:rsid w:val="000D0D28"/>
    <w:rsid w:val="000D2840"/>
    <w:rsid w:val="000E48EF"/>
    <w:rsid w:val="000F4813"/>
    <w:rsid w:val="000F585F"/>
    <w:rsid w:val="000F6674"/>
    <w:rsid w:val="001023B1"/>
    <w:rsid w:val="001143D7"/>
    <w:rsid w:val="001264D9"/>
    <w:rsid w:val="00153BBD"/>
    <w:rsid w:val="00164B52"/>
    <w:rsid w:val="0017018D"/>
    <w:rsid w:val="00170CD0"/>
    <w:rsid w:val="00171201"/>
    <w:rsid w:val="00172083"/>
    <w:rsid w:val="00172A05"/>
    <w:rsid w:val="001879D6"/>
    <w:rsid w:val="00187D39"/>
    <w:rsid w:val="00190D4C"/>
    <w:rsid w:val="001926D6"/>
    <w:rsid w:val="00194DD4"/>
    <w:rsid w:val="001A53BF"/>
    <w:rsid w:val="001A5DF3"/>
    <w:rsid w:val="001B32F1"/>
    <w:rsid w:val="001B603C"/>
    <w:rsid w:val="001B6655"/>
    <w:rsid w:val="001C72FD"/>
    <w:rsid w:val="001D215F"/>
    <w:rsid w:val="001D687D"/>
    <w:rsid w:val="001E34A9"/>
    <w:rsid w:val="001F08C7"/>
    <w:rsid w:val="00205807"/>
    <w:rsid w:val="0020758F"/>
    <w:rsid w:val="00207C44"/>
    <w:rsid w:val="0021169E"/>
    <w:rsid w:val="00211DF8"/>
    <w:rsid w:val="00223D3A"/>
    <w:rsid w:val="002259C7"/>
    <w:rsid w:val="00227035"/>
    <w:rsid w:val="00232594"/>
    <w:rsid w:val="00232917"/>
    <w:rsid w:val="00236D56"/>
    <w:rsid w:val="002436A0"/>
    <w:rsid w:val="00243DC2"/>
    <w:rsid w:val="0024510D"/>
    <w:rsid w:val="0024621A"/>
    <w:rsid w:val="0025112F"/>
    <w:rsid w:val="00257698"/>
    <w:rsid w:val="002621B2"/>
    <w:rsid w:val="0026304B"/>
    <w:rsid w:val="002711CF"/>
    <w:rsid w:val="002765D7"/>
    <w:rsid w:val="002769EA"/>
    <w:rsid w:val="002778A7"/>
    <w:rsid w:val="00282A5E"/>
    <w:rsid w:val="002A0AA1"/>
    <w:rsid w:val="002A5897"/>
    <w:rsid w:val="002B253B"/>
    <w:rsid w:val="002E1BF2"/>
    <w:rsid w:val="002E491C"/>
    <w:rsid w:val="002E632E"/>
    <w:rsid w:val="002E77F3"/>
    <w:rsid w:val="002E7C75"/>
    <w:rsid w:val="002F68EE"/>
    <w:rsid w:val="00302B4E"/>
    <w:rsid w:val="00303483"/>
    <w:rsid w:val="0031246C"/>
    <w:rsid w:val="00312F3C"/>
    <w:rsid w:val="00331AA6"/>
    <w:rsid w:val="00336435"/>
    <w:rsid w:val="003413BE"/>
    <w:rsid w:val="0034535F"/>
    <w:rsid w:val="00345C58"/>
    <w:rsid w:val="00350F39"/>
    <w:rsid w:val="00351655"/>
    <w:rsid w:val="0035238F"/>
    <w:rsid w:val="00356113"/>
    <w:rsid w:val="00361A74"/>
    <w:rsid w:val="00362476"/>
    <w:rsid w:val="00373B68"/>
    <w:rsid w:val="00376F1F"/>
    <w:rsid w:val="00391265"/>
    <w:rsid w:val="003A0F50"/>
    <w:rsid w:val="003A48CA"/>
    <w:rsid w:val="003A4DE4"/>
    <w:rsid w:val="003B2828"/>
    <w:rsid w:val="003B4DCF"/>
    <w:rsid w:val="003B572F"/>
    <w:rsid w:val="003C4128"/>
    <w:rsid w:val="003C57A1"/>
    <w:rsid w:val="003C6AC0"/>
    <w:rsid w:val="003D2FF9"/>
    <w:rsid w:val="003D3069"/>
    <w:rsid w:val="003D6919"/>
    <w:rsid w:val="003E1A61"/>
    <w:rsid w:val="003E68D6"/>
    <w:rsid w:val="003F1C63"/>
    <w:rsid w:val="003F27AF"/>
    <w:rsid w:val="003F2CB0"/>
    <w:rsid w:val="003F6CCC"/>
    <w:rsid w:val="004010D4"/>
    <w:rsid w:val="00401347"/>
    <w:rsid w:val="00401681"/>
    <w:rsid w:val="00410122"/>
    <w:rsid w:val="00417490"/>
    <w:rsid w:val="00420573"/>
    <w:rsid w:val="00421084"/>
    <w:rsid w:val="00431C13"/>
    <w:rsid w:val="00435E75"/>
    <w:rsid w:val="004371D5"/>
    <w:rsid w:val="0044083C"/>
    <w:rsid w:val="00440FF3"/>
    <w:rsid w:val="00441073"/>
    <w:rsid w:val="004535C0"/>
    <w:rsid w:val="00454B31"/>
    <w:rsid w:val="00455394"/>
    <w:rsid w:val="00455D3F"/>
    <w:rsid w:val="00461C3A"/>
    <w:rsid w:val="004665C6"/>
    <w:rsid w:val="0047559C"/>
    <w:rsid w:val="0048116C"/>
    <w:rsid w:val="00481FA7"/>
    <w:rsid w:val="00485654"/>
    <w:rsid w:val="00493B5A"/>
    <w:rsid w:val="004A0DB5"/>
    <w:rsid w:val="004A52CF"/>
    <w:rsid w:val="004A7246"/>
    <w:rsid w:val="004B1578"/>
    <w:rsid w:val="004B45E7"/>
    <w:rsid w:val="004B7F07"/>
    <w:rsid w:val="004D1FC1"/>
    <w:rsid w:val="004E1F6E"/>
    <w:rsid w:val="004E25A4"/>
    <w:rsid w:val="004E6AD0"/>
    <w:rsid w:val="004F13C0"/>
    <w:rsid w:val="005019A6"/>
    <w:rsid w:val="00502B10"/>
    <w:rsid w:val="005068AC"/>
    <w:rsid w:val="00507F70"/>
    <w:rsid w:val="005113FB"/>
    <w:rsid w:val="005116EE"/>
    <w:rsid w:val="00513143"/>
    <w:rsid w:val="005132D6"/>
    <w:rsid w:val="00514E5E"/>
    <w:rsid w:val="00527901"/>
    <w:rsid w:val="00531DAA"/>
    <w:rsid w:val="00532624"/>
    <w:rsid w:val="00537510"/>
    <w:rsid w:val="00541038"/>
    <w:rsid w:val="00542C7A"/>
    <w:rsid w:val="00552BBC"/>
    <w:rsid w:val="00553515"/>
    <w:rsid w:val="00553736"/>
    <w:rsid w:val="00555125"/>
    <w:rsid w:val="00557934"/>
    <w:rsid w:val="005579E9"/>
    <w:rsid w:val="00564961"/>
    <w:rsid w:val="00586725"/>
    <w:rsid w:val="00592BF7"/>
    <w:rsid w:val="00594374"/>
    <w:rsid w:val="00595081"/>
    <w:rsid w:val="005A531C"/>
    <w:rsid w:val="005B5023"/>
    <w:rsid w:val="005B5F26"/>
    <w:rsid w:val="005C0E40"/>
    <w:rsid w:val="005C2553"/>
    <w:rsid w:val="005C76CA"/>
    <w:rsid w:val="005D03BB"/>
    <w:rsid w:val="005D1044"/>
    <w:rsid w:val="005D23DE"/>
    <w:rsid w:val="005D36DB"/>
    <w:rsid w:val="005D53D9"/>
    <w:rsid w:val="005D7BAC"/>
    <w:rsid w:val="005E1CF3"/>
    <w:rsid w:val="005F2D30"/>
    <w:rsid w:val="005F3711"/>
    <w:rsid w:val="005F5608"/>
    <w:rsid w:val="00601A67"/>
    <w:rsid w:val="0061270F"/>
    <w:rsid w:val="006135C2"/>
    <w:rsid w:val="00614EC0"/>
    <w:rsid w:val="00615145"/>
    <w:rsid w:val="006205EE"/>
    <w:rsid w:val="006247A8"/>
    <w:rsid w:val="00633C13"/>
    <w:rsid w:val="0064442D"/>
    <w:rsid w:val="00644917"/>
    <w:rsid w:val="00652812"/>
    <w:rsid w:val="006560DE"/>
    <w:rsid w:val="0065613C"/>
    <w:rsid w:val="006612D6"/>
    <w:rsid w:val="00663EAD"/>
    <w:rsid w:val="006677E8"/>
    <w:rsid w:val="0066798A"/>
    <w:rsid w:val="00692289"/>
    <w:rsid w:val="006A02CE"/>
    <w:rsid w:val="006A0D52"/>
    <w:rsid w:val="006B16D6"/>
    <w:rsid w:val="006B4091"/>
    <w:rsid w:val="006C203D"/>
    <w:rsid w:val="006C3256"/>
    <w:rsid w:val="006F4955"/>
    <w:rsid w:val="006F6268"/>
    <w:rsid w:val="00700F8F"/>
    <w:rsid w:val="00705FC4"/>
    <w:rsid w:val="00711BEB"/>
    <w:rsid w:val="00714F69"/>
    <w:rsid w:val="007203CD"/>
    <w:rsid w:val="00720B2D"/>
    <w:rsid w:val="0072284E"/>
    <w:rsid w:val="00722B84"/>
    <w:rsid w:val="007348E0"/>
    <w:rsid w:val="00735689"/>
    <w:rsid w:val="00744445"/>
    <w:rsid w:val="00745413"/>
    <w:rsid w:val="0075088E"/>
    <w:rsid w:val="00754959"/>
    <w:rsid w:val="007624E0"/>
    <w:rsid w:val="00776A99"/>
    <w:rsid w:val="00781483"/>
    <w:rsid w:val="007941D0"/>
    <w:rsid w:val="00795519"/>
    <w:rsid w:val="00795672"/>
    <w:rsid w:val="007A007F"/>
    <w:rsid w:val="007A1DB8"/>
    <w:rsid w:val="007A3958"/>
    <w:rsid w:val="007A51D6"/>
    <w:rsid w:val="007A6078"/>
    <w:rsid w:val="007B3E03"/>
    <w:rsid w:val="007B54BB"/>
    <w:rsid w:val="007B6F48"/>
    <w:rsid w:val="007C058A"/>
    <w:rsid w:val="007C09ED"/>
    <w:rsid w:val="007C2F01"/>
    <w:rsid w:val="007C57B1"/>
    <w:rsid w:val="007C74C5"/>
    <w:rsid w:val="007D7203"/>
    <w:rsid w:val="007E1397"/>
    <w:rsid w:val="007E17CE"/>
    <w:rsid w:val="007F3C54"/>
    <w:rsid w:val="0080041B"/>
    <w:rsid w:val="00801A85"/>
    <w:rsid w:val="00821E34"/>
    <w:rsid w:val="00831DB1"/>
    <w:rsid w:val="00846047"/>
    <w:rsid w:val="00846524"/>
    <w:rsid w:val="00852D6D"/>
    <w:rsid w:val="00860461"/>
    <w:rsid w:val="00872BD8"/>
    <w:rsid w:val="00880E58"/>
    <w:rsid w:val="00881CB3"/>
    <w:rsid w:val="00886AF2"/>
    <w:rsid w:val="008908F0"/>
    <w:rsid w:val="00891B61"/>
    <w:rsid w:val="0089251C"/>
    <w:rsid w:val="0089435F"/>
    <w:rsid w:val="008B1CF9"/>
    <w:rsid w:val="008B747E"/>
    <w:rsid w:val="008C4C1B"/>
    <w:rsid w:val="008D1ABB"/>
    <w:rsid w:val="008D6A9C"/>
    <w:rsid w:val="008E23E4"/>
    <w:rsid w:val="008E43A3"/>
    <w:rsid w:val="008E519D"/>
    <w:rsid w:val="008E6458"/>
    <w:rsid w:val="008E6489"/>
    <w:rsid w:val="008F33B2"/>
    <w:rsid w:val="008F5FA4"/>
    <w:rsid w:val="00900357"/>
    <w:rsid w:val="00900B0D"/>
    <w:rsid w:val="009206C1"/>
    <w:rsid w:val="0092440E"/>
    <w:rsid w:val="009313A9"/>
    <w:rsid w:val="00933DEE"/>
    <w:rsid w:val="00936210"/>
    <w:rsid w:val="009372CB"/>
    <w:rsid w:val="00950513"/>
    <w:rsid w:val="0095424E"/>
    <w:rsid w:val="00956413"/>
    <w:rsid w:val="0096260B"/>
    <w:rsid w:val="009630E3"/>
    <w:rsid w:val="009712D9"/>
    <w:rsid w:val="0097400A"/>
    <w:rsid w:val="0097600E"/>
    <w:rsid w:val="009767F3"/>
    <w:rsid w:val="00976F64"/>
    <w:rsid w:val="0098370B"/>
    <w:rsid w:val="00985BA2"/>
    <w:rsid w:val="009921B3"/>
    <w:rsid w:val="00997FEC"/>
    <w:rsid w:val="009A0588"/>
    <w:rsid w:val="009A3FBE"/>
    <w:rsid w:val="009B3558"/>
    <w:rsid w:val="009C3735"/>
    <w:rsid w:val="009D1655"/>
    <w:rsid w:val="009D34F2"/>
    <w:rsid w:val="009E3CCC"/>
    <w:rsid w:val="009F09F9"/>
    <w:rsid w:val="009F4CAE"/>
    <w:rsid w:val="009F547E"/>
    <w:rsid w:val="00A046E6"/>
    <w:rsid w:val="00A10C32"/>
    <w:rsid w:val="00A12B9B"/>
    <w:rsid w:val="00A2719B"/>
    <w:rsid w:val="00A3075E"/>
    <w:rsid w:val="00A3640B"/>
    <w:rsid w:val="00A52113"/>
    <w:rsid w:val="00A54BAA"/>
    <w:rsid w:val="00A6201A"/>
    <w:rsid w:val="00A636AB"/>
    <w:rsid w:val="00A649F8"/>
    <w:rsid w:val="00A70A60"/>
    <w:rsid w:val="00A84402"/>
    <w:rsid w:val="00A90584"/>
    <w:rsid w:val="00AA0B4B"/>
    <w:rsid w:val="00AA18A3"/>
    <w:rsid w:val="00AA1B52"/>
    <w:rsid w:val="00AB42F2"/>
    <w:rsid w:val="00AB49C1"/>
    <w:rsid w:val="00AD19A8"/>
    <w:rsid w:val="00AD729E"/>
    <w:rsid w:val="00AE3615"/>
    <w:rsid w:val="00AE4C03"/>
    <w:rsid w:val="00AE5C08"/>
    <w:rsid w:val="00AE703B"/>
    <w:rsid w:val="00AF7F91"/>
    <w:rsid w:val="00B00688"/>
    <w:rsid w:val="00B026CD"/>
    <w:rsid w:val="00B03F92"/>
    <w:rsid w:val="00B047A3"/>
    <w:rsid w:val="00B16A2C"/>
    <w:rsid w:val="00B2587C"/>
    <w:rsid w:val="00B323E2"/>
    <w:rsid w:val="00B35BFE"/>
    <w:rsid w:val="00B364FE"/>
    <w:rsid w:val="00B55B5D"/>
    <w:rsid w:val="00B565D0"/>
    <w:rsid w:val="00B63723"/>
    <w:rsid w:val="00B66104"/>
    <w:rsid w:val="00B67D86"/>
    <w:rsid w:val="00B74765"/>
    <w:rsid w:val="00B76E8D"/>
    <w:rsid w:val="00B801C1"/>
    <w:rsid w:val="00B8732F"/>
    <w:rsid w:val="00B93A5C"/>
    <w:rsid w:val="00B93CD1"/>
    <w:rsid w:val="00B93CDA"/>
    <w:rsid w:val="00B94579"/>
    <w:rsid w:val="00B9471A"/>
    <w:rsid w:val="00B96B32"/>
    <w:rsid w:val="00BA40FD"/>
    <w:rsid w:val="00BA5972"/>
    <w:rsid w:val="00BA6CA8"/>
    <w:rsid w:val="00BB14C0"/>
    <w:rsid w:val="00BB2065"/>
    <w:rsid w:val="00BB44A8"/>
    <w:rsid w:val="00BC1C33"/>
    <w:rsid w:val="00BC3BB5"/>
    <w:rsid w:val="00BC510A"/>
    <w:rsid w:val="00BC7B14"/>
    <w:rsid w:val="00BD1736"/>
    <w:rsid w:val="00BD1A3A"/>
    <w:rsid w:val="00BD208C"/>
    <w:rsid w:val="00BD5D24"/>
    <w:rsid w:val="00C020EE"/>
    <w:rsid w:val="00C07A23"/>
    <w:rsid w:val="00C20173"/>
    <w:rsid w:val="00C30724"/>
    <w:rsid w:val="00C31932"/>
    <w:rsid w:val="00C418C5"/>
    <w:rsid w:val="00C42470"/>
    <w:rsid w:val="00C4680F"/>
    <w:rsid w:val="00C55D60"/>
    <w:rsid w:val="00C606BF"/>
    <w:rsid w:val="00C61FD9"/>
    <w:rsid w:val="00C63DD2"/>
    <w:rsid w:val="00C64E73"/>
    <w:rsid w:val="00C653A8"/>
    <w:rsid w:val="00CA5CA1"/>
    <w:rsid w:val="00CB094A"/>
    <w:rsid w:val="00CB3178"/>
    <w:rsid w:val="00CB38A1"/>
    <w:rsid w:val="00CD41DB"/>
    <w:rsid w:val="00CE55AD"/>
    <w:rsid w:val="00CF55BA"/>
    <w:rsid w:val="00CF69AD"/>
    <w:rsid w:val="00D12111"/>
    <w:rsid w:val="00D15DFA"/>
    <w:rsid w:val="00D24401"/>
    <w:rsid w:val="00D270A0"/>
    <w:rsid w:val="00D36E94"/>
    <w:rsid w:val="00D37345"/>
    <w:rsid w:val="00D41C58"/>
    <w:rsid w:val="00D42E50"/>
    <w:rsid w:val="00D4344C"/>
    <w:rsid w:val="00D5318A"/>
    <w:rsid w:val="00D543A1"/>
    <w:rsid w:val="00D637E6"/>
    <w:rsid w:val="00D641DC"/>
    <w:rsid w:val="00D65B70"/>
    <w:rsid w:val="00D7083A"/>
    <w:rsid w:val="00D757A6"/>
    <w:rsid w:val="00D84D2A"/>
    <w:rsid w:val="00D904A0"/>
    <w:rsid w:val="00D93D1E"/>
    <w:rsid w:val="00D958F1"/>
    <w:rsid w:val="00DA04A5"/>
    <w:rsid w:val="00DA2689"/>
    <w:rsid w:val="00DB30BD"/>
    <w:rsid w:val="00DB554B"/>
    <w:rsid w:val="00DC0FD9"/>
    <w:rsid w:val="00DC3E74"/>
    <w:rsid w:val="00DD1EFC"/>
    <w:rsid w:val="00DD51F6"/>
    <w:rsid w:val="00DD56CD"/>
    <w:rsid w:val="00DE1AC3"/>
    <w:rsid w:val="00DF7C16"/>
    <w:rsid w:val="00E117E2"/>
    <w:rsid w:val="00E1581C"/>
    <w:rsid w:val="00E20FD1"/>
    <w:rsid w:val="00E26AD2"/>
    <w:rsid w:val="00E27467"/>
    <w:rsid w:val="00E30B34"/>
    <w:rsid w:val="00E35CAC"/>
    <w:rsid w:val="00E3637F"/>
    <w:rsid w:val="00E41CE7"/>
    <w:rsid w:val="00E46188"/>
    <w:rsid w:val="00E530ED"/>
    <w:rsid w:val="00E557C5"/>
    <w:rsid w:val="00E65882"/>
    <w:rsid w:val="00E73123"/>
    <w:rsid w:val="00E86D1A"/>
    <w:rsid w:val="00E92EC5"/>
    <w:rsid w:val="00E938AF"/>
    <w:rsid w:val="00EA1437"/>
    <w:rsid w:val="00EA47EE"/>
    <w:rsid w:val="00EA70C2"/>
    <w:rsid w:val="00EB76F3"/>
    <w:rsid w:val="00EC0343"/>
    <w:rsid w:val="00EC298A"/>
    <w:rsid w:val="00ED1731"/>
    <w:rsid w:val="00ED1D74"/>
    <w:rsid w:val="00ED4FF6"/>
    <w:rsid w:val="00EE13F3"/>
    <w:rsid w:val="00EE1811"/>
    <w:rsid w:val="00EF77B2"/>
    <w:rsid w:val="00F0304B"/>
    <w:rsid w:val="00F32479"/>
    <w:rsid w:val="00F35429"/>
    <w:rsid w:val="00F35580"/>
    <w:rsid w:val="00F35CF6"/>
    <w:rsid w:val="00F40944"/>
    <w:rsid w:val="00F44F40"/>
    <w:rsid w:val="00F52BBF"/>
    <w:rsid w:val="00F56061"/>
    <w:rsid w:val="00F649C4"/>
    <w:rsid w:val="00F71351"/>
    <w:rsid w:val="00F73181"/>
    <w:rsid w:val="00F766C1"/>
    <w:rsid w:val="00F80266"/>
    <w:rsid w:val="00F858C1"/>
    <w:rsid w:val="00F85C46"/>
    <w:rsid w:val="00FA0BC6"/>
    <w:rsid w:val="00FA5EEB"/>
    <w:rsid w:val="00FC00ED"/>
    <w:rsid w:val="00FC2B27"/>
    <w:rsid w:val="00FC2F23"/>
    <w:rsid w:val="00FC34A1"/>
    <w:rsid w:val="00FD5871"/>
    <w:rsid w:val="00FE1640"/>
    <w:rsid w:val="00FE3590"/>
    <w:rsid w:val="00FF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5D5D8BD"/>
  <w15:chartTrackingRefBased/>
  <w15:docId w15:val="{FDC0A9F1-BFEC-485F-B0F4-7AE3038B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B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55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551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81CB3"/>
    <w:pPr>
      <w:keepNext/>
      <w:numPr>
        <w:ilvl w:val="2"/>
        <w:numId w:val="1"/>
      </w:numPr>
      <w:suppressAutoHyphens/>
      <w:outlineLvl w:val="2"/>
    </w:pPr>
    <w:rPr>
      <w:b/>
      <w:szCs w:val="28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B55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55B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A620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2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323E2"/>
    <w:rPr>
      <w:sz w:val="24"/>
      <w:szCs w:val="24"/>
    </w:rPr>
  </w:style>
  <w:style w:type="character" w:customStyle="1" w:styleId="dane">
    <w:name w:val="dane"/>
    <w:basedOn w:val="Domylnaczcionkaakapitu"/>
    <w:rsid w:val="0031246C"/>
  </w:style>
  <w:style w:type="character" w:customStyle="1" w:styleId="Nagwek3Znak">
    <w:name w:val="Nagłówek 3 Znak"/>
    <w:link w:val="Nagwek3"/>
    <w:rsid w:val="00881CB3"/>
    <w:rPr>
      <w:b/>
      <w:sz w:val="24"/>
      <w:szCs w:val="28"/>
      <w:lang w:eastAsia="ar-SA"/>
    </w:rPr>
  </w:style>
  <w:style w:type="character" w:customStyle="1" w:styleId="Absatz-Standardschriftart">
    <w:name w:val="Absatz-Standardschriftart"/>
    <w:rsid w:val="006677E8"/>
  </w:style>
  <w:style w:type="character" w:customStyle="1" w:styleId="Nagwek1Znak">
    <w:name w:val="Nagłówek 1 Znak"/>
    <w:link w:val="Nagwek1"/>
    <w:uiPriority w:val="9"/>
    <w:rsid w:val="000055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00551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qFormat/>
    <w:rsid w:val="00401681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Wyrnieniedelikatne">
    <w:name w:val="Subtle Emphasis"/>
    <w:uiPriority w:val="19"/>
    <w:qFormat/>
    <w:rsid w:val="00FC2B27"/>
    <w:rPr>
      <w:i/>
      <w:iCs/>
      <w:color w:val="808080"/>
    </w:rPr>
  </w:style>
  <w:style w:type="character" w:customStyle="1" w:styleId="StopkaZnak">
    <w:name w:val="Stopka Znak"/>
    <w:link w:val="Stopka"/>
    <w:uiPriority w:val="99"/>
    <w:rsid w:val="0035238F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31C1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431C13"/>
    <w:rPr>
      <w:sz w:val="16"/>
      <w:szCs w:val="16"/>
    </w:rPr>
  </w:style>
  <w:style w:type="paragraph" w:customStyle="1" w:styleId="Tekstpodstawowy21">
    <w:name w:val="Tekst podstawowy 21"/>
    <w:basedOn w:val="Normalny"/>
    <w:rsid w:val="007A51D6"/>
    <w:pPr>
      <w:widowControl w:val="0"/>
      <w:shd w:val="clear" w:color="auto" w:fill="FFFFFF"/>
      <w:suppressAutoHyphens/>
      <w:autoSpaceDN w:val="0"/>
      <w:spacing w:line="100" w:lineRule="atLeast"/>
      <w:jc w:val="both"/>
      <w:textAlignment w:val="baseline"/>
    </w:pPr>
    <w:rPr>
      <w:rFonts w:eastAsia="Arial"/>
      <w:color w:val="000000"/>
      <w:kern w:val="3"/>
      <w:sz w:val="20"/>
      <w:vertAlign w:val="subscript"/>
      <w:lang w:val="en-US" w:eastAsia="zh-CN" w:bidi="en-US"/>
    </w:rPr>
  </w:style>
  <w:style w:type="numbering" w:customStyle="1" w:styleId="WWNum28">
    <w:name w:val="WWNum28"/>
    <w:basedOn w:val="Bezlisty"/>
    <w:rsid w:val="007A51D6"/>
    <w:pPr>
      <w:numPr>
        <w:numId w:val="5"/>
      </w:numPr>
    </w:pPr>
  </w:style>
  <w:style w:type="character" w:customStyle="1" w:styleId="Domylnaczcionkaakapitu1">
    <w:name w:val="Domyślna czcionka akapitu1"/>
    <w:rsid w:val="007A51D6"/>
  </w:style>
  <w:style w:type="paragraph" w:customStyle="1" w:styleId="Standard">
    <w:name w:val="Standard"/>
    <w:rsid w:val="000652C8"/>
    <w:pPr>
      <w:widowControl w:val="0"/>
      <w:suppressAutoHyphens/>
      <w:autoSpaceDE w:val="0"/>
      <w:autoSpaceDN w:val="0"/>
      <w:spacing w:after="160" w:line="259" w:lineRule="auto"/>
      <w:textAlignment w:val="baseline"/>
    </w:pPr>
    <w:rPr>
      <w:rFonts w:ascii="Arial, 'Times New Roman'" w:eastAsia="Calibri" w:hAnsi="Arial, 'Times New Roman'" w:cs="Arial, 'Times New Roman'"/>
      <w:kern w:val="3"/>
      <w:sz w:val="22"/>
      <w:szCs w:val="22"/>
    </w:rPr>
  </w:style>
  <w:style w:type="paragraph" w:customStyle="1" w:styleId="Zawartotabeli">
    <w:name w:val="Zawartość tabeli"/>
    <w:basedOn w:val="Normalny"/>
    <w:rsid w:val="002B253B"/>
    <w:pPr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955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551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82A5E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282A5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9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6552D-63B5-4621-91DA-24A5E8BD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____________</vt:lpstr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____________</dc:title>
  <dc:subject/>
  <dc:creator>Joanna Szykowska</dc:creator>
  <cp:keywords/>
  <cp:lastModifiedBy>Joanna Szykowska</cp:lastModifiedBy>
  <cp:revision>2</cp:revision>
  <cp:lastPrinted>2025-01-09T13:05:00Z</cp:lastPrinted>
  <dcterms:created xsi:type="dcterms:W3CDTF">2025-01-09T13:06:00Z</dcterms:created>
  <dcterms:modified xsi:type="dcterms:W3CDTF">2025-01-09T13:06:00Z</dcterms:modified>
</cp:coreProperties>
</file>