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3FB1667"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566634">
        <w:rPr>
          <w:rFonts w:ascii="Times New Roman" w:hAnsi="Times New Roman" w:cs="Times New Roman"/>
          <w:color w:val="auto"/>
          <w:sz w:val="24"/>
          <w:szCs w:val="24"/>
        </w:rPr>
        <w:t>1</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0E2D5CB9"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F341CE">
        <w:rPr>
          <w:rFonts w:ascii="Times New Roman" w:hAnsi="Times New Roman" w:cs="Times New Roman"/>
          <w:sz w:val="24"/>
          <w:szCs w:val="24"/>
        </w:rPr>
        <w:t>271.</w:t>
      </w:r>
      <w:r w:rsidR="00566634" w:rsidRPr="00F341CE">
        <w:rPr>
          <w:rFonts w:ascii="Times New Roman" w:hAnsi="Times New Roman" w:cs="Times New Roman"/>
          <w:sz w:val="24"/>
          <w:szCs w:val="24"/>
        </w:rPr>
        <w:t>1</w:t>
      </w:r>
      <w:r w:rsidR="00404976">
        <w:rPr>
          <w:rFonts w:ascii="Times New Roman" w:hAnsi="Times New Roman" w:cs="Times New Roman"/>
          <w:sz w:val="24"/>
          <w:szCs w:val="24"/>
        </w:rPr>
        <w:t>6</w:t>
      </w:r>
      <w:r w:rsidRPr="00F341CE">
        <w:rPr>
          <w:rFonts w:ascii="Times New Roman" w:hAnsi="Times New Roman" w:cs="Times New Roman"/>
          <w:sz w:val="24"/>
          <w:szCs w:val="24"/>
        </w:rPr>
        <w:t>.202</w:t>
      </w:r>
      <w:r w:rsidR="00A54FE7" w:rsidRPr="00F341CE">
        <w:rPr>
          <w:rFonts w:ascii="Times New Roman" w:hAnsi="Times New Roman" w:cs="Times New Roman"/>
          <w:sz w:val="24"/>
          <w:szCs w:val="24"/>
        </w:rPr>
        <w:t>3</w:t>
      </w:r>
      <w:r w:rsidRPr="00F341CE">
        <w:rPr>
          <w:rFonts w:ascii="Times New Roman" w:hAnsi="Times New Roman" w:cs="Times New Roman"/>
          <w:sz w:val="24"/>
          <w:szCs w:val="24"/>
        </w:rPr>
        <w:t xml:space="preserve"> </w:t>
      </w:r>
      <w:r w:rsidRPr="00A54FE7">
        <w:rPr>
          <w:rFonts w:ascii="Times New Roman" w:hAnsi="Times New Roman" w:cs="Times New Roman"/>
          <w:sz w:val="24"/>
          <w:szCs w:val="24"/>
        </w:rPr>
        <w:t>zgodnie 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630CA4F4" w14:textId="7C32AF9E" w:rsidR="000B760A" w:rsidRDefault="005703F9"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color w:val="FF0000"/>
          <w:sz w:val="24"/>
          <w:szCs w:val="24"/>
          <w:lang w:eastAsia="pl-PL"/>
        </w:rPr>
      </w:pPr>
      <w:bookmarkStart w:id="0" w:name="_Hlk151019891"/>
      <w:r w:rsidRPr="000B760A">
        <w:rPr>
          <w:rFonts w:ascii="Times New Roman" w:hAnsi="Times New Roman" w:cs="Times New Roman"/>
          <w:sz w:val="24"/>
          <w:szCs w:val="24"/>
        </w:rPr>
        <w:t xml:space="preserve">Przedmiotem zamówienia w ramach części 1, będącej częścią zamówienia </w:t>
      </w:r>
      <w:r w:rsidR="00E821AB">
        <w:rPr>
          <w:rFonts w:ascii="Times New Roman" w:hAnsi="Times New Roman" w:cs="Times New Roman"/>
          <w:sz w:val="24"/>
          <w:szCs w:val="24"/>
        </w:rPr>
        <w:br/>
      </w:r>
      <w:r w:rsidRPr="000B760A">
        <w:rPr>
          <w:rFonts w:ascii="Times New Roman" w:hAnsi="Times New Roman" w:cs="Times New Roman"/>
          <w:sz w:val="24"/>
          <w:szCs w:val="24"/>
        </w:rPr>
        <w:t>pn. „</w:t>
      </w:r>
      <w:r w:rsidR="000B760A" w:rsidRPr="000B760A">
        <w:rPr>
          <w:rFonts w:ascii="Times New Roman" w:hAnsi="Times New Roman" w:cs="Times New Roman"/>
          <w:sz w:val="24"/>
          <w:szCs w:val="24"/>
        </w:rPr>
        <w:t>Termomodernizacja budynków komunalnych na terenie gminy Jaworzyna Śląska</w:t>
      </w:r>
      <w:r w:rsidRPr="000B760A">
        <w:rPr>
          <w:rFonts w:ascii="Times New Roman" w:hAnsi="Times New Roman" w:cs="Times New Roman"/>
          <w:sz w:val="24"/>
          <w:szCs w:val="24"/>
        </w:rPr>
        <w:t xml:space="preserve">” jest </w:t>
      </w:r>
      <w:r w:rsidR="000B760A" w:rsidRPr="000B760A">
        <w:rPr>
          <w:rFonts w:ascii="Times New Roman" w:eastAsia="Times New Roman" w:hAnsi="Times New Roman" w:cs="Times New Roman"/>
          <w:bCs/>
          <w:sz w:val="24"/>
          <w:szCs w:val="24"/>
          <w:lang w:eastAsia="pl-PL"/>
        </w:rPr>
        <w:t xml:space="preserve">wykonanie robót termomodernizacyjnych budynku komunalnego mieszkalnego przy </w:t>
      </w:r>
      <w:r w:rsidR="00E821AB">
        <w:rPr>
          <w:rFonts w:ascii="Times New Roman" w:eastAsia="Times New Roman" w:hAnsi="Times New Roman" w:cs="Times New Roman"/>
          <w:bCs/>
          <w:sz w:val="24"/>
          <w:szCs w:val="24"/>
          <w:lang w:eastAsia="pl-PL"/>
        </w:rPr>
        <w:br/>
      </w:r>
      <w:r w:rsidR="000B760A" w:rsidRPr="000B760A">
        <w:rPr>
          <w:rFonts w:ascii="Times New Roman" w:eastAsia="Times New Roman" w:hAnsi="Times New Roman" w:cs="Times New Roman"/>
          <w:bCs/>
          <w:sz w:val="24"/>
          <w:szCs w:val="24"/>
          <w:lang w:eastAsia="pl-PL"/>
        </w:rPr>
        <w:t xml:space="preserve">ul. Wolności 6 w Jaworzynie Śląskiej. </w:t>
      </w:r>
    </w:p>
    <w:p w14:paraId="098B5705" w14:textId="648BD238" w:rsidR="000B760A" w:rsidRPr="000B760A" w:rsidRDefault="000B760A"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Parametry obiektu:</w:t>
      </w:r>
    </w:p>
    <w:p w14:paraId="41960680" w14:textId="77777777" w:rsidR="000B760A" w:rsidRP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Powierzchnia użytkowa – 245,2 m2</w:t>
      </w:r>
    </w:p>
    <w:p w14:paraId="3384325E" w14:textId="532EE28B" w:rsidR="000B760A" w:rsidRP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Powierzchnia zabudowy – 162 m2</w:t>
      </w:r>
    </w:p>
    <w:p w14:paraId="718D2021" w14:textId="6EE14ABE" w:rsidR="000B760A" w:rsidRP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 xml:space="preserve">Ilość kondygnacji – 2 </w:t>
      </w:r>
    </w:p>
    <w:p w14:paraId="4E1685FA" w14:textId="7AEA8C27" w:rsid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Podpiwniczony – tak</w:t>
      </w:r>
    </w:p>
    <w:p w14:paraId="73ADEF63" w14:textId="77777777" w:rsidR="000B760A" w:rsidRPr="000B760A" w:rsidRDefault="000B760A" w:rsidP="000B760A">
      <w:pPr>
        <w:spacing w:after="0" w:line="360" w:lineRule="auto"/>
        <w:ind w:left="360"/>
        <w:jc w:val="both"/>
        <w:rPr>
          <w:rFonts w:ascii="Times New Roman" w:eastAsia="Times New Roman" w:hAnsi="Times New Roman" w:cs="Times New Roman"/>
          <w:bCs/>
          <w:sz w:val="24"/>
          <w:szCs w:val="24"/>
          <w:lang w:eastAsia="pl-PL"/>
        </w:rPr>
      </w:pPr>
    </w:p>
    <w:p w14:paraId="44130A64" w14:textId="77777777" w:rsidR="00F341CE" w:rsidRPr="000B760A"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lastRenderedPageBreak/>
        <w:t xml:space="preserve">Przedmiot zamówienia obejmuje m.in.:  </w:t>
      </w:r>
    </w:p>
    <w:bookmarkEnd w:id="0"/>
    <w:p w14:paraId="1BC9423A"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przygotowanie terenu pod wykonanie robót termomodernizacyjnych oraz remontowych;</w:t>
      </w:r>
    </w:p>
    <w:p w14:paraId="12FE5C73"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prace rozbiórkowe</w:t>
      </w:r>
    </w:p>
    <w:p w14:paraId="432D7627"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izolacji ścian fundamentowych</w:t>
      </w:r>
    </w:p>
    <w:p w14:paraId="421A8FDB"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opaski drenażowej wokół budynku</w:t>
      </w:r>
    </w:p>
    <w:p w14:paraId="100DAEA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ocieplenie ścian zewnętrznych styropianem o grubości 15 cm</w:t>
      </w:r>
    </w:p>
    <w:p w14:paraId="77F244A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nowych tynków elewacyjnych i malarskich</w:t>
      </w:r>
    </w:p>
    <w:p w14:paraId="2440FB3C"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ocieplenie stropu wełna mineralną o grubości 20 cm</w:t>
      </w:r>
    </w:p>
    <w:p w14:paraId="6BF2FFBD"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wymiana konstrukcji i pokrycia dachu</w:t>
      </w:r>
    </w:p>
    <w:p w14:paraId="6449F8C8"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tynkowanie kominów  attyki</w:t>
      </w:r>
    </w:p>
    <w:p w14:paraId="04DA0C11"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nowych czap kominowych</w:t>
      </w:r>
    </w:p>
    <w:p w14:paraId="3C0DA1DF"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wymiana obróbek blacharskich oraz rur spustowych i rynien na nowe</w:t>
      </w:r>
    </w:p>
    <w:p w14:paraId="7207BC9A"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remont klatki schodowej w zakresie uzupełniania ubytków, tynkowania i malowania ścian</w:t>
      </w:r>
    </w:p>
    <w:p w14:paraId="2DDB62EC"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wymiana stolarki okiennej i drzwiowej zewnętrznej</w:t>
      </w:r>
    </w:p>
    <w:p w14:paraId="546EBEB1"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379666AA" w14:textId="06FD850B"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fotowoltaicznej na dachu budynku</w:t>
      </w:r>
    </w:p>
    <w:p w14:paraId="1FED63D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nowej skrzynki rozdzielczej zasilania</w:t>
      </w:r>
    </w:p>
    <w:p w14:paraId="711C385F"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wyłączenia ppoż.</w:t>
      </w:r>
    </w:p>
    <w:p w14:paraId="62AB8BB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odgromowej budynku</w:t>
      </w:r>
    </w:p>
    <w:p w14:paraId="6A1C11BE"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uziemiającej</w:t>
      </w:r>
    </w:p>
    <w:p w14:paraId="3C7A344A" w14:textId="24554316" w:rsidR="000B760A" w:rsidRPr="000B760A" w:rsidRDefault="000B760A" w:rsidP="000B760A">
      <w:pPr>
        <w:spacing w:after="0" w:line="360" w:lineRule="auto"/>
        <w:ind w:left="284"/>
        <w:jc w:val="both"/>
        <w:rPr>
          <w:rFonts w:ascii="Times New Roman" w:eastAsia="Times New Roman" w:hAnsi="Times New Roman" w:cs="Times New Roman"/>
          <w:b/>
          <w:sz w:val="24"/>
          <w:szCs w:val="24"/>
          <w:lang w:eastAsia="pl-PL"/>
        </w:rPr>
      </w:pPr>
      <w:r w:rsidRPr="000B760A">
        <w:rPr>
          <w:rFonts w:ascii="Times New Roman" w:eastAsia="Times New Roman" w:hAnsi="Times New Roman" w:cs="Times New Roman"/>
          <w:b/>
          <w:sz w:val="24"/>
          <w:szCs w:val="24"/>
          <w:lang w:eastAsia="pl-PL"/>
        </w:rPr>
        <w:t>Powyższy zakres jest szczegółowo opisany w dokumentacji projektowej załączonej do niniejszego SWZ (projekt remontu, projekt wykonawczy branża architektura, branża konstrukcja, branża elektryczna, audyt energetyczny).</w:t>
      </w:r>
    </w:p>
    <w:p w14:paraId="6C5D4C6B" w14:textId="77777777" w:rsidR="000B760A" w:rsidRPr="000B760A" w:rsidRDefault="000B760A" w:rsidP="000B760A">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w:t>
      </w:r>
      <w:r w:rsidRPr="000B760A">
        <w:rPr>
          <w:rFonts w:ascii="Times New Roman" w:eastAsia="Times New Roman" w:hAnsi="Times New Roman" w:cs="Times New Roman"/>
          <w:bCs/>
          <w:color w:val="FF0000"/>
          <w:sz w:val="24"/>
          <w:szCs w:val="24"/>
          <w:lang w:eastAsia="pl-PL"/>
        </w:rPr>
        <w:t xml:space="preserve"> </w:t>
      </w:r>
      <w:r w:rsidRPr="000B760A">
        <w:rPr>
          <w:rFonts w:ascii="Times New Roman" w:eastAsia="Times New Roman" w:hAnsi="Times New Roman" w:cs="Times New Roman"/>
          <w:bCs/>
          <w:sz w:val="24"/>
          <w:szCs w:val="24"/>
          <w:lang w:eastAsia="pl-PL"/>
        </w:rPr>
        <w:t>zamówienia obejmuje ponadto:</w:t>
      </w:r>
    </w:p>
    <w:p w14:paraId="524983E1" w14:textId="5D7E9A7D"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zapewnienie kierownika robót w każdej z branż;</w:t>
      </w:r>
    </w:p>
    <w:p w14:paraId="695534DD" w14:textId="6E729524"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04D9F23B" w14:textId="2369702F"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organizację terenu robót;</w:t>
      </w:r>
    </w:p>
    <w:p w14:paraId="382E8326" w14:textId="1A89C8E1"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dostawę materiałów, sprzętu i narzędzi niezbędnych do wykonania robót budowlanych;</w:t>
      </w:r>
    </w:p>
    <w:p w14:paraId="6B6A07BE" w14:textId="0D70383B"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niezbędnych badań, sprawdzeń i pomiarów;</w:t>
      </w:r>
    </w:p>
    <w:p w14:paraId="5DB7F40A" w14:textId="54FB1EE8"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lastRenderedPageBreak/>
        <w:t>wykonanie operatu kolaudacyjnego w tym dokumentacji powykonawczej (w dwóch egzemplarzach dla Zamawiającego) zgodnie z obowiązującymi w tym zakresie przepisami prawa;</w:t>
      </w:r>
    </w:p>
    <w:p w14:paraId="104466DB" w14:textId="787E677E" w:rsidR="000B760A" w:rsidRPr="000B760A" w:rsidRDefault="000B760A" w:rsidP="000B760A">
      <w:pPr>
        <w:spacing w:after="0" w:line="360" w:lineRule="auto"/>
        <w:ind w:left="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i inne, niezbędne do pełnego wykonania przedmiotu zamówienia.</w:t>
      </w:r>
    </w:p>
    <w:p w14:paraId="4F1ED8E3" w14:textId="62917BAE" w:rsidR="000B760A" w:rsidRPr="000B760A" w:rsidRDefault="000B760A" w:rsidP="000B760A">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w:t>
      </w:r>
    </w:p>
    <w:p w14:paraId="458F5730" w14:textId="77777777" w:rsidR="00566634" w:rsidRPr="001D3049" w:rsidRDefault="00566634" w:rsidP="000B760A">
      <w:pPr>
        <w:autoSpaceDE w:val="0"/>
        <w:autoSpaceDN w:val="0"/>
        <w:adjustRightInd w:val="0"/>
        <w:spacing w:after="0" w:line="360" w:lineRule="auto"/>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278B18E6" w14:textId="14E0E049"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1" w:name="_Hlk146020440"/>
      <w:r w:rsidRPr="00E821AB">
        <w:rPr>
          <w:rFonts w:ascii="Times New Roman" w:eastAsia="Times New Roman" w:hAnsi="Times New Roman" w:cs="Times New Roman"/>
          <w:bCs/>
          <w:sz w:val="24"/>
          <w:szCs w:val="20"/>
          <w:lang w:eastAsia="pl-PL"/>
        </w:rPr>
        <w:t xml:space="preserve">czynności związane z wykonaniem </w:t>
      </w:r>
      <w:r w:rsidR="002A52CC" w:rsidRPr="00E821AB">
        <w:rPr>
          <w:rFonts w:ascii="Times New Roman" w:eastAsia="Times New Roman" w:hAnsi="Times New Roman" w:cs="Times New Roman"/>
          <w:bCs/>
          <w:sz w:val="24"/>
          <w:szCs w:val="20"/>
          <w:lang w:eastAsia="pl-PL"/>
        </w:rPr>
        <w:t>prac elewacyjnych</w:t>
      </w:r>
    </w:p>
    <w:p w14:paraId="261ADB0C" w14:textId="366A75D1"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 xml:space="preserve">czynności związane z </w:t>
      </w:r>
      <w:r w:rsidR="002A52CC" w:rsidRPr="00E821AB">
        <w:rPr>
          <w:rFonts w:ascii="Times New Roman" w:eastAsia="Times New Roman" w:hAnsi="Times New Roman" w:cs="Times New Roman"/>
          <w:bCs/>
          <w:sz w:val="24"/>
          <w:szCs w:val="20"/>
          <w:lang w:eastAsia="pl-PL"/>
        </w:rPr>
        <w:t>wykonaniem instalacji fotowoltaicznej</w:t>
      </w:r>
      <w:r w:rsidRPr="00E821AB">
        <w:rPr>
          <w:rFonts w:ascii="Times New Roman" w:eastAsia="Times New Roman" w:hAnsi="Times New Roman" w:cs="Times New Roman"/>
          <w:bCs/>
          <w:sz w:val="24"/>
          <w:szCs w:val="20"/>
          <w:lang w:eastAsia="pl-PL"/>
        </w:rPr>
        <w:t xml:space="preserve"> </w:t>
      </w:r>
    </w:p>
    <w:p w14:paraId="56BA3F61" w14:textId="76F43C42" w:rsidR="002A52CC" w:rsidRPr="00E821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wykonaniem instalacji elektrycznej</w:t>
      </w:r>
    </w:p>
    <w:p w14:paraId="40D49B1D" w14:textId="23D58CC6" w:rsidR="002A52CC" w:rsidRPr="00E821AB" w:rsidRDefault="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wymianą stolarki okiennej i drzwiowej</w:t>
      </w:r>
    </w:p>
    <w:bookmarkEnd w:id="1"/>
    <w:p w14:paraId="06110C69" w14:textId="3C463FF0" w:rsidR="003062DA" w:rsidRPr="00D72C15" w:rsidRDefault="003062DA" w:rsidP="00FC1E65">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 xml:space="preserve">amawiającego, Zamawiający żąda, aby przed </w:t>
      </w:r>
      <w:r w:rsidRPr="00D72C15">
        <w:rPr>
          <w:rFonts w:ascii="Times New Roman" w:hAnsi="Times New Roman" w:cs="Times New Roman"/>
          <w:sz w:val="24"/>
          <w:szCs w:val="24"/>
        </w:rPr>
        <w:lastRenderedPageBreak/>
        <w:t>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kwota wynagrodzenia Podwykonawcy lub dalszego Podwykonawcy jest wyższa </w:t>
      </w:r>
      <w:r w:rsidRPr="00A11A07">
        <w:rPr>
          <w:rFonts w:ascii="Times New Roman" w:hAnsi="Times New Roman" w:cs="Times New Roman"/>
          <w:sz w:val="24"/>
          <w:szCs w:val="24"/>
        </w:rPr>
        <w:lastRenderedPageBreak/>
        <w:t>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lastRenderedPageBreak/>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Podwykonawcą i przedłożenia Zamawiającemu potwierdzenia zapłaty. Do potwierdzenia </w:t>
      </w:r>
      <w:r w:rsidRPr="00FD1768">
        <w:rPr>
          <w:rFonts w:ascii="Times New Roman" w:hAnsi="Times New Roman" w:cs="Times New Roman"/>
          <w:sz w:val="24"/>
          <w:szCs w:val="24"/>
        </w:rPr>
        <w:lastRenderedPageBreak/>
        <w:t>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w:t>
      </w:r>
      <w:r w:rsidRPr="00FD1768">
        <w:rPr>
          <w:rFonts w:ascii="Times New Roman" w:hAnsi="Times New Roman" w:cs="Times New Roman"/>
          <w:sz w:val="24"/>
          <w:szCs w:val="24"/>
        </w:rPr>
        <w:lastRenderedPageBreak/>
        <w:t xml:space="preserve">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lastRenderedPageBreak/>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74C4059A"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w:t>
      </w:r>
      <w:r w:rsidR="00BB05B1">
        <w:rPr>
          <w:rFonts w:ascii="Times New Roman" w:hAnsi="Times New Roman" w:cs="Times New Roman"/>
          <w:sz w:val="24"/>
          <w:szCs w:val="24"/>
        </w:rPr>
        <w:t>K</w:t>
      </w:r>
      <w:r w:rsidRPr="00D72C15">
        <w:rPr>
          <w:rFonts w:ascii="Times New Roman" w:hAnsi="Times New Roman" w:cs="Times New Roman"/>
          <w:sz w:val="24"/>
          <w:szCs w:val="24"/>
        </w:rPr>
        <w:t xml:space="preserve">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w:t>
      </w:r>
      <w:r w:rsidRPr="00D72C15">
        <w:rPr>
          <w:rFonts w:ascii="Times New Roman" w:hAnsi="Times New Roman" w:cs="Times New Roman"/>
          <w:bCs/>
          <w:sz w:val="24"/>
          <w:szCs w:val="24"/>
        </w:rPr>
        <w:lastRenderedPageBreak/>
        <w:t xml:space="preserve">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37EDD43" w:rsidR="00172370" w:rsidRPr="000B760A"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0B760A">
        <w:rPr>
          <w:rFonts w:ascii="Times New Roman" w:hAnsi="Times New Roman" w:cs="Times New Roman"/>
          <w:sz w:val="24"/>
          <w:szCs w:val="24"/>
        </w:rPr>
        <w:t>Termin realizacji umowy</w:t>
      </w:r>
      <w:r w:rsidR="00D95648" w:rsidRPr="000B760A">
        <w:rPr>
          <w:rFonts w:ascii="Times New Roman" w:hAnsi="Times New Roman" w:cs="Times New Roman"/>
          <w:sz w:val="24"/>
          <w:szCs w:val="24"/>
        </w:rPr>
        <w:t>:</w:t>
      </w:r>
      <w:r w:rsidR="006E39EB" w:rsidRPr="000B760A">
        <w:rPr>
          <w:rFonts w:ascii="Times New Roman" w:hAnsi="Times New Roman" w:cs="Times New Roman"/>
          <w:sz w:val="24"/>
          <w:szCs w:val="24"/>
        </w:rPr>
        <w:t xml:space="preserve"> </w:t>
      </w:r>
      <w:r w:rsidR="00725489">
        <w:rPr>
          <w:rFonts w:ascii="Times New Roman" w:hAnsi="Times New Roman" w:cs="Times New Roman"/>
          <w:b/>
          <w:bCs/>
          <w:sz w:val="24"/>
          <w:szCs w:val="24"/>
        </w:rPr>
        <w:t>410</w:t>
      </w:r>
      <w:r w:rsidR="00172370" w:rsidRPr="000B760A">
        <w:rPr>
          <w:rFonts w:ascii="Times New Roman" w:hAnsi="Times New Roman" w:cs="Times New Roman"/>
          <w:b/>
          <w:bCs/>
          <w:sz w:val="24"/>
          <w:szCs w:val="24"/>
        </w:rPr>
        <w:t xml:space="preserve"> dni od dnia podpisania umowy</w:t>
      </w:r>
      <w:r w:rsidR="00731BBA" w:rsidRPr="000B760A">
        <w:rPr>
          <w:rFonts w:ascii="Times New Roman" w:hAnsi="Times New Roman" w:cs="Times New Roman"/>
          <w:sz w:val="24"/>
          <w:szCs w:val="24"/>
        </w:rPr>
        <w:t>.</w:t>
      </w:r>
      <w:r w:rsidR="00172370" w:rsidRPr="000B76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lastRenderedPageBreak/>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6C0EB53A"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bookmarkStart w:id="3" w:name="_Hlk149904139"/>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w:t>
      </w:r>
      <w:r w:rsidRPr="00D72C15">
        <w:rPr>
          <w:rFonts w:ascii="Times New Roman" w:hAnsi="Times New Roman" w:cs="Times New Roman"/>
          <w:sz w:val="24"/>
          <w:szCs w:val="24"/>
        </w:rPr>
        <w:lastRenderedPageBreak/>
        <w:t xml:space="preserve">i kontroli przez Inspektora nadzoru. W przypadku braku </w:t>
      </w:r>
      <w:r w:rsidR="00116D72">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sidR="009041F2">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sidR="009041F2">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sidR="00F977AD">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sidR="00F977AD">
        <w:rPr>
          <w:rFonts w:ascii="Times New Roman" w:hAnsi="Times New Roman" w:cs="Times New Roman"/>
          <w:sz w:val="24"/>
          <w:szCs w:val="24"/>
        </w:rPr>
        <w:t xml:space="preserve">w odbieranej części przedmiotu umowy </w:t>
      </w:r>
      <w:r w:rsidR="00F977AD" w:rsidRPr="00D72C15">
        <w:rPr>
          <w:rFonts w:ascii="Times New Roman" w:hAnsi="Times New Roman" w:cs="Times New Roman"/>
          <w:sz w:val="24"/>
          <w:szCs w:val="24"/>
        </w:rPr>
        <w:t>protok</w:t>
      </w:r>
      <w:r w:rsidR="00F977AD">
        <w:rPr>
          <w:rFonts w:ascii="Times New Roman" w:hAnsi="Times New Roman" w:cs="Times New Roman"/>
          <w:sz w:val="24"/>
          <w:szCs w:val="24"/>
        </w:rPr>
        <w:t>ół</w:t>
      </w:r>
      <w:r w:rsidR="00F977AD" w:rsidRPr="00D72C15">
        <w:rPr>
          <w:rFonts w:ascii="Times New Roman" w:hAnsi="Times New Roman" w:cs="Times New Roman"/>
          <w:sz w:val="24"/>
          <w:szCs w:val="24"/>
        </w:rPr>
        <w:t xml:space="preserve"> będzie</w:t>
      </w:r>
      <w:r w:rsidRPr="00D72C15">
        <w:rPr>
          <w:rFonts w:ascii="Times New Roman" w:hAnsi="Times New Roman" w:cs="Times New Roman"/>
          <w:sz w:val="24"/>
          <w:szCs w:val="24"/>
        </w:rPr>
        <w:t xml:space="preserve"> podlegał zwróceniu, ze wskazaniem nieprawidłowości Wykonawcy, który będzie wówczas zobowiązany do 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bookmarkEnd w:id="3"/>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2E8873FE" w:rsidR="006E39EB" w:rsidRPr="000B760A"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0B760A">
        <w:rPr>
          <w:rFonts w:ascii="Times New Roman" w:hAnsi="Times New Roman" w:cs="Times New Roman"/>
          <w:sz w:val="24"/>
          <w:szCs w:val="24"/>
        </w:rPr>
        <w:t>:</w:t>
      </w:r>
      <w:r w:rsidR="00836DE6" w:rsidRPr="000B760A">
        <w:rPr>
          <w:rFonts w:ascii="Times New Roman" w:hAnsi="Times New Roman" w:cs="Times New Roman"/>
          <w:b/>
          <w:bCs/>
          <w:sz w:val="24"/>
          <w:szCs w:val="24"/>
        </w:rPr>
        <w:t xml:space="preserve"> </w:t>
      </w:r>
      <w:r w:rsidR="006E39EB" w:rsidRPr="000B760A">
        <w:rPr>
          <w:rFonts w:ascii="Times New Roman" w:hAnsi="Times New Roman" w:cs="Times New Roman"/>
          <w:sz w:val="24"/>
          <w:szCs w:val="24"/>
        </w:rPr>
        <w:t>„</w:t>
      </w:r>
      <w:r w:rsidR="000B760A" w:rsidRPr="000B760A">
        <w:rPr>
          <w:rFonts w:ascii="Times New Roman" w:hAnsi="Times New Roman" w:cs="Times New Roman"/>
          <w:b/>
          <w:bCs/>
          <w:i/>
          <w:iCs/>
          <w:sz w:val="24"/>
          <w:szCs w:val="24"/>
        </w:rPr>
        <w:t xml:space="preserve">Termomodernizacja budynku komunalnego mieszkalnego przy </w:t>
      </w:r>
      <w:r w:rsidR="000B760A">
        <w:rPr>
          <w:rFonts w:ascii="Times New Roman" w:hAnsi="Times New Roman" w:cs="Times New Roman"/>
          <w:b/>
          <w:bCs/>
          <w:i/>
          <w:iCs/>
          <w:sz w:val="24"/>
          <w:szCs w:val="24"/>
        </w:rPr>
        <w:br/>
      </w:r>
      <w:r w:rsidR="000B760A" w:rsidRPr="000B760A">
        <w:rPr>
          <w:rFonts w:ascii="Times New Roman" w:hAnsi="Times New Roman" w:cs="Times New Roman"/>
          <w:b/>
          <w:bCs/>
          <w:i/>
          <w:iCs/>
          <w:sz w:val="24"/>
          <w:szCs w:val="24"/>
        </w:rPr>
        <w:t>ul. Wolności 6 w Jaworzynie Śląskiej</w:t>
      </w:r>
      <w:r w:rsidR="00A70459" w:rsidRPr="000B760A">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przypadkach Zamawiający może również odstąpić od umowy z przyczyn leżących po </w:t>
      </w:r>
      <w:r w:rsidRPr="00D72C15">
        <w:rPr>
          <w:rFonts w:ascii="Times New Roman" w:hAnsi="Times New Roman" w:cs="Times New Roman"/>
          <w:sz w:val="24"/>
          <w:szCs w:val="24"/>
        </w:rPr>
        <w:lastRenderedPageBreak/>
        <w:t>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Cała kwota zabezpieczenia obejmuje okres od dnia podpisania umowy do dnia zakończenia realizacji przedmiotu umowy – zaś 30 % wniesionego zabezpieczenia należytego </w:t>
      </w:r>
      <w:r w:rsidRPr="00D72C15">
        <w:rPr>
          <w:rFonts w:ascii="Times New Roman" w:hAnsi="Times New Roman" w:cs="Times New Roman"/>
          <w:sz w:val="24"/>
          <w:szCs w:val="24"/>
        </w:rPr>
        <w:lastRenderedPageBreak/>
        <w:t>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za nieterminową zapłatę wynagrodzenia należnego Podwykonawcom lub dalszym </w:t>
      </w:r>
      <w:r w:rsidRPr="00EF7E0D">
        <w:rPr>
          <w:rFonts w:ascii="Times New Roman" w:hAnsi="Times New Roman" w:cs="Times New Roman"/>
          <w:sz w:val="24"/>
          <w:szCs w:val="24"/>
        </w:rPr>
        <w:lastRenderedPageBreak/>
        <w:t>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Wykonawca zgłosi do dokonania przez Zamawiającego odbioru robót przerwanych oraz robót zabezpieczających, jeżeli odstąpienie od umowy nastąpiło z przyczyn, za </w:t>
      </w:r>
      <w:r w:rsidRPr="00EF7E0D">
        <w:rPr>
          <w:rFonts w:ascii="Times New Roman" w:hAnsi="Times New Roman" w:cs="Times New Roman"/>
          <w:sz w:val="24"/>
          <w:szCs w:val="24"/>
        </w:rPr>
        <w:lastRenderedPageBreak/>
        <w:t>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B0CFBB5" w14:textId="19046E70" w:rsidR="00D01B63" w:rsidRPr="000B760A" w:rsidRDefault="00E5189B" w:rsidP="000B760A">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lastRenderedPageBreak/>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4" w:name="_Hlk47094353"/>
      <w:r w:rsidRPr="00E5189B">
        <w:rPr>
          <w:rFonts w:ascii="Times New Roman" w:hAnsi="Times New Roman" w:cs="Times New Roman"/>
          <w:color w:val="000000"/>
          <w:sz w:val="24"/>
          <w:szCs w:val="24"/>
        </w:rPr>
        <w:t>wysokość wynagrodzenia należnego Wykonawcy może podlegać waloryzacji, w przypadku zmiany</w:t>
      </w:r>
      <w:bookmarkEnd w:id="4"/>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5"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 xml:space="preserve">Podstawą do dokonania zmiany wynagrodzenia w przypadkach, o których mowa w ust. 1, jest </w:t>
      </w:r>
      <w:r w:rsidRPr="00E5189B">
        <w:rPr>
          <w:rFonts w:ascii="Times New Roman" w:hAnsi="Times New Roman" w:cs="Times New Roman"/>
          <w:color w:val="000000"/>
          <w:spacing w:val="-6"/>
          <w:sz w:val="24"/>
          <w:szCs w:val="24"/>
        </w:rPr>
        <w:lastRenderedPageBreak/>
        <w:t>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6"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6"/>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7" w:name="_Hlk47096584"/>
      <w:r w:rsidRPr="00E5189B">
        <w:rPr>
          <w:rFonts w:ascii="Times New Roman" w:hAnsi="Times New Roman" w:cs="Times New Roman"/>
          <w:color w:val="000000"/>
          <w:spacing w:val="-4"/>
          <w:sz w:val="24"/>
          <w:szCs w:val="24"/>
        </w:rPr>
        <w:t>informacji i wyjaśnień zajmie pisemne stanowisko w sprawie</w:t>
      </w:r>
      <w:bookmarkEnd w:id="7"/>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5"/>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w:t>
      </w:r>
      <w:r w:rsidRPr="00E5189B">
        <w:rPr>
          <w:rFonts w:ascii="Times New Roman" w:hAnsi="Times New Roman" w:cs="Times New Roman"/>
          <w:color w:val="000000"/>
          <w:spacing w:val="-4"/>
          <w:sz w:val="24"/>
          <w:szCs w:val="24"/>
        </w:rPr>
        <w:lastRenderedPageBreak/>
        <w:t>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8"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9" w:name="_Hlk47042084"/>
      <w:r w:rsidRPr="00E5189B">
        <w:rPr>
          <w:rFonts w:ascii="Times New Roman" w:hAnsi="Times New Roman" w:cs="Times New Roman"/>
          <w:color w:val="000000"/>
          <w:sz w:val="24"/>
          <w:szCs w:val="24"/>
        </w:rPr>
        <w:t xml:space="preserve">zmiany ceny </w:t>
      </w:r>
      <w:bookmarkEnd w:id="9"/>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w terminie 30 dni od otrzymania wniosku, o którym mowa w pkt 4), Strona umowy, której przedłożono wniosek, może zwrócić się do drugiej Strony z wezwaniem o jego uzupełnienie, poprzez przekazanie dodatkowych wyjaśnień, informacji lub dokumentów; </w:t>
      </w:r>
      <w:r w:rsidRPr="00E5189B">
        <w:rPr>
          <w:rFonts w:ascii="Times New Roman" w:hAnsi="Times New Roman" w:cs="Times New Roman"/>
          <w:color w:val="000000"/>
          <w:sz w:val="24"/>
          <w:szCs w:val="24"/>
        </w:rPr>
        <w:lastRenderedPageBreak/>
        <w:t>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8"/>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lastRenderedPageBreak/>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 xml:space="preserve">2556 z </w:t>
      </w:r>
      <w:proofErr w:type="spellStart"/>
      <w:r w:rsidR="002B25C0">
        <w:rPr>
          <w:rFonts w:ascii="Times New Roman" w:hAnsi="Times New Roman" w:cs="Times New Roman"/>
          <w:sz w:val="24"/>
          <w:szCs w:val="24"/>
        </w:rPr>
        <w:t>późn</w:t>
      </w:r>
      <w:proofErr w:type="spellEnd"/>
      <w:r w:rsidR="002B25C0">
        <w:rPr>
          <w:rFonts w:ascii="Times New Roman" w:hAnsi="Times New Roman" w:cs="Times New Roman"/>
          <w:sz w:val="24"/>
          <w:szCs w:val="24"/>
        </w:rPr>
        <w:t>.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w:t>
      </w:r>
      <w:proofErr w:type="spellStart"/>
      <w:r w:rsidRPr="00D72C15">
        <w:rPr>
          <w:rFonts w:ascii="Times New Roman" w:hAnsi="Times New Roman" w:cs="Times New Roman"/>
          <w:sz w:val="24"/>
          <w:szCs w:val="24"/>
        </w:rPr>
        <w:t>późn</w:t>
      </w:r>
      <w:proofErr w:type="spellEnd"/>
      <w:r w:rsidRPr="00D72C15">
        <w:rPr>
          <w:rFonts w:ascii="Times New Roman" w:hAnsi="Times New Roman" w:cs="Times New Roman"/>
          <w:sz w:val="24"/>
          <w:szCs w:val="24"/>
        </w:rPr>
        <w:t>.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4FE84A7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w:t>
      </w:r>
      <w:r w:rsidR="00BB05B1">
        <w:rPr>
          <w:rFonts w:ascii="Times New Roman" w:hAnsi="Times New Roman" w:cs="Times New Roman"/>
          <w:spacing w:val="-6"/>
          <w:sz w:val="24"/>
          <w:szCs w:val="24"/>
        </w:rPr>
        <w:t>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265DF588" w14:textId="77777777" w:rsidR="006807FD" w:rsidRDefault="006807FD"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F341CE">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B608" w14:textId="77777777" w:rsidR="00623B6D" w:rsidRDefault="00623B6D">
      <w:pPr>
        <w:spacing w:after="0" w:line="240" w:lineRule="auto"/>
      </w:pPr>
      <w:r>
        <w:separator/>
      </w:r>
    </w:p>
  </w:endnote>
  <w:endnote w:type="continuationSeparator" w:id="0">
    <w:p w14:paraId="368BFFCA" w14:textId="77777777" w:rsidR="00623B6D" w:rsidRDefault="0062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D63B" w14:textId="77777777" w:rsidR="00623B6D" w:rsidRDefault="00623B6D">
      <w:pPr>
        <w:spacing w:after="0" w:line="240" w:lineRule="auto"/>
      </w:pPr>
      <w:r>
        <w:separator/>
      </w:r>
    </w:p>
  </w:footnote>
  <w:footnote w:type="continuationSeparator" w:id="0">
    <w:p w14:paraId="224F5050" w14:textId="77777777" w:rsidR="00623B6D" w:rsidRDefault="00623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751" w14:textId="1ECC4FEA" w:rsidR="00F2361A" w:rsidRDefault="00F2361A" w:rsidP="00F2361A">
    <w:pPr>
      <w:pStyle w:val="Nagwek"/>
    </w:pP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3"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8"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DC1823"/>
    <w:multiLevelType w:val="hybridMultilevel"/>
    <w:tmpl w:val="42A4DC0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266B3"/>
    <w:multiLevelType w:val="hybridMultilevel"/>
    <w:tmpl w:val="73E4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8"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9"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5E43B3"/>
    <w:multiLevelType w:val="hybridMultilevel"/>
    <w:tmpl w:val="F0B63286"/>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6"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7"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B51E8B"/>
    <w:multiLevelType w:val="hybridMultilevel"/>
    <w:tmpl w:val="064E3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B73B1D"/>
    <w:multiLevelType w:val="hybridMultilevel"/>
    <w:tmpl w:val="2D06A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AB6BE9"/>
    <w:multiLevelType w:val="hybridMultilevel"/>
    <w:tmpl w:val="10DC0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397EF1"/>
    <w:multiLevelType w:val="hybridMultilevel"/>
    <w:tmpl w:val="628031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7D521B"/>
    <w:multiLevelType w:val="hybridMultilevel"/>
    <w:tmpl w:val="2572F3E0"/>
    <w:lvl w:ilvl="0" w:tplc="57BC62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0"/>
  </w:num>
  <w:num w:numId="2" w16cid:durableId="335501565">
    <w:abstractNumId w:val="54"/>
  </w:num>
  <w:num w:numId="3" w16cid:durableId="888956956">
    <w:abstractNumId w:val="3"/>
  </w:num>
  <w:num w:numId="4" w16cid:durableId="1208831065">
    <w:abstractNumId w:val="8"/>
  </w:num>
  <w:num w:numId="5" w16cid:durableId="1898859111">
    <w:abstractNumId w:val="6"/>
  </w:num>
  <w:num w:numId="6" w16cid:durableId="525293510">
    <w:abstractNumId w:val="38"/>
  </w:num>
  <w:num w:numId="7" w16cid:durableId="1597061011">
    <w:abstractNumId w:val="1"/>
  </w:num>
  <w:num w:numId="8" w16cid:durableId="107162117">
    <w:abstractNumId w:val="60"/>
  </w:num>
  <w:num w:numId="9" w16cid:durableId="59402790">
    <w:abstractNumId w:val="39"/>
  </w:num>
  <w:num w:numId="10" w16cid:durableId="1904171237">
    <w:abstractNumId w:val="27"/>
  </w:num>
  <w:num w:numId="11" w16cid:durableId="197164848">
    <w:abstractNumId w:val="18"/>
  </w:num>
  <w:num w:numId="12" w16cid:durableId="181624963">
    <w:abstractNumId w:val="45"/>
  </w:num>
  <w:num w:numId="13" w16cid:durableId="653803682">
    <w:abstractNumId w:val="9"/>
  </w:num>
  <w:num w:numId="14" w16cid:durableId="355039344">
    <w:abstractNumId w:val="66"/>
  </w:num>
  <w:num w:numId="15" w16cid:durableId="1967471415">
    <w:abstractNumId w:val="30"/>
  </w:num>
  <w:num w:numId="16" w16cid:durableId="1753350378">
    <w:abstractNumId w:val="70"/>
  </w:num>
  <w:num w:numId="17" w16cid:durableId="22561135">
    <w:abstractNumId w:val="47"/>
  </w:num>
  <w:num w:numId="18" w16cid:durableId="165675900">
    <w:abstractNumId w:val="22"/>
  </w:num>
  <w:num w:numId="19" w16cid:durableId="472673801">
    <w:abstractNumId w:val="31"/>
  </w:num>
  <w:num w:numId="20" w16cid:durableId="620111444">
    <w:abstractNumId w:val="5"/>
  </w:num>
  <w:num w:numId="21" w16cid:durableId="172964267">
    <w:abstractNumId w:val="20"/>
  </w:num>
  <w:num w:numId="22" w16cid:durableId="1969966837">
    <w:abstractNumId w:val="34"/>
  </w:num>
  <w:num w:numId="23" w16cid:durableId="63837119">
    <w:abstractNumId w:val="32"/>
  </w:num>
  <w:num w:numId="24" w16cid:durableId="1840271882">
    <w:abstractNumId w:val="12"/>
  </w:num>
  <w:num w:numId="25" w16cid:durableId="1247156761">
    <w:abstractNumId w:val="17"/>
  </w:num>
  <w:num w:numId="26" w16cid:durableId="1420254972">
    <w:abstractNumId w:val="25"/>
  </w:num>
  <w:num w:numId="27" w16cid:durableId="956760827">
    <w:abstractNumId w:val="63"/>
  </w:num>
  <w:num w:numId="28" w16cid:durableId="1200706656">
    <w:abstractNumId w:val="35"/>
  </w:num>
  <w:num w:numId="29" w16cid:durableId="1489711709">
    <w:abstractNumId w:val="51"/>
  </w:num>
  <w:num w:numId="30" w16cid:durableId="1967738679">
    <w:abstractNumId w:val="23"/>
  </w:num>
  <w:num w:numId="31" w16cid:durableId="402945224">
    <w:abstractNumId w:val="65"/>
  </w:num>
  <w:num w:numId="32" w16cid:durableId="1771855269">
    <w:abstractNumId w:val="7"/>
  </w:num>
  <w:num w:numId="33" w16cid:durableId="14310297">
    <w:abstractNumId w:val="43"/>
  </w:num>
  <w:num w:numId="34" w16cid:durableId="589236376">
    <w:abstractNumId w:val="57"/>
  </w:num>
  <w:num w:numId="35" w16cid:durableId="1500343291">
    <w:abstractNumId w:val="48"/>
  </w:num>
  <w:num w:numId="36" w16cid:durableId="441464140">
    <w:abstractNumId w:val="49"/>
  </w:num>
  <w:num w:numId="37" w16cid:durableId="1939865641">
    <w:abstractNumId w:val="44"/>
  </w:num>
  <w:num w:numId="38" w16cid:durableId="1134640198">
    <w:abstractNumId w:val="10"/>
  </w:num>
  <w:num w:numId="39" w16cid:durableId="299307034">
    <w:abstractNumId w:val="68"/>
  </w:num>
  <w:num w:numId="40" w16cid:durableId="2134982125">
    <w:abstractNumId w:val="56"/>
  </w:num>
  <w:num w:numId="41" w16cid:durableId="1775243467">
    <w:abstractNumId w:val="52"/>
  </w:num>
  <w:num w:numId="42" w16cid:durableId="1017268753">
    <w:abstractNumId w:val="16"/>
  </w:num>
  <w:num w:numId="43" w16cid:durableId="874467420">
    <w:abstractNumId w:val="11"/>
  </w:num>
  <w:num w:numId="44" w16cid:durableId="737897241">
    <w:abstractNumId w:val="50"/>
  </w:num>
  <w:num w:numId="45" w16cid:durableId="721976081">
    <w:abstractNumId w:val="2"/>
  </w:num>
  <w:num w:numId="46" w16cid:durableId="1478065871">
    <w:abstractNumId w:val="14"/>
  </w:num>
  <w:num w:numId="47" w16cid:durableId="1558396143">
    <w:abstractNumId w:val="58"/>
  </w:num>
  <w:num w:numId="48" w16cid:durableId="1875076676">
    <w:abstractNumId w:val="13"/>
  </w:num>
  <w:num w:numId="49" w16cid:durableId="1793789036">
    <w:abstractNumId w:val="37"/>
  </w:num>
  <w:num w:numId="50" w16cid:durableId="1881432502">
    <w:abstractNumId w:val="33"/>
  </w:num>
  <w:num w:numId="51" w16cid:durableId="1363433185">
    <w:abstractNumId w:val="41"/>
  </w:num>
  <w:num w:numId="52" w16cid:durableId="353305488">
    <w:abstractNumId w:val="36"/>
  </w:num>
  <w:num w:numId="53" w16cid:durableId="374081402">
    <w:abstractNumId w:val="69"/>
  </w:num>
  <w:num w:numId="54" w16cid:durableId="1764258899">
    <w:abstractNumId w:val="61"/>
  </w:num>
  <w:num w:numId="55" w16cid:durableId="2027057376">
    <w:abstractNumId w:val="4"/>
  </w:num>
  <w:num w:numId="56" w16cid:durableId="447435253">
    <w:abstractNumId w:val="46"/>
  </w:num>
  <w:num w:numId="57" w16cid:durableId="1552762985">
    <w:abstractNumId w:val="24"/>
  </w:num>
  <w:num w:numId="58" w16cid:durableId="663051282">
    <w:abstractNumId w:val="64"/>
  </w:num>
  <w:num w:numId="59" w16cid:durableId="1610896012">
    <w:abstractNumId w:val="28"/>
  </w:num>
  <w:num w:numId="60" w16cid:durableId="478764601">
    <w:abstractNumId w:val="29"/>
  </w:num>
  <w:num w:numId="61" w16cid:durableId="1082407202">
    <w:abstractNumId w:val="15"/>
  </w:num>
  <w:num w:numId="62" w16cid:durableId="1460144579">
    <w:abstractNumId w:val="26"/>
  </w:num>
  <w:num w:numId="63" w16cid:durableId="1282765446">
    <w:abstractNumId w:val="67"/>
  </w:num>
  <w:num w:numId="64" w16cid:durableId="1460880826">
    <w:abstractNumId w:val="21"/>
  </w:num>
  <w:num w:numId="65" w16cid:durableId="1557862730">
    <w:abstractNumId w:val="53"/>
  </w:num>
  <w:num w:numId="66" w16cid:durableId="1543976358">
    <w:abstractNumId w:val="55"/>
  </w:num>
  <w:num w:numId="67" w16cid:durableId="1133056094">
    <w:abstractNumId w:val="19"/>
  </w:num>
  <w:num w:numId="68" w16cid:durableId="2013946912">
    <w:abstractNumId w:val="59"/>
  </w:num>
  <w:num w:numId="69" w16cid:durableId="1601985034">
    <w:abstractNumId w:val="62"/>
  </w:num>
  <w:num w:numId="70" w16cid:durableId="61174527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B760A"/>
    <w:rsid w:val="000C3C1E"/>
    <w:rsid w:val="000C61BF"/>
    <w:rsid w:val="000C6E41"/>
    <w:rsid w:val="000D17AD"/>
    <w:rsid w:val="000E257B"/>
    <w:rsid w:val="000E3E9A"/>
    <w:rsid w:val="000E406A"/>
    <w:rsid w:val="000E703A"/>
    <w:rsid w:val="000F4BEE"/>
    <w:rsid w:val="00102CEA"/>
    <w:rsid w:val="0011049D"/>
    <w:rsid w:val="0011370F"/>
    <w:rsid w:val="00113850"/>
    <w:rsid w:val="00113D21"/>
    <w:rsid w:val="00116B3A"/>
    <w:rsid w:val="00116D72"/>
    <w:rsid w:val="00122C9E"/>
    <w:rsid w:val="001232A0"/>
    <w:rsid w:val="001306AF"/>
    <w:rsid w:val="00151310"/>
    <w:rsid w:val="00151E6F"/>
    <w:rsid w:val="00152D76"/>
    <w:rsid w:val="00172370"/>
    <w:rsid w:val="00173530"/>
    <w:rsid w:val="00174142"/>
    <w:rsid w:val="00174600"/>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A52CC"/>
    <w:rsid w:val="002B225B"/>
    <w:rsid w:val="002B249B"/>
    <w:rsid w:val="002B25C0"/>
    <w:rsid w:val="002B2DD5"/>
    <w:rsid w:val="002C16E8"/>
    <w:rsid w:val="002C207F"/>
    <w:rsid w:val="002C52BD"/>
    <w:rsid w:val="002D581D"/>
    <w:rsid w:val="002E25A6"/>
    <w:rsid w:val="002E4F0B"/>
    <w:rsid w:val="002F6C90"/>
    <w:rsid w:val="002F785B"/>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C330C"/>
    <w:rsid w:val="003D3C41"/>
    <w:rsid w:val="003D3F77"/>
    <w:rsid w:val="003E095F"/>
    <w:rsid w:val="003E2BC9"/>
    <w:rsid w:val="003E4F42"/>
    <w:rsid w:val="003F0A33"/>
    <w:rsid w:val="003F7350"/>
    <w:rsid w:val="00403C07"/>
    <w:rsid w:val="00404976"/>
    <w:rsid w:val="004054CE"/>
    <w:rsid w:val="00405DAA"/>
    <w:rsid w:val="00415514"/>
    <w:rsid w:val="0041579D"/>
    <w:rsid w:val="004175BC"/>
    <w:rsid w:val="00423DFD"/>
    <w:rsid w:val="00424796"/>
    <w:rsid w:val="004353DC"/>
    <w:rsid w:val="00436CF2"/>
    <w:rsid w:val="004423BB"/>
    <w:rsid w:val="00450D5A"/>
    <w:rsid w:val="00451565"/>
    <w:rsid w:val="00456055"/>
    <w:rsid w:val="00460E92"/>
    <w:rsid w:val="004622C4"/>
    <w:rsid w:val="00462EDB"/>
    <w:rsid w:val="00464779"/>
    <w:rsid w:val="00471B59"/>
    <w:rsid w:val="00482B07"/>
    <w:rsid w:val="0048409A"/>
    <w:rsid w:val="004843D4"/>
    <w:rsid w:val="004939C6"/>
    <w:rsid w:val="00497A5B"/>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373A"/>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600C7E"/>
    <w:rsid w:val="00601764"/>
    <w:rsid w:val="006028E2"/>
    <w:rsid w:val="00611112"/>
    <w:rsid w:val="00613672"/>
    <w:rsid w:val="00621DD4"/>
    <w:rsid w:val="00623B6D"/>
    <w:rsid w:val="00624EF5"/>
    <w:rsid w:val="006342FD"/>
    <w:rsid w:val="00640C5C"/>
    <w:rsid w:val="00641D4F"/>
    <w:rsid w:val="006422E2"/>
    <w:rsid w:val="006561A0"/>
    <w:rsid w:val="006579D6"/>
    <w:rsid w:val="00660B62"/>
    <w:rsid w:val="006652BC"/>
    <w:rsid w:val="006703A1"/>
    <w:rsid w:val="00670C4A"/>
    <w:rsid w:val="00674478"/>
    <w:rsid w:val="00675987"/>
    <w:rsid w:val="006807FD"/>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174F3"/>
    <w:rsid w:val="00720B90"/>
    <w:rsid w:val="007213A9"/>
    <w:rsid w:val="00724A8F"/>
    <w:rsid w:val="00725489"/>
    <w:rsid w:val="00730871"/>
    <w:rsid w:val="00731BBA"/>
    <w:rsid w:val="007349B0"/>
    <w:rsid w:val="00741F71"/>
    <w:rsid w:val="007434FE"/>
    <w:rsid w:val="00743534"/>
    <w:rsid w:val="007447EA"/>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87C6E"/>
    <w:rsid w:val="008A476F"/>
    <w:rsid w:val="008B1BC5"/>
    <w:rsid w:val="008B6B06"/>
    <w:rsid w:val="008D54B0"/>
    <w:rsid w:val="008D637B"/>
    <w:rsid w:val="008D7AAD"/>
    <w:rsid w:val="008E03CD"/>
    <w:rsid w:val="008F4C71"/>
    <w:rsid w:val="008F5874"/>
    <w:rsid w:val="00900DD6"/>
    <w:rsid w:val="0090354E"/>
    <w:rsid w:val="009035BD"/>
    <w:rsid w:val="009041F2"/>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61DB5"/>
    <w:rsid w:val="00A62129"/>
    <w:rsid w:val="00A62A1A"/>
    <w:rsid w:val="00A63186"/>
    <w:rsid w:val="00A65D08"/>
    <w:rsid w:val="00A70459"/>
    <w:rsid w:val="00A7111A"/>
    <w:rsid w:val="00A716CC"/>
    <w:rsid w:val="00A71858"/>
    <w:rsid w:val="00A804D3"/>
    <w:rsid w:val="00A84663"/>
    <w:rsid w:val="00A85111"/>
    <w:rsid w:val="00A85818"/>
    <w:rsid w:val="00A85BF8"/>
    <w:rsid w:val="00A9265E"/>
    <w:rsid w:val="00A947A5"/>
    <w:rsid w:val="00AA0413"/>
    <w:rsid w:val="00AA1FB4"/>
    <w:rsid w:val="00AA2165"/>
    <w:rsid w:val="00AA64C2"/>
    <w:rsid w:val="00AB0BEA"/>
    <w:rsid w:val="00AB1222"/>
    <w:rsid w:val="00AB1A90"/>
    <w:rsid w:val="00AB4180"/>
    <w:rsid w:val="00AB69AB"/>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05B1"/>
    <w:rsid w:val="00BB1DB4"/>
    <w:rsid w:val="00BB4EA1"/>
    <w:rsid w:val="00BB5206"/>
    <w:rsid w:val="00BC25B1"/>
    <w:rsid w:val="00BD7CFA"/>
    <w:rsid w:val="00BE1816"/>
    <w:rsid w:val="00BE254F"/>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2B49"/>
    <w:rsid w:val="00D564C0"/>
    <w:rsid w:val="00D653C8"/>
    <w:rsid w:val="00D705B9"/>
    <w:rsid w:val="00D72C15"/>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21AB"/>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1D37"/>
    <w:rsid w:val="00EF34F8"/>
    <w:rsid w:val="00EF4B7D"/>
    <w:rsid w:val="00EF7E0D"/>
    <w:rsid w:val="00F16E51"/>
    <w:rsid w:val="00F17ADD"/>
    <w:rsid w:val="00F20B9D"/>
    <w:rsid w:val="00F2361A"/>
    <w:rsid w:val="00F23DBB"/>
    <w:rsid w:val="00F24F00"/>
    <w:rsid w:val="00F26487"/>
    <w:rsid w:val="00F31583"/>
    <w:rsid w:val="00F318E6"/>
    <w:rsid w:val="00F341CE"/>
    <w:rsid w:val="00F3477D"/>
    <w:rsid w:val="00F35636"/>
    <w:rsid w:val="00F443D3"/>
    <w:rsid w:val="00F522B4"/>
    <w:rsid w:val="00F55151"/>
    <w:rsid w:val="00F55292"/>
    <w:rsid w:val="00F6608B"/>
    <w:rsid w:val="00F70B0D"/>
    <w:rsid w:val="00F73EAC"/>
    <w:rsid w:val="00F977AD"/>
    <w:rsid w:val="00FB605F"/>
    <w:rsid w:val="00FB6FF1"/>
    <w:rsid w:val="00FC0CCF"/>
    <w:rsid w:val="00FC1E65"/>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36</Pages>
  <Words>11660</Words>
  <Characters>69964</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33</cp:revision>
  <cp:lastPrinted>2023-11-16T09:40:00Z</cp:lastPrinted>
  <dcterms:created xsi:type="dcterms:W3CDTF">2023-09-19T11:02:00Z</dcterms:created>
  <dcterms:modified xsi:type="dcterms:W3CDTF">2023-11-17T07:34:00Z</dcterms:modified>
</cp:coreProperties>
</file>