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D8B8986" w14:textId="77777777" w:rsidR="007745B6" w:rsidRPr="00114484" w:rsidRDefault="00F84E6B" w:rsidP="00F84E6B">
      <w:pPr>
        <w:tabs>
          <w:tab w:val="left" w:pos="142"/>
        </w:tabs>
        <w:spacing w:line="100" w:lineRule="atLeast"/>
        <w:ind w:left="284" w:hanging="284"/>
        <w:rPr>
          <w:rFonts w:ascii="Bookman Old Style" w:hAnsi="Bookman Old Style" w:cs="Bookman Old Style"/>
          <w:sz w:val="22"/>
          <w:szCs w:val="22"/>
        </w:rPr>
      </w:pPr>
      <w:r w:rsidRPr="00114484">
        <w:rPr>
          <w:noProof/>
          <w:lang w:eastAsia="pl-PL"/>
        </w:rPr>
        <w:drawing>
          <wp:anchor distT="0" distB="0" distL="114935" distR="114935" simplePos="0" relativeHeight="251658752" behindDoc="1" locked="0" layoutInCell="1" allowOverlap="1" wp14:anchorId="29115DD8" wp14:editId="1A49EC8E">
            <wp:simplePos x="0" y="0"/>
            <wp:positionH relativeFrom="column">
              <wp:posOffset>4485802</wp:posOffset>
            </wp:positionH>
            <wp:positionV relativeFrom="paragraph">
              <wp:posOffset>-9525</wp:posOffset>
            </wp:positionV>
            <wp:extent cx="1047750" cy="118872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8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685" w:rsidRPr="00114484">
        <w:rPr>
          <w:noProof/>
          <w:lang w:eastAsia="pl-PL"/>
        </w:rPr>
        <w:drawing>
          <wp:anchor distT="0" distB="0" distL="114935" distR="114935" simplePos="0" relativeHeight="251656704" behindDoc="0" locked="0" layoutInCell="1" allowOverlap="1" wp14:anchorId="2104C932" wp14:editId="4FA75330">
            <wp:simplePos x="0" y="0"/>
            <wp:positionH relativeFrom="column">
              <wp:posOffset>-1555750</wp:posOffset>
            </wp:positionH>
            <wp:positionV relativeFrom="paragraph">
              <wp:posOffset>49530</wp:posOffset>
            </wp:positionV>
            <wp:extent cx="1345565" cy="9270365"/>
            <wp:effectExtent l="19050" t="0" r="698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9270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D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2F31FA" wp14:editId="6A9D1FFB">
                <wp:simplePos x="0" y="0"/>
                <wp:positionH relativeFrom="column">
                  <wp:posOffset>-1371600</wp:posOffset>
                </wp:positionH>
                <wp:positionV relativeFrom="paragraph">
                  <wp:posOffset>1257300</wp:posOffset>
                </wp:positionV>
                <wp:extent cx="6858000" cy="8890"/>
                <wp:effectExtent l="19050" t="19050" r="38100" b="2921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0" cy="8890"/>
                        </a:xfrm>
                        <a:prstGeom prst="line">
                          <a:avLst/>
                        </a:prstGeom>
                        <a:noFill/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7065F" id="Line 3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8pt,99pt" to="6in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" strokeweight=".35mm">
                <v:stroke joinstyle="miter" endcap="square"/>
              </v:line>
            </w:pict>
          </mc:Fallback>
        </mc:AlternateContent>
      </w:r>
      <w:r w:rsidR="007745B6" w:rsidRPr="00114484">
        <w:rPr>
          <w:rFonts w:ascii="Bookman Old Style" w:hAnsi="Bookman Old Style" w:cs="Bookman Old Style"/>
          <w:sz w:val="42"/>
          <w:szCs w:val="42"/>
        </w:rPr>
        <w:t>URZĄD MIEJSKI W ŚWIDNICY</w:t>
      </w:r>
      <w:r>
        <w:rPr>
          <w:rFonts w:ascii="Bookman Old Style" w:hAnsi="Bookman Old Style" w:cs="Bookman Old Style"/>
          <w:sz w:val="42"/>
          <w:szCs w:val="42"/>
        </w:rPr>
        <w:t xml:space="preserve">       </w:t>
      </w:r>
      <w:r w:rsidR="007745B6" w:rsidRPr="00114484">
        <w:rPr>
          <w:rFonts w:ascii="Bookman Old Style" w:hAnsi="Bookman Old Style" w:cs="Bookman Old Style"/>
          <w:sz w:val="28"/>
          <w:szCs w:val="28"/>
        </w:rPr>
        <w:t xml:space="preserve">Wydział </w:t>
      </w:r>
      <w:r>
        <w:rPr>
          <w:rFonts w:ascii="Bookman Old Style" w:hAnsi="Bookman Old Style" w:cs="Bookman Old Style"/>
          <w:sz w:val="28"/>
          <w:szCs w:val="28"/>
        </w:rPr>
        <w:t xml:space="preserve">Przetargów i </w:t>
      </w:r>
      <w:r w:rsidR="0092355C" w:rsidRPr="00114484">
        <w:rPr>
          <w:rFonts w:ascii="Bookman Old Style" w:hAnsi="Bookman Old Style" w:cs="Bookman Old Style"/>
          <w:sz w:val="28"/>
          <w:szCs w:val="28"/>
        </w:rPr>
        <w:t>Inwestycji Miejskich</w:t>
      </w:r>
    </w:p>
    <w:p w14:paraId="6D27D575" w14:textId="77777777" w:rsidR="007745B6" w:rsidRPr="00114484" w:rsidRDefault="00F84E6B" w:rsidP="00F84E6B">
      <w:pPr>
        <w:pStyle w:val="Nagwek"/>
        <w:tabs>
          <w:tab w:val="clear" w:pos="4536"/>
          <w:tab w:val="clear" w:pos="9072"/>
          <w:tab w:val="left" w:pos="1134"/>
          <w:tab w:val="left" w:pos="3570"/>
        </w:tabs>
        <w:spacing w:line="240" w:lineRule="atLeast"/>
        <w:ind w:right="-471"/>
        <w:rPr>
          <w:rFonts w:ascii="Bookman Old Style" w:hAnsi="Bookman Old Style" w:cs="Bookman Old Style"/>
          <w:sz w:val="22"/>
          <w:szCs w:val="22"/>
        </w:rPr>
      </w:pPr>
      <w:r>
        <w:rPr>
          <w:rFonts w:ascii="Bookman Old Style" w:hAnsi="Bookman Old Style" w:cs="Bookman Old Style"/>
          <w:sz w:val="22"/>
          <w:szCs w:val="22"/>
        </w:rPr>
        <w:t xml:space="preserve">        </w:t>
      </w:r>
      <w:r w:rsidR="007745B6" w:rsidRPr="00114484">
        <w:rPr>
          <w:rFonts w:ascii="Bookman Old Style" w:hAnsi="Bookman Old Style" w:cs="Bookman Old Style"/>
          <w:sz w:val="22"/>
          <w:szCs w:val="22"/>
        </w:rPr>
        <w:t>ul. Armii Krajowej 49, 58 – 100 Świdnica</w:t>
      </w:r>
    </w:p>
    <w:p w14:paraId="2C34EC68" w14:textId="77777777" w:rsidR="007745B6" w:rsidRPr="00D32F82" w:rsidRDefault="00F84E6B" w:rsidP="00F84E6B">
      <w:pPr>
        <w:pStyle w:val="Nagwek"/>
        <w:tabs>
          <w:tab w:val="clear" w:pos="4536"/>
          <w:tab w:val="clear" w:pos="9072"/>
          <w:tab w:val="left" w:pos="851"/>
        </w:tabs>
        <w:spacing w:line="240" w:lineRule="atLeast"/>
        <w:ind w:left="709" w:right="-471" w:hanging="709"/>
        <w:rPr>
          <w:rFonts w:ascii="Bookman Old Style" w:hAnsi="Bookman Old Style" w:cs="Bookman Old Style"/>
          <w:sz w:val="22"/>
          <w:szCs w:val="22"/>
          <w:lang w:val="en-US"/>
        </w:rPr>
      </w:pPr>
      <w:r>
        <w:rPr>
          <w:rFonts w:ascii="Bookman Old Style" w:hAnsi="Bookman Old Style" w:cs="Bookman Old Style"/>
          <w:sz w:val="22"/>
          <w:szCs w:val="22"/>
        </w:rPr>
        <w:t xml:space="preserve">     </w:t>
      </w:r>
      <w:r w:rsidR="00826B9A" w:rsidRPr="00114484">
        <w:rPr>
          <w:rFonts w:ascii="Bookman Old Style" w:hAnsi="Bookman Old Style" w:cs="Bookman Old Style"/>
          <w:sz w:val="22"/>
          <w:szCs w:val="22"/>
        </w:rPr>
        <w:t>tel. (+48 74) 856 28 7</w:t>
      </w:r>
      <w:r w:rsidR="00666D51" w:rsidRPr="00114484">
        <w:rPr>
          <w:rFonts w:ascii="Bookman Old Style" w:hAnsi="Bookman Old Style" w:cs="Bookman Old Style"/>
          <w:sz w:val="22"/>
          <w:szCs w:val="22"/>
        </w:rPr>
        <w:t>0</w:t>
      </w:r>
      <w:r w:rsidR="00826B9A" w:rsidRPr="00114484">
        <w:rPr>
          <w:rFonts w:ascii="Bookman Old Style" w:hAnsi="Bookman Old Style" w:cs="Bookman Old Style"/>
          <w:sz w:val="22"/>
          <w:szCs w:val="22"/>
        </w:rPr>
        <w:t>-5</w:t>
      </w:r>
      <w:r w:rsidR="007745B6" w:rsidRPr="00114484">
        <w:rPr>
          <w:rFonts w:ascii="Bookman Old Style" w:hAnsi="Bookman Old Style" w:cs="Bookman Old Style"/>
          <w:sz w:val="22"/>
          <w:szCs w:val="22"/>
        </w:rPr>
        <w:t xml:space="preserve">, fax. </w:t>
      </w:r>
      <w:r w:rsidR="007745B6" w:rsidRPr="00D32F82">
        <w:rPr>
          <w:rFonts w:ascii="Bookman Old Style" w:hAnsi="Bookman Old Style" w:cs="Bookman Old Style"/>
          <w:sz w:val="22"/>
          <w:szCs w:val="22"/>
          <w:lang w:val="en-US"/>
        </w:rPr>
        <w:t>(+48 74) 856 87 21</w:t>
      </w:r>
    </w:p>
    <w:p w14:paraId="055E11D9" w14:textId="77777777" w:rsidR="007745B6" w:rsidRPr="00D32F82" w:rsidRDefault="00F84E6B">
      <w:pPr>
        <w:pStyle w:val="Nagwek"/>
        <w:tabs>
          <w:tab w:val="clear" w:pos="4536"/>
          <w:tab w:val="clear" w:pos="9072"/>
          <w:tab w:val="left" w:pos="426"/>
          <w:tab w:val="left" w:pos="3570"/>
        </w:tabs>
        <w:spacing w:line="240" w:lineRule="atLeast"/>
        <w:ind w:right="-471"/>
        <w:rPr>
          <w:lang w:val="en-US"/>
        </w:rPr>
      </w:pPr>
      <w:r>
        <w:rPr>
          <w:rFonts w:ascii="Bookman Old Style" w:hAnsi="Bookman Old Style" w:cs="Bookman Old Style"/>
          <w:sz w:val="22"/>
          <w:szCs w:val="22"/>
          <w:lang w:val="en-US"/>
        </w:rPr>
        <w:t xml:space="preserve">  </w:t>
      </w:r>
      <w:r w:rsidR="00826B9A" w:rsidRPr="00D32F82">
        <w:rPr>
          <w:rFonts w:ascii="Bookman Old Style" w:hAnsi="Bookman Old Style" w:cs="Bookman Old Style"/>
          <w:sz w:val="22"/>
          <w:szCs w:val="22"/>
          <w:lang w:val="en-US"/>
        </w:rPr>
        <w:t>e-mail: inwestycje</w:t>
      </w:r>
      <w:r w:rsidR="007745B6" w:rsidRPr="00D32F82">
        <w:rPr>
          <w:rFonts w:ascii="Bookman Old Style" w:hAnsi="Bookman Old Style" w:cs="Bookman Old Style"/>
          <w:sz w:val="22"/>
          <w:szCs w:val="22"/>
          <w:lang w:val="en-US"/>
        </w:rPr>
        <w:t>@um.swidnica.pl   www.um.swidnica.pl</w:t>
      </w:r>
    </w:p>
    <w:p w14:paraId="04DF70ED" w14:textId="77777777" w:rsidR="007745B6" w:rsidRPr="00D32F82" w:rsidRDefault="007745B6">
      <w:pPr>
        <w:spacing w:line="100" w:lineRule="atLeast"/>
        <w:jc w:val="both"/>
        <w:rPr>
          <w:lang w:val="en-US"/>
        </w:rPr>
      </w:pPr>
    </w:p>
    <w:p w14:paraId="0AFBE554" w14:textId="77777777" w:rsidR="00041A61" w:rsidRPr="00D93104" w:rsidRDefault="00041A61" w:rsidP="00041A61">
      <w:pPr>
        <w:rPr>
          <w:sz w:val="22"/>
          <w:szCs w:val="22"/>
          <w:lang w:val="en-GB"/>
        </w:rPr>
      </w:pPr>
    </w:p>
    <w:p w14:paraId="7C9987F3" w14:textId="77777777" w:rsidR="004852CE" w:rsidRPr="00D93104" w:rsidRDefault="004852CE" w:rsidP="00564441">
      <w:pPr>
        <w:pStyle w:val="Nagwek3"/>
        <w:ind w:hanging="720"/>
        <w:rPr>
          <w:sz w:val="22"/>
          <w:szCs w:val="22"/>
        </w:rPr>
      </w:pPr>
      <w:r w:rsidRPr="00D93104">
        <w:rPr>
          <w:sz w:val="22"/>
          <w:szCs w:val="22"/>
        </w:rPr>
        <w:t xml:space="preserve">P- </w:t>
      </w:r>
      <w:r w:rsidR="00564441">
        <w:rPr>
          <w:sz w:val="22"/>
          <w:szCs w:val="22"/>
        </w:rPr>
        <w:t>7</w:t>
      </w:r>
      <w:r w:rsidRPr="00D93104">
        <w:rPr>
          <w:sz w:val="22"/>
          <w:szCs w:val="22"/>
        </w:rPr>
        <w:t>8/VIII/24</w:t>
      </w:r>
    </w:p>
    <w:p w14:paraId="29017D93" w14:textId="77777777" w:rsidR="004852CE" w:rsidRPr="00D93104" w:rsidRDefault="004852CE" w:rsidP="004852CE">
      <w:pPr>
        <w:widowControl w:val="0"/>
        <w:shd w:val="clear" w:color="auto" w:fill="FFFFFF"/>
        <w:adjustRightInd w:val="0"/>
        <w:textAlignment w:val="baseline"/>
        <w:rPr>
          <w:sz w:val="22"/>
          <w:szCs w:val="22"/>
        </w:rPr>
      </w:pPr>
      <w:r w:rsidRPr="00D93104">
        <w:rPr>
          <w:sz w:val="22"/>
          <w:szCs w:val="22"/>
        </w:rPr>
        <w:t>WPI.7013.2.2024.AW</w:t>
      </w:r>
      <w:r w:rsidRPr="00D93104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</w:t>
      </w:r>
      <w:r w:rsidR="00D93104">
        <w:rPr>
          <w:sz w:val="22"/>
          <w:szCs w:val="22"/>
        </w:rPr>
        <w:t xml:space="preserve">                      </w:t>
      </w:r>
      <w:r w:rsidRPr="00D93104">
        <w:rPr>
          <w:sz w:val="22"/>
          <w:szCs w:val="22"/>
        </w:rPr>
        <w:t xml:space="preserve">        Świdnica, dn. </w:t>
      </w:r>
      <w:r w:rsidR="009C5985">
        <w:rPr>
          <w:sz w:val="22"/>
          <w:szCs w:val="22"/>
        </w:rPr>
        <w:t>22</w:t>
      </w:r>
      <w:r w:rsidRPr="00D93104">
        <w:rPr>
          <w:sz w:val="22"/>
          <w:szCs w:val="22"/>
        </w:rPr>
        <w:t>.08.2024  r.</w:t>
      </w:r>
    </w:p>
    <w:p w14:paraId="393B3377" w14:textId="77777777" w:rsidR="004852CE" w:rsidRPr="00D93104" w:rsidRDefault="009C5985" w:rsidP="004852CE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/29</w:t>
      </w:r>
    </w:p>
    <w:p w14:paraId="2F322583" w14:textId="77777777" w:rsidR="004852CE" w:rsidRPr="00D93104" w:rsidRDefault="004852CE" w:rsidP="004852CE">
      <w:pPr>
        <w:rPr>
          <w:b/>
          <w:bCs/>
          <w:sz w:val="22"/>
          <w:szCs w:val="22"/>
          <w:u w:val="single"/>
        </w:rPr>
      </w:pPr>
    </w:p>
    <w:p w14:paraId="31D5DECB" w14:textId="77777777" w:rsidR="004852CE" w:rsidRPr="00D93104" w:rsidRDefault="004852CE" w:rsidP="004852CE">
      <w:pPr>
        <w:rPr>
          <w:b/>
          <w:bCs/>
          <w:sz w:val="22"/>
          <w:szCs w:val="22"/>
          <w:u w:val="single"/>
        </w:rPr>
      </w:pPr>
    </w:p>
    <w:p w14:paraId="74D0E12B" w14:textId="77777777" w:rsidR="004852CE" w:rsidRPr="00D93104" w:rsidRDefault="004852CE" w:rsidP="004852CE">
      <w:pPr>
        <w:ind w:left="3402"/>
        <w:jc w:val="center"/>
        <w:rPr>
          <w:b/>
          <w:sz w:val="22"/>
          <w:szCs w:val="22"/>
        </w:rPr>
      </w:pPr>
      <w:r w:rsidRPr="00D93104">
        <w:rPr>
          <w:b/>
          <w:bCs/>
          <w:sz w:val="22"/>
          <w:szCs w:val="22"/>
        </w:rPr>
        <w:t xml:space="preserve">                 - Wszyscy Wykonawcy - </w:t>
      </w:r>
    </w:p>
    <w:p w14:paraId="0C5B1D25" w14:textId="77777777" w:rsidR="004852CE" w:rsidRPr="00D93104" w:rsidRDefault="004852CE" w:rsidP="004852CE">
      <w:pPr>
        <w:ind w:left="3402"/>
        <w:jc w:val="right"/>
        <w:rPr>
          <w:b/>
          <w:sz w:val="22"/>
          <w:szCs w:val="22"/>
        </w:rPr>
      </w:pPr>
    </w:p>
    <w:p w14:paraId="1E79C4EC" w14:textId="77777777" w:rsidR="004852CE" w:rsidRPr="00D93104" w:rsidRDefault="004852CE" w:rsidP="004852CE">
      <w:pPr>
        <w:rPr>
          <w:i/>
          <w:sz w:val="22"/>
          <w:szCs w:val="22"/>
        </w:rPr>
      </w:pPr>
    </w:p>
    <w:p w14:paraId="40845937" w14:textId="77777777" w:rsidR="004852CE" w:rsidRPr="00D93104" w:rsidRDefault="004852CE" w:rsidP="004852CE">
      <w:pPr>
        <w:rPr>
          <w:i/>
          <w:sz w:val="22"/>
          <w:szCs w:val="22"/>
        </w:rPr>
      </w:pPr>
    </w:p>
    <w:p w14:paraId="305F77C3" w14:textId="77777777" w:rsidR="0064715F" w:rsidRPr="0064715F" w:rsidRDefault="005A02EA" w:rsidP="0064715F">
      <w:pPr>
        <w:pStyle w:val="Default"/>
        <w:spacing w:before="120" w:after="120" w:line="360" w:lineRule="auto"/>
        <w:ind w:left="-284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ODPOWIEDZI NA PYTANIA NR</w:t>
      </w:r>
      <w:r w:rsidR="009C5985">
        <w:rPr>
          <w:rFonts w:ascii="Times New Roman" w:hAnsi="Times New Roman" w:cs="Times New Roman"/>
          <w:b/>
          <w:sz w:val="22"/>
          <w:szCs w:val="22"/>
        </w:rPr>
        <w:t xml:space="preserve"> 25</w:t>
      </w:r>
    </w:p>
    <w:p w14:paraId="59823314" w14:textId="77777777" w:rsidR="0064715F" w:rsidRDefault="0064715F" w:rsidP="004852CE">
      <w:pPr>
        <w:pStyle w:val="Default"/>
        <w:spacing w:before="120" w:after="120" w:line="360" w:lineRule="auto"/>
        <w:ind w:left="-284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72EE6BCA" w14:textId="77777777" w:rsidR="004852CE" w:rsidRPr="00B35493" w:rsidRDefault="004852CE" w:rsidP="004852CE">
      <w:pPr>
        <w:pStyle w:val="Default"/>
        <w:spacing w:before="120" w:after="120" w:line="360" w:lineRule="auto"/>
        <w:ind w:left="-284"/>
        <w:jc w:val="both"/>
        <w:rPr>
          <w:rFonts w:ascii="Times New Roman" w:hAnsi="Times New Roman" w:cs="Times New Roman"/>
          <w:i/>
          <w:sz w:val="22"/>
          <w:szCs w:val="22"/>
        </w:rPr>
      </w:pPr>
      <w:r w:rsidRPr="00B35493">
        <w:rPr>
          <w:rFonts w:ascii="Times New Roman" w:hAnsi="Times New Roman" w:cs="Times New Roman"/>
          <w:i/>
          <w:sz w:val="22"/>
          <w:szCs w:val="22"/>
        </w:rPr>
        <w:t xml:space="preserve">Dotyczy: postępowania nr P-78/VIII/24 o udzielenie zamówienia publicznego obejmującego zadanie pn.: „Termomodernizacja budynków Gminy Miasto Świdnica pełniących funkcje oświatowe: budynku A i C Szkoły Podstawowej nr 4 w Świdnicy przy ul. Marcinkowskiego 4-6” </w:t>
      </w:r>
    </w:p>
    <w:p w14:paraId="3FAA294E" w14:textId="77777777" w:rsidR="004852CE" w:rsidRPr="00B35493" w:rsidRDefault="004852CE" w:rsidP="004852CE">
      <w:pPr>
        <w:jc w:val="both"/>
        <w:rPr>
          <w:sz w:val="22"/>
          <w:szCs w:val="22"/>
        </w:rPr>
      </w:pPr>
    </w:p>
    <w:p w14:paraId="7DFF782A" w14:textId="77777777" w:rsidR="004852CE" w:rsidRPr="00B35493" w:rsidRDefault="004852CE" w:rsidP="00800A02">
      <w:pPr>
        <w:pStyle w:val="Default"/>
        <w:spacing w:line="360" w:lineRule="auto"/>
        <w:ind w:left="-284"/>
        <w:jc w:val="both"/>
        <w:rPr>
          <w:rFonts w:ascii="Times New Roman" w:hAnsi="Times New Roman" w:cs="Times New Roman"/>
          <w:color w:val="auto"/>
          <w:sz w:val="22"/>
          <w:szCs w:val="22"/>
          <w:lang w:eastAsia="ar-SA"/>
        </w:rPr>
      </w:pPr>
      <w:r w:rsidRPr="00B35493">
        <w:rPr>
          <w:rFonts w:ascii="Times New Roman" w:hAnsi="Times New Roman" w:cs="Times New Roman"/>
          <w:color w:val="auto"/>
          <w:sz w:val="22"/>
          <w:szCs w:val="22"/>
          <w:lang w:eastAsia="ar-SA"/>
        </w:rPr>
        <w:t>Zamawiający, Gmina Miasto Świdnica, działając na podstawie działając na podstawie art. 135 ust. 6 ustawy z dnia 11.09.2019 r. Prawo zamówień publicznych (tekst jedn. Dz. U. z 2023 r., poz. 1605 z późn. zm.), udziela się odpowiedzi na następujące pytania:</w:t>
      </w:r>
    </w:p>
    <w:p w14:paraId="4CB1D380" w14:textId="77777777" w:rsidR="000A1A58" w:rsidRPr="00B35493" w:rsidRDefault="000A1A58" w:rsidP="006D3A78">
      <w:pPr>
        <w:pStyle w:val="Akapitzlist"/>
        <w:tabs>
          <w:tab w:val="left" w:pos="1380"/>
        </w:tabs>
        <w:spacing w:line="360" w:lineRule="auto"/>
        <w:ind w:left="-284"/>
        <w:jc w:val="both"/>
        <w:rPr>
          <w:sz w:val="22"/>
          <w:szCs w:val="22"/>
        </w:rPr>
      </w:pPr>
    </w:p>
    <w:p w14:paraId="5D0BB33C" w14:textId="77777777" w:rsidR="00A4178C" w:rsidRDefault="00A1451D" w:rsidP="00A4178C">
      <w:pPr>
        <w:pStyle w:val="Akapitzlist"/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t>Pyt</w:t>
      </w:r>
      <w:r w:rsidR="005A02EA" w:rsidRPr="00B35493">
        <w:rPr>
          <w:b/>
          <w:sz w:val="22"/>
          <w:szCs w:val="22"/>
          <w:u w:val="single"/>
        </w:rPr>
        <w:t>anie nr</w:t>
      </w:r>
      <w:r w:rsidRPr="00B35493">
        <w:rPr>
          <w:b/>
          <w:sz w:val="22"/>
          <w:szCs w:val="22"/>
          <w:u w:val="single"/>
        </w:rPr>
        <w:t xml:space="preserve"> 1.</w:t>
      </w:r>
      <w:r w:rsidR="005A02EA" w:rsidRPr="00B35493">
        <w:rPr>
          <w:b/>
          <w:sz w:val="22"/>
          <w:szCs w:val="22"/>
          <w:u w:val="single"/>
        </w:rPr>
        <w:t>:</w:t>
      </w:r>
    </w:p>
    <w:p w14:paraId="24E7E78E" w14:textId="77777777" w:rsidR="00D83E82" w:rsidRDefault="00264797" w:rsidP="009C5985">
      <w:pPr>
        <w:tabs>
          <w:tab w:val="left" w:pos="1380"/>
        </w:tabs>
        <w:spacing w:line="360" w:lineRule="auto"/>
        <w:ind w:left="-284"/>
        <w:jc w:val="both"/>
        <w:rPr>
          <w:sz w:val="22"/>
          <w:szCs w:val="22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0" locked="0" layoutInCell="1" allowOverlap="1" wp14:anchorId="28E0CA0F" wp14:editId="52B46E2D">
            <wp:simplePos x="0" y="0"/>
            <wp:positionH relativeFrom="column">
              <wp:posOffset>914400</wp:posOffset>
            </wp:positionH>
            <wp:positionV relativeFrom="paragraph">
              <wp:posOffset>1057275</wp:posOffset>
            </wp:positionV>
            <wp:extent cx="3133725" cy="2576830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8" t="34699" r="30215" b="26265"/>
                    <a:stretch/>
                  </pic:blipFill>
                  <pic:spPr bwMode="auto">
                    <a:xfrm>
                      <a:off x="0" y="0"/>
                      <a:ext cx="3133725" cy="257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985" w:rsidRPr="009C5985">
        <w:rPr>
          <w:sz w:val="22"/>
          <w:szCs w:val="22"/>
        </w:rPr>
        <w:t>Zaznaczony poniżej obszar to posadzki parteru znajdujące się be</w:t>
      </w:r>
      <w:r w:rsidR="009C5985">
        <w:rPr>
          <w:sz w:val="22"/>
          <w:szCs w:val="22"/>
        </w:rPr>
        <w:t xml:space="preserve">zpośrednio na gruncie. W czasie </w:t>
      </w:r>
      <w:r w:rsidR="009C5985" w:rsidRPr="009C5985">
        <w:rPr>
          <w:sz w:val="22"/>
          <w:szCs w:val="22"/>
        </w:rPr>
        <w:t>wizji lokalnej nie zauważono aby istniały tam zaznaczone na proje</w:t>
      </w:r>
      <w:r w:rsidR="009C5985">
        <w:rPr>
          <w:sz w:val="22"/>
          <w:szCs w:val="22"/>
        </w:rPr>
        <w:t xml:space="preserve">kcie kanały co potwierdziła też </w:t>
      </w:r>
      <w:r w:rsidR="009C5985" w:rsidRPr="009C5985">
        <w:rPr>
          <w:sz w:val="22"/>
          <w:szCs w:val="22"/>
        </w:rPr>
        <w:t>obsługa obiektu. Jak zatem wykonać w tym obszarze zaprojektowane</w:t>
      </w:r>
      <w:r w:rsidR="009C5985">
        <w:rPr>
          <w:sz w:val="22"/>
          <w:szCs w:val="22"/>
        </w:rPr>
        <w:t xml:space="preserve"> instalacje, szczególnie w sali </w:t>
      </w:r>
      <w:r w:rsidR="009C5985" w:rsidRPr="009C5985">
        <w:rPr>
          <w:sz w:val="22"/>
          <w:szCs w:val="22"/>
        </w:rPr>
        <w:t>gimnastycznej gdzie zadanie nie obejmuje demontażu parkietu</w:t>
      </w:r>
      <w:r>
        <w:rPr>
          <w:sz w:val="22"/>
          <w:szCs w:val="22"/>
        </w:rPr>
        <w:t>.</w:t>
      </w:r>
      <w:r w:rsidRPr="00264797">
        <w:rPr>
          <w:noProof/>
          <w:lang w:eastAsia="pl-PL"/>
        </w:rPr>
        <w:t xml:space="preserve"> </w:t>
      </w:r>
    </w:p>
    <w:p w14:paraId="6FAAF57F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sz w:val="22"/>
          <w:szCs w:val="22"/>
        </w:rPr>
      </w:pPr>
    </w:p>
    <w:p w14:paraId="0C98EAD9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sz w:val="22"/>
          <w:szCs w:val="22"/>
        </w:rPr>
      </w:pPr>
    </w:p>
    <w:p w14:paraId="617634E9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0ED8C3B0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2CD7DFC6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70B0888B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3F731FA0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3E9122F4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60F6BEB5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74FF1E50" w14:textId="77777777" w:rsidR="00264797" w:rsidRDefault="00264797" w:rsidP="00D83E82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7A3AC6DD" w14:textId="77777777" w:rsidR="00D83E82" w:rsidRDefault="00115A51" w:rsidP="00D83E82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lastRenderedPageBreak/>
        <w:t>Odpowiedź:</w:t>
      </w:r>
    </w:p>
    <w:p w14:paraId="3BEC0A64" w14:textId="77777777" w:rsidR="00E03660" w:rsidRDefault="00264797" w:rsidP="00264797">
      <w:pPr>
        <w:tabs>
          <w:tab w:val="left" w:pos="1380"/>
        </w:tabs>
        <w:spacing w:line="360" w:lineRule="auto"/>
        <w:ind w:left="-284"/>
        <w:jc w:val="both"/>
      </w:pPr>
      <w:r>
        <w:t xml:space="preserve">W czasie wizji lokalnej przeprowadzonej przez zespół projektowy obsługa obiektu wskazała istnienie kanałów. W całym kompleksie w miejscach posadowienia na gruncie obiektu były wykonywane kanały techniczne i we wszystkich tego typu obiektach wykonywało się kanały technologiczne. W piwnicy istniejące rury C.O. dochodzą do ściany przy sali gimnastycznej i ewidentnie prowadzone są w jakiejś przestrzeni. Należy więc wykonać inst. C.O. w istniejącym kanale technicznym, albo </w:t>
      </w:r>
      <w:proofErr w:type="spellStart"/>
      <w:r>
        <w:t>podposadzkowo</w:t>
      </w:r>
      <w:proofErr w:type="spellEnd"/>
      <w:r>
        <w:t>, istniejący parkiet w sali gimnastycznej należy zdemontować i odtworzyć jeśli zajdzie taka konieczność. Nie przewiduje się i nie dopuszcza prowadzenia rur przy posadzce nad parkietem czy innego typu posadzką w obiekcie.</w:t>
      </w:r>
    </w:p>
    <w:p w14:paraId="69576CC7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59F4EEF3" w14:textId="77777777" w:rsidR="00264797" w:rsidRDefault="00264797" w:rsidP="00264797">
      <w:pPr>
        <w:pStyle w:val="Akapitzlist"/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t>Pytanie nr</w:t>
      </w:r>
      <w:r>
        <w:rPr>
          <w:b/>
          <w:sz w:val="22"/>
          <w:szCs w:val="22"/>
          <w:u w:val="single"/>
        </w:rPr>
        <w:t xml:space="preserve"> 2</w:t>
      </w:r>
      <w:r w:rsidRPr="00B35493">
        <w:rPr>
          <w:b/>
          <w:sz w:val="22"/>
          <w:szCs w:val="22"/>
          <w:u w:val="single"/>
        </w:rPr>
        <w:t>.:</w:t>
      </w:r>
    </w:p>
    <w:p w14:paraId="247FC642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  <w:r>
        <w:t>Projekt nie przedstawia rozwiązania odwodnienia plaży wokół niecki basenowej. Czy istniejące wpusty mają zostać zlikwidowane.</w:t>
      </w:r>
    </w:p>
    <w:p w14:paraId="54E58D9E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1" wp14:anchorId="6EF38E2F" wp14:editId="10A2991D">
            <wp:simplePos x="0" y="0"/>
            <wp:positionH relativeFrom="column">
              <wp:posOffset>678815</wp:posOffset>
            </wp:positionH>
            <wp:positionV relativeFrom="paragraph">
              <wp:posOffset>8255</wp:posOffset>
            </wp:positionV>
            <wp:extent cx="3038475" cy="4023360"/>
            <wp:effectExtent l="0" t="0" r="952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2" t="28434" r="34457" b="24337"/>
                    <a:stretch/>
                  </pic:blipFill>
                  <pic:spPr bwMode="auto">
                    <a:xfrm>
                      <a:off x="0" y="0"/>
                      <a:ext cx="3038475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6D6B8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3B180F09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25059CF8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6363A19F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003C2E34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1FC52169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689F8C8A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4BDF78BA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5727554E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1B007418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7B727FA0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72972531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2B7AC39C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1FAF066C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18963368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553ECBE9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65218D26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t>Odpowiedź:</w:t>
      </w:r>
    </w:p>
    <w:p w14:paraId="5330CD09" w14:textId="77777777" w:rsidR="00264797" w:rsidRPr="00264797" w:rsidRDefault="00264797" w:rsidP="00264797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264797">
        <w:rPr>
          <w:lang w:eastAsia="pl-PL"/>
        </w:rPr>
        <w:t xml:space="preserve">Projekt nie zakładał odwodnienia niecek basenowych - technologii basenu. Istniejące wpusty na obejściu basenowym należy wymienić na nowe z stali nierdzewnej odpornej na działanie środowiska wody basenowej. </w:t>
      </w:r>
    </w:p>
    <w:p w14:paraId="1236B122" w14:textId="77777777" w:rsidR="00264797" w:rsidRDefault="00264797" w:rsidP="00264797">
      <w:pPr>
        <w:suppressAutoHyphens w:val="0"/>
        <w:rPr>
          <w:lang w:eastAsia="pl-PL"/>
        </w:rPr>
      </w:pPr>
    </w:p>
    <w:p w14:paraId="5736172E" w14:textId="77777777" w:rsidR="00264797" w:rsidRDefault="00264797" w:rsidP="00264797">
      <w:pPr>
        <w:pStyle w:val="Akapitzlist"/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lastRenderedPageBreak/>
        <w:t>Pytanie nr</w:t>
      </w:r>
      <w:r>
        <w:rPr>
          <w:b/>
          <w:sz w:val="22"/>
          <w:szCs w:val="22"/>
          <w:u w:val="single"/>
        </w:rPr>
        <w:t xml:space="preserve"> 3</w:t>
      </w:r>
      <w:r w:rsidRPr="00B35493">
        <w:rPr>
          <w:b/>
          <w:sz w:val="22"/>
          <w:szCs w:val="22"/>
          <w:u w:val="single"/>
        </w:rPr>
        <w:t>.</w:t>
      </w:r>
      <w:r>
        <w:rPr>
          <w:b/>
          <w:sz w:val="22"/>
          <w:szCs w:val="22"/>
          <w:u w:val="single"/>
        </w:rPr>
        <w:t>:</w:t>
      </w:r>
    </w:p>
    <w:p w14:paraId="51241188" w14:textId="77777777" w:rsidR="00264797" w:rsidRDefault="00264797" w:rsidP="00264797">
      <w:pPr>
        <w:pStyle w:val="Akapitzlist"/>
        <w:tabs>
          <w:tab w:val="left" w:pos="1380"/>
        </w:tabs>
        <w:spacing w:line="360" w:lineRule="auto"/>
        <w:ind w:left="-284"/>
        <w:jc w:val="both"/>
        <w:rPr>
          <w:lang w:eastAsia="pl-PL"/>
        </w:rPr>
      </w:pPr>
      <w:r>
        <w:rPr>
          <w:lang w:eastAsia="pl-PL"/>
        </w:rPr>
        <w:t>Czy istniejący wymiennik basenowy, znajdujący się pod niecką basenową należy przenieść do pomieszczenia węzła ciepłowniczego jak wskazano jego lokalizację na projekcie.</w:t>
      </w:r>
    </w:p>
    <w:p w14:paraId="6FC175BB" w14:textId="77777777" w:rsidR="00264797" w:rsidRDefault="00264797" w:rsidP="00264797">
      <w:pPr>
        <w:pStyle w:val="Akapitzlist"/>
        <w:tabs>
          <w:tab w:val="left" w:pos="1380"/>
        </w:tabs>
        <w:spacing w:line="360" w:lineRule="auto"/>
        <w:ind w:left="-284"/>
        <w:jc w:val="both"/>
        <w:rPr>
          <w:lang w:eastAsia="pl-PL"/>
        </w:rPr>
      </w:pPr>
    </w:p>
    <w:p w14:paraId="6BCE7347" w14:textId="77777777" w:rsidR="00264797" w:rsidRPr="00264797" w:rsidRDefault="00264797" w:rsidP="00264797">
      <w:pPr>
        <w:pStyle w:val="Akapitzlist"/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>
        <w:rPr>
          <w:noProof/>
          <w:lang w:eastAsia="pl-PL"/>
        </w:rPr>
        <w:drawing>
          <wp:inline distT="0" distB="0" distL="0" distR="0" wp14:anchorId="48D8A0B6" wp14:editId="399A4248">
            <wp:extent cx="3788228" cy="1789274"/>
            <wp:effectExtent l="0" t="0" r="3175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205" t="35181" r="26553" b="33976"/>
                    <a:stretch/>
                  </pic:blipFill>
                  <pic:spPr bwMode="auto">
                    <a:xfrm>
                      <a:off x="0" y="0"/>
                      <a:ext cx="3793032" cy="179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95DCE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5000A125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t>Odpowiedź:</w:t>
      </w:r>
    </w:p>
    <w:p w14:paraId="4332E534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  <w:r>
        <w:t>Nie przewidziano zmiany lokalizacji wymiennika technologii basenowej.</w:t>
      </w:r>
    </w:p>
    <w:p w14:paraId="128FD0CA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32498124" w14:textId="77777777" w:rsidR="00264797" w:rsidRDefault="00264797" w:rsidP="00264797">
      <w:pPr>
        <w:pStyle w:val="Akapitzlist"/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t>Pytanie nr</w:t>
      </w:r>
      <w:r>
        <w:rPr>
          <w:b/>
          <w:sz w:val="22"/>
          <w:szCs w:val="22"/>
          <w:u w:val="single"/>
        </w:rPr>
        <w:t xml:space="preserve"> 4</w:t>
      </w:r>
      <w:r w:rsidRPr="00B35493">
        <w:rPr>
          <w:b/>
          <w:sz w:val="22"/>
          <w:szCs w:val="22"/>
          <w:u w:val="single"/>
        </w:rPr>
        <w:t>.</w:t>
      </w:r>
      <w:r>
        <w:rPr>
          <w:b/>
          <w:sz w:val="22"/>
          <w:szCs w:val="22"/>
          <w:u w:val="single"/>
        </w:rPr>
        <w:t>:</w:t>
      </w:r>
    </w:p>
    <w:p w14:paraId="48EC1EEA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  <w:r>
        <w:t>W pomieszczeniu węzła nie zaprojektowano studzienki schładzającej oraz instalacji kanalizacyjnej odpornej na wysokie temperatury ścieków.</w:t>
      </w:r>
    </w:p>
    <w:p w14:paraId="256AD2DF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0E288304" w14:textId="77777777" w:rsidR="00264797" w:rsidRPr="00264797" w:rsidRDefault="00264797" w:rsidP="00264797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t>Odpowiedź:</w:t>
      </w:r>
    </w:p>
    <w:p w14:paraId="4336E74D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  <w:r>
        <w:t xml:space="preserve">Zgodnie z opisem technicznym zaprojektowano remont istniejącej studni schładzającej z wymianą kraty </w:t>
      </w:r>
      <w:proofErr w:type="spellStart"/>
      <w:r>
        <w:t>nastudziennej</w:t>
      </w:r>
      <w:proofErr w:type="spellEnd"/>
      <w:r>
        <w:t xml:space="preserve"> na kratę typu WEMA ocynkowaną.</w:t>
      </w:r>
    </w:p>
    <w:p w14:paraId="2C544D51" w14:textId="77777777" w:rsidR="00264797" w:rsidRDefault="00264797" w:rsidP="00264797">
      <w:pPr>
        <w:tabs>
          <w:tab w:val="left" w:pos="1380"/>
        </w:tabs>
        <w:spacing w:line="360" w:lineRule="auto"/>
        <w:ind w:left="-284"/>
        <w:jc w:val="both"/>
      </w:pPr>
    </w:p>
    <w:p w14:paraId="3926D5D2" w14:textId="77777777" w:rsidR="00264797" w:rsidRDefault="00264797" w:rsidP="00264797">
      <w:pPr>
        <w:pStyle w:val="Akapitzlist"/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t>Pytanie nr</w:t>
      </w:r>
      <w:r>
        <w:rPr>
          <w:b/>
          <w:sz w:val="22"/>
          <w:szCs w:val="22"/>
          <w:u w:val="single"/>
        </w:rPr>
        <w:t xml:space="preserve"> 5</w:t>
      </w:r>
      <w:r w:rsidRPr="00B35493">
        <w:rPr>
          <w:b/>
          <w:sz w:val="22"/>
          <w:szCs w:val="22"/>
          <w:u w:val="single"/>
        </w:rPr>
        <w:t>.</w:t>
      </w:r>
      <w:r>
        <w:rPr>
          <w:b/>
          <w:sz w:val="22"/>
          <w:szCs w:val="22"/>
          <w:u w:val="single"/>
        </w:rPr>
        <w:t>:</w:t>
      </w:r>
    </w:p>
    <w:p w14:paraId="21E5B860" w14:textId="77777777" w:rsidR="00264797" w:rsidRDefault="00B67996" w:rsidP="00B67996">
      <w:pPr>
        <w:tabs>
          <w:tab w:val="left" w:pos="1380"/>
        </w:tabs>
        <w:spacing w:line="360" w:lineRule="auto"/>
        <w:ind w:left="-284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6DED87AA" wp14:editId="4C7A77D9">
            <wp:simplePos x="0" y="0"/>
            <wp:positionH relativeFrom="column">
              <wp:posOffset>-182880</wp:posOffset>
            </wp:positionH>
            <wp:positionV relativeFrom="paragraph">
              <wp:posOffset>789305</wp:posOffset>
            </wp:positionV>
            <wp:extent cx="4464685" cy="188849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t="40964" r="18263" b="24578"/>
                    <a:stretch/>
                  </pic:blipFill>
                  <pic:spPr bwMode="auto">
                    <a:xfrm>
                      <a:off x="0" y="0"/>
                      <a:ext cx="4464685" cy="18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797">
        <w:t xml:space="preserve">W budynku przedszkola rurociągi magistralne będą musiały być </w:t>
      </w:r>
      <w:r>
        <w:t xml:space="preserve">raczej prowadzone przypodłogowo </w:t>
      </w:r>
      <w:r w:rsidR="00264797">
        <w:t>i/lub podstropowo. Czy w takim wypadku konieczne będzie ich obudowywanie.</w:t>
      </w:r>
    </w:p>
    <w:p w14:paraId="04DF019C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</w:pPr>
    </w:p>
    <w:p w14:paraId="7A4D8321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</w:pPr>
    </w:p>
    <w:p w14:paraId="0AAC7171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</w:pPr>
    </w:p>
    <w:p w14:paraId="1488B79F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</w:pPr>
    </w:p>
    <w:p w14:paraId="5BF911BF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</w:pPr>
    </w:p>
    <w:p w14:paraId="7D2AB50F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</w:pPr>
    </w:p>
    <w:p w14:paraId="6A70F722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</w:pPr>
    </w:p>
    <w:p w14:paraId="0AC5C8C5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60B3D2E1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6DADED1C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</w:p>
    <w:p w14:paraId="446E302D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35493">
        <w:rPr>
          <w:b/>
          <w:sz w:val="22"/>
          <w:szCs w:val="22"/>
          <w:u w:val="single"/>
        </w:rPr>
        <w:t>Odpowiedź:</w:t>
      </w:r>
    </w:p>
    <w:p w14:paraId="523B027E" w14:textId="77777777" w:rsidR="00B67996" w:rsidRPr="00B67996" w:rsidRDefault="00B67996" w:rsidP="00B67996">
      <w:pPr>
        <w:tabs>
          <w:tab w:val="left" w:pos="1380"/>
        </w:tabs>
        <w:spacing w:line="360" w:lineRule="auto"/>
        <w:ind w:left="-284"/>
        <w:jc w:val="both"/>
        <w:rPr>
          <w:b/>
          <w:sz w:val="22"/>
          <w:szCs w:val="22"/>
          <w:u w:val="single"/>
        </w:rPr>
      </w:pPr>
      <w:r w:rsidRPr="00B67996">
        <w:rPr>
          <w:lang w:eastAsia="pl-PL"/>
        </w:rPr>
        <w:t xml:space="preserve">W budynku są najprawdopodobniej kanały technologiczne, </w:t>
      </w:r>
      <w:r>
        <w:rPr>
          <w:lang w:eastAsia="pl-PL"/>
        </w:rPr>
        <w:t>część przełazowa, część - nie w</w:t>
      </w:r>
      <w:r w:rsidRPr="00B67996">
        <w:rPr>
          <w:lang w:eastAsia="pl-PL"/>
        </w:rPr>
        <w:t xml:space="preserve"> miejscach wskazanych jak na dokumentacji - z możliwymi odstępstwami</w:t>
      </w:r>
      <w:r w:rsidR="00A30A43">
        <w:rPr>
          <w:lang w:eastAsia="pl-PL"/>
        </w:rPr>
        <w:t xml:space="preserve">,             </w:t>
      </w:r>
      <w:r w:rsidRPr="00B67996">
        <w:rPr>
          <w:lang w:eastAsia="pl-PL"/>
        </w:rPr>
        <w:t xml:space="preserve"> z uwagi na brak technicznej możliwości wykonania od</w:t>
      </w:r>
      <w:r>
        <w:rPr>
          <w:lang w:eastAsia="pl-PL"/>
        </w:rPr>
        <w:t>k</w:t>
      </w:r>
      <w:r w:rsidRPr="00B67996">
        <w:rPr>
          <w:lang w:eastAsia="pl-PL"/>
        </w:rPr>
        <w:t xml:space="preserve">rywek na czynnym obiekcie. Należy wykonać odkrycie kanałów i po zamontowaniu instalacji wraz </w:t>
      </w:r>
      <w:r w:rsidR="00A30A43">
        <w:rPr>
          <w:lang w:eastAsia="pl-PL"/>
        </w:rPr>
        <w:t xml:space="preserve">                 </w:t>
      </w:r>
      <w:r w:rsidRPr="00B67996">
        <w:rPr>
          <w:lang w:eastAsia="pl-PL"/>
        </w:rPr>
        <w:t>z iz</w:t>
      </w:r>
      <w:r w:rsidR="00A30A43">
        <w:rPr>
          <w:lang w:eastAsia="pl-PL"/>
        </w:rPr>
        <w:t>olacją</w:t>
      </w:r>
      <w:r>
        <w:rPr>
          <w:lang w:eastAsia="pl-PL"/>
        </w:rPr>
        <w:t xml:space="preserve"> wykonać odtworzenie przy</w:t>
      </w:r>
      <w:r w:rsidRPr="00B67996">
        <w:rPr>
          <w:lang w:eastAsia="pl-PL"/>
        </w:rPr>
        <w:t>kryci</w:t>
      </w:r>
      <w:r>
        <w:rPr>
          <w:lang w:eastAsia="pl-PL"/>
        </w:rPr>
        <w:t>a</w:t>
      </w:r>
      <w:r w:rsidRPr="00B67996">
        <w:rPr>
          <w:lang w:eastAsia="pl-PL"/>
        </w:rPr>
        <w:t xml:space="preserve"> kanałów i pokryci</w:t>
      </w:r>
      <w:r>
        <w:rPr>
          <w:lang w:eastAsia="pl-PL"/>
        </w:rPr>
        <w:t>a w/w posadzek (wykładzina PVC</w:t>
      </w:r>
      <w:r w:rsidR="00670B09">
        <w:rPr>
          <w:lang w:eastAsia="pl-PL"/>
        </w:rPr>
        <w:t xml:space="preserve">). </w:t>
      </w:r>
      <w:r w:rsidRPr="00B67996">
        <w:rPr>
          <w:lang w:eastAsia="pl-PL"/>
        </w:rPr>
        <w:t xml:space="preserve">W miejscach umieszczenia zaworów równoważących </w:t>
      </w:r>
      <w:r w:rsidR="00A30A43">
        <w:rPr>
          <w:lang w:eastAsia="pl-PL"/>
        </w:rPr>
        <w:t xml:space="preserve">                          </w:t>
      </w:r>
      <w:r w:rsidRPr="00B67996">
        <w:rPr>
          <w:lang w:eastAsia="pl-PL"/>
        </w:rPr>
        <w:t>i odcinających wykonać rewizje technicz</w:t>
      </w:r>
      <w:r w:rsidR="005C3941">
        <w:rPr>
          <w:lang w:eastAsia="pl-PL"/>
        </w:rPr>
        <w:t>n</w:t>
      </w:r>
      <w:r w:rsidRPr="00B67996">
        <w:rPr>
          <w:lang w:eastAsia="pl-PL"/>
        </w:rPr>
        <w:t xml:space="preserve">e umożliwiające dostęp do w/w urządzeń </w:t>
      </w:r>
      <w:proofErr w:type="spellStart"/>
      <w:r w:rsidRPr="00B67996">
        <w:rPr>
          <w:lang w:eastAsia="pl-PL"/>
        </w:rPr>
        <w:t>odcinkająco</w:t>
      </w:r>
      <w:proofErr w:type="spellEnd"/>
      <w:r w:rsidRPr="00B67996">
        <w:rPr>
          <w:lang w:eastAsia="pl-PL"/>
        </w:rPr>
        <w:t xml:space="preserve">-regulacyjnych. Nie dopuszcza się wykonania instalacji magistralnej na powierzchni nad posadzką ani podstropowo. Projekt nie zakłada wykonania instalacji C.O. w przedszkolu w technologii podstropowo tylko </w:t>
      </w:r>
      <w:proofErr w:type="spellStart"/>
      <w:r w:rsidRPr="00B67996">
        <w:rPr>
          <w:lang w:eastAsia="pl-PL"/>
        </w:rPr>
        <w:t>podposadzkowo</w:t>
      </w:r>
      <w:proofErr w:type="spellEnd"/>
      <w:r w:rsidRPr="00B67996">
        <w:rPr>
          <w:lang w:eastAsia="pl-PL"/>
        </w:rPr>
        <w:t>.</w:t>
      </w:r>
    </w:p>
    <w:p w14:paraId="3CDB74F0" w14:textId="77777777" w:rsidR="00B67996" w:rsidRPr="00B67996" w:rsidRDefault="00B67996" w:rsidP="00B67996">
      <w:pPr>
        <w:suppressAutoHyphens w:val="0"/>
        <w:rPr>
          <w:lang w:eastAsia="pl-PL"/>
        </w:rPr>
      </w:pPr>
    </w:p>
    <w:p w14:paraId="4A21FADF" w14:textId="77777777" w:rsidR="00B67996" w:rsidRDefault="00B67996" w:rsidP="00B67996">
      <w:pPr>
        <w:tabs>
          <w:tab w:val="left" w:pos="1380"/>
        </w:tabs>
        <w:spacing w:line="360" w:lineRule="auto"/>
        <w:ind w:left="-284"/>
        <w:jc w:val="both"/>
      </w:pPr>
    </w:p>
    <w:p w14:paraId="14A21521" w14:textId="6E315152" w:rsidR="00B67996" w:rsidRPr="00F25592" w:rsidRDefault="00F25592" w:rsidP="00F25592">
      <w:pPr>
        <w:tabs>
          <w:tab w:val="left" w:pos="1380"/>
        </w:tabs>
        <w:spacing w:line="360" w:lineRule="auto"/>
        <w:ind w:left="-284"/>
        <w:jc w:val="right"/>
        <w:rPr>
          <w:sz w:val="20"/>
          <w:szCs w:val="20"/>
        </w:rPr>
      </w:pPr>
      <w:r w:rsidRPr="00F25592">
        <w:rPr>
          <w:sz w:val="20"/>
          <w:szCs w:val="20"/>
        </w:rPr>
        <w:t>DYREKTOR WYDZIAŁU</w:t>
      </w:r>
    </w:p>
    <w:p w14:paraId="0F0913AE" w14:textId="39A2CF51" w:rsidR="00F25592" w:rsidRPr="00F25592" w:rsidRDefault="00F25592" w:rsidP="00F25592">
      <w:pPr>
        <w:tabs>
          <w:tab w:val="left" w:pos="1380"/>
        </w:tabs>
        <w:spacing w:line="360" w:lineRule="auto"/>
        <w:ind w:left="-284"/>
        <w:jc w:val="right"/>
        <w:rPr>
          <w:sz w:val="20"/>
          <w:szCs w:val="20"/>
        </w:rPr>
      </w:pPr>
      <w:r w:rsidRPr="00F25592">
        <w:rPr>
          <w:sz w:val="20"/>
          <w:szCs w:val="20"/>
        </w:rPr>
        <w:t>Joanna Salus</w:t>
      </w:r>
    </w:p>
    <w:sectPr w:rsidR="00F25592" w:rsidRPr="00F25592" w:rsidSect="008A6014">
      <w:footerReference w:type="default" r:id="rId13"/>
      <w:pgSz w:w="11906" w:h="16838"/>
      <w:pgMar w:top="426" w:right="1417" w:bottom="1079" w:left="2700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D6AAE" w14:textId="77777777" w:rsidR="00DD26D6" w:rsidRDefault="00DD26D6" w:rsidP="00FD0118">
      <w:r>
        <w:separator/>
      </w:r>
    </w:p>
  </w:endnote>
  <w:endnote w:type="continuationSeparator" w:id="0">
    <w:p w14:paraId="21E9E8BA" w14:textId="77777777" w:rsidR="00DD26D6" w:rsidRDefault="00DD26D6" w:rsidP="00FD0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08E05" w14:textId="77777777" w:rsidR="00800A02" w:rsidRPr="008B2491" w:rsidRDefault="00800A02" w:rsidP="00800A02">
    <w:pPr>
      <w:ind w:left="-1134"/>
      <w:rPr>
        <w:color w:val="595959" w:themeColor="text1" w:themeTint="A6"/>
        <w:sz w:val="18"/>
        <w:szCs w:val="18"/>
      </w:rPr>
    </w:pPr>
    <w:r w:rsidRPr="008B2491">
      <w:rPr>
        <w:color w:val="595959" w:themeColor="text1" w:themeTint="A6"/>
        <w:sz w:val="18"/>
        <w:szCs w:val="18"/>
      </w:rPr>
      <w:t>Sporządziła: Adrianna Wikieł, 074 856 28 70</w:t>
    </w:r>
  </w:p>
  <w:p w14:paraId="4A051AAD" w14:textId="77777777" w:rsidR="00800A02" w:rsidRDefault="00800A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9318F9" w14:textId="77777777" w:rsidR="00DD26D6" w:rsidRDefault="00DD26D6" w:rsidP="00FD0118">
      <w:r>
        <w:separator/>
      </w:r>
    </w:p>
  </w:footnote>
  <w:footnote w:type="continuationSeparator" w:id="0">
    <w:p w14:paraId="5A4DCB9A" w14:textId="77777777" w:rsidR="00DD26D6" w:rsidRDefault="00DD26D6" w:rsidP="00FD0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9"/>
    <w:multiLevelType w:val="multilevel"/>
    <w:tmpl w:val="D9A640A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1E"/>
    <w:multiLevelType w:val="multilevel"/>
    <w:tmpl w:val="D4601604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3" w15:restartNumberingAfterBreak="0">
    <w:nsid w:val="019C7AD5"/>
    <w:multiLevelType w:val="hybridMultilevel"/>
    <w:tmpl w:val="33FC90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5F03D1"/>
    <w:multiLevelType w:val="hybridMultilevel"/>
    <w:tmpl w:val="53D69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44BB0"/>
    <w:multiLevelType w:val="hybridMultilevel"/>
    <w:tmpl w:val="75223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019C6"/>
    <w:multiLevelType w:val="hybridMultilevel"/>
    <w:tmpl w:val="25626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10AE9"/>
    <w:multiLevelType w:val="hybridMultilevel"/>
    <w:tmpl w:val="2B78E0AE"/>
    <w:lvl w:ilvl="0" w:tplc="2D7431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101BDF"/>
    <w:multiLevelType w:val="hybridMultilevel"/>
    <w:tmpl w:val="C7EAD5D0"/>
    <w:lvl w:ilvl="0" w:tplc="F6BC16E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A4C53C3"/>
    <w:multiLevelType w:val="hybridMultilevel"/>
    <w:tmpl w:val="E150495E"/>
    <w:lvl w:ilvl="0" w:tplc="54DCF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FB1421"/>
    <w:multiLevelType w:val="hybridMultilevel"/>
    <w:tmpl w:val="4D9CD9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A048CB"/>
    <w:multiLevelType w:val="hybridMultilevel"/>
    <w:tmpl w:val="F12A6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C23BE"/>
    <w:multiLevelType w:val="hybridMultilevel"/>
    <w:tmpl w:val="52748032"/>
    <w:lvl w:ilvl="0" w:tplc="DD9C2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AA4E70"/>
    <w:multiLevelType w:val="hybridMultilevel"/>
    <w:tmpl w:val="56DC8A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A48D4"/>
    <w:multiLevelType w:val="hybridMultilevel"/>
    <w:tmpl w:val="426454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497CC3"/>
    <w:multiLevelType w:val="hybridMultilevel"/>
    <w:tmpl w:val="23167BEC"/>
    <w:lvl w:ilvl="0" w:tplc="5C64E78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5D0B4AEA"/>
    <w:multiLevelType w:val="hybridMultilevel"/>
    <w:tmpl w:val="44D05A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81780"/>
    <w:multiLevelType w:val="hybridMultilevel"/>
    <w:tmpl w:val="22707CB0"/>
    <w:lvl w:ilvl="0" w:tplc="B65426CC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114C0360">
      <w:start w:val="1"/>
      <w:numFmt w:val="decimal"/>
      <w:lvlText w:val="%2."/>
      <w:lvlJc w:val="left"/>
      <w:pPr>
        <w:ind w:left="1440" w:hanging="360"/>
      </w:pPr>
      <w:rPr>
        <w:rFonts w:eastAsia="MS Mincho" w:hint="default"/>
      </w:rPr>
    </w:lvl>
    <w:lvl w:ilvl="2" w:tplc="CF10567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5B8A3BE2">
      <w:start w:val="1"/>
      <w:numFmt w:val="decimal"/>
      <w:lvlText w:val="%4)"/>
      <w:lvlJc w:val="left"/>
      <w:pPr>
        <w:ind w:left="2880" w:hanging="360"/>
      </w:pPr>
      <w:rPr>
        <w:rFonts w:hint="default"/>
        <w:color w:val="auto"/>
      </w:rPr>
    </w:lvl>
    <w:lvl w:ilvl="4" w:tplc="0C5EED18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23F5"/>
    <w:multiLevelType w:val="hybridMultilevel"/>
    <w:tmpl w:val="F6D626C2"/>
    <w:lvl w:ilvl="0" w:tplc="29F62A9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68964BC"/>
    <w:multiLevelType w:val="hybridMultilevel"/>
    <w:tmpl w:val="06EE1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E02407"/>
    <w:multiLevelType w:val="hybridMultilevel"/>
    <w:tmpl w:val="06EE1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783DC1"/>
    <w:multiLevelType w:val="hybridMultilevel"/>
    <w:tmpl w:val="06787B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136F6C"/>
    <w:multiLevelType w:val="hybridMultilevel"/>
    <w:tmpl w:val="4CCEE8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82C9E"/>
    <w:multiLevelType w:val="hybridMultilevel"/>
    <w:tmpl w:val="8A94E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54474"/>
    <w:multiLevelType w:val="hybridMultilevel"/>
    <w:tmpl w:val="68DC2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048364">
    <w:abstractNumId w:val="0"/>
  </w:num>
  <w:num w:numId="2" w16cid:durableId="73551077">
    <w:abstractNumId w:val="10"/>
  </w:num>
  <w:num w:numId="3" w16cid:durableId="1065688408">
    <w:abstractNumId w:val="7"/>
  </w:num>
  <w:num w:numId="4" w16cid:durableId="1970667693">
    <w:abstractNumId w:val="14"/>
  </w:num>
  <w:num w:numId="5" w16cid:durableId="1284843729">
    <w:abstractNumId w:val="1"/>
  </w:num>
  <w:num w:numId="6" w16cid:durableId="1911191602">
    <w:abstractNumId w:val="22"/>
  </w:num>
  <w:num w:numId="7" w16cid:durableId="1524855328">
    <w:abstractNumId w:val="23"/>
  </w:num>
  <w:num w:numId="8" w16cid:durableId="1323123304">
    <w:abstractNumId w:val="24"/>
  </w:num>
  <w:num w:numId="9" w16cid:durableId="301423622">
    <w:abstractNumId w:val="18"/>
  </w:num>
  <w:num w:numId="10" w16cid:durableId="2075346845">
    <w:abstractNumId w:val="3"/>
  </w:num>
  <w:num w:numId="11" w16cid:durableId="1596011429">
    <w:abstractNumId w:val="21"/>
  </w:num>
  <w:num w:numId="12" w16cid:durableId="1550720718">
    <w:abstractNumId w:val="11"/>
  </w:num>
  <w:num w:numId="13" w16cid:durableId="1729914303">
    <w:abstractNumId w:val="5"/>
  </w:num>
  <w:num w:numId="14" w16cid:durableId="907568242">
    <w:abstractNumId w:val="13"/>
  </w:num>
  <w:num w:numId="15" w16cid:durableId="1594901520">
    <w:abstractNumId w:val="9"/>
  </w:num>
  <w:num w:numId="16" w16cid:durableId="97679531">
    <w:abstractNumId w:val="4"/>
  </w:num>
  <w:num w:numId="17" w16cid:durableId="1885212141">
    <w:abstractNumId w:val="16"/>
  </w:num>
  <w:num w:numId="18" w16cid:durableId="1882400510">
    <w:abstractNumId w:val="6"/>
  </w:num>
  <w:num w:numId="19" w16cid:durableId="831987813">
    <w:abstractNumId w:val="2"/>
  </w:num>
  <w:num w:numId="20" w16cid:durableId="1700885664">
    <w:abstractNumId w:val="17"/>
  </w:num>
  <w:num w:numId="21" w16cid:durableId="222714050">
    <w:abstractNumId w:val="8"/>
  </w:num>
  <w:num w:numId="22" w16cid:durableId="1904021630">
    <w:abstractNumId w:val="15"/>
  </w:num>
  <w:num w:numId="23" w16cid:durableId="1015303887">
    <w:abstractNumId w:val="19"/>
  </w:num>
  <w:num w:numId="24" w16cid:durableId="1441530132">
    <w:abstractNumId w:val="20"/>
  </w:num>
  <w:num w:numId="25" w16cid:durableId="3887241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084A"/>
    <w:rsid w:val="00015DC4"/>
    <w:rsid w:val="00027313"/>
    <w:rsid w:val="000347E3"/>
    <w:rsid w:val="00041A61"/>
    <w:rsid w:val="00055CB5"/>
    <w:rsid w:val="0006280C"/>
    <w:rsid w:val="00064AD1"/>
    <w:rsid w:val="000737B7"/>
    <w:rsid w:val="0007676C"/>
    <w:rsid w:val="000868F4"/>
    <w:rsid w:val="00091330"/>
    <w:rsid w:val="0009220B"/>
    <w:rsid w:val="000A1A58"/>
    <w:rsid w:val="000C42D2"/>
    <w:rsid w:val="000D21B6"/>
    <w:rsid w:val="000D441F"/>
    <w:rsid w:val="000E23CE"/>
    <w:rsid w:val="000E572B"/>
    <w:rsid w:val="00105D5E"/>
    <w:rsid w:val="00110F4A"/>
    <w:rsid w:val="00114484"/>
    <w:rsid w:val="00115A51"/>
    <w:rsid w:val="00116B61"/>
    <w:rsid w:val="0012179B"/>
    <w:rsid w:val="00123B31"/>
    <w:rsid w:val="0012756C"/>
    <w:rsid w:val="00132ECB"/>
    <w:rsid w:val="00147F84"/>
    <w:rsid w:val="0015253C"/>
    <w:rsid w:val="001638C2"/>
    <w:rsid w:val="00183FF9"/>
    <w:rsid w:val="00185685"/>
    <w:rsid w:val="0019022D"/>
    <w:rsid w:val="001A3FF9"/>
    <w:rsid w:val="001A430F"/>
    <w:rsid w:val="001B1AE1"/>
    <w:rsid w:val="001B2820"/>
    <w:rsid w:val="001E6FFD"/>
    <w:rsid w:val="00206D65"/>
    <w:rsid w:val="00214EE6"/>
    <w:rsid w:val="00215A14"/>
    <w:rsid w:val="002207DE"/>
    <w:rsid w:val="0024015B"/>
    <w:rsid w:val="00264797"/>
    <w:rsid w:val="00280751"/>
    <w:rsid w:val="002968F2"/>
    <w:rsid w:val="00297581"/>
    <w:rsid w:val="002A0E01"/>
    <w:rsid w:val="002A5DB6"/>
    <w:rsid w:val="002C7FF9"/>
    <w:rsid w:val="002D4A5F"/>
    <w:rsid w:val="002E3DAF"/>
    <w:rsid w:val="00301BED"/>
    <w:rsid w:val="00306293"/>
    <w:rsid w:val="0031328F"/>
    <w:rsid w:val="00322524"/>
    <w:rsid w:val="00326F55"/>
    <w:rsid w:val="0033203F"/>
    <w:rsid w:val="003429CF"/>
    <w:rsid w:val="00352786"/>
    <w:rsid w:val="00352B61"/>
    <w:rsid w:val="00352D29"/>
    <w:rsid w:val="00357640"/>
    <w:rsid w:val="0037750E"/>
    <w:rsid w:val="00383BA4"/>
    <w:rsid w:val="00385FCC"/>
    <w:rsid w:val="0039068E"/>
    <w:rsid w:val="00392965"/>
    <w:rsid w:val="00395EF9"/>
    <w:rsid w:val="003D2CD5"/>
    <w:rsid w:val="003E4275"/>
    <w:rsid w:val="003F3A6A"/>
    <w:rsid w:val="0040646B"/>
    <w:rsid w:val="0041177E"/>
    <w:rsid w:val="00415093"/>
    <w:rsid w:val="00416ED1"/>
    <w:rsid w:val="00422D93"/>
    <w:rsid w:val="0045137A"/>
    <w:rsid w:val="00454D04"/>
    <w:rsid w:val="00460E9B"/>
    <w:rsid w:val="00466220"/>
    <w:rsid w:val="0046677D"/>
    <w:rsid w:val="004667C2"/>
    <w:rsid w:val="00471BFD"/>
    <w:rsid w:val="004852CE"/>
    <w:rsid w:val="004941D1"/>
    <w:rsid w:val="00495936"/>
    <w:rsid w:val="004D069E"/>
    <w:rsid w:val="004D3416"/>
    <w:rsid w:val="004D4D7C"/>
    <w:rsid w:val="004E7854"/>
    <w:rsid w:val="0050255A"/>
    <w:rsid w:val="00514F52"/>
    <w:rsid w:val="0052492C"/>
    <w:rsid w:val="00530E4A"/>
    <w:rsid w:val="0053431D"/>
    <w:rsid w:val="00554E98"/>
    <w:rsid w:val="00564441"/>
    <w:rsid w:val="00580AC9"/>
    <w:rsid w:val="00590F10"/>
    <w:rsid w:val="005A02EA"/>
    <w:rsid w:val="005B5720"/>
    <w:rsid w:val="005C3941"/>
    <w:rsid w:val="005D5199"/>
    <w:rsid w:val="005D6846"/>
    <w:rsid w:val="005F6D1F"/>
    <w:rsid w:val="0060213E"/>
    <w:rsid w:val="00606C5E"/>
    <w:rsid w:val="006071A9"/>
    <w:rsid w:val="00626E63"/>
    <w:rsid w:val="0063502E"/>
    <w:rsid w:val="0064715F"/>
    <w:rsid w:val="00650712"/>
    <w:rsid w:val="006564DF"/>
    <w:rsid w:val="00666D51"/>
    <w:rsid w:val="0067010E"/>
    <w:rsid w:val="00670B09"/>
    <w:rsid w:val="0067509B"/>
    <w:rsid w:val="00685B6D"/>
    <w:rsid w:val="006A06C3"/>
    <w:rsid w:val="006A2101"/>
    <w:rsid w:val="006A473C"/>
    <w:rsid w:val="006A6F15"/>
    <w:rsid w:val="006B06A2"/>
    <w:rsid w:val="006B32C7"/>
    <w:rsid w:val="006C220A"/>
    <w:rsid w:val="006C7D77"/>
    <w:rsid w:val="006D3A78"/>
    <w:rsid w:val="006E461C"/>
    <w:rsid w:val="006F5B07"/>
    <w:rsid w:val="00706C2D"/>
    <w:rsid w:val="007345E9"/>
    <w:rsid w:val="007405ED"/>
    <w:rsid w:val="00772D9C"/>
    <w:rsid w:val="007745B6"/>
    <w:rsid w:val="00774A6F"/>
    <w:rsid w:val="007764C6"/>
    <w:rsid w:val="007918CD"/>
    <w:rsid w:val="007A235C"/>
    <w:rsid w:val="007A3F0F"/>
    <w:rsid w:val="007A4DBF"/>
    <w:rsid w:val="007A5892"/>
    <w:rsid w:val="007C012F"/>
    <w:rsid w:val="007D2513"/>
    <w:rsid w:val="007D27DC"/>
    <w:rsid w:val="007E002A"/>
    <w:rsid w:val="007E084A"/>
    <w:rsid w:val="007E45A9"/>
    <w:rsid w:val="007E473D"/>
    <w:rsid w:val="007F5A35"/>
    <w:rsid w:val="00800A02"/>
    <w:rsid w:val="00802D10"/>
    <w:rsid w:val="0082312A"/>
    <w:rsid w:val="00824246"/>
    <w:rsid w:val="00826B9A"/>
    <w:rsid w:val="008279BD"/>
    <w:rsid w:val="00830B7F"/>
    <w:rsid w:val="008360D8"/>
    <w:rsid w:val="00847AC7"/>
    <w:rsid w:val="008529A7"/>
    <w:rsid w:val="0085575C"/>
    <w:rsid w:val="00874EAC"/>
    <w:rsid w:val="008860A7"/>
    <w:rsid w:val="00886272"/>
    <w:rsid w:val="008A1E39"/>
    <w:rsid w:val="008A6014"/>
    <w:rsid w:val="008B2491"/>
    <w:rsid w:val="008B4850"/>
    <w:rsid w:val="008C18F9"/>
    <w:rsid w:val="008E42D2"/>
    <w:rsid w:val="008E7E0D"/>
    <w:rsid w:val="008F405A"/>
    <w:rsid w:val="008F6E05"/>
    <w:rsid w:val="009049E1"/>
    <w:rsid w:val="009072C5"/>
    <w:rsid w:val="00910671"/>
    <w:rsid w:val="0092106B"/>
    <w:rsid w:val="0092355C"/>
    <w:rsid w:val="00930080"/>
    <w:rsid w:val="0093407A"/>
    <w:rsid w:val="00937DFD"/>
    <w:rsid w:val="0095600D"/>
    <w:rsid w:val="00956CC6"/>
    <w:rsid w:val="009605D0"/>
    <w:rsid w:val="00976231"/>
    <w:rsid w:val="0099762A"/>
    <w:rsid w:val="009A1DDE"/>
    <w:rsid w:val="009A590F"/>
    <w:rsid w:val="009A7C14"/>
    <w:rsid w:val="009B6244"/>
    <w:rsid w:val="009C32D6"/>
    <w:rsid w:val="009C3E2A"/>
    <w:rsid w:val="009C5985"/>
    <w:rsid w:val="009E3169"/>
    <w:rsid w:val="009E49B4"/>
    <w:rsid w:val="009F0C50"/>
    <w:rsid w:val="009F3A5C"/>
    <w:rsid w:val="009F7238"/>
    <w:rsid w:val="00A06BB2"/>
    <w:rsid w:val="00A07B1C"/>
    <w:rsid w:val="00A1451D"/>
    <w:rsid w:val="00A30A43"/>
    <w:rsid w:val="00A4178C"/>
    <w:rsid w:val="00A500A4"/>
    <w:rsid w:val="00A737A0"/>
    <w:rsid w:val="00A74859"/>
    <w:rsid w:val="00A76C34"/>
    <w:rsid w:val="00A86D0F"/>
    <w:rsid w:val="00AA1D4E"/>
    <w:rsid w:val="00AB4661"/>
    <w:rsid w:val="00AB685A"/>
    <w:rsid w:val="00AB773D"/>
    <w:rsid w:val="00AC4578"/>
    <w:rsid w:val="00AC7E32"/>
    <w:rsid w:val="00AD2680"/>
    <w:rsid w:val="00AF3FC9"/>
    <w:rsid w:val="00B060A8"/>
    <w:rsid w:val="00B06D0F"/>
    <w:rsid w:val="00B11575"/>
    <w:rsid w:val="00B13E9C"/>
    <w:rsid w:val="00B235F4"/>
    <w:rsid w:val="00B25099"/>
    <w:rsid w:val="00B26D0B"/>
    <w:rsid w:val="00B35493"/>
    <w:rsid w:val="00B67996"/>
    <w:rsid w:val="00B72B05"/>
    <w:rsid w:val="00B75116"/>
    <w:rsid w:val="00B7745C"/>
    <w:rsid w:val="00B96BD0"/>
    <w:rsid w:val="00BC4EC0"/>
    <w:rsid w:val="00BC7DE0"/>
    <w:rsid w:val="00BE5C9A"/>
    <w:rsid w:val="00BF136B"/>
    <w:rsid w:val="00BF56D6"/>
    <w:rsid w:val="00C20368"/>
    <w:rsid w:val="00C204EC"/>
    <w:rsid w:val="00C24CCC"/>
    <w:rsid w:val="00C3099B"/>
    <w:rsid w:val="00C36C36"/>
    <w:rsid w:val="00C5067F"/>
    <w:rsid w:val="00C5412F"/>
    <w:rsid w:val="00C56916"/>
    <w:rsid w:val="00C63F1D"/>
    <w:rsid w:val="00C67DFD"/>
    <w:rsid w:val="00C766F8"/>
    <w:rsid w:val="00C838D2"/>
    <w:rsid w:val="00C845F2"/>
    <w:rsid w:val="00C84EBD"/>
    <w:rsid w:val="00CA54B3"/>
    <w:rsid w:val="00CB24BD"/>
    <w:rsid w:val="00CB28AD"/>
    <w:rsid w:val="00CB797C"/>
    <w:rsid w:val="00CC2A11"/>
    <w:rsid w:val="00CF4B02"/>
    <w:rsid w:val="00CF5486"/>
    <w:rsid w:val="00CF60F3"/>
    <w:rsid w:val="00D066B1"/>
    <w:rsid w:val="00D1324B"/>
    <w:rsid w:val="00D27898"/>
    <w:rsid w:val="00D32F82"/>
    <w:rsid w:val="00D45235"/>
    <w:rsid w:val="00D57A6E"/>
    <w:rsid w:val="00D60725"/>
    <w:rsid w:val="00D62890"/>
    <w:rsid w:val="00D73005"/>
    <w:rsid w:val="00D74222"/>
    <w:rsid w:val="00D83E82"/>
    <w:rsid w:val="00D91E3C"/>
    <w:rsid w:val="00D93104"/>
    <w:rsid w:val="00D9767F"/>
    <w:rsid w:val="00DA3965"/>
    <w:rsid w:val="00DA5CFC"/>
    <w:rsid w:val="00DB0ABF"/>
    <w:rsid w:val="00DB4481"/>
    <w:rsid w:val="00DC2577"/>
    <w:rsid w:val="00DD26D6"/>
    <w:rsid w:val="00DD6A0B"/>
    <w:rsid w:val="00DD7A51"/>
    <w:rsid w:val="00E02EB4"/>
    <w:rsid w:val="00E03660"/>
    <w:rsid w:val="00E1298D"/>
    <w:rsid w:val="00E21605"/>
    <w:rsid w:val="00E33E7D"/>
    <w:rsid w:val="00E5378D"/>
    <w:rsid w:val="00E56E6B"/>
    <w:rsid w:val="00E579F4"/>
    <w:rsid w:val="00E604DC"/>
    <w:rsid w:val="00E611F3"/>
    <w:rsid w:val="00E62CE2"/>
    <w:rsid w:val="00E664FB"/>
    <w:rsid w:val="00E71410"/>
    <w:rsid w:val="00E76AE3"/>
    <w:rsid w:val="00E817EE"/>
    <w:rsid w:val="00E8633B"/>
    <w:rsid w:val="00E96CA5"/>
    <w:rsid w:val="00EA016B"/>
    <w:rsid w:val="00EA6524"/>
    <w:rsid w:val="00EA7014"/>
    <w:rsid w:val="00EB44B2"/>
    <w:rsid w:val="00EC06FA"/>
    <w:rsid w:val="00EC1086"/>
    <w:rsid w:val="00EC374B"/>
    <w:rsid w:val="00ED3438"/>
    <w:rsid w:val="00EE0DBB"/>
    <w:rsid w:val="00EF51E0"/>
    <w:rsid w:val="00EF5F99"/>
    <w:rsid w:val="00EF6345"/>
    <w:rsid w:val="00F054D8"/>
    <w:rsid w:val="00F11E4C"/>
    <w:rsid w:val="00F13BB0"/>
    <w:rsid w:val="00F25592"/>
    <w:rsid w:val="00F26F5D"/>
    <w:rsid w:val="00F344E8"/>
    <w:rsid w:val="00F47903"/>
    <w:rsid w:val="00F57346"/>
    <w:rsid w:val="00F65746"/>
    <w:rsid w:val="00F73CF1"/>
    <w:rsid w:val="00F82867"/>
    <w:rsid w:val="00F83A6E"/>
    <w:rsid w:val="00F84E6B"/>
    <w:rsid w:val="00FC1BA6"/>
    <w:rsid w:val="00FC3635"/>
    <w:rsid w:val="00FC5DAA"/>
    <w:rsid w:val="00FD0118"/>
    <w:rsid w:val="00FD7D62"/>
    <w:rsid w:val="00FE52BE"/>
    <w:rsid w:val="00FF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DD13F89"/>
  <w15:docId w15:val="{4782B965-7389-4CB5-BBD4-F148B567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tabs>
        <w:tab w:val="left" w:pos="720"/>
        <w:tab w:val="left" w:pos="5580"/>
      </w:tabs>
      <w:ind w:hanging="36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2z0">
    <w:name w:val="WW8Num2z0"/>
    <w:rPr>
      <w:rFonts w:cs="Times New Roman"/>
    </w:rPr>
  </w:style>
  <w:style w:type="character" w:customStyle="1" w:styleId="WW8Num3z0">
    <w:name w:val="WW8Num3z0"/>
    <w:rPr>
      <w:rFonts w:cs="Times New Roman"/>
    </w:rPr>
  </w:style>
  <w:style w:type="character" w:customStyle="1" w:styleId="WW8Num4z0">
    <w:name w:val="WW8Num4z0"/>
    <w:rPr>
      <w:rFonts w:cs="Times New Roman" w:hint="default"/>
    </w:rPr>
  </w:style>
  <w:style w:type="character" w:customStyle="1" w:styleId="WW8Num4z1">
    <w:name w:val="WW8Num4z1"/>
    <w:rPr>
      <w:rFonts w:cs="Times New Roman"/>
    </w:rPr>
  </w:style>
  <w:style w:type="character" w:customStyle="1" w:styleId="Domylnaczcionkaakapitu2">
    <w:name w:val="Domyślna czcionka akapitu2"/>
  </w:style>
  <w:style w:type="character" w:customStyle="1" w:styleId="Heading3Char">
    <w:name w:val="Heading 3 Char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Domylnaczcionkaakapitu1">
    <w:name w:val="Domyślna czcionka akapitu1"/>
  </w:style>
  <w:style w:type="character" w:styleId="Pogrubienie">
    <w:name w:val="Strong"/>
    <w:uiPriority w:val="22"/>
    <w:qFormat/>
    <w:rPr>
      <w:rFonts w:cs="Times New Roman"/>
      <w:b/>
    </w:rPr>
  </w:style>
  <w:style w:type="character" w:styleId="Hipercze">
    <w:name w:val="Hyperlink"/>
    <w:rPr>
      <w:rFonts w:cs="Times New Roman"/>
      <w:color w:val="0000FF"/>
      <w:u w:val="single"/>
    </w:rPr>
  </w:style>
  <w:style w:type="character" w:customStyle="1" w:styleId="BodyTextChar">
    <w:name w:val="Body Text Char"/>
    <w:rPr>
      <w:rFonts w:cs="Times New Roman"/>
      <w:sz w:val="24"/>
      <w:szCs w:val="24"/>
      <w:lang w:eastAsia="ar-SA" w:bidi="ar-SA"/>
    </w:rPr>
  </w:style>
  <w:style w:type="character" w:customStyle="1" w:styleId="HeaderChar">
    <w:name w:val="Header Char"/>
    <w:rPr>
      <w:rFonts w:cs="Times New Roman"/>
      <w:sz w:val="24"/>
      <w:szCs w:val="24"/>
      <w:lang w:eastAsia="ar-SA" w:bidi="ar-SA"/>
    </w:rPr>
  </w:style>
  <w:style w:type="character" w:customStyle="1" w:styleId="content">
    <w:name w:val="content"/>
  </w:style>
  <w:style w:type="character" w:customStyle="1" w:styleId="BalloonTextChar">
    <w:name w:val="Balloon Text Char"/>
    <w:rPr>
      <w:rFonts w:cs="Times New Roman"/>
      <w:sz w:val="2"/>
      <w:lang w:eastAsia="ar-SA" w:bidi="ar-SA"/>
    </w:rPr>
  </w:style>
  <w:style w:type="character" w:customStyle="1" w:styleId="c41">
    <w:name w:val="c41"/>
    <w:rPr>
      <w:rFonts w:ascii="Arial" w:hAnsi="Arial" w:cs="Arial"/>
      <w:sz w:val="20"/>
      <w:szCs w:val="20"/>
    </w:rPr>
  </w:style>
  <w:style w:type="character" w:customStyle="1" w:styleId="EndnoteTextChar">
    <w:name w:val="Endnote Text Char"/>
    <w:rPr>
      <w:rFonts w:cs="Times New Roman"/>
      <w:lang w:eastAsia="ar-SA" w:bidi="ar-SA"/>
    </w:rPr>
  </w:style>
  <w:style w:type="character" w:customStyle="1" w:styleId="Znakiprzypiswkocowych">
    <w:name w:val="Znaki przypisów końcowych"/>
    <w:rPr>
      <w:rFonts w:cs="Times New Roman"/>
      <w:vertAlign w:val="superscript"/>
    </w:rPr>
  </w:style>
  <w:style w:type="character" w:customStyle="1" w:styleId="Znakinumeracji">
    <w:name w:val="Znaki numeracji"/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Cs w:val="20"/>
    </w:rPr>
  </w:style>
  <w:style w:type="paragraph" w:customStyle="1" w:styleId="Tytutabeli">
    <w:name w:val="Tytu? tabeli"/>
    <w:basedOn w:val="Normalny"/>
    <w:pPr>
      <w:widowControl w:val="0"/>
      <w:autoSpaceDE w:val="0"/>
      <w:spacing w:after="120"/>
      <w:jc w:val="center"/>
    </w:pPr>
    <w:rPr>
      <w:b/>
      <w:bCs/>
      <w:i/>
      <w:i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Domynie">
    <w:name w:val="Domy徑nie"/>
    <w:pPr>
      <w:widowControl w:val="0"/>
      <w:suppressAutoHyphens/>
    </w:pPr>
    <w:rPr>
      <w:kern w:val="1"/>
      <w:sz w:val="24"/>
      <w:szCs w:val="24"/>
      <w:lang w:eastAsia="hi-IN" w:bidi="hi-IN"/>
    </w:rPr>
  </w:style>
  <w:style w:type="paragraph" w:styleId="Tekstprzypisukocowego">
    <w:name w:val="endnote text"/>
    <w:basedOn w:val="Normalny"/>
    <w:rPr>
      <w:sz w:val="20"/>
      <w:szCs w:val="20"/>
    </w:rPr>
  </w:style>
  <w:style w:type="paragraph" w:customStyle="1" w:styleId="Akapitzlist1">
    <w:name w:val="Akapit z listą1"/>
    <w:basedOn w:val="Normalny"/>
    <w:uiPriority w:val="99"/>
    <w:rsid w:val="008360D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aliases w:val="CW_Lista,normalny tekst,Akapit z listą4,Obiekt,List Paragraph1,Akapit z listą31,Akapit z listą21,Akapit z listą Znak Znak,Akapit z list¹,Eko punkty,podpunkt,Nagł. 4 SW,Normal"/>
    <w:basedOn w:val="Normalny"/>
    <w:link w:val="AkapitzlistZnak"/>
    <w:uiPriority w:val="34"/>
    <w:qFormat/>
    <w:rsid w:val="00A06BB2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D01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0118"/>
    <w:rPr>
      <w:sz w:val="24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4852CE"/>
    <w:rPr>
      <w:sz w:val="24"/>
      <w:lang w:eastAsia="ar-SA"/>
    </w:rPr>
  </w:style>
  <w:style w:type="paragraph" w:customStyle="1" w:styleId="Default">
    <w:name w:val="Default"/>
    <w:qFormat/>
    <w:rsid w:val="004852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CW_Lista Znak,normalny tekst Znak,Akapit z listą4 Znak,Obiekt Znak,List Paragraph1 Znak,Akapit z listą31 Znak,Akapit z listą21 Znak,Akapit z listą Znak Znak Znak,Akapit z list¹ Znak,Eko punkty Znak,podpunkt Znak,Nagł. 4 SW Znak"/>
    <w:link w:val="Akapitzlist"/>
    <w:uiPriority w:val="34"/>
    <w:qFormat/>
    <w:rsid w:val="004852CE"/>
    <w:rPr>
      <w:sz w:val="24"/>
      <w:szCs w:val="24"/>
      <w:lang w:eastAsia="ar-SA"/>
    </w:rPr>
  </w:style>
  <w:style w:type="paragraph" w:customStyle="1" w:styleId="Zwykytekst3">
    <w:name w:val="Zwykły tekst3"/>
    <w:basedOn w:val="Normalny"/>
    <w:rsid w:val="00E5378D"/>
    <w:pPr>
      <w:numPr>
        <w:ilvl w:val="8"/>
      </w:numPr>
      <w:ind w:left="2148" w:hanging="1440"/>
      <w:jc w:val="center"/>
    </w:pPr>
    <w:rPr>
      <w:rFonts w:ascii="Courier New" w:hAnsi="Courier New" w:cs="StarSymbo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D62890"/>
    <w:pPr>
      <w:suppressAutoHyphens w:val="0"/>
      <w:spacing w:before="100" w:beforeAutospacing="1" w:after="119"/>
    </w:pPr>
    <w:rPr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417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4178C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579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PREZYDENT MIASTA ŚWIDNICY</vt:lpstr>
    </vt:vector>
  </TitlesOfParts>
  <Company>UM</Company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PREZYDENT MIASTA ŚWIDNICY</dc:title>
  <dc:creator>jpiekunko</dc:creator>
  <cp:lastModifiedBy>Katarzyna Wrona</cp:lastModifiedBy>
  <cp:revision>6</cp:revision>
  <cp:lastPrinted>2024-08-22T08:06:00Z</cp:lastPrinted>
  <dcterms:created xsi:type="dcterms:W3CDTF">2024-08-22T07:46:00Z</dcterms:created>
  <dcterms:modified xsi:type="dcterms:W3CDTF">2024-08-22T09:49:00Z</dcterms:modified>
</cp:coreProperties>
</file>