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6C6A" w14:textId="77777777" w:rsidR="00927381" w:rsidRPr="001C2BAC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Załącznik nr 1</w:t>
      </w:r>
    </w:p>
    <w:p w14:paraId="695BDBDF" w14:textId="1D3562CB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ZDP.</w:t>
      </w:r>
      <w:r w:rsidR="005D449B" w:rsidRPr="001C2BAC">
        <w:rPr>
          <w:rFonts w:ascii="Arial" w:hAnsi="Arial" w:cs="Arial"/>
          <w:sz w:val="16"/>
          <w:szCs w:val="16"/>
        </w:rPr>
        <w:t>N</w:t>
      </w:r>
      <w:r w:rsidRPr="001C2BAC">
        <w:rPr>
          <w:rFonts w:ascii="Arial" w:hAnsi="Arial" w:cs="Arial"/>
          <w:sz w:val="16"/>
          <w:szCs w:val="16"/>
        </w:rPr>
        <w:t>UD.2230.</w:t>
      </w:r>
      <w:r w:rsidR="00CC67B5">
        <w:rPr>
          <w:rFonts w:ascii="Arial" w:hAnsi="Arial" w:cs="Arial"/>
          <w:sz w:val="16"/>
          <w:szCs w:val="16"/>
        </w:rPr>
        <w:t>23.2025</w:t>
      </w:r>
    </w:p>
    <w:p w14:paraId="040EF127" w14:textId="77777777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0ACCBD1C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</w:t>
      </w:r>
      <w:r w:rsidR="00701A5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6614BE3" w14:textId="4F39C7C6" w:rsidR="00927381" w:rsidRPr="00046DF5" w:rsidRDefault="004C7EA5" w:rsidP="004C7EA5">
      <w:pPr>
        <w:shd w:val="clear" w:color="auto" w:fill="FFFFFF"/>
        <w:tabs>
          <w:tab w:val="left" w:pos="284"/>
        </w:tabs>
        <w:spacing w:before="60" w:after="100" w:afterAutospacing="1"/>
        <w:jc w:val="center"/>
        <w:rPr>
          <w:rFonts w:ascii="Arial" w:hAnsi="Arial" w:cs="Arial"/>
          <w:sz w:val="22"/>
          <w:szCs w:val="22"/>
        </w:rPr>
      </w:pPr>
      <w:r w:rsidRPr="004C7EA5">
        <w:rPr>
          <w:rFonts w:ascii="Arial" w:hAnsi="Arial" w:cs="Arial"/>
          <w:b/>
          <w:sz w:val="22"/>
          <w:szCs w:val="22"/>
        </w:rPr>
        <w:t>„Zakup radarowych wyświetlaczy prędkości”</w:t>
      </w: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2695E0F2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</w:t>
      </w:r>
      <w:r w:rsidR="001C2BAC">
        <w:rPr>
          <w:rFonts w:ascii="Arial" w:hAnsi="Arial" w:cs="Arial"/>
          <w:sz w:val="22"/>
          <w:szCs w:val="22"/>
        </w:rPr>
        <w:t xml:space="preserve">a zakup </w:t>
      </w:r>
      <w:r w:rsidR="00557A5D">
        <w:rPr>
          <w:rFonts w:ascii="Arial" w:hAnsi="Arial" w:cs="Arial"/>
          <w:sz w:val="22"/>
          <w:szCs w:val="22"/>
        </w:rPr>
        <w:t xml:space="preserve">radarowych wyświetlaczy prędkości. </w:t>
      </w:r>
    </w:p>
    <w:p w14:paraId="5E8470F0" w14:textId="1492B28F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="001C2BAC">
        <w:rPr>
          <w:rFonts w:ascii="Arial" w:hAnsi="Arial" w:cs="Arial"/>
          <w:sz w:val="22"/>
          <w:szCs w:val="22"/>
        </w:rPr>
        <w:br/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………………………………………………………………………………</w:t>
      </w:r>
    </w:p>
    <w:p w14:paraId="1081E0FA" w14:textId="2DD780F7" w:rsidR="00B34F99" w:rsidRPr="00B34F99" w:rsidRDefault="00B34F99" w:rsidP="00B34F9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lastRenderedPageBreak/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6F7CD202" w14:textId="0CDFC1AE" w:rsidR="00927381" w:rsidRPr="00B34F99" w:rsidRDefault="00927381" w:rsidP="00B34F99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34F99">
        <w:rPr>
          <w:rFonts w:ascii="Arial" w:hAnsi="Arial" w:cs="Arial"/>
          <w:sz w:val="22"/>
          <w:szCs w:val="22"/>
        </w:rPr>
        <w:t xml:space="preserve">              </w:t>
      </w:r>
      <w:r w:rsidRPr="00B34F99">
        <w:rPr>
          <w:rFonts w:ascii="Arial" w:hAnsi="Arial" w:cs="Arial"/>
          <w:sz w:val="22"/>
          <w:szCs w:val="22"/>
        </w:rPr>
        <w:t xml:space="preserve">w zapytaniu ofertowym tj. </w:t>
      </w:r>
      <w:r w:rsidRPr="00B34F99">
        <w:rPr>
          <w:rFonts w:ascii="Arial" w:hAnsi="Arial" w:cs="Arial"/>
          <w:b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do dnia </w:t>
      </w:r>
      <w:r w:rsidR="00CC67B5">
        <w:rPr>
          <w:rFonts w:ascii="Arial" w:hAnsi="Arial" w:cs="Arial"/>
          <w:sz w:val="22"/>
          <w:szCs w:val="22"/>
        </w:rPr>
        <w:t xml:space="preserve">30.04.2025 r. </w:t>
      </w:r>
      <w:r w:rsidR="00D3228A" w:rsidRPr="00B34F99">
        <w:rPr>
          <w:rFonts w:ascii="Arial" w:hAnsi="Arial" w:cs="Arial"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 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1"/>
      <w:bookmarkEnd w:id="3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4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761208C6" w:rsidR="002778BA" w:rsidRDefault="002778BA">
      <w:pPr>
        <w:spacing w:after="160" w:line="259" w:lineRule="auto"/>
      </w:pPr>
      <w:r>
        <w:br w:type="page"/>
      </w:r>
    </w:p>
    <w:p w14:paraId="2CE79C00" w14:textId="5B537B32" w:rsidR="008F3515" w:rsidRDefault="002778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5BB366C" w14:textId="77777777" w:rsidR="002778BA" w:rsidRDefault="002778BA"/>
    <w:p w14:paraId="40414A5D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23CE9872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47BB0BE7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DC4897D" w14:textId="77777777" w:rsidR="002778BA" w:rsidRDefault="002778BA" w:rsidP="002778B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7DB61D2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26446DDD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Style w:val="Hipercze"/>
          <w:rFonts w:eastAsia="Calibri"/>
          <w:color w:val="auto"/>
          <w:u w:val="non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A377015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2BD3A355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712DB537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018DE7CF" w14:textId="77777777" w:rsidR="002778BA" w:rsidRDefault="002778BA" w:rsidP="002778BA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02A82C" w14:textId="77777777" w:rsidR="002778BA" w:rsidRDefault="002778BA" w:rsidP="002778B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CFA6DC3" w14:textId="77777777" w:rsidR="002778BA" w:rsidRDefault="002778BA" w:rsidP="002778B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3E51A59C" w14:textId="77777777" w:rsidR="002778BA" w:rsidRDefault="002778BA" w:rsidP="002778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5D4B2E5B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3E4D59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0F054DD" w14:textId="15418393" w:rsidR="002778BA" w:rsidRP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 zastrzeżeniem przypadków, o których mowa w art. 18 ust. 2 RODO.</w:t>
      </w:r>
    </w:p>
    <w:p w14:paraId="7EF481D1" w14:textId="77777777" w:rsidR="002778BA" w:rsidRDefault="002778BA" w:rsidP="002778BA">
      <w:p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05251F79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7C3511D6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C2B48CD" w14:textId="0E794E6C" w:rsidR="002778BA" w:rsidRP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73949BA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2724B5A1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658B87B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4AA1C1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1D04EDFC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2A9C89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3AC41241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EFD2354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410D95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AB2CC37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85157F0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A752B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651C85ED" w14:textId="77777777" w:rsidR="002778BA" w:rsidRDefault="002778BA" w:rsidP="002778BA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124ABA5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4EA33C93" w14:textId="77777777" w:rsidR="002778BA" w:rsidRDefault="002778BA"/>
    <w:sectPr w:rsidR="002778BA" w:rsidSect="00E20C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69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014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78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01384">
    <w:abstractNumId w:val="2"/>
  </w:num>
  <w:num w:numId="7" w16cid:durableId="20109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E2E5D"/>
    <w:rsid w:val="001C2BAC"/>
    <w:rsid w:val="002778BA"/>
    <w:rsid w:val="00322400"/>
    <w:rsid w:val="00455F49"/>
    <w:rsid w:val="00482E19"/>
    <w:rsid w:val="004C7EA5"/>
    <w:rsid w:val="00511A1D"/>
    <w:rsid w:val="00557A5D"/>
    <w:rsid w:val="005D449B"/>
    <w:rsid w:val="005F4E51"/>
    <w:rsid w:val="00701A54"/>
    <w:rsid w:val="008B25A4"/>
    <w:rsid w:val="008F3515"/>
    <w:rsid w:val="00927381"/>
    <w:rsid w:val="00943066"/>
    <w:rsid w:val="00963FF8"/>
    <w:rsid w:val="009C40B4"/>
    <w:rsid w:val="00A001EC"/>
    <w:rsid w:val="00AB7EFA"/>
    <w:rsid w:val="00B34F99"/>
    <w:rsid w:val="00CC67B5"/>
    <w:rsid w:val="00D24428"/>
    <w:rsid w:val="00D3228A"/>
    <w:rsid w:val="00DD23FB"/>
    <w:rsid w:val="00E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B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32</cp:revision>
  <cp:lastPrinted>2025-02-26T10:53:00Z</cp:lastPrinted>
  <dcterms:created xsi:type="dcterms:W3CDTF">2022-08-25T07:37:00Z</dcterms:created>
  <dcterms:modified xsi:type="dcterms:W3CDTF">2025-02-26T10:53:00Z</dcterms:modified>
</cp:coreProperties>
</file>