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CFF" w14:textId="7F269517" w:rsidR="001279F2" w:rsidRDefault="00DD2A68" w:rsidP="001279F2">
      <w:pPr>
        <w:tabs>
          <w:tab w:val="left" w:pos="2223"/>
        </w:tabs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Przedmiotu Zamówienia</w:t>
      </w:r>
    </w:p>
    <w:p w14:paraId="063281E1" w14:textId="77777777" w:rsidR="00DD2A68" w:rsidRPr="00C728AD" w:rsidRDefault="00DD2A68" w:rsidP="001279F2">
      <w:pPr>
        <w:tabs>
          <w:tab w:val="left" w:pos="2223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581A62" w14:textId="793E1DB5" w:rsidR="001279F2" w:rsidRPr="006B678C" w:rsidRDefault="00DD2A68" w:rsidP="001279F2">
      <w:pPr>
        <w:tabs>
          <w:tab w:val="left" w:pos="222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W</w:t>
      </w:r>
      <w:r w:rsidR="001279F2" w:rsidRPr="006B678C">
        <w:rPr>
          <w:rFonts w:ascii="Times New Roman" w:hAnsi="Times New Roman" w:cs="Times New Roman"/>
          <w:sz w:val="24"/>
          <w:szCs w:val="24"/>
        </w:rPr>
        <w:t>ynajęci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79F2" w:rsidRPr="006B678C">
        <w:rPr>
          <w:rFonts w:ascii="Times New Roman" w:hAnsi="Times New Roman" w:cs="Times New Roman"/>
          <w:sz w:val="24"/>
          <w:szCs w:val="24"/>
        </w:rPr>
        <w:t>, 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1279F2" w:rsidRPr="006B678C">
        <w:rPr>
          <w:rFonts w:ascii="Times New Roman" w:hAnsi="Times New Roman" w:cs="Times New Roman"/>
          <w:sz w:val="24"/>
          <w:szCs w:val="24"/>
        </w:rPr>
        <w:t xml:space="preserve"> i demontaż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="001279F2" w:rsidRPr="006B678C">
        <w:rPr>
          <w:rFonts w:ascii="Times New Roman" w:hAnsi="Times New Roman" w:cs="Times New Roman"/>
          <w:sz w:val="24"/>
          <w:szCs w:val="24"/>
        </w:rPr>
        <w:t xml:space="preserve"> oświetlenia świątecznego</w:t>
      </w:r>
      <w:r>
        <w:rPr>
          <w:rFonts w:ascii="Times New Roman" w:hAnsi="Times New Roman" w:cs="Times New Roman"/>
          <w:sz w:val="24"/>
          <w:szCs w:val="24"/>
        </w:rPr>
        <w:t>, wdług poniższych wytycznych</w:t>
      </w:r>
      <w:r w:rsidR="001279F2" w:rsidRPr="006B678C">
        <w:rPr>
          <w:rFonts w:ascii="Times New Roman" w:hAnsi="Times New Roman" w:cs="Times New Roman"/>
          <w:sz w:val="24"/>
          <w:szCs w:val="24"/>
        </w:rPr>
        <w:t>:</w:t>
      </w:r>
    </w:p>
    <w:p w14:paraId="02F900D7" w14:textId="77777777" w:rsidR="001279F2" w:rsidRPr="006B678C" w:rsidRDefault="001279F2" w:rsidP="004B3494">
      <w:pPr>
        <w:numPr>
          <w:ilvl w:val="0"/>
          <w:numId w:val="1"/>
        </w:numPr>
        <w:tabs>
          <w:tab w:val="left" w:pos="-1985"/>
        </w:tabs>
        <w:spacing w:after="120"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 xml:space="preserve">Wynajęcie i podłączenie dekoracji świetlnych w wyznaczonych miejscach: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259"/>
        <w:gridCol w:w="3544"/>
        <w:gridCol w:w="850"/>
      </w:tblGrid>
      <w:tr w:rsidR="00426E75" w:rsidRPr="00426E75" w14:paraId="29858651" w14:textId="77777777" w:rsidTr="00AE62AA">
        <w:trPr>
          <w:trHeight w:val="420"/>
        </w:trPr>
        <w:tc>
          <w:tcPr>
            <w:tcW w:w="4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1E66A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12DBA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41268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katalogowy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317D1" w14:textId="77777777" w:rsidR="00426E75" w:rsidRPr="00426E75" w:rsidRDefault="00426E75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2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Szt</w:t>
            </w:r>
          </w:p>
        </w:tc>
      </w:tr>
      <w:tr w:rsidR="002B2CEB" w:rsidRPr="00426E75" w14:paraId="0B368F52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7E9FA8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F956B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D41C37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Choinka stoż</w:t>
            </w: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 8m + dekoracja 07 srebrno-złota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B3B81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7261F69B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724ECE5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A0D831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92C930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Kartka Świąteczna CR 17/02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3CF3CE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39657BB1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33E912B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53F804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Wolności - na wykuszu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E5950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LE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5442E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D28A8" w:rsidRPr="00426E75" w14:paraId="29F87021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5470D1F" w14:textId="77777777" w:rsidR="000D28A8" w:rsidRPr="00426E75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CF0D3F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Skwer WOŚP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BD917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3D Fontanna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0431D4" w14:textId="77777777" w:rsidR="000D28A8" w:rsidRPr="002B2CEB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2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D28A8" w:rsidRPr="00426E75" w14:paraId="302E684A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F25ADC" w14:textId="77777777" w:rsidR="000D28A8" w:rsidRPr="00426E75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47E96" w14:textId="77777777" w:rsidR="000D28A8" w:rsidRPr="000D28A8" w:rsidRDefault="000D28A8" w:rsidP="000D28A8">
            <w:pPr>
              <w:tabs>
                <w:tab w:val="left" w:pos="-1134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Skwer im. Wiesława Kaszewskiego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C94A70" w14:textId="77777777" w:rsidR="000D28A8" w:rsidRPr="002B2CEB" w:rsidRDefault="000D28A8" w:rsidP="000D2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Bombka CR 18/02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96D99" w14:textId="77777777" w:rsidR="000D28A8" w:rsidRPr="002B2CEB" w:rsidRDefault="000D28A8" w:rsidP="000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2B2CEB" w:rsidRPr="00426E75" w14:paraId="0B00CDF3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63B353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E36C31" w14:textId="77777777" w:rsidR="002B2CEB" w:rsidRPr="002B2CEB" w:rsidRDefault="000D28A8" w:rsidP="000D28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Kilińszczaków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BA6326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A905B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</w:tr>
      <w:tr w:rsidR="002B2CEB" w:rsidRPr="00426E75" w14:paraId="4383F65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E9A36B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F05ED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Rondo Niepodległości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034EEF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F7E7C9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2B2CEB" w:rsidRPr="00426E75" w14:paraId="5D3FB44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8F40CD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5CB57" w14:textId="77777777" w:rsidR="002B2CEB" w:rsidRPr="002B2CEB" w:rsidRDefault="000D28A8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(między rondami)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46C4C3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ODS 082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745DB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</w:tr>
      <w:tr w:rsidR="002B2CEB" w:rsidRPr="00426E75" w14:paraId="562E776E" w14:textId="77777777" w:rsidTr="00AE62AA">
        <w:trPr>
          <w:trHeight w:val="454"/>
        </w:trPr>
        <w:tc>
          <w:tcPr>
            <w:tcW w:w="4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F4F4B1" w14:textId="77777777" w:rsidR="002B2CEB" w:rsidRPr="00426E75" w:rsidRDefault="000D28A8" w:rsidP="0042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5C1AC5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Rondo Armii Krajowej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BC3C5" w14:textId="77777777" w:rsidR="002B2CEB" w:rsidRPr="002B2CEB" w:rsidRDefault="002B2CEB" w:rsidP="002B2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CEB">
              <w:rPr>
                <w:rFonts w:ascii="Times New Roman" w:hAnsi="Times New Roman" w:cs="Times New Roman"/>
                <w:sz w:val="24"/>
                <w:szCs w:val="24"/>
              </w:rPr>
              <w:t>763 S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122BFD" w14:textId="77777777" w:rsidR="002B2CEB" w:rsidRPr="002B2CEB" w:rsidRDefault="002B2CEB" w:rsidP="002B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4FA88DBA" w14:textId="77777777" w:rsidR="001279F2" w:rsidRDefault="001279F2" w:rsidP="000D28A8">
      <w:pPr>
        <w:numPr>
          <w:ilvl w:val="0"/>
          <w:numId w:val="7"/>
        </w:numPr>
        <w:tabs>
          <w:tab w:val="left" w:pos="2223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 xml:space="preserve">poz. </w:t>
      </w:r>
      <w:r w:rsidR="000D28A8">
        <w:rPr>
          <w:rFonts w:ascii="Times New Roman" w:hAnsi="Times New Roman" w:cs="Times New Roman"/>
          <w:sz w:val="24"/>
          <w:szCs w:val="24"/>
        </w:rPr>
        <w:t>6 - 9</w:t>
      </w:r>
      <w:r w:rsidRPr="006B678C">
        <w:rPr>
          <w:rFonts w:ascii="Times New Roman" w:hAnsi="Times New Roman" w:cs="Times New Roman"/>
          <w:sz w:val="24"/>
          <w:szCs w:val="24"/>
        </w:rPr>
        <w:t>: światło LED, elementy nasłupowe o wysokości min. 1,</w:t>
      </w:r>
      <w:r w:rsidR="000D28A8">
        <w:rPr>
          <w:rFonts w:ascii="Times New Roman" w:hAnsi="Times New Roman" w:cs="Times New Roman"/>
          <w:sz w:val="24"/>
          <w:szCs w:val="24"/>
        </w:rPr>
        <w:t>5</w:t>
      </w:r>
      <w:r w:rsidR="006B678C" w:rsidRPr="006B678C">
        <w:rPr>
          <w:rFonts w:ascii="Times New Roman" w:hAnsi="Times New Roman" w:cs="Times New Roman"/>
          <w:sz w:val="24"/>
          <w:szCs w:val="24"/>
        </w:rPr>
        <w:t>0</w:t>
      </w:r>
      <w:r w:rsidRPr="006B678C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1051FF73" w14:textId="77777777" w:rsidR="00C94C79" w:rsidRPr="00C94C79" w:rsidRDefault="00C94C79" w:rsidP="004B3494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Symbole dekoracji świetlnych bez uwzględnienia cen, przykładowy katalog Enea </w:t>
      </w:r>
      <w:r w:rsidRPr="00C94C79">
        <w:rPr>
          <w:rFonts w:ascii="Times New Roman" w:eastAsia="Calibri" w:hAnsi="Times New Roman" w:cs="Times New Roman"/>
          <w:sz w:val="24"/>
        </w:rPr>
        <w:br/>
        <w:t>- Katalog elementów iluminacji świątecznych 202</w:t>
      </w:r>
      <w:r w:rsidR="000D28A8">
        <w:rPr>
          <w:rFonts w:ascii="Times New Roman" w:eastAsia="Calibri" w:hAnsi="Times New Roman" w:cs="Times New Roman"/>
          <w:sz w:val="24"/>
        </w:rPr>
        <w:t>4/2025</w:t>
      </w:r>
      <w:r w:rsidRPr="00C94C79">
        <w:rPr>
          <w:rFonts w:ascii="Times New Roman" w:eastAsia="Calibri" w:hAnsi="Times New Roman" w:cs="Times New Roman"/>
          <w:sz w:val="24"/>
        </w:rPr>
        <w:t>. Zamawiający dopuszcza rozwiązania równ</w:t>
      </w:r>
      <w:r w:rsidR="00CB3B8B">
        <w:rPr>
          <w:rFonts w:ascii="Times New Roman" w:eastAsia="Calibri" w:hAnsi="Times New Roman" w:cs="Times New Roman"/>
          <w:sz w:val="24"/>
        </w:rPr>
        <w:t>oważne z zachowaniem parametrów</w:t>
      </w:r>
      <w:r w:rsidRPr="00C94C79">
        <w:rPr>
          <w:rFonts w:ascii="Times New Roman" w:eastAsia="Calibri" w:hAnsi="Times New Roman" w:cs="Times New Roman"/>
          <w:sz w:val="24"/>
        </w:rPr>
        <w:t xml:space="preserve"> tj. szerokości, wysokości i wzoru elementów nie gorszych niż wskazane w katalogu.</w:t>
      </w:r>
    </w:p>
    <w:p w14:paraId="34C1A151" w14:textId="77777777" w:rsidR="00CB3B8B" w:rsidRPr="00A124B9" w:rsidRDefault="00C94C79" w:rsidP="004B3494">
      <w:pPr>
        <w:numPr>
          <w:ilvl w:val="0"/>
          <w:numId w:val="1"/>
        </w:numPr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>Przygotowanie do sprawności użytkowej elementów stanowiących własność Gmin</w:t>
      </w:r>
      <w:r w:rsidR="00A52D64">
        <w:rPr>
          <w:rFonts w:ascii="Times New Roman" w:eastAsia="Calibri" w:hAnsi="Times New Roman" w:cs="Times New Roman"/>
          <w:sz w:val="24"/>
        </w:rPr>
        <w:t xml:space="preserve">y Miejskiej Wałcz tj. gwiazdy, kurtyn i </w:t>
      </w:r>
      <w:r w:rsidR="00426E75">
        <w:rPr>
          <w:rFonts w:ascii="Times New Roman" w:eastAsia="Calibri" w:hAnsi="Times New Roman" w:cs="Times New Roman"/>
          <w:sz w:val="24"/>
        </w:rPr>
        <w:t>węży świetlnych</w:t>
      </w:r>
      <w:r w:rsidRPr="00C94C79">
        <w:rPr>
          <w:rFonts w:ascii="Times New Roman" w:eastAsia="Calibri" w:hAnsi="Times New Roman" w:cs="Times New Roman"/>
          <w:sz w:val="24"/>
        </w:rPr>
        <w:t xml:space="preserve">, wymienionych w pkt.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>.</w:t>
      </w:r>
    </w:p>
    <w:p w14:paraId="03565F4B" w14:textId="77777777" w:rsidR="00C94C79" w:rsidRPr="004B3494" w:rsidRDefault="00C94C79" w:rsidP="004B3494">
      <w:pPr>
        <w:numPr>
          <w:ilvl w:val="0"/>
          <w:numId w:val="1"/>
        </w:numPr>
        <w:tabs>
          <w:tab w:val="left" w:pos="-11624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4B3494">
        <w:rPr>
          <w:rFonts w:ascii="Times New Roman" w:eastAsia="Calibri" w:hAnsi="Times New Roman" w:cs="Times New Roman"/>
          <w:sz w:val="24"/>
        </w:rPr>
        <w:t xml:space="preserve">Montaż oświetlenia świątecznego stanowiącego własność Gminy Miejskiej Wałcz </w:t>
      </w:r>
      <w:r w:rsidR="00A52D64">
        <w:rPr>
          <w:rFonts w:ascii="Times New Roman" w:eastAsia="Calibri" w:hAnsi="Times New Roman" w:cs="Times New Roman"/>
          <w:sz w:val="24"/>
        </w:rPr>
        <w:br/>
      </w:r>
      <w:r w:rsidRPr="004B3494">
        <w:rPr>
          <w:rFonts w:ascii="Times New Roman" w:eastAsia="Calibri" w:hAnsi="Times New Roman" w:cs="Times New Roman"/>
          <w:sz w:val="24"/>
        </w:rPr>
        <w:t>na drzewach:</w:t>
      </w:r>
    </w:p>
    <w:p w14:paraId="239282EF" w14:textId="77777777" w:rsidR="00C94C79" w:rsidRPr="00C94C79" w:rsidRDefault="00A124B9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Plac Wolności – 8 </w:t>
      </w:r>
      <w:r w:rsidR="000D28A8">
        <w:rPr>
          <w:rFonts w:ascii="Times New Roman" w:eastAsia="Calibri" w:hAnsi="Times New Roman" w:cs="Times New Roman"/>
          <w:sz w:val="24"/>
        </w:rPr>
        <w:t>drzew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 xml:space="preserve">(8 </w:t>
      </w:r>
      <w:r>
        <w:rPr>
          <w:rFonts w:ascii="Times New Roman" w:eastAsia="Calibri" w:hAnsi="Times New Roman" w:cs="Times New Roman"/>
          <w:sz w:val="24"/>
        </w:rPr>
        <w:t>kurtyn</w:t>
      </w:r>
      <w:r w:rsidR="000D28A8">
        <w:rPr>
          <w:rFonts w:ascii="Times New Roman" w:eastAsia="Calibri" w:hAnsi="Times New Roman" w:cs="Times New Roman"/>
          <w:sz w:val="24"/>
        </w:rPr>
        <w:t xml:space="preserve"> + </w:t>
      </w:r>
      <w:r w:rsidR="00A52D64">
        <w:rPr>
          <w:rFonts w:ascii="Times New Roman" w:eastAsia="Calibri" w:hAnsi="Times New Roman" w:cs="Times New Roman"/>
          <w:sz w:val="24"/>
        </w:rPr>
        <w:t xml:space="preserve">8 </w:t>
      </w:r>
      <w:r w:rsidR="000D28A8">
        <w:rPr>
          <w:rFonts w:ascii="Times New Roman" w:eastAsia="Calibri" w:hAnsi="Times New Roman" w:cs="Times New Roman"/>
          <w:sz w:val="24"/>
        </w:rPr>
        <w:t>węży)</w:t>
      </w:r>
      <w:r>
        <w:rPr>
          <w:rFonts w:ascii="Times New Roman" w:eastAsia="Calibri" w:hAnsi="Times New Roman" w:cs="Times New Roman"/>
          <w:sz w:val="24"/>
        </w:rPr>
        <w:t>,</w:t>
      </w:r>
    </w:p>
    <w:p w14:paraId="46B5D7A0" w14:textId="77777777" w:rsidR="00426E75" w:rsidRDefault="00C94C79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Skwer im. Jana Kochanowskiego „Pod Lipą” – </w:t>
      </w:r>
      <w:r w:rsidR="000D28A8">
        <w:rPr>
          <w:rFonts w:ascii="Times New Roman" w:eastAsia="Calibri" w:hAnsi="Times New Roman" w:cs="Times New Roman"/>
          <w:sz w:val="24"/>
        </w:rPr>
        <w:t>2</w:t>
      </w:r>
      <w:r w:rsidRPr="00C94C79"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>drzewa</w:t>
      </w:r>
      <w:r w:rsidR="00A124B9">
        <w:rPr>
          <w:rFonts w:ascii="Times New Roman" w:eastAsia="Calibri" w:hAnsi="Times New Roman" w:cs="Times New Roman"/>
          <w:sz w:val="24"/>
        </w:rPr>
        <w:t xml:space="preserve"> </w:t>
      </w:r>
      <w:r w:rsidR="000D28A8">
        <w:rPr>
          <w:rFonts w:ascii="Times New Roman" w:eastAsia="Calibri" w:hAnsi="Times New Roman" w:cs="Times New Roman"/>
          <w:sz w:val="24"/>
        </w:rPr>
        <w:t xml:space="preserve">(2 </w:t>
      </w:r>
      <w:r w:rsidR="00A124B9">
        <w:rPr>
          <w:rFonts w:ascii="Times New Roman" w:eastAsia="Calibri" w:hAnsi="Times New Roman" w:cs="Times New Roman"/>
          <w:sz w:val="24"/>
        </w:rPr>
        <w:t xml:space="preserve">kurtyny + </w:t>
      </w:r>
      <w:r w:rsidR="00A52D64">
        <w:rPr>
          <w:rFonts w:ascii="Times New Roman" w:eastAsia="Calibri" w:hAnsi="Times New Roman" w:cs="Times New Roman"/>
          <w:sz w:val="24"/>
        </w:rPr>
        <w:t xml:space="preserve">2 </w:t>
      </w:r>
      <w:r w:rsidR="00A124B9">
        <w:rPr>
          <w:rFonts w:ascii="Times New Roman" w:eastAsia="Calibri" w:hAnsi="Times New Roman" w:cs="Times New Roman"/>
          <w:sz w:val="24"/>
        </w:rPr>
        <w:t>węże</w:t>
      </w:r>
      <w:r w:rsidR="000D28A8">
        <w:rPr>
          <w:rFonts w:ascii="Times New Roman" w:eastAsia="Calibri" w:hAnsi="Times New Roman" w:cs="Times New Roman"/>
          <w:sz w:val="24"/>
        </w:rPr>
        <w:t>)</w:t>
      </w:r>
      <w:r w:rsidRPr="00C94C79">
        <w:rPr>
          <w:rFonts w:ascii="Times New Roman" w:eastAsia="Calibri" w:hAnsi="Times New Roman" w:cs="Times New Roman"/>
          <w:sz w:val="24"/>
        </w:rPr>
        <w:t>,</w:t>
      </w:r>
    </w:p>
    <w:p w14:paraId="491DF5EF" w14:textId="77777777" w:rsidR="00426E75" w:rsidRDefault="000D28A8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Choinka na Skwerze WOŚP</w:t>
      </w:r>
      <w:r w:rsidR="00A124B9">
        <w:rPr>
          <w:rFonts w:ascii="Times New Roman" w:eastAsia="Calibri" w:hAnsi="Times New Roman" w:cs="Times New Roman"/>
          <w:sz w:val="24"/>
        </w:rPr>
        <w:t xml:space="preserve">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(2 </w:t>
      </w:r>
      <w:r w:rsidR="00A124B9">
        <w:rPr>
          <w:rFonts w:ascii="Times New Roman" w:eastAsia="Calibri" w:hAnsi="Times New Roman" w:cs="Times New Roman"/>
          <w:sz w:val="24"/>
        </w:rPr>
        <w:t>kurtyny</w:t>
      </w:r>
      <w:r w:rsidR="004B3494">
        <w:rPr>
          <w:rFonts w:ascii="Times New Roman" w:eastAsia="Calibri" w:hAnsi="Times New Roman" w:cs="Times New Roman"/>
          <w:sz w:val="24"/>
        </w:rPr>
        <w:t xml:space="preserve"> + gwiazda</w:t>
      </w:r>
      <w:r>
        <w:rPr>
          <w:rFonts w:ascii="Times New Roman" w:eastAsia="Calibri" w:hAnsi="Times New Roman" w:cs="Times New Roman"/>
          <w:sz w:val="24"/>
        </w:rPr>
        <w:t>),</w:t>
      </w:r>
    </w:p>
    <w:p w14:paraId="1D709F61" w14:textId="77777777" w:rsidR="000D28A8" w:rsidRDefault="000D28A8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Skwer im. Wiesława Kaszewskiego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4 drzewa (4 kurtyny),</w:t>
      </w:r>
    </w:p>
    <w:p w14:paraId="049EFFA5" w14:textId="77777777" w:rsidR="00A52D64" w:rsidRDefault="00A52D64" w:rsidP="004B349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ul. Kilińszczaków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1 drzewo (1 kurtyna),</w:t>
      </w:r>
    </w:p>
    <w:p w14:paraId="62C20148" w14:textId="77777777" w:rsidR="00A52D64" w:rsidRDefault="000D28A8" w:rsidP="00A52D64">
      <w:pPr>
        <w:numPr>
          <w:ilvl w:val="0"/>
          <w:numId w:val="20"/>
        </w:numPr>
        <w:tabs>
          <w:tab w:val="left" w:pos="-1134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ul. Bydgoska (przy Rondzie Niepodległości) </w:t>
      </w:r>
      <w:r w:rsidRPr="00C94C79">
        <w:rPr>
          <w:rFonts w:ascii="Times New Roman" w:eastAsia="Calibri" w:hAnsi="Times New Roman" w:cs="Times New Roman"/>
          <w:sz w:val="24"/>
        </w:rPr>
        <w:t>–</w:t>
      </w:r>
      <w:r w:rsidR="00A52D64">
        <w:rPr>
          <w:rFonts w:ascii="Times New Roman" w:eastAsia="Calibri" w:hAnsi="Times New Roman" w:cs="Times New Roman"/>
          <w:sz w:val="24"/>
        </w:rPr>
        <w:t xml:space="preserve"> 4 drzewa (5 kurtyn).</w:t>
      </w:r>
    </w:p>
    <w:p w14:paraId="47B804AB" w14:textId="77777777" w:rsidR="00C94C79" w:rsidRPr="00C94C79" w:rsidRDefault="00C94C79" w:rsidP="004B3494">
      <w:pPr>
        <w:numPr>
          <w:ilvl w:val="0"/>
          <w:numId w:val="1"/>
        </w:numPr>
        <w:tabs>
          <w:tab w:val="left" w:pos="-11340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Utrzymanie w sprawności użytkowej elementów wymienionych w pkt </w:t>
      </w:r>
      <w:r w:rsidR="004B3494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i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 xml:space="preserve"> w trakcie obowiązywania umowy.</w:t>
      </w:r>
    </w:p>
    <w:p w14:paraId="7997E1F8" w14:textId="77777777" w:rsidR="00C94C79" w:rsidRPr="00A52D64" w:rsidRDefault="00C94C79" w:rsidP="00A52D64">
      <w:pPr>
        <w:numPr>
          <w:ilvl w:val="0"/>
          <w:numId w:val="1"/>
        </w:numPr>
        <w:tabs>
          <w:tab w:val="left" w:pos="-11907"/>
        </w:tabs>
        <w:spacing w:after="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C94C79">
        <w:rPr>
          <w:rFonts w:ascii="Times New Roman" w:eastAsia="Calibri" w:hAnsi="Times New Roman" w:cs="Times New Roman"/>
          <w:sz w:val="24"/>
        </w:rPr>
        <w:t xml:space="preserve">Demontaż elementów wyszczególnionych w pkt </w:t>
      </w:r>
      <w:r w:rsidR="004B3494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</w:t>
      </w:r>
      <w:r w:rsidR="00A124B9">
        <w:rPr>
          <w:rFonts w:ascii="Times New Roman" w:eastAsia="Calibri" w:hAnsi="Times New Roman" w:cs="Times New Roman"/>
          <w:sz w:val="24"/>
        </w:rPr>
        <w:t>i</w:t>
      </w:r>
      <w:r w:rsidRPr="00C94C79">
        <w:rPr>
          <w:rFonts w:ascii="Times New Roman" w:eastAsia="Calibri" w:hAnsi="Times New Roman" w:cs="Times New Roman"/>
          <w:sz w:val="24"/>
        </w:rPr>
        <w:t xml:space="preserve"> pkt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Pr="00C94C79">
        <w:rPr>
          <w:rFonts w:ascii="Times New Roman" w:eastAsia="Calibri" w:hAnsi="Times New Roman" w:cs="Times New Roman"/>
          <w:sz w:val="24"/>
        </w:rPr>
        <w:t xml:space="preserve">, zabezpieczenie i złożenie elementów </w:t>
      </w:r>
      <w:r w:rsidR="00426E75">
        <w:rPr>
          <w:rFonts w:ascii="Times New Roman" w:eastAsia="Calibri" w:hAnsi="Times New Roman" w:cs="Times New Roman"/>
          <w:sz w:val="24"/>
        </w:rPr>
        <w:t xml:space="preserve">z pkt. </w:t>
      </w:r>
      <w:r w:rsidR="004B3494">
        <w:rPr>
          <w:rFonts w:ascii="Times New Roman" w:eastAsia="Calibri" w:hAnsi="Times New Roman" w:cs="Times New Roman"/>
          <w:sz w:val="24"/>
        </w:rPr>
        <w:t>IV</w:t>
      </w:r>
      <w:r w:rsidR="00426E75">
        <w:rPr>
          <w:rFonts w:ascii="Times New Roman" w:eastAsia="Calibri" w:hAnsi="Times New Roman" w:cs="Times New Roman"/>
          <w:sz w:val="24"/>
        </w:rPr>
        <w:t xml:space="preserve"> </w:t>
      </w:r>
      <w:r w:rsidRPr="00C94C79">
        <w:rPr>
          <w:rFonts w:ascii="Times New Roman" w:eastAsia="Calibri" w:hAnsi="Times New Roman" w:cs="Times New Roman"/>
          <w:sz w:val="24"/>
        </w:rPr>
        <w:t>w siedzibie Urzędu Miasta Wałcz.</w:t>
      </w:r>
    </w:p>
    <w:p w14:paraId="0222B0B5" w14:textId="77777777" w:rsidR="001279F2" w:rsidRPr="006B678C" w:rsidRDefault="001279F2" w:rsidP="00112880">
      <w:pPr>
        <w:tabs>
          <w:tab w:val="left" w:pos="2223"/>
        </w:tabs>
        <w:spacing w:before="8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udziału w zamówieniu: </w:t>
      </w:r>
    </w:p>
    <w:p w14:paraId="07E1C748" w14:textId="77777777" w:rsidR="001279F2" w:rsidRPr="006B678C" w:rsidRDefault="001279F2" w:rsidP="001279F2">
      <w:pPr>
        <w:tabs>
          <w:tab w:val="left" w:pos="222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>Przedstawienie oferty cenowej wraz z wymaganymi do</w:t>
      </w:r>
      <w:r w:rsidR="00B40090">
        <w:rPr>
          <w:rFonts w:ascii="Times New Roman" w:hAnsi="Times New Roman" w:cs="Times New Roman"/>
          <w:sz w:val="24"/>
          <w:szCs w:val="24"/>
        </w:rPr>
        <w:t>kumentami</w:t>
      </w:r>
      <w:r w:rsidRPr="006B678C">
        <w:rPr>
          <w:rFonts w:ascii="Times New Roman" w:hAnsi="Times New Roman" w:cs="Times New Roman"/>
          <w:sz w:val="24"/>
          <w:szCs w:val="24"/>
        </w:rPr>
        <w:t>.</w:t>
      </w:r>
    </w:p>
    <w:p w14:paraId="6E1DD8AA" w14:textId="77777777" w:rsidR="001279F2" w:rsidRPr="006B678C" w:rsidRDefault="001279F2" w:rsidP="00112880">
      <w:pPr>
        <w:tabs>
          <w:tab w:val="left" w:pos="2223"/>
        </w:tabs>
        <w:spacing w:before="8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Informacje dodatkowe: </w:t>
      </w:r>
    </w:p>
    <w:p w14:paraId="0A0DE693" w14:textId="77777777" w:rsidR="001279F2" w:rsidRPr="006B678C" w:rsidRDefault="001279F2" w:rsidP="001279F2">
      <w:pPr>
        <w:numPr>
          <w:ilvl w:val="0"/>
          <w:numId w:val="9"/>
        </w:numPr>
        <w:tabs>
          <w:tab w:val="left" w:pos="2223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78C">
        <w:rPr>
          <w:rFonts w:ascii="Times New Roman" w:hAnsi="Times New Roman" w:cs="Times New Roman"/>
          <w:sz w:val="24"/>
          <w:szCs w:val="24"/>
        </w:rPr>
        <w:t>Wykonawca jest związany ofertą przez okres 30 dni od daty jej złożenia.</w:t>
      </w:r>
    </w:p>
    <w:p w14:paraId="52534FC5" w14:textId="77777777" w:rsidR="00AE62AA" w:rsidRPr="00AE62AA" w:rsidRDefault="001279F2" w:rsidP="006B678C">
      <w:pPr>
        <w:numPr>
          <w:ilvl w:val="0"/>
          <w:numId w:val="9"/>
        </w:numPr>
        <w:tabs>
          <w:tab w:val="left" w:pos="2223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AE62AA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podjęcia negocjacji oferowanych warunków </w:t>
      </w:r>
      <w:r w:rsidRPr="00AE62AA">
        <w:rPr>
          <w:rFonts w:ascii="Times New Roman" w:hAnsi="Times New Roman" w:cs="Times New Roman"/>
          <w:sz w:val="24"/>
          <w:szCs w:val="24"/>
        </w:rPr>
        <w:br/>
        <w:t>z wykonawcą, którego oferta uznana została za najkorzystniejszą w celu uzyskania warunków kor</w:t>
      </w:r>
      <w:r w:rsidR="00AE62AA" w:rsidRPr="00AE62AA">
        <w:rPr>
          <w:rFonts w:ascii="Times New Roman" w:hAnsi="Times New Roman" w:cs="Times New Roman"/>
          <w:sz w:val="24"/>
          <w:szCs w:val="24"/>
        </w:rPr>
        <w:t>zystniejszych dla zamawiającego.</w:t>
      </w:r>
    </w:p>
    <w:p w14:paraId="61282583" w14:textId="77777777" w:rsidR="00AE62AA" w:rsidRDefault="00AE62AA" w:rsidP="00AE62AA">
      <w:pPr>
        <w:tabs>
          <w:tab w:val="left" w:pos="2223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</w:p>
    <w:p w14:paraId="5C33F079" w14:textId="77777777" w:rsidR="001279F2" w:rsidRPr="00AE62AA" w:rsidRDefault="001279F2" w:rsidP="00AE62AA">
      <w:pPr>
        <w:tabs>
          <w:tab w:val="left" w:pos="2223"/>
        </w:tabs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AE62AA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Osoba odpowiedzialna za sprawę:</w:t>
      </w:r>
    </w:p>
    <w:p w14:paraId="4F9D42A6" w14:textId="77777777" w:rsidR="001872C7" w:rsidRDefault="001279F2" w:rsidP="006B678C">
      <w:pPr>
        <w:tabs>
          <w:tab w:val="left" w:pos="2223"/>
        </w:tabs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0E378B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Ewelina Orwat</w:t>
      </w:r>
    </w:p>
    <w:p w14:paraId="5F12BB56" w14:textId="77777777" w:rsidR="007B10A6" w:rsidRPr="000E378B" w:rsidRDefault="001279F2" w:rsidP="006B678C">
      <w:pPr>
        <w:tabs>
          <w:tab w:val="left" w:pos="2223"/>
        </w:tabs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  <w:szCs w:val="24"/>
        </w:rPr>
      </w:pPr>
      <w:r w:rsidRPr="000E378B">
        <w:rPr>
          <w:rFonts w:ascii="Times New Roman" w:hAnsi="Times New Roman" w:cs="Times New Roman"/>
          <w:color w:val="7F7F7F" w:themeColor="text1" w:themeTint="80"/>
          <w:sz w:val="20"/>
          <w:szCs w:val="24"/>
        </w:rPr>
        <w:t>Inspektor ds. komunalnych</w:t>
      </w:r>
      <w:r w:rsidR="00A124B9">
        <w:rPr>
          <w:rFonts w:ascii="Times New Roman" w:hAnsi="Times New Roman" w:cs="Times New Roman"/>
          <w:color w:val="7F7F7F" w:themeColor="text1" w:themeTint="80"/>
          <w:sz w:val="20"/>
          <w:szCs w:val="24"/>
        </w:rPr>
        <w:t xml:space="preserve"> i drogowych</w:t>
      </w:r>
    </w:p>
    <w:sectPr w:rsidR="007B10A6" w:rsidRPr="000E378B" w:rsidSect="001872C7">
      <w:footerReference w:type="default" r:id="rId8"/>
      <w:footerReference w:type="first" r:id="rId9"/>
      <w:pgSz w:w="11906" w:h="16838"/>
      <w:pgMar w:top="1134" w:right="1418" w:bottom="993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0EE3" w14:textId="77777777" w:rsidR="00A52D64" w:rsidRDefault="00A52D64" w:rsidP="001279F2">
      <w:pPr>
        <w:spacing w:after="0" w:line="240" w:lineRule="auto"/>
      </w:pPr>
      <w:r>
        <w:separator/>
      </w:r>
    </w:p>
  </w:endnote>
  <w:endnote w:type="continuationSeparator" w:id="0">
    <w:p w14:paraId="07E6B732" w14:textId="77777777" w:rsidR="00A52D64" w:rsidRDefault="00A52D64" w:rsidP="0012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7186297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68321261"/>
          <w:docPartObj>
            <w:docPartGallery w:val="Page Numbers (Top of Page)"/>
            <w:docPartUnique/>
          </w:docPartObj>
        </w:sdtPr>
        <w:sdtEndPr/>
        <w:sdtContent>
          <w:p w14:paraId="03975A87" w14:textId="77777777" w:rsidR="00A52D64" w:rsidRPr="00A124B9" w:rsidRDefault="00A52D64" w:rsidP="00D11C7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24B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124B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124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5744961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0728607"/>
          <w:docPartObj>
            <w:docPartGallery w:val="Page Numbers (Top of Page)"/>
            <w:docPartUnique/>
          </w:docPartObj>
        </w:sdtPr>
        <w:sdtEndPr/>
        <w:sdtContent>
          <w:p w14:paraId="0BF22C4C" w14:textId="77777777" w:rsidR="00A52D64" w:rsidRPr="00D11C70" w:rsidRDefault="00A52D6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1C7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11C7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5323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11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046E" w14:textId="77777777" w:rsidR="00A52D64" w:rsidRDefault="00A52D64" w:rsidP="001279F2">
      <w:pPr>
        <w:spacing w:after="0" w:line="240" w:lineRule="auto"/>
      </w:pPr>
      <w:r>
        <w:separator/>
      </w:r>
    </w:p>
  </w:footnote>
  <w:footnote w:type="continuationSeparator" w:id="0">
    <w:p w14:paraId="5087E733" w14:textId="77777777" w:rsidR="00A52D64" w:rsidRDefault="00A52D64" w:rsidP="00127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447"/>
    <w:multiLevelType w:val="hybridMultilevel"/>
    <w:tmpl w:val="A956B6A6"/>
    <w:lvl w:ilvl="0" w:tplc="7D84C4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23F"/>
    <w:multiLevelType w:val="hybridMultilevel"/>
    <w:tmpl w:val="3F98373C"/>
    <w:lvl w:ilvl="0" w:tplc="EFF05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F5BA1"/>
    <w:multiLevelType w:val="hybridMultilevel"/>
    <w:tmpl w:val="F00458C8"/>
    <w:lvl w:ilvl="0" w:tplc="31BA1292">
      <w:start w:val="1"/>
      <w:numFmt w:val="lowerLetter"/>
      <w:lvlText w:val="%1)"/>
      <w:lvlJc w:val="left"/>
      <w:pPr>
        <w:ind w:left="-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8680FDF"/>
    <w:multiLevelType w:val="multilevel"/>
    <w:tmpl w:val="77B02A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kern w:val="1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kern w:val="1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DD76927"/>
    <w:multiLevelType w:val="hybridMultilevel"/>
    <w:tmpl w:val="826E1C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47219"/>
    <w:multiLevelType w:val="hybridMultilevel"/>
    <w:tmpl w:val="0866A1F2"/>
    <w:lvl w:ilvl="0" w:tplc="31BA12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F3033"/>
    <w:multiLevelType w:val="hybridMultilevel"/>
    <w:tmpl w:val="6290B630"/>
    <w:lvl w:ilvl="0" w:tplc="EEE453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018"/>
    <w:multiLevelType w:val="hybridMultilevel"/>
    <w:tmpl w:val="C96A5CC2"/>
    <w:lvl w:ilvl="0" w:tplc="31BA12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653F63"/>
    <w:multiLevelType w:val="hybridMultilevel"/>
    <w:tmpl w:val="F4E4567A"/>
    <w:lvl w:ilvl="0" w:tplc="5DE48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02B01"/>
    <w:multiLevelType w:val="hybridMultilevel"/>
    <w:tmpl w:val="D90E78B6"/>
    <w:lvl w:ilvl="0" w:tplc="71727CC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B1D4C77"/>
    <w:multiLevelType w:val="hybridMultilevel"/>
    <w:tmpl w:val="46CC67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B7374"/>
    <w:multiLevelType w:val="hybridMultilevel"/>
    <w:tmpl w:val="25489BB6"/>
    <w:lvl w:ilvl="0" w:tplc="582E6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C077CA"/>
    <w:multiLevelType w:val="hybridMultilevel"/>
    <w:tmpl w:val="9FE49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8401E"/>
    <w:multiLevelType w:val="hybridMultilevel"/>
    <w:tmpl w:val="F020940C"/>
    <w:lvl w:ilvl="0" w:tplc="31BA1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DF6C46"/>
    <w:multiLevelType w:val="hybridMultilevel"/>
    <w:tmpl w:val="36BC215C"/>
    <w:lvl w:ilvl="0" w:tplc="47B8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5701"/>
    <w:multiLevelType w:val="multilevel"/>
    <w:tmpl w:val="F546223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kern w:val="1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kern w:val="1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F2"/>
    <w:rsid w:val="000D28A8"/>
    <w:rsid w:val="000E378B"/>
    <w:rsid w:val="000F1A98"/>
    <w:rsid w:val="00112880"/>
    <w:rsid w:val="001279F2"/>
    <w:rsid w:val="001759ED"/>
    <w:rsid w:val="001872C7"/>
    <w:rsid w:val="0022782D"/>
    <w:rsid w:val="002B2CEB"/>
    <w:rsid w:val="002C1282"/>
    <w:rsid w:val="00426E75"/>
    <w:rsid w:val="004459EC"/>
    <w:rsid w:val="004B3494"/>
    <w:rsid w:val="004D244B"/>
    <w:rsid w:val="00536782"/>
    <w:rsid w:val="005E6FC5"/>
    <w:rsid w:val="006624F4"/>
    <w:rsid w:val="006B678C"/>
    <w:rsid w:val="007B10A6"/>
    <w:rsid w:val="0091447D"/>
    <w:rsid w:val="00935850"/>
    <w:rsid w:val="00A124B9"/>
    <w:rsid w:val="00A52D64"/>
    <w:rsid w:val="00A83196"/>
    <w:rsid w:val="00AE62AA"/>
    <w:rsid w:val="00AF0DA8"/>
    <w:rsid w:val="00AF7D1D"/>
    <w:rsid w:val="00B40090"/>
    <w:rsid w:val="00B82E3F"/>
    <w:rsid w:val="00BF3C85"/>
    <w:rsid w:val="00C106BA"/>
    <w:rsid w:val="00C94C79"/>
    <w:rsid w:val="00CB3B8B"/>
    <w:rsid w:val="00D11C70"/>
    <w:rsid w:val="00DD2A68"/>
    <w:rsid w:val="00E53230"/>
    <w:rsid w:val="00E97366"/>
    <w:rsid w:val="00ED782F"/>
    <w:rsid w:val="00EF2FA2"/>
    <w:rsid w:val="00F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55DA6B"/>
  <w15:docId w15:val="{A3867EB3-1615-467D-A66F-53EFDF3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8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79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9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F2"/>
  </w:style>
  <w:style w:type="paragraph" w:styleId="Stopka">
    <w:name w:val="footer"/>
    <w:basedOn w:val="Normalny"/>
    <w:link w:val="StopkaZnak"/>
    <w:uiPriority w:val="99"/>
    <w:unhideWhenUsed/>
    <w:rsid w:val="0012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4978-0A9D-497E-BAC4-A81A09A3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Orwat</dc:creator>
  <cp:lastModifiedBy>Ludwika Wikieł</cp:lastModifiedBy>
  <cp:revision>13</cp:revision>
  <cp:lastPrinted>2024-10-03T07:06:00Z</cp:lastPrinted>
  <dcterms:created xsi:type="dcterms:W3CDTF">2023-10-27T08:31:00Z</dcterms:created>
  <dcterms:modified xsi:type="dcterms:W3CDTF">2024-10-04T09:56:00Z</dcterms:modified>
</cp:coreProperties>
</file>