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6E51" w14:textId="51769BC6" w:rsidR="00113999" w:rsidRPr="00501FBB" w:rsidRDefault="00C44A5E" w:rsidP="00113999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Chorula</w:t>
      </w:r>
      <w:r w:rsidR="00113999" w:rsidRPr="00501FBB">
        <w:rPr>
          <w:rFonts w:asciiTheme="minorHAnsi" w:hAnsiTheme="minorHAnsi"/>
          <w:sz w:val="20"/>
          <w:szCs w:val="20"/>
        </w:rPr>
        <w:t xml:space="preserve"> 201</w:t>
      </w:r>
      <w:r w:rsidR="00133327" w:rsidRPr="00501FBB">
        <w:rPr>
          <w:rFonts w:asciiTheme="minorHAnsi" w:hAnsiTheme="minorHAnsi"/>
          <w:sz w:val="20"/>
          <w:szCs w:val="20"/>
        </w:rPr>
        <w:t>8</w:t>
      </w:r>
      <w:r w:rsidR="00113999" w:rsidRPr="00501FBB">
        <w:rPr>
          <w:rFonts w:asciiTheme="minorHAnsi" w:hAnsiTheme="minorHAnsi"/>
          <w:sz w:val="20"/>
          <w:szCs w:val="20"/>
        </w:rPr>
        <w:t>.</w:t>
      </w:r>
      <w:r w:rsidR="004357D7">
        <w:rPr>
          <w:rFonts w:asciiTheme="minorHAnsi" w:hAnsiTheme="minorHAnsi"/>
          <w:sz w:val="20"/>
          <w:szCs w:val="20"/>
        </w:rPr>
        <w:t>12</w:t>
      </w:r>
      <w:r w:rsidR="00113999" w:rsidRPr="00BC2938">
        <w:rPr>
          <w:rFonts w:asciiTheme="minorHAnsi" w:hAnsiTheme="minorHAnsi"/>
          <w:sz w:val="20"/>
          <w:szCs w:val="20"/>
        </w:rPr>
        <w:t>.</w:t>
      </w:r>
      <w:r w:rsidR="004357D7">
        <w:rPr>
          <w:rFonts w:asciiTheme="minorHAnsi" w:hAnsiTheme="minorHAnsi"/>
          <w:sz w:val="20"/>
          <w:szCs w:val="20"/>
        </w:rPr>
        <w:t>07</w:t>
      </w:r>
    </w:p>
    <w:p w14:paraId="56C6C0E9" w14:textId="77777777" w:rsidR="00113999" w:rsidRPr="00501FBB" w:rsidRDefault="00113999" w:rsidP="00113999">
      <w:pPr>
        <w:jc w:val="right"/>
        <w:rPr>
          <w:rFonts w:asciiTheme="minorHAnsi" w:hAnsiTheme="minorHAnsi"/>
        </w:rPr>
      </w:pPr>
    </w:p>
    <w:p w14:paraId="21E3A049" w14:textId="77777777" w:rsidR="00113999" w:rsidRPr="00501FBB" w:rsidRDefault="00C85EA0" w:rsidP="00C85EA0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  <w:lang w:val="en-US"/>
        </w:rPr>
        <w:fldChar w:fldCharType="begin"/>
      </w:r>
      <w:r w:rsidRPr="00501FBB">
        <w:rPr>
          <w:rFonts w:asciiTheme="minorHAnsi" w:hAnsiTheme="minorHAnsi"/>
          <w:sz w:val="36"/>
          <w:szCs w:val="36"/>
        </w:rPr>
        <w:instrText xml:space="preserve"> TITLE   \* MERGEFORMAT </w:instrText>
      </w:r>
      <w:r>
        <w:rPr>
          <w:rFonts w:asciiTheme="minorHAnsi" w:hAnsiTheme="minorHAnsi"/>
          <w:sz w:val="36"/>
          <w:szCs w:val="36"/>
          <w:lang w:val="en-US"/>
        </w:rPr>
        <w:fldChar w:fldCharType="separate"/>
      </w:r>
      <w:r w:rsidR="00BA6CBA" w:rsidRPr="00501FBB">
        <w:rPr>
          <w:rFonts w:asciiTheme="minorHAnsi" w:hAnsiTheme="minorHAnsi"/>
          <w:sz w:val="36"/>
          <w:szCs w:val="36"/>
        </w:rPr>
        <w:t xml:space="preserve">INSTRUKCJA </w:t>
      </w:r>
      <w:r w:rsidR="00BA6CBA" w:rsidRPr="00BA6CBA">
        <w:rPr>
          <w:rFonts w:asciiTheme="minorHAnsi" w:hAnsiTheme="minorHAnsi"/>
          <w:sz w:val="36"/>
          <w:szCs w:val="36"/>
        </w:rPr>
        <w:t>wykonania wykazu plików dla Wykonawców Dokumentacji (Biur Projektowych</w:t>
      </w:r>
      <w:r w:rsidR="00BA6CBA" w:rsidRPr="00501FBB">
        <w:rPr>
          <w:rFonts w:asciiTheme="minorHAnsi" w:hAnsiTheme="minorHAnsi"/>
          <w:sz w:val="36"/>
          <w:szCs w:val="36"/>
        </w:rPr>
        <w:t>)</w:t>
      </w:r>
      <w:r>
        <w:rPr>
          <w:rFonts w:asciiTheme="minorHAnsi" w:hAnsiTheme="minorHAnsi"/>
          <w:sz w:val="36"/>
          <w:szCs w:val="36"/>
          <w:lang w:val="en-US"/>
        </w:rPr>
        <w:fldChar w:fldCharType="end"/>
      </w:r>
    </w:p>
    <w:p w14:paraId="3488D634" w14:textId="77777777" w:rsidR="003063CD" w:rsidRDefault="003063CD" w:rsidP="003063CD">
      <w:pPr>
        <w:rPr>
          <w:rFonts w:asciiTheme="minorHAnsi" w:hAnsiTheme="minorHAnsi"/>
          <w:sz w:val="20"/>
          <w:szCs w:val="20"/>
        </w:rPr>
      </w:pPr>
    </w:p>
    <w:p w14:paraId="008E5FE3" w14:textId="77777777" w:rsidR="003063CD" w:rsidRDefault="003063CD" w:rsidP="003063CD">
      <w:pPr>
        <w:rPr>
          <w:rFonts w:asciiTheme="minorHAnsi" w:hAnsiTheme="minorHAnsi"/>
          <w:sz w:val="20"/>
          <w:szCs w:val="20"/>
        </w:rPr>
      </w:pPr>
    </w:p>
    <w:p w14:paraId="71013684" w14:textId="77777777" w:rsidR="003063CD" w:rsidRPr="00472E6D" w:rsidRDefault="003063CD" w:rsidP="003063CD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Numer dokum</w:t>
      </w:r>
      <w:r w:rsidRPr="00BC2938">
        <w:rPr>
          <w:rFonts w:asciiTheme="minorHAnsi" w:hAnsiTheme="minorHAnsi"/>
          <w:sz w:val="20"/>
          <w:szCs w:val="20"/>
        </w:rPr>
        <w:t xml:space="preserve">entu: </w:t>
      </w:r>
      <w:r w:rsidRPr="00BC2938">
        <w:rPr>
          <w:rFonts w:asciiTheme="minorHAnsi" w:hAnsiTheme="minorHAnsi"/>
          <w:sz w:val="20"/>
          <w:szCs w:val="20"/>
        </w:rPr>
        <w:fldChar w:fldCharType="begin"/>
      </w:r>
      <w:r w:rsidRPr="00BC2938">
        <w:rPr>
          <w:rFonts w:asciiTheme="minorHAnsi" w:hAnsiTheme="minorHAnsi"/>
          <w:sz w:val="20"/>
          <w:szCs w:val="20"/>
        </w:rPr>
        <w:instrText xml:space="preserve"> FILENAME   \* MERGEFORMAT </w:instrText>
      </w:r>
      <w:r w:rsidRPr="00BC2938">
        <w:rPr>
          <w:rFonts w:asciiTheme="minorHAnsi" w:hAnsiTheme="minorHAnsi"/>
          <w:sz w:val="20"/>
          <w:szCs w:val="20"/>
        </w:rPr>
        <w:fldChar w:fldCharType="separate"/>
      </w:r>
      <w:r w:rsidR="00BE5907">
        <w:rPr>
          <w:rFonts w:asciiTheme="minorHAnsi" w:hAnsiTheme="minorHAnsi"/>
          <w:noProof/>
          <w:sz w:val="20"/>
          <w:szCs w:val="20"/>
        </w:rPr>
        <w:t>04Zał3_InstrWykonaniaWykazuPlikow.docx</w:t>
      </w:r>
      <w:r w:rsidRPr="00BC2938">
        <w:rPr>
          <w:rFonts w:asciiTheme="minorHAnsi" w:hAnsiTheme="minorHAnsi"/>
          <w:sz w:val="20"/>
          <w:szCs w:val="20"/>
        </w:rPr>
        <w:fldChar w:fldCharType="end"/>
      </w:r>
    </w:p>
    <w:p w14:paraId="569568DA" w14:textId="77777777" w:rsidR="003063CD" w:rsidRDefault="003063CD" w:rsidP="003063CD">
      <w:pPr>
        <w:rPr>
          <w:rFonts w:asciiTheme="minorHAnsi" w:hAnsiTheme="minorHAnsi"/>
          <w:sz w:val="20"/>
          <w:szCs w:val="20"/>
        </w:rPr>
      </w:pPr>
    </w:p>
    <w:p w14:paraId="3CE46529" w14:textId="77777777" w:rsidR="003063CD" w:rsidRPr="00AB62FC" w:rsidRDefault="003063CD" w:rsidP="003063CD">
      <w:pPr>
        <w:rPr>
          <w:rFonts w:asciiTheme="minorHAnsi" w:hAnsiTheme="minorHAnsi"/>
          <w:sz w:val="20"/>
          <w:szCs w:val="20"/>
        </w:rPr>
      </w:pPr>
      <w:r w:rsidRPr="00AB62FC">
        <w:rPr>
          <w:rFonts w:asciiTheme="minorHAnsi" w:hAnsiTheme="minorHAnsi"/>
          <w:sz w:val="20"/>
          <w:szCs w:val="20"/>
        </w:rPr>
        <w:t>Tabela zmian: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9"/>
        <w:gridCol w:w="1128"/>
        <w:gridCol w:w="1414"/>
        <w:gridCol w:w="2766"/>
        <w:gridCol w:w="3215"/>
      </w:tblGrid>
      <w:tr w:rsidR="003063CD" w:rsidRPr="00AB62FC" w14:paraId="1E7F6FBC" w14:textId="77777777" w:rsidTr="00996E77">
        <w:tc>
          <w:tcPr>
            <w:tcW w:w="799" w:type="dxa"/>
          </w:tcPr>
          <w:p w14:paraId="2109BA4D" w14:textId="77777777" w:rsidR="003063CD" w:rsidRPr="00AB62FC" w:rsidRDefault="003063CD" w:rsidP="0099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r w:rsidRPr="00AB62FC">
              <w:rPr>
                <w:rFonts w:asciiTheme="minorHAnsi" w:hAnsiTheme="minorHAnsi"/>
                <w:b/>
                <w:sz w:val="20"/>
                <w:szCs w:val="20"/>
              </w:rPr>
              <w:t>ersj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1128" w:type="dxa"/>
          </w:tcPr>
          <w:p w14:paraId="0D3CDEBD" w14:textId="77777777" w:rsidR="003063CD" w:rsidRPr="00AB62FC" w:rsidRDefault="003063CD" w:rsidP="0099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B62FC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414" w:type="dxa"/>
          </w:tcPr>
          <w:p w14:paraId="7339A610" w14:textId="77777777" w:rsidR="003063CD" w:rsidRPr="00AB62FC" w:rsidRDefault="003063CD" w:rsidP="0099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Opracował</w:t>
            </w:r>
          </w:p>
        </w:tc>
        <w:tc>
          <w:tcPr>
            <w:tcW w:w="2766" w:type="dxa"/>
          </w:tcPr>
          <w:p w14:paraId="05A4B6DE" w14:textId="77777777" w:rsidR="003063CD" w:rsidRDefault="003063CD" w:rsidP="0099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Numer projektu/umowy</w:t>
            </w:r>
          </w:p>
        </w:tc>
        <w:tc>
          <w:tcPr>
            <w:tcW w:w="3215" w:type="dxa"/>
          </w:tcPr>
          <w:p w14:paraId="1B080A4A" w14:textId="77777777" w:rsidR="003063CD" w:rsidRPr="00AB62FC" w:rsidRDefault="003063CD" w:rsidP="0099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  <w:r w:rsidRPr="00AB62FC">
              <w:rPr>
                <w:rFonts w:asciiTheme="minorHAnsi" w:hAnsiTheme="minorHAnsi"/>
                <w:b/>
                <w:sz w:val="20"/>
                <w:szCs w:val="20"/>
              </w:rPr>
              <w:t xml:space="preserve"> zmian</w:t>
            </w:r>
          </w:p>
        </w:tc>
      </w:tr>
      <w:tr w:rsidR="003063CD" w:rsidRPr="00AB62FC" w14:paraId="6CC1242E" w14:textId="77777777" w:rsidTr="00996E77">
        <w:tc>
          <w:tcPr>
            <w:tcW w:w="799" w:type="dxa"/>
          </w:tcPr>
          <w:p w14:paraId="19EE3147" w14:textId="77777777" w:rsidR="003063CD" w:rsidRPr="00AB62FC" w:rsidRDefault="003063CD" w:rsidP="00996E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AB62FC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14:paraId="61E52A30" w14:textId="05577819" w:rsidR="003063CD" w:rsidRPr="00AB62FC" w:rsidRDefault="003063CD" w:rsidP="00996E77">
            <w:pPr>
              <w:rPr>
                <w:rFonts w:asciiTheme="minorHAnsi" w:hAnsiTheme="minorHAnsi"/>
                <w:sz w:val="20"/>
                <w:szCs w:val="20"/>
              </w:rPr>
            </w:pPr>
            <w:r w:rsidRPr="00AB62FC">
              <w:rPr>
                <w:rFonts w:asciiTheme="minorHAnsi" w:hAnsiTheme="minorHAnsi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AB62FC">
              <w:rPr>
                <w:rFonts w:asciiTheme="minorHAnsi" w:hAnsiTheme="minorHAnsi"/>
                <w:sz w:val="20"/>
                <w:szCs w:val="20"/>
              </w:rPr>
              <w:t>.</w:t>
            </w:r>
            <w:r w:rsidR="004357D7">
              <w:rPr>
                <w:rFonts w:asciiTheme="minorHAnsi" w:hAnsiTheme="minorHAnsi"/>
                <w:sz w:val="20"/>
                <w:szCs w:val="20"/>
              </w:rPr>
              <w:t>12</w:t>
            </w:r>
            <w:r w:rsidRPr="00BC2938">
              <w:rPr>
                <w:rFonts w:asciiTheme="minorHAnsi" w:hAnsiTheme="minorHAnsi"/>
                <w:sz w:val="20"/>
                <w:szCs w:val="20"/>
              </w:rPr>
              <w:t>.</w:t>
            </w:r>
            <w:r w:rsidR="004357D7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1414" w:type="dxa"/>
          </w:tcPr>
          <w:p w14:paraId="2F905286" w14:textId="77777777" w:rsidR="003063CD" w:rsidRPr="00AB62FC" w:rsidRDefault="003063CD" w:rsidP="00996E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Mariusz Szlom</w:t>
            </w:r>
          </w:p>
        </w:tc>
        <w:tc>
          <w:tcPr>
            <w:tcW w:w="2766" w:type="dxa"/>
          </w:tcPr>
          <w:p w14:paraId="4EBAA569" w14:textId="77777777" w:rsidR="003063CD" w:rsidRPr="00AB62FC" w:rsidRDefault="0058693B" w:rsidP="00996E77">
            <w:pPr>
              <w:rPr>
                <w:rFonts w:asciiTheme="minorHAnsi" w:hAnsiTheme="minorHAnsi"/>
                <w:sz w:val="20"/>
                <w:szCs w:val="20"/>
              </w:rPr>
            </w:pPr>
            <w:r w:rsidRPr="0058693B">
              <w:rPr>
                <w:rFonts w:asciiTheme="minorHAnsi" w:hAnsiTheme="minorHAnsi"/>
                <w:sz w:val="20"/>
                <w:szCs w:val="20"/>
              </w:rPr>
              <w:t>48748582</w:t>
            </w:r>
          </w:p>
        </w:tc>
        <w:tc>
          <w:tcPr>
            <w:tcW w:w="3215" w:type="dxa"/>
          </w:tcPr>
          <w:p w14:paraId="696898F7" w14:textId="77777777" w:rsidR="003063CD" w:rsidRPr="00AB62FC" w:rsidRDefault="003063CD" w:rsidP="00996E77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Pierwsze wydanie</w:t>
            </w:r>
          </w:p>
        </w:tc>
      </w:tr>
    </w:tbl>
    <w:p w14:paraId="4895DA7E" w14:textId="77777777" w:rsidR="00113999" w:rsidRPr="006D4CD1" w:rsidRDefault="00113999" w:rsidP="00113999">
      <w:pPr>
        <w:rPr>
          <w:rFonts w:asciiTheme="minorHAnsi" w:hAnsiTheme="minorHAnsi"/>
          <w:sz w:val="20"/>
          <w:szCs w:val="20"/>
          <w:lang w:val="en-US"/>
        </w:rPr>
      </w:pPr>
    </w:p>
    <w:p w14:paraId="37EBEF43" w14:textId="77777777" w:rsidR="0094230F" w:rsidRPr="006D4CD1" w:rsidRDefault="0094230F">
      <w:pPr>
        <w:rPr>
          <w:rFonts w:asciiTheme="minorHAnsi" w:hAnsiTheme="minorHAnsi"/>
          <w:sz w:val="20"/>
          <w:szCs w:val="20"/>
        </w:rPr>
      </w:pPr>
    </w:p>
    <w:p w14:paraId="7146AEDC" w14:textId="77777777" w:rsidR="001F2AA3" w:rsidRPr="00356F51" w:rsidRDefault="0094230F" w:rsidP="001F2AA3">
      <w:pPr>
        <w:spacing w:after="120"/>
        <w:rPr>
          <w:rFonts w:asciiTheme="minorHAnsi" w:hAnsiTheme="minorHAnsi" w:cs="Arial"/>
        </w:rPr>
      </w:pPr>
      <w:r w:rsidRPr="00356F51">
        <w:rPr>
          <w:rFonts w:asciiTheme="minorHAnsi" w:hAnsiTheme="minorHAnsi" w:cs="Arial"/>
        </w:rPr>
        <w:t>Spis treści</w:t>
      </w:r>
      <w:r w:rsidR="00AC021C" w:rsidRPr="00356F51">
        <w:rPr>
          <w:rFonts w:asciiTheme="minorHAnsi" w:hAnsiTheme="minorHAnsi" w:cs="Arial"/>
        </w:rPr>
        <w:t>:</w:t>
      </w:r>
    </w:p>
    <w:p w14:paraId="3FAF1FBD" w14:textId="77777777" w:rsidR="001772E8" w:rsidRPr="001772E8" w:rsidRDefault="00BD6C9F">
      <w:pPr>
        <w:pStyle w:val="Spistreci1"/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1772E8">
        <w:rPr>
          <w:rFonts w:asciiTheme="minorHAnsi" w:hAnsiTheme="minorHAnsi" w:cstheme="minorHAnsi"/>
          <w:sz w:val="22"/>
          <w:szCs w:val="22"/>
        </w:rPr>
        <w:fldChar w:fldCharType="begin"/>
      </w:r>
      <w:r w:rsidR="001F2AA3" w:rsidRPr="001772E8">
        <w:rPr>
          <w:rFonts w:asciiTheme="minorHAnsi" w:hAnsiTheme="minorHAnsi" w:cstheme="minorHAnsi"/>
          <w:sz w:val="22"/>
          <w:szCs w:val="22"/>
        </w:rPr>
        <w:instrText xml:space="preserve"> TOC \o "1-3" \h \z \u </w:instrText>
      </w:r>
      <w:r w:rsidRPr="001772E8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517411956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1.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Cel stosowania dokumentu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_Toc517411956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2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C616C34" w14:textId="77777777" w:rsidR="001772E8" w:rsidRPr="001772E8" w:rsidRDefault="00BA3224">
      <w:pPr>
        <w:pStyle w:val="Spistreci1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57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2.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Zintegrowanie właściwości pliku z polami w treści dokumentu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_Toc517411957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3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080D8DE" w14:textId="77777777" w:rsidR="001772E8" w:rsidRPr="001772E8" w:rsidRDefault="00BA3224">
      <w:pPr>
        <w:pStyle w:val="Spistreci1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58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3.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Utworzenie kopii przekazywanych plików na nośniku zewnętrznym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_Toc517411958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A0C652F" w14:textId="77777777" w:rsidR="001772E8" w:rsidRPr="001772E8" w:rsidRDefault="00BA3224">
      <w:pPr>
        <w:pStyle w:val="Spistreci1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59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4.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Opracowanie wykazu plików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_Toc517411959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892A02D" w14:textId="77777777" w:rsidR="001772E8" w:rsidRPr="001772E8" w:rsidRDefault="00BA3224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60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4.1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Arkusze wykazu plików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_Toc517411960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C17DD6D" w14:textId="77777777" w:rsidR="001772E8" w:rsidRPr="001772E8" w:rsidRDefault="00BA3224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61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4.2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Wypełnienie arkusza Opis Projektu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_Toc517411961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A967AD6" w14:textId="77777777" w:rsidR="001772E8" w:rsidRPr="001772E8" w:rsidRDefault="00BA3224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62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4.3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Wskazanie folderu z zawartością dokumentacji tomu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_Toc517411962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8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F32E38" w14:textId="77777777" w:rsidR="001772E8" w:rsidRPr="001772E8" w:rsidRDefault="00BA3224">
      <w:pPr>
        <w:pStyle w:val="Spistreci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63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4.4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Dopisanie Tytułów dokumentów (Dokument [Nazwa]) i ewentualnie zastępowanych dokumentów (Zastępuje)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_Toc517411963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13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1410950" w14:textId="77777777" w:rsidR="001772E8" w:rsidRPr="001772E8" w:rsidRDefault="00BA3224">
      <w:pPr>
        <w:pStyle w:val="Spistreci1"/>
        <w:rPr>
          <w:rFonts w:asciiTheme="minorHAnsi" w:eastAsiaTheme="minorEastAsia" w:hAnsiTheme="minorHAnsi" w:cstheme="minorHAnsi"/>
          <w:noProof/>
          <w:sz w:val="22"/>
          <w:szCs w:val="22"/>
        </w:rPr>
      </w:pPr>
      <w:hyperlink w:anchor="_Toc517411964" w:history="1"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5.</w:t>
        </w:r>
        <w:r w:rsidR="001772E8" w:rsidRPr="001772E8">
          <w:rPr>
            <w:rFonts w:asciiTheme="minorHAnsi" w:eastAsiaTheme="minorEastAsia" w:hAnsiTheme="minorHAnsi" w:cstheme="minorHAnsi"/>
            <w:noProof/>
            <w:sz w:val="22"/>
            <w:szCs w:val="22"/>
          </w:rPr>
          <w:tab/>
        </w:r>
        <w:r w:rsidR="001772E8" w:rsidRPr="001772E8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Skopiowanie wykazu plików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_Toc517411964 \h </w:instrTex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t>14</w:t>
        </w:r>
        <w:r w:rsidR="001772E8" w:rsidRPr="001772E8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70F1C47" w14:textId="77777777" w:rsidR="001F2AA3" w:rsidRPr="001061B5" w:rsidRDefault="00BD6C9F">
      <w:pPr>
        <w:rPr>
          <w:rFonts w:asciiTheme="minorHAnsi" w:hAnsiTheme="minorHAnsi"/>
        </w:rPr>
      </w:pPr>
      <w:r w:rsidRPr="001772E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9BC9DF2" w14:textId="77777777" w:rsidR="00615944" w:rsidRPr="001061B5" w:rsidRDefault="00615944" w:rsidP="0084503D">
      <w:pPr>
        <w:spacing w:line="360" w:lineRule="auto"/>
        <w:rPr>
          <w:rFonts w:asciiTheme="minorHAnsi" w:hAnsiTheme="minorHAnsi" w:cs="Arial"/>
        </w:rPr>
      </w:pPr>
    </w:p>
    <w:p w14:paraId="240411B3" w14:textId="77777777" w:rsidR="001F2AA3" w:rsidRPr="001061B5" w:rsidRDefault="001F2AA3" w:rsidP="0084503D">
      <w:pPr>
        <w:spacing w:line="360" w:lineRule="auto"/>
        <w:rPr>
          <w:rFonts w:asciiTheme="minorHAnsi" w:hAnsiTheme="minorHAnsi" w:cs="Arial"/>
        </w:rPr>
      </w:pPr>
    </w:p>
    <w:p w14:paraId="4B27D020" w14:textId="77777777" w:rsidR="001F2AA3" w:rsidRPr="001061B5" w:rsidRDefault="001F2AA3" w:rsidP="0084503D">
      <w:pPr>
        <w:spacing w:line="360" w:lineRule="auto"/>
        <w:rPr>
          <w:rFonts w:asciiTheme="minorHAnsi" w:hAnsiTheme="minorHAnsi" w:cs="Arial"/>
        </w:rPr>
      </w:pPr>
    </w:p>
    <w:p w14:paraId="51683C22" w14:textId="77777777" w:rsidR="0094230F" w:rsidRPr="001061B5" w:rsidRDefault="0094230F" w:rsidP="00947A58">
      <w:pPr>
        <w:spacing w:line="360" w:lineRule="auto"/>
        <w:rPr>
          <w:rFonts w:asciiTheme="minorHAnsi" w:hAnsiTheme="minorHAnsi"/>
        </w:rPr>
      </w:pPr>
    </w:p>
    <w:p w14:paraId="26D7BC65" w14:textId="77777777" w:rsidR="00741D01" w:rsidRDefault="00741D01">
      <w:pPr>
        <w:jc w:val="left"/>
        <w:rPr>
          <w:rFonts w:asciiTheme="minorHAnsi" w:hAnsiTheme="minorHAnsi" w:cs="Arial"/>
          <w:b/>
          <w:bCs/>
          <w:kern w:val="32"/>
          <w:sz w:val="28"/>
          <w:szCs w:val="28"/>
        </w:rPr>
      </w:pPr>
      <w:bookmarkStart w:id="0" w:name="_Toc155527744"/>
      <w:bookmarkStart w:id="1" w:name="_Toc288722109"/>
      <w:r>
        <w:br w:type="page"/>
      </w:r>
    </w:p>
    <w:p w14:paraId="3D633294" w14:textId="77777777" w:rsidR="00116829" w:rsidRDefault="001D1D25" w:rsidP="00741D01">
      <w:pPr>
        <w:pStyle w:val="Nagwek1"/>
      </w:pPr>
      <w:bookmarkStart w:id="2" w:name="_Toc517411956"/>
      <w:r>
        <w:lastRenderedPageBreak/>
        <w:t>Cel stosowania dokumentu</w:t>
      </w:r>
      <w:bookmarkEnd w:id="2"/>
    </w:p>
    <w:p w14:paraId="219820F9" w14:textId="77777777" w:rsidR="001D1D25" w:rsidRDefault="001D1D25" w:rsidP="0013332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Niniejsza instrukcja ma na celu wsparcie </w:t>
      </w:r>
      <w:r w:rsidRPr="00133327">
        <w:rPr>
          <w:rFonts w:asciiTheme="minorHAnsi" w:hAnsiTheme="minorHAnsi"/>
          <w:i/>
          <w:sz w:val="22"/>
          <w:szCs w:val="22"/>
        </w:rPr>
        <w:t xml:space="preserve">Wykonawcy </w:t>
      </w:r>
      <w:r>
        <w:rPr>
          <w:rFonts w:asciiTheme="minorHAnsi" w:hAnsiTheme="minorHAnsi"/>
          <w:sz w:val="22"/>
          <w:szCs w:val="22"/>
        </w:rPr>
        <w:t xml:space="preserve">w opracowaniu spisu przekazywanej </w:t>
      </w:r>
      <w:r w:rsidR="00F86EC6">
        <w:rPr>
          <w:rFonts w:asciiTheme="minorHAnsi" w:hAnsiTheme="minorHAnsi"/>
          <w:sz w:val="22"/>
          <w:szCs w:val="22"/>
        </w:rPr>
        <w:t xml:space="preserve">Górażdże Cement </w:t>
      </w:r>
      <w:r>
        <w:rPr>
          <w:rFonts w:asciiTheme="minorHAnsi" w:hAnsiTheme="minorHAnsi"/>
          <w:sz w:val="22"/>
          <w:szCs w:val="22"/>
        </w:rPr>
        <w:t xml:space="preserve">dokumentacji. Spis zawarty będzie w skoroszycie </w:t>
      </w:r>
      <w:r w:rsidR="00472E6D" w:rsidRPr="005255D5">
        <w:rPr>
          <w:rFonts w:asciiTheme="minorHAnsi" w:hAnsiTheme="minorHAnsi"/>
          <w:i/>
          <w:sz w:val="22"/>
          <w:szCs w:val="22"/>
        </w:rPr>
        <w:t>WykazPlikow.</w:t>
      </w:r>
      <w:r w:rsidRPr="005255D5">
        <w:rPr>
          <w:rFonts w:asciiTheme="minorHAnsi" w:hAnsiTheme="minorHAnsi"/>
          <w:i/>
          <w:sz w:val="22"/>
          <w:szCs w:val="22"/>
        </w:rPr>
        <w:t>xlsm</w:t>
      </w:r>
      <w:r>
        <w:rPr>
          <w:rFonts w:asciiTheme="minorHAnsi" w:hAnsiTheme="minorHAnsi"/>
          <w:sz w:val="22"/>
          <w:szCs w:val="22"/>
        </w:rPr>
        <w:t xml:space="preserve"> nazywanym </w:t>
      </w:r>
      <w:r w:rsidRPr="00F660AC">
        <w:rPr>
          <w:rFonts w:asciiTheme="minorHAnsi" w:hAnsiTheme="minorHAnsi"/>
          <w:i/>
          <w:sz w:val="22"/>
          <w:szCs w:val="22"/>
        </w:rPr>
        <w:t>wykazem plików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33327">
        <w:rPr>
          <w:rFonts w:asciiTheme="minorHAnsi" w:hAnsiTheme="minorHAnsi"/>
          <w:i/>
          <w:sz w:val="22"/>
          <w:szCs w:val="22"/>
        </w:rPr>
        <w:t>WykazPlikow.xlsm</w:t>
      </w:r>
      <w:r>
        <w:rPr>
          <w:rFonts w:asciiTheme="minorHAnsi" w:hAnsiTheme="minorHAnsi"/>
          <w:sz w:val="22"/>
          <w:szCs w:val="22"/>
        </w:rPr>
        <w:t xml:space="preserve"> wyposażony jest w bezpieczne makra, których zadaniem jest zminimalizowanie działań, </w:t>
      </w:r>
      <w:r w:rsidR="00472E6D">
        <w:rPr>
          <w:rFonts w:asciiTheme="minorHAnsi" w:hAnsiTheme="minorHAnsi"/>
          <w:sz w:val="22"/>
          <w:szCs w:val="22"/>
        </w:rPr>
        <w:t xml:space="preserve">związanych z </w:t>
      </w:r>
      <w:r>
        <w:rPr>
          <w:rFonts w:asciiTheme="minorHAnsi" w:hAnsiTheme="minorHAnsi"/>
          <w:sz w:val="22"/>
          <w:szCs w:val="22"/>
        </w:rPr>
        <w:t>wprowadz</w:t>
      </w:r>
      <w:r w:rsidR="00472E6D">
        <w:rPr>
          <w:rFonts w:asciiTheme="minorHAnsi" w:hAnsiTheme="minorHAnsi"/>
          <w:sz w:val="22"/>
          <w:szCs w:val="22"/>
        </w:rPr>
        <w:t>eniem wymaganych</w:t>
      </w:r>
      <w:r>
        <w:rPr>
          <w:rFonts w:asciiTheme="minorHAnsi" w:hAnsiTheme="minorHAnsi"/>
          <w:sz w:val="22"/>
          <w:szCs w:val="22"/>
        </w:rPr>
        <w:t xml:space="preserve"> danych po stronie </w:t>
      </w:r>
      <w:r w:rsidRPr="00133327">
        <w:rPr>
          <w:rFonts w:asciiTheme="minorHAnsi" w:hAnsiTheme="minorHAnsi"/>
          <w:i/>
          <w:sz w:val="22"/>
          <w:szCs w:val="22"/>
        </w:rPr>
        <w:t>Wykonawcy Dokumentacji</w:t>
      </w:r>
      <w:r>
        <w:rPr>
          <w:rFonts w:asciiTheme="minorHAnsi" w:hAnsiTheme="minorHAnsi"/>
          <w:sz w:val="22"/>
          <w:szCs w:val="22"/>
        </w:rPr>
        <w:t>.</w:t>
      </w:r>
    </w:p>
    <w:p w14:paraId="6435B5B0" w14:textId="77777777" w:rsidR="008A4CE3" w:rsidRDefault="008A4CE3" w:rsidP="0013332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Niniejsza instrukcja podaje najbardziej optymalny, wg Zamawiającego, sposób wykonania tego zadania. </w:t>
      </w:r>
    </w:p>
    <w:p w14:paraId="7B881AD8" w14:textId="77777777" w:rsidR="00BD510F" w:rsidRDefault="00BD510F" w:rsidP="0013332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Komputer, na którym przygotowywany jest </w:t>
      </w:r>
      <w:r w:rsidRPr="005255D5">
        <w:rPr>
          <w:rFonts w:asciiTheme="minorHAnsi" w:hAnsiTheme="minorHAnsi"/>
          <w:sz w:val="22"/>
          <w:szCs w:val="22"/>
        </w:rPr>
        <w:t xml:space="preserve">wykaz </w:t>
      </w:r>
      <w:r w:rsidR="005255D5" w:rsidRPr="005255D5">
        <w:rPr>
          <w:rFonts w:asciiTheme="minorHAnsi" w:hAnsiTheme="minorHAnsi"/>
          <w:sz w:val="22"/>
          <w:szCs w:val="22"/>
        </w:rPr>
        <w:t>p</w:t>
      </w:r>
      <w:r w:rsidRPr="005255D5">
        <w:rPr>
          <w:rFonts w:asciiTheme="minorHAnsi" w:hAnsiTheme="minorHAnsi"/>
          <w:sz w:val="22"/>
          <w:szCs w:val="22"/>
        </w:rPr>
        <w:t>lików</w:t>
      </w:r>
      <w:r w:rsidR="00472E6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powinien posiadać aplikacje</w:t>
      </w:r>
      <w:r w:rsidR="00133327">
        <w:rPr>
          <w:rFonts w:asciiTheme="minorHAnsi" w:hAnsiTheme="minorHAnsi"/>
          <w:sz w:val="22"/>
          <w:szCs w:val="22"/>
        </w:rPr>
        <w:t xml:space="preserve"> wykorzystywane do tworzenia dokumentacji np.</w:t>
      </w:r>
      <w:r>
        <w:rPr>
          <w:rFonts w:asciiTheme="minorHAnsi" w:hAnsiTheme="minorHAnsi"/>
          <w:sz w:val="22"/>
          <w:szCs w:val="22"/>
        </w:rPr>
        <w:t>: MS Office i</w:t>
      </w:r>
      <w:r w:rsidR="0013332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AutoCAD w wersjach zgodnych z</w:t>
      </w:r>
      <w:r w:rsidR="0013332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opisanymi w </w:t>
      </w:r>
      <w:r w:rsidR="00F86EC6">
        <w:rPr>
          <w:rFonts w:asciiTheme="minorHAnsi" w:hAnsiTheme="minorHAnsi"/>
          <w:sz w:val="22"/>
          <w:szCs w:val="22"/>
        </w:rPr>
        <w:t xml:space="preserve">pliku </w:t>
      </w:r>
      <w:r w:rsidR="00F86EC6" w:rsidRPr="00F86EC6">
        <w:rPr>
          <w:rFonts w:asciiTheme="minorHAnsi" w:hAnsiTheme="minorHAnsi"/>
          <w:i/>
          <w:sz w:val="22"/>
          <w:szCs w:val="22"/>
        </w:rPr>
        <w:t>02WymaganiaDotElektronicznejWersjiDokumentacjiProjektowej.docx</w:t>
      </w:r>
      <w:r>
        <w:rPr>
          <w:rFonts w:asciiTheme="minorHAnsi" w:hAnsiTheme="minorHAnsi"/>
          <w:sz w:val="22"/>
          <w:szCs w:val="22"/>
        </w:rPr>
        <w:t>.</w:t>
      </w:r>
    </w:p>
    <w:p w14:paraId="2F7ABE9D" w14:textId="77777777" w:rsidR="001D1D25" w:rsidRDefault="00BD510F" w:rsidP="00133327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  <w:r w:rsidR="001D1D25">
        <w:rPr>
          <w:rFonts w:asciiTheme="minorHAnsi" w:hAnsiTheme="minorHAnsi"/>
          <w:sz w:val="22"/>
          <w:szCs w:val="22"/>
        </w:rPr>
        <w:t>jbardziej optymalny scenariusz przygotowania</w:t>
      </w:r>
      <w:r w:rsidR="000B5B81">
        <w:rPr>
          <w:rFonts w:asciiTheme="minorHAnsi" w:hAnsiTheme="minorHAnsi"/>
          <w:sz w:val="22"/>
          <w:szCs w:val="22"/>
        </w:rPr>
        <w:t xml:space="preserve"> plików</w:t>
      </w:r>
      <w:r w:rsidR="001D1D25">
        <w:rPr>
          <w:rFonts w:asciiTheme="minorHAnsi" w:hAnsiTheme="minorHAnsi"/>
          <w:sz w:val="22"/>
          <w:szCs w:val="22"/>
        </w:rPr>
        <w:t xml:space="preserve"> dokumentacji </w:t>
      </w:r>
      <w:r w:rsidR="00133327">
        <w:rPr>
          <w:rFonts w:asciiTheme="minorHAnsi" w:hAnsiTheme="minorHAnsi"/>
          <w:sz w:val="22"/>
          <w:szCs w:val="22"/>
        </w:rPr>
        <w:t>jest</w:t>
      </w:r>
      <w:r w:rsidR="001D1D25">
        <w:rPr>
          <w:rFonts w:asciiTheme="minorHAnsi" w:hAnsiTheme="minorHAnsi"/>
          <w:sz w:val="22"/>
          <w:szCs w:val="22"/>
        </w:rPr>
        <w:t xml:space="preserve"> następując</w:t>
      </w:r>
      <w:r w:rsidR="00133327">
        <w:rPr>
          <w:rFonts w:asciiTheme="minorHAnsi" w:hAnsiTheme="minorHAnsi"/>
          <w:sz w:val="22"/>
          <w:szCs w:val="22"/>
        </w:rPr>
        <w:t>y</w:t>
      </w:r>
      <w:r w:rsidR="001D1D25">
        <w:rPr>
          <w:rFonts w:asciiTheme="minorHAnsi" w:hAnsiTheme="minorHAnsi"/>
          <w:sz w:val="22"/>
          <w:szCs w:val="22"/>
        </w:rPr>
        <w:t>:</w:t>
      </w:r>
    </w:p>
    <w:p w14:paraId="12EF677A" w14:textId="77777777" w:rsidR="001D1D25" w:rsidRDefault="001D1D25" w:rsidP="00133327">
      <w:pPr>
        <w:pStyle w:val="Akapitzlist"/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Zintegrowanie </w:t>
      </w:r>
      <w:r w:rsidR="000839DC">
        <w:rPr>
          <w:rFonts w:asciiTheme="minorHAnsi" w:hAnsiTheme="minorHAnsi"/>
          <w:sz w:val="22"/>
          <w:szCs w:val="22"/>
        </w:rPr>
        <w:t>właściwości</w:t>
      </w:r>
      <w:r w:rsidR="000B5B81">
        <w:rPr>
          <w:rFonts w:asciiTheme="minorHAnsi" w:hAnsiTheme="minorHAnsi"/>
          <w:sz w:val="22"/>
          <w:szCs w:val="22"/>
        </w:rPr>
        <w:t xml:space="preserve"> każdego</w:t>
      </w:r>
      <w:r w:rsidR="000839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pliku </w:t>
      </w:r>
      <w:r w:rsidR="008A4CE3">
        <w:rPr>
          <w:rFonts w:asciiTheme="minorHAnsi" w:hAnsiTheme="minorHAnsi"/>
          <w:sz w:val="22"/>
          <w:szCs w:val="22"/>
        </w:rPr>
        <w:t xml:space="preserve">dokumentacji (typowe właściwości w systemie Windows) </w:t>
      </w:r>
      <w:r w:rsidR="000839DC">
        <w:rPr>
          <w:rFonts w:asciiTheme="minorHAnsi" w:hAnsiTheme="minorHAnsi"/>
          <w:sz w:val="22"/>
          <w:szCs w:val="22"/>
        </w:rPr>
        <w:t xml:space="preserve">z </w:t>
      </w:r>
      <w:r w:rsidR="00133327">
        <w:rPr>
          <w:rFonts w:asciiTheme="minorHAnsi" w:hAnsiTheme="minorHAnsi"/>
          <w:sz w:val="22"/>
          <w:szCs w:val="22"/>
        </w:rPr>
        <w:t xml:space="preserve">polami </w:t>
      </w:r>
      <w:r w:rsidR="008A4CE3">
        <w:rPr>
          <w:rFonts w:asciiTheme="minorHAnsi" w:hAnsiTheme="minorHAnsi"/>
          <w:sz w:val="22"/>
          <w:szCs w:val="22"/>
        </w:rPr>
        <w:t xml:space="preserve">zawartymi </w:t>
      </w:r>
      <w:r w:rsidR="000839DC">
        <w:rPr>
          <w:rFonts w:asciiTheme="minorHAnsi" w:hAnsiTheme="minorHAnsi"/>
          <w:sz w:val="22"/>
          <w:szCs w:val="22"/>
        </w:rPr>
        <w:t>w treści</w:t>
      </w:r>
      <w:r>
        <w:rPr>
          <w:rFonts w:asciiTheme="minorHAnsi" w:hAnsiTheme="minorHAnsi"/>
          <w:sz w:val="22"/>
          <w:szCs w:val="22"/>
        </w:rPr>
        <w:t xml:space="preserve"> </w:t>
      </w:r>
      <w:r w:rsidR="008A4CE3">
        <w:rPr>
          <w:rFonts w:asciiTheme="minorHAnsi" w:hAnsiTheme="minorHAnsi"/>
          <w:sz w:val="22"/>
          <w:szCs w:val="22"/>
        </w:rPr>
        <w:t>każdego z tych plików.</w:t>
      </w:r>
    </w:p>
    <w:p w14:paraId="05617004" w14:textId="77777777" w:rsidR="000839DC" w:rsidRDefault="000839DC" w:rsidP="00F86EC6">
      <w:pPr>
        <w:pStyle w:val="Akapitzlist"/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Skopiowanie na nośnik zewnętrzny plików przekazywanej dokumentacji z poprawnie nadanymi nazwami plików w strukturze folderów zgodnie z wymaganiami </w:t>
      </w:r>
      <w:r w:rsidR="00F86EC6">
        <w:rPr>
          <w:rFonts w:asciiTheme="minorHAnsi" w:hAnsiTheme="minorHAnsi"/>
          <w:sz w:val="22"/>
          <w:szCs w:val="22"/>
        </w:rPr>
        <w:t xml:space="preserve">opisanymi w pliku </w:t>
      </w:r>
      <w:r w:rsidR="00F86EC6" w:rsidRPr="00F86EC6">
        <w:rPr>
          <w:rFonts w:asciiTheme="minorHAnsi" w:hAnsiTheme="minorHAnsi"/>
          <w:i/>
          <w:sz w:val="22"/>
          <w:szCs w:val="22"/>
        </w:rPr>
        <w:t>02WymaganiaDotElektronicznejWersjiDokumentacjiProjektowej.docx</w:t>
      </w:r>
      <w:r>
        <w:rPr>
          <w:rFonts w:asciiTheme="minorHAnsi" w:hAnsiTheme="minorHAnsi"/>
          <w:sz w:val="22"/>
          <w:szCs w:val="22"/>
        </w:rPr>
        <w:t>.</w:t>
      </w:r>
    </w:p>
    <w:p w14:paraId="061301E1" w14:textId="77777777" w:rsidR="00C71DEE" w:rsidRDefault="00C71DEE" w:rsidP="00133327">
      <w:pPr>
        <w:pStyle w:val="Akapitzlist"/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Opracowanie </w:t>
      </w:r>
      <w:r w:rsidRPr="00E9713B">
        <w:rPr>
          <w:rFonts w:asciiTheme="minorHAnsi" w:hAnsiTheme="minorHAnsi"/>
          <w:i/>
          <w:sz w:val="22"/>
          <w:szCs w:val="22"/>
        </w:rPr>
        <w:t>wykazu plików</w:t>
      </w:r>
      <w:r>
        <w:rPr>
          <w:rFonts w:asciiTheme="minorHAnsi" w:hAnsiTheme="minorHAnsi"/>
          <w:sz w:val="22"/>
          <w:szCs w:val="22"/>
        </w:rPr>
        <w:t>:</w:t>
      </w:r>
    </w:p>
    <w:p w14:paraId="223BBF99" w14:textId="77777777" w:rsidR="000839DC" w:rsidRDefault="003D092C" w:rsidP="00133327">
      <w:pPr>
        <w:pStyle w:val="Akapitzlist"/>
        <w:numPr>
          <w:ilvl w:val="1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arkuszu </w:t>
      </w:r>
      <w:r w:rsidRPr="00133327">
        <w:rPr>
          <w:rFonts w:asciiTheme="minorHAnsi" w:hAnsiTheme="minorHAnsi"/>
          <w:i/>
          <w:sz w:val="22"/>
          <w:szCs w:val="22"/>
        </w:rPr>
        <w:t xml:space="preserve">Opis </w:t>
      </w:r>
      <w:r w:rsidR="00C829F8">
        <w:rPr>
          <w:rFonts w:asciiTheme="minorHAnsi" w:hAnsiTheme="minorHAnsi"/>
          <w:i/>
          <w:sz w:val="22"/>
          <w:szCs w:val="22"/>
        </w:rPr>
        <w:t>Teczki</w:t>
      </w:r>
      <w:r>
        <w:rPr>
          <w:rFonts w:asciiTheme="minorHAnsi" w:hAnsiTheme="minorHAnsi"/>
          <w:sz w:val="22"/>
          <w:szCs w:val="22"/>
        </w:rPr>
        <w:t xml:space="preserve"> skoroszytu </w:t>
      </w:r>
      <w:r w:rsidRPr="00133327">
        <w:rPr>
          <w:rFonts w:asciiTheme="minorHAnsi" w:hAnsiTheme="minorHAnsi"/>
          <w:i/>
          <w:sz w:val="22"/>
          <w:szCs w:val="22"/>
        </w:rPr>
        <w:t>WykazPlikow.xlsm</w:t>
      </w:r>
      <w:r>
        <w:rPr>
          <w:rFonts w:asciiTheme="minorHAnsi" w:hAnsiTheme="minorHAnsi"/>
          <w:sz w:val="22"/>
          <w:szCs w:val="22"/>
        </w:rPr>
        <w:t xml:space="preserve"> w</w:t>
      </w:r>
      <w:r w:rsidR="000839DC">
        <w:rPr>
          <w:rFonts w:asciiTheme="minorHAnsi" w:hAnsiTheme="minorHAnsi"/>
          <w:sz w:val="22"/>
          <w:szCs w:val="22"/>
        </w:rPr>
        <w:t>ypełnieni</w:t>
      </w:r>
      <w:r w:rsidR="00133327">
        <w:rPr>
          <w:rFonts w:asciiTheme="minorHAnsi" w:hAnsiTheme="minorHAnsi"/>
          <w:sz w:val="22"/>
          <w:szCs w:val="22"/>
        </w:rPr>
        <w:t>e</w:t>
      </w:r>
      <w:r w:rsidR="000839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</w:t>
      </w:r>
      <w:r w:rsidR="00E9713B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pól (</w:t>
      </w:r>
      <w:r w:rsidR="00E9713B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pól przez wybór wartości z listy rozwijalnej)</w:t>
      </w:r>
      <w:r w:rsidR="000D527A">
        <w:rPr>
          <w:rFonts w:asciiTheme="minorHAnsi" w:hAnsiTheme="minorHAnsi"/>
          <w:sz w:val="22"/>
          <w:szCs w:val="22"/>
        </w:rPr>
        <w:t>.</w:t>
      </w:r>
    </w:p>
    <w:p w14:paraId="69322686" w14:textId="77777777" w:rsidR="000839DC" w:rsidRDefault="000839DC" w:rsidP="00133327">
      <w:pPr>
        <w:pStyle w:val="Akapitzlist"/>
        <w:numPr>
          <w:ilvl w:val="1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13332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rkuszu </w:t>
      </w:r>
      <w:r w:rsidR="00133327" w:rsidRPr="00133327">
        <w:rPr>
          <w:rFonts w:asciiTheme="minorHAnsi" w:hAnsiTheme="minorHAnsi"/>
          <w:i/>
          <w:sz w:val="22"/>
          <w:szCs w:val="22"/>
        </w:rPr>
        <w:t xml:space="preserve">Opis </w:t>
      </w:r>
      <w:r w:rsidRPr="00133327">
        <w:rPr>
          <w:rFonts w:asciiTheme="minorHAnsi" w:hAnsiTheme="minorHAnsi"/>
          <w:i/>
          <w:sz w:val="22"/>
          <w:szCs w:val="22"/>
        </w:rPr>
        <w:t>T</w:t>
      </w:r>
      <w:r w:rsidR="00BE5907">
        <w:rPr>
          <w:rFonts w:asciiTheme="minorHAnsi" w:hAnsiTheme="minorHAnsi"/>
          <w:i/>
          <w:sz w:val="22"/>
          <w:szCs w:val="22"/>
        </w:rPr>
        <w:t>eczki</w:t>
      </w:r>
      <w:r>
        <w:rPr>
          <w:rFonts w:asciiTheme="minorHAnsi" w:hAnsiTheme="minorHAnsi"/>
          <w:sz w:val="22"/>
          <w:szCs w:val="22"/>
        </w:rPr>
        <w:t xml:space="preserve"> wskazani</w:t>
      </w:r>
      <w:r w:rsidR="00133327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folderu </w:t>
      </w:r>
      <w:r w:rsidR="00133327">
        <w:rPr>
          <w:rFonts w:asciiTheme="minorHAnsi" w:hAnsiTheme="minorHAnsi"/>
          <w:sz w:val="22"/>
          <w:szCs w:val="22"/>
        </w:rPr>
        <w:t>na nośniku zewnętrznym z</w:t>
      </w:r>
      <w:r>
        <w:rPr>
          <w:rFonts w:asciiTheme="minorHAnsi" w:hAnsiTheme="minorHAnsi"/>
          <w:sz w:val="22"/>
          <w:szCs w:val="22"/>
        </w:rPr>
        <w:t xml:space="preserve"> zawartoś</w:t>
      </w:r>
      <w:r w:rsidR="00133327">
        <w:rPr>
          <w:rFonts w:asciiTheme="minorHAnsi" w:hAnsiTheme="minorHAnsi"/>
          <w:sz w:val="22"/>
          <w:szCs w:val="22"/>
        </w:rPr>
        <w:t xml:space="preserve">cią </w:t>
      </w:r>
      <w:r>
        <w:rPr>
          <w:rFonts w:asciiTheme="minorHAnsi" w:hAnsiTheme="minorHAnsi"/>
          <w:sz w:val="22"/>
          <w:szCs w:val="22"/>
        </w:rPr>
        <w:t>dokumentacji</w:t>
      </w:r>
      <w:r w:rsidR="00370B01" w:rsidRPr="00370B01">
        <w:rPr>
          <w:rFonts w:asciiTheme="minorHAnsi" w:hAnsiTheme="minorHAnsi"/>
          <w:sz w:val="22"/>
          <w:szCs w:val="22"/>
        </w:rPr>
        <w:t xml:space="preserve"> </w:t>
      </w:r>
      <w:r w:rsidR="00370B01">
        <w:rPr>
          <w:rFonts w:asciiTheme="minorHAnsi" w:hAnsiTheme="minorHAnsi"/>
          <w:sz w:val="22"/>
          <w:szCs w:val="22"/>
        </w:rPr>
        <w:t>tomu</w:t>
      </w:r>
      <w:r w:rsidR="00472E6D">
        <w:rPr>
          <w:rFonts w:asciiTheme="minorHAnsi" w:hAnsiTheme="minorHAnsi"/>
          <w:sz w:val="22"/>
          <w:szCs w:val="22"/>
        </w:rPr>
        <w:t xml:space="preserve"> w celu wypełnienia tabeli w arkuszu </w:t>
      </w:r>
      <w:r w:rsidR="00472E6D" w:rsidRPr="00E9713B">
        <w:rPr>
          <w:rFonts w:asciiTheme="minorHAnsi" w:hAnsiTheme="minorHAnsi"/>
          <w:i/>
          <w:sz w:val="22"/>
          <w:szCs w:val="22"/>
        </w:rPr>
        <w:t xml:space="preserve">Wykaz </w:t>
      </w:r>
      <w:r w:rsidR="000D527A">
        <w:rPr>
          <w:rFonts w:asciiTheme="minorHAnsi" w:hAnsiTheme="minorHAnsi"/>
          <w:i/>
          <w:sz w:val="22"/>
          <w:szCs w:val="22"/>
        </w:rPr>
        <w:t>P</w:t>
      </w:r>
      <w:r w:rsidR="00472E6D" w:rsidRPr="00E9713B">
        <w:rPr>
          <w:rFonts w:asciiTheme="minorHAnsi" w:hAnsiTheme="minorHAnsi"/>
          <w:i/>
          <w:sz w:val="22"/>
          <w:szCs w:val="22"/>
        </w:rPr>
        <w:t>lików</w:t>
      </w:r>
      <w:r>
        <w:rPr>
          <w:rFonts w:asciiTheme="minorHAnsi" w:hAnsiTheme="minorHAnsi"/>
          <w:sz w:val="22"/>
          <w:szCs w:val="22"/>
        </w:rPr>
        <w:t>.</w:t>
      </w:r>
    </w:p>
    <w:p w14:paraId="43FCC9A2" w14:textId="77777777" w:rsidR="000839DC" w:rsidRDefault="00BD510F" w:rsidP="00133327">
      <w:pPr>
        <w:pStyle w:val="Akapitzlist"/>
        <w:numPr>
          <w:ilvl w:val="1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13332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rkuszu </w:t>
      </w:r>
      <w:r w:rsidRPr="00133327">
        <w:rPr>
          <w:rFonts w:asciiTheme="minorHAnsi" w:hAnsiTheme="minorHAnsi"/>
          <w:i/>
          <w:sz w:val="22"/>
          <w:szCs w:val="22"/>
        </w:rPr>
        <w:t>Wykaz Plików</w:t>
      </w:r>
      <w:r>
        <w:rPr>
          <w:rFonts w:asciiTheme="minorHAnsi" w:hAnsiTheme="minorHAnsi"/>
          <w:sz w:val="22"/>
          <w:szCs w:val="22"/>
        </w:rPr>
        <w:t xml:space="preserve"> dopisani</w:t>
      </w:r>
      <w:r w:rsidR="00472E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3327">
        <w:rPr>
          <w:rFonts w:asciiTheme="minorHAnsi" w:hAnsiTheme="minorHAnsi"/>
          <w:i/>
          <w:sz w:val="22"/>
          <w:szCs w:val="22"/>
        </w:rPr>
        <w:t>Tytułu dokumentacji</w:t>
      </w:r>
      <w:r>
        <w:rPr>
          <w:rFonts w:asciiTheme="minorHAnsi" w:hAnsiTheme="minorHAnsi"/>
          <w:sz w:val="22"/>
          <w:szCs w:val="22"/>
        </w:rPr>
        <w:t xml:space="preserve"> dla plików skanowanych.</w:t>
      </w:r>
    </w:p>
    <w:p w14:paraId="53D0155B" w14:textId="77777777" w:rsidR="00C71DEE" w:rsidRDefault="00C71DEE" w:rsidP="00133327">
      <w:pPr>
        <w:pStyle w:val="Akapitzlist"/>
        <w:numPr>
          <w:ilvl w:val="0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Skopiowanie pliku </w:t>
      </w:r>
      <w:r w:rsidRPr="00133327">
        <w:rPr>
          <w:rFonts w:asciiTheme="minorHAnsi" w:hAnsiTheme="minorHAnsi"/>
          <w:i/>
          <w:sz w:val="22"/>
          <w:szCs w:val="22"/>
        </w:rPr>
        <w:t>WykazPlikow.xlsm</w:t>
      </w:r>
      <w:r>
        <w:rPr>
          <w:rFonts w:asciiTheme="minorHAnsi" w:hAnsiTheme="minorHAnsi"/>
          <w:sz w:val="22"/>
          <w:szCs w:val="22"/>
        </w:rPr>
        <w:t xml:space="preserve"> na nośnik zewnętrzny</w:t>
      </w:r>
      <w:r w:rsidR="00133327">
        <w:rPr>
          <w:rFonts w:asciiTheme="minorHAnsi" w:hAnsiTheme="minorHAnsi"/>
          <w:sz w:val="22"/>
          <w:szCs w:val="22"/>
        </w:rPr>
        <w:t>.</w:t>
      </w:r>
    </w:p>
    <w:p w14:paraId="70D0252A" w14:textId="77777777" w:rsidR="00C71DEE" w:rsidRDefault="00C71DEE" w:rsidP="00C71DEE">
      <w:pPr>
        <w:rPr>
          <w:rFonts w:asciiTheme="minorHAnsi" w:hAnsiTheme="minorHAnsi"/>
          <w:sz w:val="22"/>
          <w:szCs w:val="22"/>
        </w:rPr>
      </w:pPr>
    </w:p>
    <w:p w14:paraId="7C2EA5AE" w14:textId="77777777" w:rsidR="00C71DEE" w:rsidRPr="00C71DEE" w:rsidRDefault="00133327" w:rsidP="00C71D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Instrukcja podaje najbardziej </w:t>
      </w:r>
      <w:r w:rsidR="001D510B">
        <w:rPr>
          <w:rFonts w:asciiTheme="minorHAnsi" w:hAnsiTheme="minorHAnsi"/>
          <w:sz w:val="22"/>
          <w:szCs w:val="22"/>
        </w:rPr>
        <w:t xml:space="preserve">optymalne podejście przygotowania nośnika z dokumentacją i wykazu plików, niemniej Wykonawca nie musi </w:t>
      </w:r>
      <w:r w:rsidR="00472E6D">
        <w:rPr>
          <w:rFonts w:asciiTheme="minorHAnsi" w:hAnsiTheme="minorHAnsi"/>
          <w:sz w:val="22"/>
          <w:szCs w:val="22"/>
        </w:rPr>
        <w:t xml:space="preserve">obligatoryjnie </w:t>
      </w:r>
      <w:r w:rsidR="001D510B">
        <w:rPr>
          <w:rFonts w:asciiTheme="minorHAnsi" w:hAnsiTheme="minorHAnsi"/>
          <w:sz w:val="22"/>
          <w:szCs w:val="22"/>
        </w:rPr>
        <w:t xml:space="preserve">stosować tego scenariusza. </w:t>
      </w:r>
      <w:r w:rsidR="00472E6D">
        <w:rPr>
          <w:rFonts w:asciiTheme="minorHAnsi" w:hAnsiTheme="minorHAnsi"/>
          <w:sz w:val="22"/>
          <w:szCs w:val="22"/>
        </w:rPr>
        <w:t xml:space="preserve">W </w:t>
      </w:r>
      <w:r w:rsidR="008A4CE3">
        <w:rPr>
          <w:rFonts w:asciiTheme="minorHAnsi" w:hAnsiTheme="minorHAnsi"/>
          <w:sz w:val="22"/>
          <w:szCs w:val="22"/>
        </w:rPr>
        <w:t xml:space="preserve">takim </w:t>
      </w:r>
      <w:r w:rsidR="00472E6D">
        <w:rPr>
          <w:rFonts w:asciiTheme="minorHAnsi" w:hAnsiTheme="minorHAnsi"/>
          <w:sz w:val="22"/>
          <w:szCs w:val="22"/>
        </w:rPr>
        <w:t>przypadku</w:t>
      </w:r>
      <w:r w:rsidR="008A4CE3">
        <w:rPr>
          <w:rFonts w:asciiTheme="minorHAnsi" w:hAnsiTheme="minorHAnsi"/>
          <w:sz w:val="22"/>
          <w:szCs w:val="22"/>
        </w:rPr>
        <w:t xml:space="preserve">, gdy </w:t>
      </w:r>
      <w:r w:rsidR="00472E6D">
        <w:rPr>
          <w:rFonts w:asciiTheme="minorHAnsi" w:hAnsiTheme="minorHAnsi"/>
          <w:sz w:val="22"/>
          <w:szCs w:val="22"/>
        </w:rPr>
        <w:t xml:space="preserve">zastosuje metodę ręcznego wypełniania </w:t>
      </w:r>
      <w:r w:rsidR="00472E6D" w:rsidRPr="00E9713B">
        <w:rPr>
          <w:rFonts w:asciiTheme="minorHAnsi" w:hAnsiTheme="minorHAnsi"/>
          <w:i/>
          <w:sz w:val="22"/>
          <w:szCs w:val="22"/>
        </w:rPr>
        <w:t>wykazu plików</w:t>
      </w:r>
      <w:r w:rsidR="008A4CE3" w:rsidRPr="008A4CE3">
        <w:rPr>
          <w:rFonts w:asciiTheme="minorHAnsi" w:hAnsiTheme="minorHAnsi"/>
          <w:sz w:val="22"/>
          <w:szCs w:val="22"/>
        </w:rPr>
        <w:t>,</w:t>
      </w:r>
      <w:r w:rsidR="00120599">
        <w:rPr>
          <w:rFonts w:asciiTheme="minorHAnsi" w:hAnsiTheme="minorHAnsi"/>
          <w:i/>
          <w:sz w:val="22"/>
          <w:szCs w:val="22"/>
        </w:rPr>
        <w:t xml:space="preserve"> </w:t>
      </w:r>
      <w:r w:rsidR="001D510B">
        <w:rPr>
          <w:rFonts w:asciiTheme="minorHAnsi" w:hAnsiTheme="minorHAnsi"/>
          <w:sz w:val="22"/>
          <w:szCs w:val="22"/>
        </w:rPr>
        <w:t xml:space="preserve">jest zobowiązany do opisania każdego pliku w skoroszycie </w:t>
      </w:r>
      <w:r w:rsidR="001D510B" w:rsidRPr="005255D5">
        <w:rPr>
          <w:rFonts w:asciiTheme="minorHAnsi" w:hAnsiTheme="minorHAnsi"/>
          <w:i/>
          <w:sz w:val="22"/>
          <w:szCs w:val="22"/>
        </w:rPr>
        <w:t>WykazPlikow.xlsm</w:t>
      </w:r>
      <w:r w:rsidR="00472E6D">
        <w:rPr>
          <w:rFonts w:asciiTheme="minorHAnsi" w:hAnsiTheme="minorHAnsi"/>
          <w:sz w:val="22"/>
          <w:szCs w:val="22"/>
        </w:rPr>
        <w:t>.</w:t>
      </w:r>
      <w:r w:rsidR="00120599">
        <w:rPr>
          <w:rFonts w:asciiTheme="minorHAnsi" w:hAnsiTheme="minorHAnsi"/>
          <w:sz w:val="22"/>
          <w:szCs w:val="22"/>
        </w:rPr>
        <w:t xml:space="preserve"> </w:t>
      </w:r>
    </w:p>
    <w:p w14:paraId="2496F3EE" w14:textId="77777777" w:rsidR="00BD510F" w:rsidRPr="00BD510F" w:rsidRDefault="00BD510F" w:rsidP="00BD510F">
      <w:pPr>
        <w:rPr>
          <w:rFonts w:asciiTheme="minorHAnsi" w:hAnsiTheme="minorHAnsi"/>
          <w:sz w:val="22"/>
          <w:szCs w:val="22"/>
        </w:rPr>
      </w:pPr>
    </w:p>
    <w:p w14:paraId="4E18C4B5" w14:textId="77777777" w:rsidR="004C799B" w:rsidRDefault="004C799B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73F2607" w14:textId="77777777" w:rsidR="00741D01" w:rsidRDefault="00BD510F" w:rsidP="00741D01">
      <w:pPr>
        <w:pStyle w:val="Nagwek1"/>
      </w:pPr>
      <w:bookmarkStart w:id="3" w:name="_Toc517411957"/>
      <w:r>
        <w:lastRenderedPageBreak/>
        <w:t>Zintegrowanie właściwości pliku z polami w treści dokumentu</w:t>
      </w:r>
      <w:bookmarkEnd w:id="0"/>
      <w:bookmarkEnd w:id="1"/>
      <w:bookmarkEnd w:id="3"/>
    </w:p>
    <w:p w14:paraId="3CA29EF4" w14:textId="77777777" w:rsidR="00BD510F" w:rsidRPr="00BD510F" w:rsidRDefault="00BD510F" w:rsidP="00BD510F"/>
    <w:p w14:paraId="45B8CA43" w14:textId="77777777" w:rsidR="00BD510F" w:rsidRDefault="00BD510F" w:rsidP="00BD51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każdego pliku </w:t>
      </w:r>
      <w:r w:rsidR="00060213">
        <w:rPr>
          <w:rFonts w:asciiTheme="minorHAnsi" w:hAnsiTheme="minorHAnsi"/>
          <w:sz w:val="22"/>
          <w:szCs w:val="22"/>
        </w:rPr>
        <w:t xml:space="preserve">są </w:t>
      </w:r>
      <w:r>
        <w:rPr>
          <w:rFonts w:asciiTheme="minorHAnsi" w:hAnsiTheme="minorHAnsi"/>
          <w:sz w:val="22"/>
          <w:szCs w:val="22"/>
        </w:rPr>
        <w:t xml:space="preserve">2 wartości, których wpisywanie </w:t>
      </w:r>
      <w:r w:rsidR="003D092C">
        <w:rPr>
          <w:rFonts w:asciiTheme="minorHAnsi" w:hAnsiTheme="minorHAnsi"/>
          <w:sz w:val="22"/>
          <w:szCs w:val="22"/>
        </w:rPr>
        <w:t xml:space="preserve">można </w:t>
      </w:r>
      <w:r>
        <w:rPr>
          <w:rFonts w:asciiTheme="minorHAnsi" w:hAnsiTheme="minorHAnsi"/>
          <w:sz w:val="22"/>
          <w:szCs w:val="22"/>
        </w:rPr>
        <w:t>uprościć. Są to:</w:t>
      </w:r>
    </w:p>
    <w:p w14:paraId="5D343B17" w14:textId="77777777" w:rsidR="00BD510F" w:rsidRPr="003D5DC3" w:rsidRDefault="003D5DC3" w:rsidP="00BD510F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dokumentu pobierany z nazwy pliku</w:t>
      </w:r>
    </w:p>
    <w:p w14:paraId="37CBB786" w14:textId="77777777" w:rsidR="00BD510F" w:rsidRDefault="00BD510F" w:rsidP="00BD510F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Tytuł dokumentu</w:t>
      </w:r>
    </w:p>
    <w:p w14:paraId="1D4C652D" w14:textId="77777777" w:rsidR="00BD510F" w:rsidRDefault="00BD510F" w:rsidP="00BD510F">
      <w:pPr>
        <w:rPr>
          <w:rFonts w:asciiTheme="minorHAnsi" w:hAnsiTheme="minorHAnsi"/>
          <w:sz w:val="22"/>
          <w:szCs w:val="22"/>
        </w:rPr>
      </w:pPr>
    </w:p>
    <w:p w14:paraId="16D22C7E" w14:textId="77777777" w:rsidR="00C71DEE" w:rsidRDefault="00C71DEE" w:rsidP="00BD51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tym celu należy otworzyć plik do edycji i w miejscu wpisywania </w:t>
      </w:r>
      <w:r w:rsidRPr="00DF7702">
        <w:rPr>
          <w:rFonts w:asciiTheme="minorHAnsi" w:hAnsiTheme="minorHAnsi"/>
          <w:i/>
          <w:sz w:val="22"/>
          <w:szCs w:val="22"/>
        </w:rPr>
        <w:t>Tytułu dokumentu</w:t>
      </w:r>
      <w:r>
        <w:rPr>
          <w:rFonts w:asciiTheme="minorHAnsi" w:hAnsiTheme="minorHAnsi"/>
          <w:sz w:val="22"/>
          <w:szCs w:val="22"/>
        </w:rPr>
        <w:t xml:space="preserve"> i </w:t>
      </w:r>
      <w:r w:rsidRPr="00DF7702">
        <w:rPr>
          <w:rFonts w:asciiTheme="minorHAnsi" w:hAnsiTheme="minorHAnsi"/>
          <w:i/>
          <w:sz w:val="22"/>
          <w:szCs w:val="22"/>
        </w:rPr>
        <w:t>N</w:t>
      </w:r>
      <w:r w:rsidR="00DF7702" w:rsidRPr="00DF7702">
        <w:rPr>
          <w:rFonts w:asciiTheme="minorHAnsi" w:hAnsiTheme="minorHAnsi"/>
          <w:i/>
          <w:sz w:val="22"/>
          <w:szCs w:val="22"/>
        </w:rPr>
        <w:t>umer</w:t>
      </w:r>
      <w:r w:rsidRPr="00DF7702">
        <w:rPr>
          <w:rFonts w:asciiTheme="minorHAnsi" w:hAnsiTheme="minorHAnsi"/>
          <w:i/>
          <w:sz w:val="22"/>
          <w:szCs w:val="22"/>
        </w:rPr>
        <w:t xml:space="preserve"> dokumentu</w:t>
      </w:r>
      <w:r>
        <w:rPr>
          <w:rFonts w:asciiTheme="minorHAnsi" w:hAnsiTheme="minorHAnsi"/>
          <w:sz w:val="22"/>
          <w:szCs w:val="22"/>
        </w:rPr>
        <w:t xml:space="preserve"> wstawić odpowiednio pola Tytuł i N</w:t>
      </w:r>
      <w:r w:rsidR="00DF7702">
        <w:rPr>
          <w:rFonts w:asciiTheme="minorHAnsi" w:hAnsiTheme="minorHAnsi"/>
          <w:sz w:val="22"/>
          <w:szCs w:val="22"/>
        </w:rPr>
        <w:t>azwa pliku</w:t>
      </w:r>
      <w:r>
        <w:rPr>
          <w:rFonts w:asciiTheme="minorHAnsi" w:hAnsiTheme="minorHAnsi"/>
          <w:sz w:val="22"/>
          <w:szCs w:val="22"/>
        </w:rPr>
        <w:t>. Poniżej opisano szczegółowo czynności do wykonania w plikach tworzonych w aplikacjach: MS Word, MS Excel, AutoCAD.</w:t>
      </w:r>
    </w:p>
    <w:p w14:paraId="180199A5" w14:textId="77777777" w:rsidR="00C71DEE" w:rsidRDefault="00C71DEE" w:rsidP="00BD510F">
      <w:pPr>
        <w:rPr>
          <w:rFonts w:asciiTheme="minorHAnsi" w:hAnsiTheme="minorHAnsi"/>
          <w:sz w:val="22"/>
          <w:szCs w:val="22"/>
        </w:rPr>
      </w:pPr>
    </w:p>
    <w:p w14:paraId="10700771" w14:textId="77777777" w:rsidR="00BD510F" w:rsidRPr="00BD510F" w:rsidRDefault="00C71DEE" w:rsidP="00BD51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Ustawienia te n</w:t>
      </w:r>
      <w:r w:rsidR="00BD510F" w:rsidRPr="00BD510F">
        <w:rPr>
          <w:rFonts w:asciiTheme="minorHAnsi" w:hAnsiTheme="minorHAnsi"/>
          <w:sz w:val="22"/>
          <w:szCs w:val="22"/>
        </w:rPr>
        <w:t>ależy wykonać przed rozpoczęciem prac nad dokumentacją</w:t>
      </w:r>
      <w:r>
        <w:rPr>
          <w:rFonts w:asciiTheme="minorHAnsi" w:hAnsiTheme="minorHAnsi"/>
          <w:sz w:val="22"/>
          <w:szCs w:val="22"/>
        </w:rPr>
        <w:t>, najlepiej</w:t>
      </w:r>
      <w:r w:rsidR="00BD510F" w:rsidRPr="00BD510F">
        <w:rPr>
          <w:rFonts w:asciiTheme="minorHAnsi" w:hAnsiTheme="minorHAnsi"/>
          <w:sz w:val="22"/>
          <w:szCs w:val="22"/>
        </w:rPr>
        <w:t xml:space="preserve"> w szablonie stosowanych dokumentów. Czynność ta pozwoli na automatyczne pobieranie tytułów </w:t>
      </w:r>
      <w:r>
        <w:rPr>
          <w:rFonts w:asciiTheme="minorHAnsi" w:hAnsiTheme="minorHAnsi"/>
          <w:sz w:val="22"/>
          <w:szCs w:val="22"/>
        </w:rPr>
        <w:t xml:space="preserve">i numerów </w:t>
      </w:r>
      <w:r w:rsidR="00BD510F" w:rsidRPr="00BD510F">
        <w:rPr>
          <w:rFonts w:asciiTheme="minorHAnsi" w:hAnsiTheme="minorHAnsi"/>
          <w:sz w:val="22"/>
          <w:szCs w:val="22"/>
        </w:rPr>
        <w:t>dokumentów do zewnętrznych baz i ogranicza potrzebę powielania raz wpisanych danych.</w:t>
      </w:r>
    </w:p>
    <w:p w14:paraId="34DA2BE1" w14:textId="77777777" w:rsidR="00C71DEE" w:rsidRDefault="00C71DEE" w:rsidP="003901B4">
      <w:pPr>
        <w:spacing w:after="120"/>
        <w:rPr>
          <w:rFonts w:asciiTheme="minorHAnsi" w:hAnsiTheme="minorHAnsi"/>
          <w:sz w:val="22"/>
          <w:szCs w:val="22"/>
        </w:rPr>
      </w:pPr>
    </w:p>
    <w:p w14:paraId="30D22890" w14:textId="77777777" w:rsidR="00C71DEE" w:rsidRPr="00C71DEE" w:rsidRDefault="00C71DEE" w:rsidP="00C71DEE">
      <w:pPr>
        <w:pStyle w:val="Akapitzlist"/>
        <w:numPr>
          <w:ilvl w:val="0"/>
          <w:numId w:val="31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C71DEE">
        <w:rPr>
          <w:rFonts w:asciiTheme="minorHAnsi" w:hAnsiTheme="minorHAnsi"/>
          <w:b/>
          <w:sz w:val="22"/>
          <w:szCs w:val="22"/>
        </w:rPr>
        <w:t>MS Word</w:t>
      </w:r>
    </w:p>
    <w:p w14:paraId="096ADD47" w14:textId="77777777" w:rsidR="00C71DEE" w:rsidRDefault="00DF7702" w:rsidP="00DF7702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Otwórz </w:t>
      </w:r>
      <w:r w:rsidR="00B07598">
        <w:rPr>
          <w:rFonts w:asciiTheme="minorHAnsi" w:hAnsiTheme="minorHAnsi"/>
          <w:sz w:val="22"/>
          <w:szCs w:val="22"/>
        </w:rPr>
        <w:t xml:space="preserve">do edycji </w:t>
      </w:r>
      <w:r>
        <w:rPr>
          <w:rFonts w:asciiTheme="minorHAnsi" w:hAnsiTheme="minorHAnsi"/>
          <w:sz w:val="22"/>
          <w:szCs w:val="22"/>
        </w:rPr>
        <w:t>szablon dokumentu lub docelowy dokument.</w:t>
      </w:r>
    </w:p>
    <w:p w14:paraId="63B7B2C6" w14:textId="77777777" w:rsidR="00DF7702" w:rsidRDefault="00DF7702" w:rsidP="00DF7702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szablonie lub docelowym dokumencie stań kursorem w </w:t>
      </w:r>
      <w:r w:rsidR="00DE0202">
        <w:rPr>
          <w:rFonts w:asciiTheme="minorHAnsi" w:hAnsiTheme="minorHAnsi"/>
          <w:sz w:val="22"/>
          <w:szCs w:val="22"/>
        </w:rPr>
        <w:t>miejscu,</w:t>
      </w:r>
      <w:r>
        <w:rPr>
          <w:rFonts w:asciiTheme="minorHAnsi" w:hAnsiTheme="minorHAnsi"/>
          <w:sz w:val="22"/>
          <w:szCs w:val="22"/>
        </w:rPr>
        <w:t xml:space="preserve"> gdzie wpisujesz </w:t>
      </w:r>
      <w:r w:rsidRPr="00DF7702">
        <w:rPr>
          <w:rFonts w:asciiTheme="minorHAnsi" w:hAnsiTheme="minorHAnsi"/>
          <w:i/>
          <w:sz w:val="22"/>
          <w:szCs w:val="22"/>
        </w:rPr>
        <w:t>Tytuł dokumentu</w:t>
      </w:r>
      <w:r>
        <w:rPr>
          <w:rFonts w:asciiTheme="minorHAnsi" w:hAnsiTheme="minorHAnsi"/>
          <w:sz w:val="22"/>
          <w:szCs w:val="22"/>
        </w:rPr>
        <w:t>.</w:t>
      </w:r>
      <w:r w:rsidR="00DE0202">
        <w:rPr>
          <w:rFonts w:asciiTheme="minorHAnsi" w:hAnsiTheme="minorHAnsi"/>
          <w:sz w:val="22"/>
          <w:szCs w:val="22"/>
        </w:rPr>
        <w:t xml:space="preserve"> </w:t>
      </w:r>
      <w:r w:rsidR="00F853AA">
        <w:rPr>
          <w:rFonts w:asciiTheme="minorHAnsi" w:hAnsiTheme="minorHAnsi"/>
          <w:sz w:val="22"/>
          <w:szCs w:val="22"/>
        </w:rPr>
        <w:t>W</w:t>
      </w:r>
      <w:r w:rsidR="00DE0202">
        <w:rPr>
          <w:rFonts w:asciiTheme="minorHAnsi" w:hAnsiTheme="minorHAnsi"/>
          <w:sz w:val="22"/>
          <w:szCs w:val="22"/>
        </w:rPr>
        <w:t xml:space="preserve"> górnej bel</w:t>
      </w:r>
      <w:r w:rsidR="00F853AA">
        <w:rPr>
          <w:rFonts w:asciiTheme="minorHAnsi" w:hAnsiTheme="minorHAnsi"/>
          <w:sz w:val="22"/>
          <w:szCs w:val="22"/>
        </w:rPr>
        <w:t xml:space="preserve">ce </w:t>
      </w:r>
      <w:r w:rsidR="00DE0202">
        <w:rPr>
          <w:rFonts w:asciiTheme="minorHAnsi" w:hAnsiTheme="minorHAnsi"/>
          <w:sz w:val="22"/>
          <w:szCs w:val="22"/>
        </w:rPr>
        <w:t xml:space="preserve">narzędziowej wybierz </w:t>
      </w:r>
      <w:r w:rsidR="00F853AA" w:rsidRPr="00F853AA">
        <w:rPr>
          <w:rFonts w:asciiTheme="minorHAnsi" w:hAnsiTheme="minorHAnsi"/>
          <w:i/>
          <w:sz w:val="22"/>
          <w:szCs w:val="22"/>
        </w:rPr>
        <w:t>Wstawianie</w:t>
      </w:r>
      <w:r w:rsidR="00F853AA">
        <w:rPr>
          <w:rFonts w:asciiTheme="minorHAnsi" w:hAnsiTheme="minorHAnsi"/>
          <w:sz w:val="22"/>
          <w:szCs w:val="22"/>
        </w:rPr>
        <w:t xml:space="preserve"> a następnie </w:t>
      </w:r>
      <w:r w:rsidR="00F853AA" w:rsidRPr="00F853AA">
        <w:rPr>
          <w:rFonts w:asciiTheme="minorHAnsi" w:hAnsiTheme="minorHAnsi"/>
          <w:i/>
          <w:sz w:val="22"/>
          <w:szCs w:val="22"/>
        </w:rPr>
        <w:t>Szybkie części</w:t>
      </w:r>
      <w:r w:rsidR="00F853AA">
        <w:rPr>
          <w:rFonts w:asciiTheme="minorHAnsi" w:hAnsiTheme="minorHAnsi"/>
          <w:sz w:val="22"/>
          <w:szCs w:val="22"/>
        </w:rPr>
        <w:t>&gt;&gt;</w:t>
      </w:r>
      <w:r w:rsidR="00F853AA" w:rsidRPr="00F853AA">
        <w:rPr>
          <w:rFonts w:asciiTheme="minorHAnsi" w:hAnsiTheme="minorHAnsi"/>
          <w:i/>
          <w:sz w:val="22"/>
          <w:szCs w:val="22"/>
        </w:rPr>
        <w:t>Właściwości dokumentu</w:t>
      </w:r>
      <w:r w:rsidR="00F853AA">
        <w:rPr>
          <w:rFonts w:asciiTheme="minorHAnsi" w:hAnsiTheme="minorHAnsi"/>
          <w:sz w:val="22"/>
          <w:szCs w:val="22"/>
        </w:rPr>
        <w:t>&gt;&gt;</w:t>
      </w:r>
      <w:r w:rsidR="00F853AA" w:rsidRPr="00F853AA">
        <w:rPr>
          <w:rFonts w:asciiTheme="minorHAnsi" w:hAnsiTheme="minorHAnsi"/>
          <w:i/>
          <w:sz w:val="22"/>
          <w:szCs w:val="22"/>
        </w:rPr>
        <w:t>Tytuł</w:t>
      </w:r>
      <w:r w:rsidR="00F853AA">
        <w:rPr>
          <w:rFonts w:asciiTheme="minorHAnsi" w:hAnsiTheme="minorHAnsi"/>
          <w:sz w:val="22"/>
          <w:szCs w:val="22"/>
        </w:rPr>
        <w:t>.</w:t>
      </w:r>
    </w:p>
    <w:p w14:paraId="195248CC" w14:textId="77777777" w:rsidR="00B07598" w:rsidRPr="00B07598" w:rsidRDefault="00B07598" w:rsidP="00B07598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D909C85" wp14:editId="1FD15344">
            <wp:extent cx="4160520" cy="1613711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54" cy="162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7F0C" w14:textId="77777777" w:rsidR="00F853AA" w:rsidRDefault="00F853AA" w:rsidP="00DF7702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Powtórz tę czynność dla </w:t>
      </w:r>
      <w:r w:rsidRPr="00F853AA">
        <w:rPr>
          <w:rFonts w:asciiTheme="minorHAnsi" w:hAnsiTheme="minorHAnsi"/>
          <w:i/>
          <w:sz w:val="22"/>
          <w:szCs w:val="22"/>
        </w:rPr>
        <w:t>Nazwy pliku</w:t>
      </w:r>
      <w:r>
        <w:rPr>
          <w:rFonts w:asciiTheme="minorHAnsi" w:hAnsiTheme="minorHAnsi"/>
          <w:sz w:val="22"/>
          <w:szCs w:val="22"/>
        </w:rPr>
        <w:t xml:space="preserve"> stając kursorem w miejscu dokumentu, gdzie wpisujesz nr dokumentu, a z menu wstawianie wybierz: </w:t>
      </w:r>
      <w:r w:rsidRPr="00F853AA">
        <w:rPr>
          <w:rFonts w:asciiTheme="minorHAnsi" w:hAnsiTheme="minorHAnsi"/>
          <w:i/>
          <w:sz w:val="22"/>
          <w:szCs w:val="22"/>
        </w:rPr>
        <w:t>Szybkie części</w:t>
      </w:r>
      <w:r>
        <w:rPr>
          <w:rFonts w:asciiTheme="minorHAnsi" w:hAnsiTheme="minorHAnsi"/>
          <w:sz w:val="22"/>
          <w:szCs w:val="22"/>
        </w:rPr>
        <w:t>&gt;&gt;</w:t>
      </w:r>
      <w:r w:rsidRPr="00F853AA">
        <w:rPr>
          <w:rFonts w:asciiTheme="minorHAnsi" w:hAnsiTheme="minorHAnsi"/>
          <w:i/>
          <w:sz w:val="22"/>
          <w:szCs w:val="22"/>
        </w:rPr>
        <w:t>Pole</w:t>
      </w:r>
      <w:r>
        <w:rPr>
          <w:rFonts w:asciiTheme="minorHAnsi" w:hAnsiTheme="minorHAnsi"/>
          <w:sz w:val="22"/>
          <w:szCs w:val="22"/>
        </w:rPr>
        <w:t>&gt;&gt;</w:t>
      </w:r>
      <w:proofErr w:type="spellStart"/>
      <w:r w:rsidRPr="00F853AA">
        <w:rPr>
          <w:rFonts w:asciiTheme="minorHAnsi" w:hAnsiTheme="minorHAnsi"/>
          <w:i/>
          <w:sz w:val="22"/>
          <w:szCs w:val="22"/>
        </w:rPr>
        <w:t>File</w:t>
      </w:r>
      <w:r>
        <w:rPr>
          <w:rFonts w:asciiTheme="minorHAnsi" w:hAnsiTheme="minorHAnsi"/>
          <w:i/>
          <w:sz w:val="22"/>
          <w:szCs w:val="22"/>
        </w:rPr>
        <w:t>N</w:t>
      </w:r>
      <w:r w:rsidRPr="00F853AA">
        <w:rPr>
          <w:rFonts w:asciiTheme="minorHAnsi" w:hAnsiTheme="minorHAnsi"/>
          <w:i/>
          <w:sz w:val="22"/>
          <w:szCs w:val="22"/>
        </w:rPr>
        <w:t>ame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4179A708" w14:textId="77777777" w:rsidR="00B07598" w:rsidRPr="00B07598" w:rsidRDefault="00B07598" w:rsidP="00B07598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3C740CFA" wp14:editId="4B22B247">
            <wp:extent cx="4194615" cy="26162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8624" cy="26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62B" w14:textId="77777777" w:rsidR="00F853AA" w:rsidRDefault="00F853AA" w:rsidP="00DF7702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Zapisz i zamknij plik.</w:t>
      </w:r>
    </w:p>
    <w:p w14:paraId="569E8EC6" w14:textId="77777777" w:rsidR="00F853AA" w:rsidRDefault="00B07598" w:rsidP="00DF7702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Wprowadź wartość dla </w:t>
      </w:r>
      <w:r w:rsidRPr="007A600B">
        <w:rPr>
          <w:rFonts w:asciiTheme="minorHAnsi" w:hAnsiTheme="minorHAnsi"/>
          <w:i/>
          <w:sz w:val="22"/>
          <w:szCs w:val="22"/>
        </w:rPr>
        <w:t>Tytułu dokumentu</w:t>
      </w:r>
      <w:r>
        <w:rPr>
          <w:rFonts w:asciiTheme="minorHAnsi" w:hAnsiTheme="minorHAnsi"/>
          <w:sz w:val="22"/>
          <w:szCs w:val="22"/>
        </w:rPr>
        <w:t xml:space="preserve"> </w:t>
      </w:r>
      <w:r w:rsidR="007A600B">
        <w:rPr>
          <w:rFonts w:asciiTheme="minorHAnsi" w:hAnsiTheme="minorHAnsi"/>
          <w:sz w:val="22"/>
          <w:szCs w:val="22"/>
        </w:rPr>
        <w:t xml:space="preserve">przechodząc w górnej belce narzędziowej do zakładki </w:t>
      </w:r>
      <w:r w:rsidR="007A600B" w:rsidRPr="007A600B">
        <w:rPr>
          <w:rFonts w:asciiTheme="minorHAnsi" w:hAnsiTheme="minorHAnsi"/>
          <w:i/>
          <w:sz w:val="22"/>
          <w:szCs w:val="22"/>
        </w:rPr>
        <w:t>Plik</w:t>
      </w:r>
      <w:r w:rsidR="007A600B">
        <w:rPr>
          <w:rFonts w:asciiTheme="minorHAnsi" w:hAnsiTheme="minorHAnsi"/>
          <w:sz w:val="22"/>
          <w:szCs w:val="22"/>
        </w:rPr>
        <w:t>:</w:t>
      </w:r>
    </w:p>
    <w:p w14:paraId="1BD82536" w14:textId="77777777" w:rsidR="007A600B" w:rsidRDefault="007A600B" w:rsidP="007A600B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D1E375F" wp14:editId="5B3EE85D">
            <wp:extent cx="4683760" cy="1488220"/>
            <wp:effectExtent l="0" t="0" r="254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73" cy="14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55F1" w14:textId="77777777" w:rsidR="007A600B" w:rsidRDefault="007A600B" w:rsidP="007A600B">
      <w:pPr>
        <w:pStyle w:val="Akapitzlist"/>
        <w:numPr>
          <w:ilvl w:val="0"/>
          <w:numId w:val="38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Zaktualizuj pola w dokumencie klikając w pole i wybierając funkcję </w:t>
      </w:r>
      <w:r w:rsidRPr="007A600B">
        <w:rPr>
          <w:rFonts w:asciiTheme="minorHAnsi" w:hAnsiTheme="minorHAnsi"/>
          <w:i/>
          <w:sz w:val="22"/>
          <w:szCs w:val="22"/>
        </w:rPr>
        <w:t>Aktualizuj pole</w:t>
      </w:r>
      <w:r>
        <w:rPr>
          <w:rFonts w:asciiTheme="minorHAnsi" w:hAnsiTheme="minorHAnsi"/>
          <w:sz w:val="22"/>
          <w:szCs w:val="22"/>
        </w:rPr>
        <w:t>:</w:t>
      </w:r>
    </w:p>
    <w:p w14:paraId="16A5E9C7" w14:textId="77777777" w:rsidR="007A600B" w:rsidRPr="007A600B" w:rsidRDefault="007A600B" w:rsidP="007A600B">
      <w:pPr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765221C" wp14:editId="1DDA5C59">
            <wp:extent cx="1463040" cy="1210169"/>
            <wp:effectExtent l="0" t="0" r="381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95" cy="12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27FE" w14:textId="77777777" w:rsidR="00C71DEE" w:rsidRPr="00C71DEE" w:rsidRDefault="00C71DEE" w:rsidP="00C71DEE">
      <w:pPr>
        <w:pStyle w:val="Akapitzlist"/>
        <w:numPr>
          <w:ilvl w:val="0"/>
          <w:numId w:val="31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C71DEE">
        <w:rPr>
          <w:rFonts w:asciiTheme="minorHAnsi" w:hAnsiTheme="minorHAnsi"/>
          <w:b/>
          <w:sz w:val="22"/>
          <w:szCs w:val="22"/>
        </w:rPr>
        <w:t xml:space="preserve">MS </w:t>
      </w:r>
      <w:r w:rsidRPr="003D5DC3">
        <w:rPr>
          <w:rFonts w:asciiTheme="minorHAnsi" w:hAnsiTheme="minorHAnsi"/>
          <w:b/>
          <w:sz w:val="22"/>
          <w:szCs w:val="22"/>
        </w:rPr>
        <w:t>Excel</w:t>
      </w:r>
      <w:r w:rsidR="00EF56A6" w:rsidRPr="003D5DC3">
        <w:rPr>
          <w:rFonts w:asciiTheme="minorHAnsi" w:hAnsiTheme="minorHAnsi"/>
          <w:b/>
          <w:sz w:val="22"/>
          <w:szCs w:val="22"/>
        </w:rPr>
        <w:t xml:space="preserve"> </w:t>
      </w:r>
      <w:r w:rsidR="00EF56A6" w:rsidRPr="003D5DC3">
        <w:rPr>
          <w:rFonts w:asciiTheme="minorHAnsi" w:hAnsiTheme="minorHAnsi"/>
          <w:sz w:val="22"/>
          <w:szCs w:val="22"/>
        </w:rPr>
        <w:t>– do dopracowania</w:t>
      </w:r>
      <w:r w:rsidR="000B5B81" w:rsidRPr="003D5DC3">
        <w:rPr>
          <w:rFonts w:asciiTheme="minorHAnsi" w:hAnsiTheme="minorHAnsi"/>
          <w:sz w:val="22"/>
          <w:szCs w:val="22"/>
        </w:rPr>
        <w:t xml:space="preserve"> – postępowanie jest analogiczne jak w przypadku dokumentów MS Word</w:t>
      </w:r>
    </w:p>
    <w:p w14:paraId="65393E05" w14:textId="77777777" w:rsidR="007A600B" w:rsidRDefault="007A600B" w:rsidP="007A600B">
      <w:pPr>
        <w:pStyle w:val="Akapitzlist"/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Otwórz do edycji szablon dokumentu lub docelowy dokument.</w:t>
      </w:r>
    </w:p>
    <w:p w14:paraId="600D44AB" w14:textId="77777777" w:rsidR="007A600B" w:rsidRDefault="007A600B" w:rsidP="007A600B">
      <w:pPr>
        <w:pStyle w:val="Akapitzlist"/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szablonie lub docelowym dokumencie </w:t>
      </w:r>
      <w:r w:rsidR="003D092C">
        <w:rPr>
          <w:rFonts w:asciiTheme="minorHAnsi" w:hAnsiTheme="minorHAnsi"/>
          <w:sz w:val="22"/>
          <w:szCs w:val="22"/>
        </w:rPr>
        <w:t xml:space="preserve">umieść </w:t>
      </w:r>
      <w:r>
        <w:rPr>
          <w:rFonts w:asciiTheme="minorHAnsi" w:hAnsiTheme="minorHAnsi"/>
          <w:sz w:val="22"/>
          <w:szCs w:val="22"/>
        </w:rPr>
        <w:t xml:space="preserve">kursor w miejscu, gdzie wpisujesz </w:t>
      </w:r>
      <w:r w:rsidR="0031090D">
        <w:rPr>
          <w:rFonts w:asciiTheme="minorHAnsi" w:hAnsiTheme="minorHAnsi"/>
          <w:i/>
          <w:sz w:val="22"/>
          <w:szCs w:val="22"/>
        </w:rPr>
        <w:t>Numer</w:t>
      </w:r>
      <w:r w:rsidRPr="00DF7702">
        <w:rPr>
          <w:rFonts w:asciiTheme="minorHAnsi" w:hAnsiTheme="minorHAnsi"/>
          <w:i/>
          <w:sz w:val="22"/>
          <w:szCs w:val="22"/>
        </w:rPr>
        <w:t xml:space="preserve"> dokumentu</w:t>
      </w:r>
      <w:r w:rsidR="004B2B0C">
        <w:rPr>
          <w:rFonts w:asciiTheme="minorHAnsi" w:hAnsiTheme="minorHAnsi"/>
          <w:i/>
          <w:sz w:val="22"/>
          <w:szCs w:val="22"/>
        </w:rPr>
        <w:t xml:space="preserve"> </w:t>
      </w:r>
      <w:r w:rsidR="004B2B0C">
        <w:rPr>
          <w:rFonts w:asciiTheme="minorHAnsi" w:hAnsiTheme="minorHAnsi"/>
          <w:sz w:val="22"/>
          <w:szCs w:val="22"/>
        </w:rPr>
        <w:t>(w nagłówku lub stopce)</w:t>
      </w:r>
      <w:r w:rsidR="0031090D">
        <w:rPr>
          <w:rFonts w:asciiTheme="minorHAnsi" w:hAnsiTheme="minorHAnsi"/>
          <w:sz w:val="22"/>
          <w:szCs w:val="22"/>
        </w:rPr>
        <w:t>. W</w:t>
      </w:r>
      <w:r>
        <w:rPr>
          <w:rFonts w:asciiTheme="minorHAnsi" w:hAnsiTheme="minorHAnsi"/>
          <w:sz w:val="22"/>
          <w:szCs w:val="22"/>
        </w:rPr>
        <w:t xml:space="preserve"> górnej belce narzędziowej wybierz </w:t>
      </w:r>
      <w:r w:rsidR="0031090D">
        <w:rPr>
          <w:rFonts w:asciiTheme="minorHAnsi" w:hAnsiTheme="minorHAnsi"/>
          <w:i/>
          <w:sz w:val="22"/>
          <w:szCs w:val="22"/>
        </w:rPr>
        <w:t>Projektowanie</w:t>
      </w:r>
      <w:r>
        <w:rPr>
          <w:rFonts w:asciiTheme="minorHAnsi" w:hAnsiTheme="minorHAnsi"/>
          <w:sz w:val="22"/>
          <w:szCs w:val="22"/>
        </w:rPr>
        <w:t xml:space="preserve"> a</w:t>
      </w:r>
      <w:r w:rsidR="0031090D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następnie </w:t>
      </w:r>
      <w:r w:rsidR="0031090D">
        <w:rPr>
          <w:rFonts w:asciiTheme="minorHAnsi" w:hAnsiTheme="minorHAnsi"/>
          <w:i/>
          <w:sz w:val="22"/>
          <w:szCs w:val="22"/>
        </w:rPr>
        <w:t>Nazwa pliku</w:t>
      </w:r>
      <w:r>
        <w:rPr>
          <w:rFonts w:asciiTheme="minorHAnsi" w:hAnsiTheme="minorHAnsi"/>
          <w:sz w:val="22"/>
          <w:szCs w:val="22"/>
        </w:rPr>
        <w:t>.</w:t>
      </w:r>
    </w:p>
    <w:p w14:paraId="781041D0" w14:textId="77777777" w:rsidR="007A600B" w:rsidRPr="007A600B" w:rsidRDefault="006F674C" w:rsidP="007A600B">
      <w:pPr>
        <w:spacing w:after="120"/>
        <w:ind w:lef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D158371" wp14:editId="1D608056">
            <wp:extent cx="2854960" cy="1596984"/>
            <wp:effectExtent l="0" t="0" r="254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66" cy="16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C5C5" w14:textId="77777777" w:rsidR="007A600B" w:rsidRDefault="007A600B" w:rsidP="007A600B">
      <w:pPr>
        <w:pStyle w:val="Akapitzlist"/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Zapisz i zamknij plik.</w:t>
      </w:r>
    </w:p>
    <w:p w14:paraId="4BE4DE1F" w14:textId="77777777" w:rsidR="007A600B" w:rsidRDefault="007A600B" w:rsidP="007A600B">
      <w:pPr>
        <w:pStyle w:val="Akapitzlist"/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Wprowadź wartość dla </w:t>
      </w:r>
      <w:r w:rsidRPr="007A600B">
        <w:rPr>
          <w:rFonts w:asciiTheme="minorHAnsi" w:hAnsiTheme="minorHAnsi"/>
          <w:i/>
          <w:sz w:val="22"/>
          <w:szCs w:val="22"/>
        </w:rPr>
        <w:t>Tytułu dokumentu</w:t>
      </w:r>
      <w:r>
        <w:rPr>
          <w:rFonts w:asciiTheme="minorHAnsi" w:hAnsiTheme="minorHAnsi"/>
          <w:sz w:val="22"/>
          <w:szCs w:val="22"/>
        </w:rPr>
        <w:t xml:space="preserve"> przechodząc w górnej belce narzędziowej do zakładki </w:t>
      </w:r>
      <w:r w:rsidRPr="007A600B">
        <w:rPr>
          <w:rFonts w:asciiTheme="minorHAnsi" w:hAnsiTheme="minorHAnsi"/>
          <w:i/>
          <w:sz w:val="22"/>
          <w:szCs w:val="22"/>
        </w:rPr>
        <w:t>Plik</w:t>
      </w:r>
      <w:r>
        <w:rPr>
          <w:rFonts w:asciiTheme="minorHAnsi" w:hAnsiTheme="minorHAnsi"/>
          <w:sz w:val="22"/>
          <w:szCs w:val="22"/>
        </w:rPr>
        <w:t>:</w:t>
      </w:r>
    </w:p>
    <w:p w14:paraId="262A3703" w14:textId="77777777" w:rsidR="007A600B" w:rsidRPr="007A600B" w:rsidRDefault="004B2B0C" w:rsidP="007A600B">
      <w:pPr>
        <w:spacing w:after="120"/>
        <w:ind w:lef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A282781" wp14:editId="1180458D">
            <wp:extent cx="4516120" cy="1224778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697" cy="12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2935" w14:textId="77777777" w:rsidR="007A600B" w:rsidRDefault="0031090D" w:rsidP="007A600B">
      <w:pPr>
        <w:pStyle w:val="Akapitzlist"/>
        <w:numPr>
          <w:ilvl w:val="0"/>
          <w:numId w:val="40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7A600B">
        <w:rPr>
          <w:rFonts w:asciiTheme="minorHAnsi" w:hAnsiTheme="minorHAnsi"/>
          <w:sz w:val="22"/>
          <w:szCs w:val="22"/>
        </w:rPr>
        <w:t xml:space="preserve">ola w dokumencie </w:t>
      </w:r>
      <w:r>
        <w:rPr>
          <w:rFonts w:asciiTheme="minorHAnsi" w:hAnsiTheme="minorHAnsi"/>
          <w:sz w:val="22"/>
          <w:szCs w:val="22"/>
        </w:rPr>
        <w:t>będą aktualizować się automatycznie.</w:t>
      </w:r>
    </w:p>
    <w:p w14:paraId="0E72BC29" w14:textId="77777777" w:rsidR="00C71DEE" w:rsidRPr="003D5DC3" w:rsidRDefault="00C71DEE" w:rsidP="00C71DEE">
      <w:pPr>
        <w:pStyle w:val="Akapitzlist"/>
        <w:numPr>
          <w:ilvl w:val="0"/>
          <w:numId w:val="31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3D5DC3">
        <w:rPr>
          <w:rFonts w:asciiTheme="minorHAnsi" w:hAnsiTheme="minorHAnsi"/>
          <w:b/>
          <w:sz w:val="22"/>
          <w:szCs w:val="22"/>
        </w:rPr>
        <w:t>AutoCAD</w:t>
      </w:r>
    </w:p>
    <w:p w14:paraId="62A92591" w14:textId="77777777" w:rsidR="0031090D" w:rsidRDefault="0031090D" w:rsidP="0031090D">
      <w:pPr>
        <w:pStyle w:val="Akapitzlist"/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Otwórz do edycji szablon dokumentu lub docelowy dokument.</w:t>
      </w:r>
    </w:p>
    <w:p w14:paraId="0E13201E" w14:textId="77777777" w:rsidR="0031090D" w:rsidRDefault="0031090D" w:rsidP="0031090D">
      <w:pPr>
        <w:pStyle w:val="Akapitzlist"/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szablonie lub docelowym dokumencie zaznacz w tabelce rysunkowej atrybut dedykowany dla </w:t>
      </w:r>
      <w:r w:rsidRPr="00DF7702">
        <w:rPr>
          <w:rFonts w:asciiTheme="minorHAnsi" w:hAnsiTheme="minorHAnsi"/>
          <w:i/>
          <w:sz w:val="22"/>
          <w:szCs w:val="22"/>
        </w:rPr>
        <w:t>Tytuł</w:t>
      </w:r>
      <w:r>
        <w:rPr>
          <w:rFonts w:asciiTheme="minorHAnsi" w:hAnsiTheme="minorHAnsi"/>
          <w:i/>
          <w:sz w:val="22"/>
          <w:szCs w:val="22"/>
        </w:rPr>
        <w:t>u</w:t>
      </w:r>
      <w:r w:rsidRPr="00DF7702">
        <w:rPr>
          <w:rFonts w:asciiTheme="minorHAnsi" w:hAnsiTheme="minorHAnsi"/>
          <w:i/>
          <w:sz w:val="22"/>
          <w:szCs w:val="22"/>
        </w:rPr>
        <w:t xml:space="preserve"> dokumentu</w:t>
      </w:r>
      <w:r>
        <w:rPr>
          <w:rFonts w:asciiTheme="minorHAnsi" w:hAnsiTheme="minorHAnsi"/>
          <w:sz w:val="22"/>
          <w:szCs w:val="22"/>
        </w:rPr>
        <w:t xml:space="preserve">. Przypisz wartość atrybutu do właściwości pliku </w:t>
      </w:r>
      <w:r w:rsidRPr="0031090D">
        <w:rPr>
          <w:rFonts w:asciiTheme="minorHAnsi" w:hAnsiTheme="minorHAnsi"/>
          <w:i/>
          <w:sz w:val="22"/>
          <w:szCs w:val="22"/>
        </w:rPr>
        <w:t>Tytuł</w:t>
      </w:r>
      <w:r>
        <w:rPr>
          <w:rFonts w:asciiTheme="minorHAnsi" w:hAnsiTheme="minorHAnsi"/>
          <w:sz w:val="22"/>
          <w:szCs w:val="22"/>
        </w:rPr>
        <w:t>.</w:t>
      </w:r>
    </w:p>
    <w:p w14:paraId="0EC3DCB8" w14:textId="77777777" w:rsidR="0031090D" w:rsidRDefault="0031090D" w:rsidP="00EF56A6">
      <w:pPr>
        <w:pStyle w:val="Akapitzlist"/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Powtórz tę czynność dla </w:t>
      </w:r>
      <w:r w:rsidRPr="00EF56A6">
        <w:rPr>
          <w:rFonts w:asciiTheme="minorHAnsi" w:hAnsiTheme="minorHAnsi"/>
          <w:sz w:val="22"/>
          <w:szCs w:val="22"/>
        </w:rPr>
        <w:t>Nazwy pliku</w:t>
      </w:r>
      <w:r>
        <w:rPr>
          <w:rFonts w:asciiTheme="minorHAnsi" w:hAnsiTheme="minorHAnsi"/>
          <w:sz w:val="22"/>
          <w:szCs w:val="22"/>
        </w:rPr>
        <w:t xml:space="preserve"> zaznaczając kursorem w tabelce rysunkowej atrybut dedykowany dla </w:t>
      </w:r>
      <w:r w:rsidRPr="00EF56A6">
        <w:rPr>
          <w:rFonts w:asciiTheme="minorHAnsi" w:hAnsiTheme="minorHAnsi"/>
          <w:sz w:val="22"/>
          <w:szCs w:val="22"/>
        </w:rPr>
        <w:t>Numeru dokumentu</w:t>
      </w:r>
      <w:r>
        <w:rPr>
          <w:rFonts w:asciiTheme="minorHAnsi" w:hAnsiTheme="minorHAnsi"/>
          <w:sz w:val="22"/>
          <w:szCs w:val="22"/>
        </w:rPr>
        <w:t>.</w:t>
      </w:r>
    </w:p>
    <w:p w14:paraId="0AF72CB4" w14:textId="77777777" w:rsidR="0031090D" w:rsidRDefault="0031090D" w:rsidP="00EF56A6">
      <w:pPr>
        <w:pStyle w:val="Akapitzlist"/>
        <w:numPr>
          <w:ilvl w:val="0"/>
          <w:numId w:val="4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Zapisz i zamknij plik.</w:t>
      </w:r>
    </w:p>
    <w:p w14:paraId="477AAF29" w14:textId="77777777" w:rsidR="00C71DEE" w:rsidRDefault="00C71DEE" w:rsidP="003901B4">
      <w:pPr>
        <w:spacing w:after="120"/>
        <w:rPr>
          <w:rFonts w:asciiTheme="minorHAnsi" w:hAnsiTheme="minorHAnsi"/>
          <w:sz w:val="22"/>
          <w:szCs w:val="22"/>
        </w:rPr>
      </w:pPr>
    </w:p>
    <w:p w14:paraId="489E9375" w14:textId="77777777" w:rsidR="003901B4" w:rsidRPr="00D659B7" w:rsidRDefault="003901B4" w:rsidP="003901B4">
      <w:pPr>
        <w:spacing w:after="120"/>
        <w:rPr>
          <w:rFonts w:asciiTheme="minorHAnsi" w:hAnsiTheme="minorHAnsi"/>
          <w:sz w:val="22"/>
          <w:szCs w:val="22"/>
        </w:rPr>
      </w:pPr>
      <w:r w:rsidRPr="00D659B7">
        <w:rPr>
          <w:rFonts w:asciiTheme="minorHAnsi" w:hAnsiTheme="minorHAnsi"/>
          <w:sz w:val="22"/>
          <w:szCs w:val="22"/>
        </w:rPr>
        <w:t xml:space="preserve"> </w:t>
      </w:r>
    </w:p>
    <w:p w14:paraId="068BC800" w14:textId="77777777" w:rsidR="003901B4" w:rsidRPr="00D659B7" w:rsidRDefault="003901B4" w:rsidP="003901B4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3B8448F8" w14:textId="77777777" w:rsidR="00D659B7" w:rsidRDefault="00D659B7" w:rsidP="003901B4">
      <w:pPr>
        <w:rPr>
          <w:rFonts w:ascii="Verdana" w:hAnsi="Verdana"/>
          <w:sz w:val="20"/>
          <w:szCs w:val="20"/>
        </w:rPr>
      </w:pPr>
    </w:p>
    <w:p w14:paraId="5CF028EF" w14:textId="77777777" w:rsidR="00D659B7" w:rsidRDefault="00D659B7" w:rsidP="003901B4">
      <w:pPr>
        <w:rPr>
          <w:rFonts w:ascii="Verdana" w:hAnsi="Verdana"/>
          <w:sz w:val="20"/>
          <w:szCs w:val="20"/>
        </w:rPr>
      </w:pPr>
    </w:p>
    <w:p w14:paraId="045F46AC" w14:textId="77777777" w:rsidR="00D659B7" w:rsidRDefault="00D659B7">
      <w:pPr>
        <w:jc w:val="left"/>
        <w:rPr>
          <w:rFonts w:asciiTheme="minorHAnsi" w:hAnsiTheme="minorHAnsi" w:cs="Arial"/>
          <w:b/>
          <w:bCs/>
          <w:kern w:val="32"/>
          <w:sz w:val="28"/>
          <w:szCs w:val="28"/>
        </w:rPr>
      </w:pPr>
      <w:bookmarkStart w:id="4" w:name="_Toc500464155"/>
      <w:r>
        <w:br w:type="page"/>
      </w:r>
    </w:p>
    <w:p w14:paraId="5626F2E6" w14:textId="77777777" w:rsidR="00D659B7" w:rsidRPr="00D659B7" w:rsidRDefault="00C71DEE" w:rsidP="00D659B7">
      <w:pPr>
        <w:pStyle w:val="Nagwek1"/>
        <w:tabs>
          <w:tab w:val="clear" w:pos="432"/>
          <w:tab w:val="num" w:pos="567"/>
        </w:tabs>
        <w:ind w:left="567" w:hanging="567"/>
      </w:pPr>
      <w:bookmarkStart w:id="5" w:name="_Toc517411958"/>
      <w:r>
        <w:lastRenderedPageBreak/>
        <w:t>Utworzenie kopii przekazywanych plików na nośniku zewnętrznym</w:t>
      </w:r>
      <w:bookmarkEnd w:id="4"/>
      <w:bookmarkEnd w:id="5"/>
    </w:p>
    <w:p w14:paraId="2F414729" w14:textId="77777777" w:rsidR="00C0032D" w:rsidRDefault="00D66EA7" w:rsidP="00C0032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Wykonana </w:t>
      </w:r>
      <w:r w:rsidR="00C0032D">
        <w:rPr>
          <w:rFonts w:asciiTheme="minorHAnsi" w:hAnsiTheme="minorHAnsi"/>
          <w:sz w:val="22"/>
          <w:szCs w:val="22"/>
        </w:rPr>
        <w:t xml:space="preserve">dokumentacja, która ma być przekazana do </w:t>
      </w:r>
      <w:r w:rsidR="00F86EC6">
        <w:rPr>
          <w:rFonts w:asciiTheme="minorHAnsi" w:hAnsiTheme="minorHAnsi"/>
          <w:sz w:val="22"/>
          <w:szCs w:val="22"/>
        </w:rPr>
        <w:t>Górażdże Cement</w:t>
      </w:r>
      <w:r w:rsidR="00C0032D">
        <w:rPr>
          <w:rFonts w:asciiTheme="minorHAnsi" w:hAnsiTheme="minorHAnsi"/>
          <w:sz w:val="22"/>
          <w:szCs w:val="22"/>
        </w:rPr>
        <w:t xml:space="preserve"> z prawidłowym kodowaniem nazw plików</w:t>
      </w:r>
      <w:r w:rsidR="003D092C">
        <w:rPr>
          <w:rFonts w:asciiTheme="minorHAnsi" w:hAnsiTheme="minorHAnsi"/>
          <w:sz w:val="22"/>
          <w:szCs w:val="22"/>
        </w:rPr>
        <w:t>,</w:t>
      </w:r>
      <w:r w:rsidR="00C0032D">
        <w:rPr>
          <w:rFonts w:asciiTheme="minorHAnsi" w:hAnsiTheme="minorHAnsi"/>
          <w:sz w:val="22"/>
          <w:szCs w:val="22"/>
        </w:rPr>
        <w:t xml:space="preserve"> musi być umieszczona na nośniku zewnętrznym, który zostanie przekazany do </w:t>
      </w:r>
      <w:r w:rsidR="00F86EC6">
        <w:rPr>
          <w:rFonts w:asciiTheme="minorHAnsi" w:hAnsiTheme="minorHAnsi"/>
          <w:sz w:val="22"/>
          <w:szCs w:val="22"/>
        </w:rPr>
        <w:t>Górażdże Cement</w:t>
      </w:r>
      <w:r w:rsidR="00C0032D">
        <w:rPr>
          <w:rFonts w:asciiTheme="minorHAnsi" w:hAnsiTheme="minorHAnsi"/>
          <w:sz w:val="22"/>
          <w:szCs w:val="22"/>
        </w:rPr>
        <w:t>.</w:t>
      </w:r>
    </w:p>
    <w:p w14:paraId="7653AF0E" w14:textId="77777777" w:rsidR="00C0032D" w:rsidRDefault="00C0032D" w:rsidP="00020A69">
      <w:pPr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Strukturę folderów dla przekazywanej dokumentacji opisuje </w:t>
      </w:r>
      <w:r w:rsidR="00F86EC6">
        <w:rPr>
          <w:rFonts w:asciiTheme="minorHAnsi" w:hAnsiTheme="minorHAnsi"/>
          <w:sz w:val="22"/>
          <w:szCs w:val="22"/>
        </w:rPr>
        <w:t xml:space="preserve">plik </w:t>
      </w:r>
      <w:r w:rsidR="00F86EC6" w:rsidRPr="00F86EC6">
        <w:rPr>
          <w:rFonts w:asciiTheme="minorHAnsi" w:hAnsiTheme="minorHAnsi"/>
          <w:i/>
          <w:sz w:val="22"/>
          <w:szCs w:val="22"/>
        </w:rPr>
        <w:t>02WymaganiaDotElektronicznejWersjiDokumentacjiProjektowej.docx</w:t>
      </w:r>
      <w:r>
        <w:rPr>
          <w:rFonts w:asciiTheme="minorHAnsi" w:hAnsiTheme="minorHAnsi"/>
          <w:sz w:val="22"/>
          <w:szCs w:val="22"/>
        </w:rPr>
        <w:t>.</w:t>
      </w:r>
    </w:p>
    <w:p w14:paraId="036FB103" w14:textId="77777777" w:rsidR="007A7BE8" w:rsidRDefault="00C0032D" w:rsidP="00C0032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Nośnik</w:t>
      </w:r>
      <w:r w:rsidR="007A7BE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na którym umieszczana jest dokumentacja powinien pozwolić na dodanie pliku/plików </w:t>
      </w:r>
      <w:r w:rsidR="007A7BE8">
        <w:rPr>
          <w:rFonts w:asciiTheme="minorHAnsi" w:hAnsiTheme="minorHAnsi"/>
          <w:sz w:val="22"/>
          <w:szCs w:val="22"/>
        </w:rPr>
        <w:t>z wykazami plików.</w:t>
      </w:r>
    </w:p>
    <w:p w14:paraId="6EE67C8E" w14:textId="77777777" w:rsidR="00D659B7" w:rsidRDefault="007A7BE8" w:rsidP="00C0032D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jednym nośniku można umieścić dokumentację dowolnej </w:t>
      </w:r>
      <w:r w:rsidR="0031090D">
        <w:rPr>
          <w:rFonts w:asciiTheme="minorHAnsi" w:hAnsiTheme="minorHAnsi"/>
          <w:sz w:val="22"/>
          <w:szCs w:val="22"/>
        </w:rPr>
        <w:t>liczby</w:t>
      </w:r>
      <w:r>
        <w:rPr>
          <w:rFonts w:asciiTheme="minorHAnsi" w:hAnsiTheme="minorHAnsi"/>
          <w:sz w:val="22"/>
          <w:szCs w:val="22"/>
        </w:rPr>
        <w:t xml:space="preserve"> t</w:t>
      </w:r>
      <w:r w:rsidR="00F86EC6">
        <w:rPr>
          <w:rFonts w:asciiTheme="minorHAnsi" w:hAnsiTheme="minorHAnsi"/>
          <w:sz w:val="22"/>
          <w:szCs w:val="22"/>
        </w:rPr>
        <w:t>eczek</w:t>
      </w:r>
      <w:r>
        <w:rPr>
          <w:rFonts w:asciiTheme="minorHAnsi" w:hAnsiTheme="minorHAnsi"/>
          <w:sz w:val="22"/>
          <w:szCs w:val="22"/>
        </w:rPr>
        <w:t>. Wszystkie pliki dane</w:t>
      </w:r>
      <w:r w:rsidR="00F86EC6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 xml:space="preserve"> t</w:t>
      </w:r>
      <w:r w:rsidR="00F86EC6">
        <w:rPr>
          <w:rFonts w:asciiTheme="minorHAnsi" w:hAnsiTheme="minorHAnsi"/>
          <w:sz w:val="22"/>
          <w:szCs w:val="22"/>
        </w:rPr>
        <w:t>eczki</w:t>
      </w:r>
      <w:r>
        <w:rPr>
          <w:rFonts w:asciiTheme="minorHAnsi" w:hAnsiTheme="minorHAnsi"/>
          <w:sz w:val="22"/>
          <w:szCs w:val="22"/>
        </w:rPr>
        <w:t xml:space="preserve"> powinny znajdować się na jednym nośniku – nie należy dzielić plików </w:t>
      </w:r>
      <w:r w:rsidR="00F86EC6">
        <w:rPr>
          <w:rFonts w:asciiTheme="minorHAnsi" w:hAnsiTheme="minorHAnsi"/>
          <w:sz w:val="22"/>
          <w:szCs w:val="22"/>
        </w:rPr>
        <w:t>teczki</w:t>
      </w:r>
      <w:r>
        <w:rPr>
          <w:rFonts w:asciiTheme="minorHAnsi" w:hAnsiTheme="minorHAnsi"/>
          <w:sz w:val="22"/>
          <w:szCs w:val="22"/>
        </w:rPr>
        <w:t xml:space="preserve"> na kilka nośników.</w:t>
      </w:r>
    </w:p>
    <w:p w14:paraId="1B4543D5" w14:textId="77777777" w:rsidR="00D659B7" w:rsidRPr="00EC10F0" w:rsidRDefault="00D659B7" w:rsidP="00D659B7">
      <w:pPr>
        <w:rPr>
          <w:rFonts w:asciiTheme="minorHAnsi" w:hAnsiTheme="minorHAnsi"/>
          <w:sz w:val="22"/>
          <w:szCs w:val="22"/>
        </w:rPr>
      </w:pPr>
    </w:p>
    <w:p w14:paraId="4B47F9C0" w14:textId="77777777" w:rsidR="00741D01" w:rsidRDefault="00741D01">
      <w:pPr>
        <w:jc w:val="left"/>
        <w:rPr>
          <w:rFonts w:asciiTheme="minorHAnsi" w:hAnsiTheme="minorHAnsi" w:cs="Arial"/>
          <w:b/>
          <w:bCs/>
          <w:kern w:val="32"/>
          <w:sz w:val="28"/>
          <w:szCs w:val="28"/>
        </w:rPr>
      </w:pPr>
      <w:bookmarkStart w:id="6" w:name="_Toc347925975"/>
      <w:bookmarkStart w:id="7" w:name="_Toc155527745"/>
      <w:bookmarkStart w:id="8" w:name="_Toc288722110"/>
      <w:r>
        <w:br w:type="page"/>
      </w:r>
    </w:p>
    <w:p w14:paraId="23451D82" w14:textId="77777777" w:rsidR="00A11AE5" w:rsidRDefault="00C71DEE" w:rsidP="00A11AE5">
      <w:pPr>
        <w:pStyle w:val="Nagwek1"/>
      </w:pPr>
      <w:bookmarkStart w:id="9" w:name="_Toc517411959"/>
      <w:r>
        <w:lastRenderedPageBreak/>
        <w:t>Opracowanie wykazu plików</w:t>
      </w:r>
      <w:bookmarkEnd w:id="9"/>
    </w:p>
    <w:p w14:paraId="2D89C724" w14:textId="77777777" w:rsidR="007A7BE8" w:rsidRPr="007A7BE8" w:rsidRDefault="007A7BE8" w:rsidP="007A7B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A7BE8">
        <w:rPr>
          <w:rFonts w:asciiTheme="minorHAnsi" w:hAnsiTheme="minorHAnsi" w:cstheme="minorHAnsi"/>
          <w:sz w:val="22"/>
          <w:szCs w:val="22"/>
        </w:rPr>
        <w:t xml:space="preserve">Wykaz plików </w:t>
      </w:r>
      <w:r w:rsidR="00D11186">
        <w:rPr>
          <w:rFonts w:asciiTheme="minorHAnsi" w:hAnsiTheme="minorHAnsi" w:cstheme="minorHAnsi"/>
          <w:sz w:val="22"/>
          <w:szCs w:val="22"/>
        </w:rPr>
        <w:t>może obejmować tylko i wyłącznie pliki stanowiące zawartość jedne</w:t>
      </w:r>
      <w:r w:rsidR="00F86EC6">
        <w:rPr>
          <w:rFonts w:asciiTheme="minorHAnsi" w:hAnsiTheme="minorHAnsi" w:cstheme="minorHAnsi"/>
          <w:sz w:val="22"/>
          <w:szCs w:val="22"/>
        </w:rPr>
        <w:t>j</w:t>
      </w:r>
      <w:r w:rsidR="00D11186">
        <w:rPr>
          <w:rFonts w:asciiTheme="minorHAnsi" w:hAnsiTheme="minorHAnsi" w:cstheme="minorHAnsi"/>
          <w:sz w:val="22"/>
          <w:szCs w:val="22"/>
        </w:rPr>
        <w:t xml:space="preserve"> t</w:t>
      </w:r>
      <w:r w:rsidR="00F86EC6">
        <w:rPr>
          <w:rFonts w:asciiTheme="minorHAnsi" w:hAnsiTheme="minorHAnsi" w:cstheme="minorHAnsi"/>
          <w:sz w:val="22"/>
          <w:szCs w:val="22"/>
        </w:rPr>
        <w:t>eczki</w:t>
      </w:r>
      <w:r w:rsidR="00D11186">
        <w:rPr>
          <w:rFonts w:asciiTheme="minorHAnsi" w:hAnsiTheme="minorHAnsi" w:cstheme="minorHAnsi"/>
          <w:sz w:val="22"/>
          <w:szCs w:val="22"/>
        </w:rPr>
        <w:t xml:space="preserve">. Nawet jeśli na nośniku </w:t>
      </w:r>
      <w:r w:rsidR="0031090D">
        <w:rPr>
          <w:rFonts w:asciiTheme="minorHAnsi" w:hAnsiTheme="minorHAnsi" w:cstheme="minorHAnsi"/>
          <w:sz w:val="22"/>
          <w:szCs w:val="22"/>
        </w:rPr>
        <w:t>dedykowanym do przekazania Zamawiającemu</w:t>
      </w:r>
      <w:r w:rsidR="00D11186">
        <w:rPr>
          <w:rFonts w:asciiTheme="minorHAnsi" w:hAnsiTheme="minorHAnsi" w:cstheme="minorHAnsi"/>
          <w:sz w:val="22"/>
          <w:szCs w:val="22"/>
        </w:rPr>
        <w:t xml:space="preserve"> znajdują się pliki stanowiące zawartość kilku t</w:t>
      </w:r>
      <w:r w:rsidR="00F86EC6">
        <w:rPr>
          <w:rFonts w:asciiTheme="minorHAnsi" w:hAnsiTheme="minorHAnsi" w:cstheme="minorHAnsi"/>
          <w:sz w:val="22"/>
          <w:szCs w:val="22"/>
        </w:rPr>
        <w:t xml:space="preserve">eczek </w:t>
      </w:r>
      <w:r w:rsidR="00D11186">
        <w:rPr>
          <w:rFonts w:asciiTheme="minorHAnsi" w:hAnsiTheme="minorHAnsi" w:cstheme="minorHAnsi"/>
          <w:sz w:val="22"/>
          <w:szCs w:val="22"/>
        </w:rPr>
        <w:t>dokumentacji, to dla każde</w:t>
      </w:r>
      <w:r w:rsidR="00F86EC6">
        <w:rPr>
          <w:rFonts w:asciiTheme="minorHAnsi" w:hAnsiTheme="minorHAnsi" w:cstheme="minorHAnsi"/>
          <w:sz w:val="22"/>
          <w:szCs w:val="22"/>
        </w:rPr>
        <w:t xml:space="preserve">j </w:t>
      </w:r>
      <w:r w:rsidR="00D11186">
        <w:rPr>
          <w:rFonts w:asciiTheme="minorHAnsi" w:hAnsiTheme="minorHAnsi" w:cstheme="minorHAnsi"/>
          <w:sz w:val="22"/>
          <w:szCs w:val="22"/>
        </w:rPr>
        <w:t>t</w:t>
      </w:r>
      <w:r w:rsidR="00F86EC6">
        <w:rPr>
          <w:rFonts w:asciiTheme="minorHAnsi" w:hAnsiTheme="minorHAnsi" w:cstheme="minorHAnsi"/>
          <w:sz w:val="22"/>
          <w:szCs w:val="22"/>
        </w:rPr>
        <w:t>eczki</w:t>
      </w:r>
      <w:r w:rsidR="00D11186">
        <w:rPr>
          <w:rFonts w:asciiTheme="minorHAnsi" w:hAnsiTheme="minorHAnsi" w:cstheme="minorHAnsi"/>
          <w:sz w:val="22"/>
          <w:szCs w:val="22"/>
        </w:rPr>
        <w:t xml:space="preserve"> musi być wykonany oddzielny, dedykowany wykaz plików.</w:t>
      </w:r>
    </w:p>
    <w:p w14:paraId="19A96B6D" w14:textId="77777777" w:rsidR="00824B03" w:rsidRPr="001D510B" w:rsidRDefault="00824B03" w:rsidP="00A11AE5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0" w:name="_Toc517411960"/>
      <w:bookmarkStart w:id="11" w:name="_Toc347925981"/>
      <w:r w:rsidRPr="001D510B">
        <w:rPr>
          <w:rFonts w:asciiTheme="minorHAnsi" w:hAnsiTheme="minorHAnsi" w:cstheme="minorHAnsi"/>
          <w:sz w:val="24"/>
          <w:szCs w:val="24"/>
        </w:rPr>
        <w:t>Arkusze wykazu plików</w:t>
      </w:r>
      <w:bookmarkEnd w:id="10"/>
    </w:p>
    <w:p w14:paraId="138AE2AE" w14:textId="77777777" w:rsidR="00824B03" w:rsidRPr="00824B03" w:rsidRDefault="00824B03" w:rsidP="007A7B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24B03">
        <w:rPr>
          <w:rFonts w:asciiTheme="minorHAnsi" w:hAnsiTheme="minorHAnsi" w:cstheme="minorHAnsi"/>
          <w:sz w:val="22"/>
          <w:szCs w:val="22"/>
        </w:rPr>
        <w:t xml:space="preserve">Skoroszyt </w:t>
      </w:r>
      <w:r w:rsidRPr="005255D5">
        <w:rPr>
          <w:rFonts w:asciiTheme="minorHAnsi" w:hAnsiTheme="minorHAnsi" w:cstheme="minorHAnsi"/>
          <w:i/>
          <w:sz w:val="22"/>
          <w:szCs w:val="22"/>
        </w:rPr>
        <w:t>WykazPlikow.xlsm</w:t>
      </w:r>
      <w:r w:rsidRPr="00824B03">
        <w:rPr>
          <w:rFonts w:asciiTheme="minorHAnsi" w:hAnsiTheme="minorHAnsi" w:cstheme="minorHAnsi"/>
          <w:sz w:val="22"/>
          <w:szCs w:val="22"/>
        </w:rPr>
        <w:t xml:space="preserve"> składa się z </w:t>
      </w:r>
      <w:r w:rsidR="00645BFD">
        <w:rPr>
          <w:rFonts w:asciiTheme="minorHAnsi" w:hAnsiTheme="minorHAnsi" w:cstheme="minorHAnsi"/>
          <w:sz w:val="22"/>
          <w:szCs w:val="22"/>
        </w:rPr>
        <w:t>4</w:t>
      </w:r>
      <w:r w:rsidRPr="00824B03">
        <w:rPr>
          <w:rFonts w:asciiTheme="minorHAnsi" w:hAnsiTheme="minorHAnsi" w:cstheme="minorHAnsi"/>
          <w:sz w:val="22"/>
          <w:szCs w:val="22"/>
        </w:rPr>
        <w:t>-</w:t>
      </w:r>
      <w:r w:rsidR="00645BFD">
        <w:rPr>
          <w:rFonts w:asciiTheme="minorHAnsi" w:hAnsiTheme="minorHAnsi" w:cstheme="minorHAnsi"/>
          <w:sz w:val="22"/>
          <w:szCs w:val="22"/>
        </w:rPr>
        <w:t>ech</w:t>
      </w:r>
      <w:r w:rsidRPr="00824B03">
        <w:rPr>
          <w:rFonts w:asciiTheme="minorHAnsi" w:hAnsiTheme="minorHAnsi" w:cstheme="minorHAnsi"/>
          <w:sz w:val="22"/>
          <w:szCs w:val="22"/>
        </w:rPr>
        <w:t xml:space="preserve"> arkuszy:</w:t>
      </w:r>
    </w:p>
    <w:p w14:paraId="5226FBE3" w14:textId="77777777" w:rsidR="00824B03" w:rsidRPr="00824B03" w:rsidRDefault="00824B03" w:rsidP="007A7BE8">
      <w:pPr>
        <w:pStyle w:val="Akapitzlist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33327">
        <w:rPr>
          <w:rFonts w:asciiTheme="minorHAnsi" w:hAnsiTheme="minorHAnsi" w:cstheme="minorHAnsi"/>
          <w:i/>
          <w:sz w:val="22"/>
          <w:szCs w:val="22"/>
        </w:rPr>
        <w:t>Instrukcja</w:t>
      </w:r>
      <w:r w:rsidRPr="00824B0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zawiera instrukcję </w:t>
      </w:r>
      <w:r w:rsidR="001D510B">
        <w:rPr>
          <w:rFonts w:asciiTheme="minorHAnsi" w:hAnsiTheme="minorHAnsi" w:cstheme="minorHAnsi"/>
          <w:sz w:val="22"/>
          <w:szCs w:val="22"/>
        </w:rPr>
        <w:t>wprowadzenia danych do skoroszytu.</w:t>
      </w:r>
    </w:p>
    <w:p w14:paraId="3C9A02AA" w14:textId="77777777" w:rsidR="00824B03" w:rsidRPr="00824B03" w:rsidRDefault="00824B03" w:rsidP="007A7BE8">
      <w:pPr>
        <w:pStyle w:val="Akapitzlist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33327">
        <w:rPr>
          <w:rFonts w:asciiTheme="minorHAnsi" w:hAnsiTheme="minorHAnsi" w:cstheme="minorHAnsi"/>
          <w:i/>
          <w:sz w:val="22"/>
          <w:szCs w:val="22"/>
        </w:rPr>
        <w:t xml:space="preserve">Opis </w:t>
      </w:r>
      <w:r w:rsidR="00787B62">
        <w:rPr>
          <w:rFonts w:asciiTheme="minorHAnsi" w:hAnsiTheme="minorHAnsi" w:cstheme="minorHAnsi"/>
          <w:i/>
          <w:sz w:val="22"/>
          <w:szCs w:val="22"/>
        </w:rPr>
        <w:t>Teczki</w:t>
      </w:r>
      <w:r w:rsidRPr="00824B0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510B">
        <w:rPr>
          <w:rFonts w:asciiTheme="minorHAnsi" w:hAnsiTheme="minorHAnsi" w:cstheme="minorHAnsi"/>
          <w:sz w:val="22"/>
          <w:szCs w:val="22"/>
        </w:rPr>
        <w:t>zawiera podstawowe dane o t</w:t>
      </w:r>
      <w:r w:rsidR="00F86EC6">
        <w:rPr>
          <w:rFonts w:asciiTheme="minorHAnsi" w:hAnsiTheme="minorHAnsi" w:cstheme="minorHAnsi"/>
          <w:sz w:val="22"/>
          <w:szCs w:val="22"/>
        </w:rPr>
        <w:t>eczce</w:t>
      </w:r>
      <w:r w:rsidR="001D510B">
        <w:rPr>
          <w:rFonts w:asciiTheme="minorHAnsi" w:hAnsiTheme="minorHAnsi" w:cstheme="minorHAnsi"/>
          <w:sz w:val="22"/>
          <w:szCs w:val="22"/>
        </w:rPr>
        <w:t>.</w:t>
      </w:r>
    </w:p>
    <w:p w14:paraId="7B650D5E" w14:textId="77777777" w:rsidR="00824B03" w:rsidRPr="00824B03" w:rsidRDefault="00824B03" w:rsidP="007A7BE8">
      <w:pPr>
        <w:pStyle w:val="Akapitzlist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33327">
        <w:rPr>
          <w:rFonts w:asciiTheme="minorHAnsi" w:hAnsiTheme="minorHAnsi" w:cstheme="minorHAnsi"/>
          <w:i/>
          <w:sz w:val="22"/>
          <w:szCs w:val="22"/>
        </w:rPr>
        <w:t>Wykaz plików</w:t>
      </w:r>
      <w:r w:rsidRPr="00824B03">
        <w:rPr>
          <w:rFonts w:asciiTheme="minorHAnsi" w:hAnsiTheme="minorHAnsi" w:cstheme="minorHAnsi"/>
          <w:sz w:val="22"/>
          <w:szCs w:val="22"/>
        </w:rPr>
        <w:t>:</w:t>
      </w:r>
      <w:r w:rsidR="001D510B">
        <w:rPr>
          <w:rFonts w:asciiTheme="minorHAnsi" w:hAnsiTheme="minorHAnsi" w:cstheme="minorHAnsi"/>
          <w:sz w:val="22"/>
          <w:szCs w:val="22"/>
        </w:rPr>
        <w:t xml:space="preserve"> zawiera wiersze z danymi o każdym przekazywanym pliku.</w:t>
      </w:r>
    </w:p>
    <w:p w14:paraId="6EBED8A4" w14:textId="77777777" w:rsidR="00824B03" w:rsidRPr="00824B03" w:rsidRDefault="00824B03" w:rsidP="007A7BE8">
      <w:pPr>
        <w:pStyle w:val="Akapitzlist"/>
        <w:numPr>
          <w:ilvl w:val="0"/>
          <w:numId w:val="34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33327">
        <w:rPr>
          <w:rFonts w:asciiTheme="minorHAnsi" w:hAnsiTheme="minorHAnsi" w:cstheme="minorHAnsi"/>
          <w:i/>
          <w:sz w:val="22"/>
          <w:szCs w:val="22"/>
        </w:rPr>
        <w:t>Słowniki</w:t>
      </w:r>
      <w:r w:rsidRPr="00824B0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zawiera </w:t>
      </w:r>
      <w:r w:rsidR="001D510B">
        <w:rPr>
          <w:rFonts w:asciiTheme="minorHAnsi" w:hAnsiTheme="minorHAnsi" w:cstheme="minorHAnsi"/>
          <w:sz w:val="22"/>
          <w:szCs w:val="22"/>
        </w:rPr>
        <w:t xml:space="preserve">słowniki stosowane w </w:t>
      </w:r>
      <w:r w:rsidR="00F86EC6">
        <w:rPr>
          <w:rFonts w:asciiTheme="minorHAnsi" w:hAnsiTheme="minorHAnsi" w:cstheme="minorHAnsi"/>
          <w:sz w:val="22"/>
          <w:szCs w:val="22"/>
        </w:rPr>
        <w:t>Górażdże Cement</w:t>
      </w:r>
      <w:r w:rsidR="001D51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89F168" w14:textId="77777777" w:rsidR="00A11AE5" w:rsidRPr="001D510B" w:rsidRDefault="00C71DEE" w:rsidP="00A11AE5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2" w:name="_Toc517411961"/>
      <w:r w:rsidRPr="001D510B">
        <w:rPr>
          <w:rFonts w:asciiTheme="minorHAnsi" w:hAnsiTheme="minorHAnsi" w:cstheme="minorHAnsi"/>
          <w:sz w:val="24"/>
          <w:szCs w:val="24"/>
        </w:rPr>
        <w:t>Wypełnienie</w:t>
      </w:r>
      <w:bookmarkEnd w:id="11"/>
      <w:r w:rsidR="00824B03" w:rsidRPr="001D510B">
        <w:rPr>
          <w:rFonts w:asciiTheme="minorHAnsi" w:hAnsiTheme="minorHAnsi" w:cstheme="minorHAnsi"/>
          <w:sz w:val="24"/>
          <w:szCs w:val="24"/>
        </w:rPr>
        <w:t xml:space="preserve"> arkusza Opis </w:t>
      </w:r>
      <w:r w:rsidR="00F86EC6">
        <w:rPr>
          <w:rFonts w:asciiTheme="minorHAnsi" w:hAnsiTheme="minorHAnsi" w:cstheme="minorHAnsi"/>
          <w:sz w:val="24"/>
          <w:szCs w:val="24"/>
        </w:rPr>
        <w:t>Projektu</w:t>
      </w:r>
      <w:bookmarkEnd w:id="12"/>
    </w:p>
    <w:p w14:paraId="08FEF6EE" w14:textId="77777777" w:rsidR="00C71DEE" w:rsidRDefault="00824B03" w:rsidP="00A11A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Arkusz </w:t>
      </w:r>
      <w:r w:rsidRPr="009928E8">
        <w:rPr>
          <w:rFonts w:asciiTheme="minorHAnsi" w:hAnsiTheme="minorHAnsi"/>
          <w:i/>
          <w:sz w:val="22"/>
          <w:szCs w:val="22"/>
        </w:rPr>
        <w:t xml:space="preserve">Opis </w:t>
      </w:r>
      <w:r w:rsidR="00F86EC6">
        <w:rPr>
          <w:rFonts w:asciiTheme="minorHAnsi" w:hAnsiTheme="minorHAnsi"/>
          <w:i/>
          <w:sz w:val="22"/>
          <w:szCs w:val="22"/>
        </w:rPr>
        <w:t>Projektu</w:t>
      </w:r>
      <w:r>
        <w:rPr>
          <w:rFonts w:asciiTheme="minorHAnsi" w:hAnsiTheme="minorHAnsi"/>
          <w:sz w:val="22"/>
          <w:szCs w:val="22"/>
        </w:rPr>
        <w:t xml:space="preserve"> zawiera dane charakteryzujące tom przekazywanej dokumentacji. Wypełniony arkusz można wykorzystać jako naklejkę na wersję papierową</w:t>
      </w:r>
      <w:r w:rsidR="009928E8">
        <w:rPr>
          <w:rFonts w:asciiTheme="minorHAnsi" w:hAnsiTheme="minorHAnsi"/>
          <w:sz w:val="22"/>
          <w:szCs w:val="22"/>
        </w:rPr>
        <w:t>.</w:t>
      </w:r>
    </w:p>
    <w:p w14:paraId="3853BB43" w14:textId="77777777" w:rsidR="009928E8" w:rsidRDefault="009928E8" w:rsidP="00A11A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Otrzymany </w:t>
      </w:r>
      <w:r w:rsidR="00757E1E">
        <w:rPr>
          <w:rFonts w:asciiTheme="minorHAnsi" w:hAnsiTheme="minorHAnsi"/>
          <w:sz w:val="22"/>
          <w:szCs w:val="22"/>
        </w:rPr>
        <w:t xml:space="preserve">z </w:t>
      </w:r>
      <w:r w:rsidR="00F86EC6">
        <w:rPr>
          <w:rFonts w:asciiTheme="minorHAnsi" w:hAnsiTheme="minorHAnsi" w:cstheme="minorHAnsi"/>
          <w:sz w:val="22"/>
          <w:szCs w:val="22"/>
        </w:rPr>
        <w:t>Górażdże Cement</w:t>
      </w:r>
      <w:r w:rsidR="00F86E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skoroszyt</w:t>
      </w:r>
      <w:r w:rsidR="00757E1E">
        <w:rPr>
          <w:rFonts w:asciiTheme="minorHAnsi" w:hAnsiTheme="minorHAnsi"/>
          <w:sz w:val="22"/>
          <w:szCs w:val="22"/>
        </w:rPr>
        <w:t xml:space="preserve"> </w:t>
      </w:r>
      <w:r w:rsidR="00757E1E" w:rsidRPr="00757E1E">
        <w:rPr>
          <w:rFonts w:asciiTheme="minorHAnsi" w:hAnsiTheme="minorHAnsi"/>
          <w:i/>
          <w:sz w:val="22"/>
          <w:szCs w:val="22"/>
        </w:rPr>
        <w:t>WykazPlikow.xlsm</w:t>
      </w:r>
      <w:r>
        <w:rPr>
          <w:rFonts w:asciiTheme="minorHAnsi" w:hAnsiTheme="minorHAnsi"/>
          <w:sz w:val="22"/>
          <w:szCs w:val="22"/>
        </w:rPr>
        <w:t xml:space="preserve"> należy zapisać </w:t>
      </w:r>
      <w:r w:rsidR="00757E1E">
        <w:rPr>
          <w:rFonts w:asciiTheme="minorHAnsi" w:hAnsiTheme="minorHAnsi"/>
          <w:sz w:val="22"/>
          <w:szCs w:val="22"/>
        </w:rPr>
        <w:t xml:space="preserve">lokalnie </w:t>
      </w:r>
      <w:r>
        <w:rPr>
          <w:rFonts w:asciiTheme="minorHAnsi" w:hAnsiTheme="minorHAnsi"/>
          <w:sz w:val="22"/>
          <w:szCs w:val="22"/>
        </w:rPr>
        <w:t>w dowolnej lokalizacji. Po otworzeniu pliku do edycji pojawi się ostrzeżenie o zabezpieczeniach. Zawarte w</w:t>
      </w:r>
      <w:r w:rsidR="00DE534B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skoroszycie makra są udokumentowane w </w:t>
      </w:r>
      <w:r w:rsidR="00F86EC6">
        <w:rPr>
          <w:rFonts w:asciiTheme="minorHAnsi" w:hAnsiTheme="minorHAnsi" w:cstheme="minorHAnsi"/>
          <w:sz w:val="22"/>
          <w:szCs w:val="22"/>
        </w:rPr>
        <w:t>Górażdże Cement</w:t>
      </w:r>
      <w:r w:rsidR="00F86E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 całkowicie bezpieczne. Należy włączyć ich działanie poprzez kliknięcie przycisku </w:t>
      </w:r>
      <w:r w:rsidRPr="00757E1E">
        <w:rPr>
          <w:rFonts w:asciiTheme="minorHAnsi" w:hAnsiTheme="minorHAnsi"/>
          <w:i/>
          <w:sz w:val="22"/>
          <w:szCs w:val="22"/>
        </w:rPr>
        <w:t>Włącz zawartość</w:t>
      </w:r>
      <w:r w:rsidR="00757E1E">
        <w:rPr>
          <w:rFonts w:asciiTheme="minorHAnsi" w:hAnsiTheme="minorHAnsi"/>
          <w:sz w:val="22"/>
          <w:szCs w:val="22"/>
        </w:rPr>
        <w:t>:</w:t>
      </w:r>
    </w:p>
    <w:p w14:paraId="7F43D905" w14:textId="77777777" w:rsidR="009928E8" w:rsidRDefault="00F86EC6" w:rsidP="00A11AE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00F8E2DB" wp14:editId="67239A9D">
            <wp:simplePos x="0" y="0"/>
            <wp:positionH relativeFrom="margin">
              <wp:posOffset>1817370</wp:posOffset>
            </wp:positionH>
            <wp:positionV relativeFrom="margin">
              <wp:posOffset>4155440</wp:posOffset>
            </wp:positionV>
            <wp:extent cx="3610610" cy="291465"/>
            <wp:effectExtent l="0" t="0" r="8890" b="0"/>
            <wp:wrapSquare wrapText="bothSides"/>
            <wp:docPr id="15" name="Obraz 14">
              <a:extLst xmlns:a="http://schemas.openxmlformats.org/drawingml/2006/main">
                <a:ext uri="{FF2B5EF4-FFF2-40B4-BE49-F238E27FC236}">
                  <a16:creationId xmlns:a16="http://schemas.microsoft.com/office/drawing/2014/main" id="{08B2D544-C368-4C9F-BE87-1124A5AE26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>
                      <a:extLst>
                        <a:ext uri="{FF2B5EF4-FFF2-40B4-BE49-F238E27FC236}">
                          <a16:creationId xmlns:a16="http://schemas.microsoft.com/office/drawing/2014/main" id="{08B2D544-C368-4C9F-BE87-1124A5AE26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9934B" w14:textId="77777777" w:rsidR="009928E8" w:rsidRDefault="009928E8" w:rsidP="00A11AE5">
      <w:pPr>
        <w:rPr>
          <w:rFonts w:asciiTheme="minorHAnsi" w:hAnsiTheme="minorHAnsi"/>
          <w:sz w:val="22"/>
          <w:szCs w:val="22"/>
        </w:rPr>
      </w:pPr>
    </w:p>
    <w:p w14:paraId="63C49576" w14:textId="77777777" w:rsidR="002D5CAB" w:rsidRDefault="00EF56A6" w:rsidP="00A11A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wypełnia następujące pola arkusza oznaczone żółtym tłem:</w:t>
      </w:r>
    </w:p>
    <w:p w14:paraId="07A6BB51" w14:textId="77777777" w:rsidR="00352762" w:rsidRDefault="00830380" w:rsidP="007D06FF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BEF5592" wp14:editId="07B2B3DC">
            <wp:extent cx="4468088" cy="2361537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31634"/>
                    <a:stretch/>
                  </pic:blipFill>
                  <pic:spPr bwMode="auto">
                    <a:xfrm>
                      <a:off x="0" y="0"/>
                      <a:ext cx="4493347" cy="237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CD809" w14:textId="77777777" w:rsidR="00EF56A6" w:rsidRDefault="00EF56A6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– nazwa firmy wykonującej zadanie. Jeżeli zadanie dotyczy tylko opracowania dokumentacji należy pozostawić puste.</w:t>
      </w:r>
    </w:p>
    <w:p w14:paraId="44A8A14B" w14:textId="77777777" w:rsidR="00EF56A6" w:rsidRDefault="00EF56A6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Biuro Projektowe – nazwa firmy odpowiedzialnej za opracowanie dokumentacji.</w:t>
      </w:r>
    </w:p>
    <w:p w14:paraId="144093CA" w14:textId="77777777" w:rsidR="00EF56A6" w:rsidRDefault="003D092C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</w:t>
      </w:r>
      <w:r w:rsidR="00EF56A6">
        <w:rPr>
          <w:rFonts w:asciiTheme="minorHAnsi" w:hAnsiTheme="minorHAnsi"/>
          <w:sz w:val="22"/>
          <w:szCs w:val="22"/>
        </w:rPr>
        <w:t>[Rok] – rok, w którym został</w:t>
      </w:r>
      <w:r>
        <w:rPr>
          <w:rFonts w:asciiTheme="minorHAnsi" w:hAnsiTheme="minorHAnsi"/>
          <w:sz w:val="22"/>
          <w:szCs w:val="22"/>
        </w:rPr>
        <w:t>a</w:t>
      </w:r>
      <w:r w:rsidR="00EF56A6">
        <w:rPr>
          <w:rFonts w:asciiTheme="minorHAnsi" w:hAnsiTheme="minorHAnsi"/>
          <w:sz w:val="22"/>
          <w:szCs w:val="22"/>
        </w:rPr>
        <w:t xml:space="preserve"> podpisan</w:t>
      </w:r>
      <w:r>
        <w:rPr>
          <w:rFonts w:asciiTheme="minorHAnsi" w:hAnsiTheme="minorHAnsi"/>
          <w:sz w:val="22"/>
          <w:szCs w:val="22"/>
        </w:rPr>
        <w:t>a</w:t>
      </w:r>
      <w:r w:rsidR="00EF5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umowa</w:t>
      </w:r>
      <w:r w:rsidR="00EF56A6">
        <w:rPr>
          <w:rFonts w:asciiTheme="minorHAnsi" w:hAnsiTheme="minorHAnsi"/>
          <w:sz w:val="22"/>
          <w:szCs w:val="22"/>
        </w:rPr>
        <w:t>.</w:t>
      </w:r>
      <w:r w:rsidR="00996E77">
        <w:rPr>
          <w:rFonts w:asciiTheme="minorHAnsi" w:hAnsiTheme="minorHAnsi"/>
          <w:sz w:val="22"/>
          <w:szCs w:val="22"/>
        </w:rPr>
        <w:t xml:space="preserve"> Pole wypełniane poprzez wybór wartości z listy. Dostępne wartości od 2016 do 2030.</w:t>
      </w:r>
    </w:p>
    <w:p w14:paraId="0C72622F" w14:textId="77777777" w:rsidR="00EF56A6" w:rsidRPr="00645BFD" w:rsidRDefault="003D092C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645BFD">
        <w:rPr>
          <w:rFonts w:asciiTheme="minorHAnsi" w:hAnsiTheme="minorHAnsi"/>
          <w:sz w:val="22"/>
          <w:szCs w:val="22"/>
        </w:rPr>
        <w:t xml:space="preserve">Umowa </w:t>
      </w:r>
      <w:r w:rsidR="00EF56A6" w:rsidRPr="00645BFD">
        <w:rPr>
          <w:rFonts w:asciiTheme="minorHAnsi" w:hAnsiTheme="minorHAnsi"/>
          <w:sz w:val="22"/>
          <w:szCs w:val="22"/>
        </w:rPr>
        <w:t>[Oznaczenie] –</w:t>
      </w:r>
      <w:r w:rsidR="00645BFD">
        <w:rPr>
          <w:rFonts w:asciiTheme="minorHAnsi" w:hAnsiTheme="minorHAnsi"/>
          <w:sz w:val="22"/>
          <w:szCs w:val="22"/>
        </w:rPr>
        <w:t xml:space="preserve"> </w:t>
      </w:r>
      <w:r w:rsidR="00EF56A6" w:rsidRPr="00645BFD">
        <w:rPr>
          <w:rFonts w:asciiTheme="minorHAnsi" w:hAnsiTheme="minorHAnsi"/>
          <w:sz w:val="22"/>
          <w:szCs w:val="22"/>
        </w:rPr>
        <w:t xml:space="preserve">oznaczenie kontraktu </w:t>
      </w:r>
      <w:r w:rsidR="00645BFD">
        <w:rPr>
          <w:rFonts w:asciiTheme="minorHAnsi" w:hAnsiTheme="minorHAnsi"/>
          <w:sz w:val="22"/>
          <w:szCs w:val="22"/>
        </w:rPr>
        <w:t>zgodnie z systemem SAP</w:t>
      </w:r>
      <w:r w:rsidR="00EF56A6" w:rsidRPr="00645BFD">
        <w:rPr>
          <w:rFonts w:asciiTheme="minorHAnsi" w:hAnsiTheme="minorHAnsi"/>
          <w:sz w:val="22"/>
          <w:szCs w:val="22"/>
        </w:rPr>
        <w:t>.</w:t>
      </w:r>
    </w:p>
    <w:p w14:paraId="1B2D6896" w14:textId="77777777" w:rsidR="00EF56A6" w:rsidRDefault="003D092C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Umowa </w:t>
      </w:r>
      <w:r w:rsidR="00EF56A6">
        <w:rPr>
          <w:rFonts w:asciiTheme="minorHAnsi" w:hAnsiTheme="minorHAnsi"/>
          <w:sz w:val="22"/>
          <w:szCs w:val="22"/>
        </w:rPr>
        <w:t>[</w:t>
      </w:r>
      <w:r w:rsidR="00E9713B">
        <w:rPr>
          <w:rFonts w:asciiTheme="minorHAnsi" w:hAnsiTheme="minorHAnsi"/>
          <w:sz w:val="22"/>
          <w:szCs w:val="22"/>
        </w:rPr>
        <w:t>Tytuł</w:t>
      </w:r>
      <w:r w:rsidR="00EF56A6">
        <w:rPr>
          <w:rFonts w:asciiTheme="minorHAnsi" w:hAnsiTheme="minorHAnsi"/>
          <w:sz w:val="22"/>
          <w:szCs w:val="22"/>
        </w:rPr>
        <w:t xml:space="preserve">] – tytuł </w:t>
      </w:r>
      <w:r w:rsidR="00F86EC6">
        <w:rPr>
          <w:rFonts w:asciiTheme="minorHAnsi" w:hAnsiTheme="minorHAnsi"/>
          <w:sz w:val="22"/>
          <w:szCs w:val="22"/>
        </w:rPr>
        <w:t>umowy</w:t>
      </w:r>
      <w:r w:rsidR="00EF56A6">
        <w:rPr>
          <w:rFonts w:asciiTheme="minorHAnsi" w:hAnsiTheme="minorHAnsi"/>
          <w:sz w:val="22"/>
          <w:szCs w:val="22"/>
        </w:rPr>
        <w:t xml:space="preserve"> zgodnie z umową</w:t>
      </w:r>
      <w:r w:rsidR="00F86EC6">
        <w:rPr>
          <w:rFonts w:asciiTheme="minorHAnsi" w:hAnsiTheme="minorHAnsi"/>
          <w:sz w:val="22"/>
          <w:szCs w:val="22"/>
        </w:rPr>
        <w:t>/zleceniem</w:t>
      </w:r>
      <w:r w:rsidR="00EF56A6">
        <w:rPr>
          <w:rFonts w:asciiTheme="minorHAnsi" w:hAnsiTheme="minorHAnsi"/>
          <w:sz w:val="22"/>
          <w:szCs w:val="22"/>
        </w:rPr>
        <w:t>.</w:t>
      </w:r>
    </w:p>
    <w:p w14:paraId="38120F38" w14:textId="77777777" w:rsidR="00EF56A6" w:rsidRDefault="00EF56A6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[Numer Wykonawcy] – numer projektu, który obowiązuje u Wykonawcy</w:t>
      </w:r>
      <w:r w:rsidR="00996E77">
        <w:rPr>
          <w:rFonts w:asciiTheme="minorHAnsi" w:hAnsiTheme="minorHAnsi"/>
          <w:sz w:val="22"/>
          <w:szCs w:val="22"/>
        </w:rPr>
        <w:t>.</w:t>
      </w:r>
    </w:p>
    <w:p w14:paraId="27DEB12F" w14:textId="77777777" w:rsidR="00EF56A6" w:rsidRDefault="00EF56A6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 [Data wykonania] – </w:t>
      </w:r>
      <w:r w:rsidR="00996E77">
        <w:rPr>
          <w:rFonts w:asciiTheme="minorHAnsi" w:hAnsiTheme="minorHAnsi"/>
          <w:sz w:val="22"/>
          <w:szCs w:val="22"/>
        </w:rPr>
        <w:t xml:space="preserve">data w formacie </w:t>
      </w:r>
      <w:proofErr w:type="spellStart"/>
      <w:r w:rsidR="00996E77">
        <w:rPr>
          <w:rFonts w:asciiTheme="minorHAnsi" w:hAnsiTheme="minorHAnsi"/>
          <w:sz w:val="22"/>
          <w:szCs w:val="22"/>
        </w:rPr>
        <w:t>rrrr</w:t>
      </w:r>
      <w:proofErr w:type="spellEnd"/>
      <w:r w:rsidR="00996E77">
        <w:rPr>
          <w:rFonts w:asciiTheme="minorHAnsi" w:hAnsiTheme="minorHAnsi"/>
          <w:sz w:val="22"/>
          <w:szCs w:val="22"/>
        </w:rPr>
        <w:t>-mm-</w:t>
      </w:r>
      <w:proofErr w:type="spellStart"/>
      <w:r w:rsidR="00996E77">
        <w:rPr>
          <w:rFonts w:asciiTheme="minorHAnsi" w:hAnsiTheme="minorHAnsi"/>
          <w:sz w:val="22"/>
          <w:szCs w:val="22"/>
        </w:rPr>
        <w:t>dd</w:t>
      </w:r>
      <w:proofErr w:type="spellEnd"/>
      <w:r w:rsidR="00996E77">
        <w:rPr>
          <w:rFonts w:asciiTheme="minorHAnsi" w:hAnsiTheme="minorHAnsi"/>
          <w:sz w:val="22"/>
          <w:szCs w:val="22"/>
        </w:rPr>
        <w:t>, określająca dzień przekazania dokumentacji Zamawiającemu przez Wykonawcę.</w:t>
      </w:r>
    </w:p>
    <w:p w14:paraId="254029BF" w14:textId="77777777" w:rsidR="006E1B1D" w:rsidRPr="007972E5" w:rsidRDefault="00996E77" w:rsidP="007972E5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</w:t>
      </w:r>
      <w:r w:rsidR="00F86EC6">
        <w:rPr>
          <w:rFonts w:asciiTheme="minorHAnsi" w:hAnsiTheme="minorHAnsi"/>
          <w:sz w:val="22"/>
          <w:szCs w:val="22"/>
        </w:rPr>
        <w:t>eczka</w:t>
      </w:r>
      <w:r>
        <w:rPr>
          <w:rFonts w:asciiTheme="minorHAnsi" w:hAnsiTheme="minorHAnsi"/>
          <w:sz w:val="22"/>
          <w:szCs w:val="22"/>
        </w:rPr>
        <w:t xml:space="preserve"> [Tytuł] – </w:t>
      </w:r>
      <w:r w:rsidR="0075109B">
        <w:rPr>
          <w:rFonts w:asciiTheme="minorHAnsi" w:hAnsiTheme="minorHAnsi"/>
          <w:sz w:val="22"/>
          <w:szCs w:val="22"/>
        </w:rPr>
        <w:t xml:space="preserve">tytuł </w:t>
      </w:r>
      <w:r w:rsidR="00F86EC6">
        <w:rPr>
          <w:rFonts w:asciiTheme="minorHAnsi" w:hAnsiTheme="minorHAnsi"/>
          <w:sz w:val="22"/>
          <w:szCs w:val="22"/>
        </w:rPr>
        <w:t>teczki</w:t>
      </w:r>
      <w:r w:rsidR="0075109B">
        <w:rPr>
          <w:rFonts w:asciiTheme="minorHAnsi" w:hAnsiTheme="minorHAnsi"/>
          <w:sz w:val="22"/>
          <w:szCs w:val="22"/>
        </w:rPr>
        <w:t xml:space="preserve"> nadany przez Wykonawcę.</w:t>
      </w:r>
    </w:p>
    <w:p w14:paraId="298E5DC7" w14:textId="77777777" w:rsidR="00996E77" w:rsidRDefault="007972E5" w:rsidP="00EF56A6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Teczka [Nr Wykonawcy] </w:t>
      </w:r>
      <w:r w:rsidR="00996E77">
        <w:rPr>
          <w:rFonts w:asciiTheme="minorHAnsi" w:hAnsiTheme="minorHAnsi"/>
          <w:sz w:val="22"/>
          <w:szCs w:val="22"/>
        </w:rPr>
        <w:t xml:space="preserve"> – </w:t>
      </w:r>
      <w:r w:rsidR="0075109B">
        <w:rPr>
          <w:rFonts w:asciiTheme="minorHAnsi" w:hAnsiTheme="minorHAnsi"/>
          <w:sz w:val="22"/>
          <w:szCs w:val="22"/>
        </w:rPr>
        <w:t>opcjonalny</w:t>
      </w:r>
      <w:r w:rsidR="00BE3D54">
        <w:rPr>
          <w:rFonts w:asciiTheme="minorHAnsi" w:hAnsiTheme="minorHAnsi"/>
          <w:sz w:val="22"/>
          <w:szCs w:val="22"/>
        </w:rPr>
        <w:t>,</w:t>
      </w:r>
      <w:r w:rsidR="0075109B">
        <w:rPr>
          <w:rFonts w:asciiTheme="minorHAnsi" w:hAnsiTheme="minorHAnsi"/>
          <w:sz w:val="22"/>
          <w:szCs w:val="22"/>
        </w:rPr>
        <w:t xml:space="preserve"> dodatkowy opis</w:t>
      </w:r>
      <w:r w:rsidR="00BE3D54">
        <w:rPr>
          <w:rFonts w:asciiTheme="minorHAnsi" w:hAnsiTheme="minorHAnsi"/>
          <w:sz w:val="22"/>
          <w:szCs w:val="22"/>
        </w:rPr>
        <w:t>,</w:t>
      </w:r>
      <w:r w:rsidR="0075109B">
        <w:rPr>
          <w:rFonts w:asciiTheme="minorHAnsi" w:hAnsiTheme="minorHAnsi"/>
          <w:sz w:val="22"/>
          <w:szCs w:val="22"/>
        </w:rPr>
        <w:t xml:space="preserve"> charakteryzujący przekazywaną przez Wykonawcę dokumentację w ramach tomu.</w:t>
      </w:r>
    </w:p>
    <w:p w14:paraId="55B06984" w14:textId="77777777" w:rsidR="00996E77" w:rsidRDefault="00996E77" w:rsidP="00996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Kolejne pola wypełniane są poprzez wybór wartości z listy:</w:t>
      </w:r>
    </w:p>
    <w:p w14:paraId="6BCCDF11" w14:textId="77777777" w:rsidR="00E21295" w:rsidRDefault="00E21295" w:rsidP="00E21295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Wersja Projektu [Oznaczenie] – wartość jednoznakowa, wielka litera określająca kolejną wersję projektu przekazywanego przez Wykonawcę. Dostępne wartości od A do Z.</w:t>
      </w:r>
    </w:p>
    <w:p w14:paraId="2D968185" w14:textId="77777777" w:rsidR="00E21295" w:rsidRDefault="00E21295" w:rsidP="00E21295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Stadium Projektu [Oznaczenie] – stadium, do które</w:t>
      </w:r>
      <w:r w:rsidR="007972E5">
        <w:rPr>
          <w:rFonts w:asciiTheme="minorHAnsi" w:hAnsiTheme="minorHAnsi"/>
          <w:sz w:val="22"/>
          <w:szCs w:val="22"/>
        </w:rPr>
        <w:t>go</w:t>
      </w:r>
      <w:r>
        <w:rPr>
          <w:rFonts w:asciiTheme="minorHAnsi" w:hAnsiTheme="minorHAnsi"/>
          <w:sz w:val="22"/>
          <w:szCs w:val="22"/>
        </w:rPr>
        <w:t xml:space="preserve"> Wykonawca przypisuje tom.</w:t>
      </w:r>
    </w:p>
    <w:p w14:paraId="01F385FD" w14:textId="77777777" w:rsidR="00996E77" w:rsidRDefault="00996E77" w:rsidP="00996E77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Branża [Oznaczenie] – branża, do której Wykonawca przypisuje tom.</w:t>
      </w:r>
    </w:p>
    <w:p w14:paraId="7667F700" w14:textId="77777777" w:rsidR="00996E77" w:rsidRDefault="00996E77" w:rsidP="00996E77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Tom [Forma] – forma w jakiej Wykonawca przekazuje dokumentację. Dostępne są trzy opcje:</w:t>
      </w:r>
    </w:p>
    <w:p w14:paraId="0D7BAEC5" w14:textId="77777777" w:rsidR="00996E77" w:rsidRDefault="00996E77" w:rsidP="00996E77">
      <w:pPr>
        <w:pStyle w:val="Akapitzlist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Elektroniczna + papierowa</w:t>
      </w:r>
    </w:p>
    <w:p w14:paraId="5CEC7808" w14:textId="77777777" w:rsidR="00996E77" w:rsidRDefault="00996E77" w:rsidP="00996E77">
      <w:pPr>
        <w:pStyle w:val="Akapitzlist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Wyłącznie elektroniczna</w:t>
      </w:r>
    </w:p>
    <w:p w14:paraId="76C5BB25" w14:textId="77777777" w:rsidR="00996E77" w:rsidRDefault="00996E77" w:rsidP="00996E77">
      <w:pPr>
        <w:pStyle w:val="Akapitzlist"/>
        <w:numPr>
          <w:ilvl w:val="1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Wyłącznie papierowa</w:t>
      </w:r>
    </w:p>
    <w:p w14:paraId="1AA97E65" w14:textId="77777777" w:rsidR="00996E77" w:rsidRDefault="0075109B" w:rsidP="00996E77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Liczba egz. papierowych</w:t>
      </w:r>
      <w:r w:rsidR="00996E77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liczba egzemplarzy papierowych przekazywanego tomu. D</w:t>
      </w:r>
      <w:r w:rsidR="00996E77">
        <w:rPr>
          <w:rFonts w:asciiTheme="minorHAnsi" w:hAnsiTheme="minorHAnsi"/>
          <w:sz w:val="22"/>
          <w:szCs w:val="22"/>
        </w:rPr>
        <w:t xml:space="preserve">ostępne wartości od </w:t>
      </w:r>
      <w:r>
        <w:rPr>
          <w:rFonts w:asciiTheme="minorHAnsi" w:hAnsiTheme="minorHAnsi"/>
          <w:sz w:val="22"/>
          <w:szCs w:val="22"/>
        </w:rPr>
        <w:t>1</w:t>
      </w:r>
      <w:r w:rsidR="00996E77">
        <w:rPr>
          <w:rFonts w:asciiTheme="minorHAnsi" w:hAnsiTheme="minorHAnsi"/>
          <w:sz w:val="22"/>
          <w:szCs w:val="22"/>
        </w:rPr>
        <w:t xml:space="preserve"> do </w:t>
      </w:r>
      <w:r>
        <w:rPr>
          <w:rFonts w:asciiTheme="minorHAnsi" w:hAnsiTheme="minorHAnsi"/>
          <w:sz w:val="22"/>
          <w:szCs w:val="22"/>
        </w:rPr>
        <w:t>7</w:t>
      </w:r>
      <w:r w:rsidR="00996E77">
        <w:rPr>
          <w:rFonts w:asciiTheme="minorHAnsi" w:hAnsiTheme="minorHAnsi"/>
          <w:sz w:val="22"/>
          <w:szCs w:val="22"/>
        </w:rPr>
        <w:t>.</w:t>
      </w:r>
    </w:p>
    <w:p w14:paraId="73629738" w14:textId="77777777" w:rsidR="00996E77" w:rsidRDefault="00996E77" w:rsidP="0075109B">
      <w:pPr>
        <w:rPr>
          <w:rFonts w:asciiTheme="minorHAnsi" w:hAnsiTheme="minorHAnsi"/>
          <w:sz w:val="22"/>
          <w:szCs w:val="22"/>
        </w:rPr>
      </w:pPr>
    </w:p>
    <w:p w14:paraId="285037D5" w14:textId="77777777" w:rsidR="0075109B" w:rsidRDefault="0075109B" w:rsidP="007510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Pozostałe pola oznaczone kolorem szarym (Budynek, Regał, Półka) wypełniane są przez Zamawiającego.</w:t>
      </w:r>
    </w:p>
    <w:p w14:paraId="287A9CDB" w14:textId="77777777" w:rsidR="001433F7" w:rsidRDefault="001433F7" w:rsidP="0075109B">
      <w:pPr>
        <w:rPr>
          <w:rFonts w:asciiTheme="minorHAnsi" w:hAnsiTheme="minorHAnsi"/>
          <w:sz w:val="22"/>
          <w:szCs w:val="22"/>
        </w:rPr>
      </w:pPr>
    </w:p>
    <w:p w14:paraId="02E03310" w14:textId="77777777" w:rsidR="00C71DEE" w:rsidRPr="001D510B" w:rsidRDefault="00C71DEE" w:rsidP="001D510B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3" w:name="_Toc517411962"/>
      <w:bookmarkStart w:id="14" w:name="_Toc343604581"/>
      <w:bookmarkStart w:id="15" w:name="_Toc345408610"/>
      <w:bookmarkStart w:id="16" w:name="_Toc347925982"/>
      <w:r w:rsidRPr="001D510B">
        <w:rPr>
          <w:rFonts w:asciiTheme="minorHAnsi" w:hAnsiTheme="minorHAnsi" w:cstheme="minorHAnsi"/>
          <w:sz w:val="24"/>
          <w:szCs w:val="24"/>
        </w:rPr>
        <w:t>Wskazanie</w:t>
      </w:r>
      <w:r w:rsidR="00370B01" w:rsidRPr="00370B01">
        <w:rPr>
          <w:rFonts w:asciiTheme="minorHAnsi" w:hAnsiTheme="minorHAnsi"/>
          <w:sz w:val="22"/>
          <w:szCs w:val="22"/>
        </w:rPr>
        <w:t xml:space="preserve"> </w:t>
      </w:r>
      <w:r w:rsidR="00370B01">
        <w:rPr>
          <w:rFonts w:asciiTheme="minorHAnsi" w:hAnsiTheme="minorHAnsi"/>
          <w:sz w:val="22"/>
          <w:szCs w:val="22"/>
        </w:rPr>
        <w:t>folderu z zawartością dokumentacji</w:t>
      </w:r>
      <w:r w:rsidR="00370B01" w:rsidRPr="00370B01">
        <w:rPr>
          <w:rFonts w:asciiTheme="minorHAnsi" w:hAnsiTheme="minorHAnsi"/>
          <w:sz w:val="22"/>
          <w:szCs w:val="22"/>
        </w:rPr>
        <w:t xml:space="preserve"> </w:t>
      </w:r>
      <w:r w:rsidR="00370B01">
        <w:rPr>
          <w:rFonts w:asciiTheme="minorHAnsi" w:hAnsiTheme="minorHAnsi"/>
          <w:sz w:val="22"/>
          <w:szCs w:val="22"/>
        </w:rPr>
        <w:t>t</w:t>
      </w:r>
      <w:r w:rsidR="00645BFD">
        <w:rPr>
          <w:rFonts w:asciiTheme="minorHAnsi" w:hAnsiTheme="minorHAnsi"/>
          <w:sz w:val="22"/>
          <w:szCs w:val="22"/>
        </w:rPr>
        <w:t>eczki</w:t>
      </w:r>
      <w:bookmarkEnd w:id="13"/>
    </w:p>
    <w:bookmarkEnd w:id="14"/>
    <w:bookmarkEnd w:id="15"/>
    <w:bookmarkEnd w:id="16"/>
    <w:p w14:paraId="6E139472" w14:textId="77777777" w:rsidR="00A11AE5" w:rsidRPr="00A11AE5" w:rsidRDefault="00734F18" w:rsidP="00A11A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wypełnieniu pól w arkuszu </w:t>
      </w:r>
      <w:r w:rsidRPr="0007198A">
        <w:rPr>
          <w:rFonts w:asciiTheme="minorHAnsi" w:hAnsiTheme="minorHAnsi"/>
          <w:i/>
          <w:sz w:val="22"/>
          <w:szCs w:val="22"/>
        </w:rPr>
        <w:t xml:space="preserve">Opis </w:t>
      </w:r>
      <w:r w:rsidR="0032151D">
        <w:rPr>
          <w:rFonts w:asciiTheme="minorHAnsi" w:hAnsiTheme="minorHAnsi"/>
          <w:i/>
          <w:sz w:val="22"/>
          <w:szCs w:val="22"/>
        </w:rPr>
        <w:t>Teczki</w:t>
      </w:r>
      <w:r>
        <w:rPr>
          <w:rFonts w:asciiTheme="minorHAnsi" w:hAnsiTheme="minorHAnsi"/>
          <w:sz w:val="22"/>
          <w:szCs w:val="22"/>
        </w:rPr>
        <w:t xml:space="preserve"> i umieszczeniu dokumentacji na nośniku zewnętrznym do</w:t>
      </w:r>
      <w:r w:rsidR="00F02A2D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którego użytkownik ma dostęp</w:t>
      </w:r>
      <w:r w:rsidR="008348B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07198A">
        <w:rPr>
          <w:rFonts w:asciiTheme="minorHAnsi" w:hAnsiTheme="minorHAnsi"/>
          <w:sz w:val="22"/>
          <w:szCs w:val="22"/>
        </w:rPr>
        <w:t>należy wskazać folder zawierający pliki przekazywanego tomu. W</w:t>
      </w:r>
      <w:r w:rsidR="008348B4">
        <w:rPr>
          <w:rFonts w:asciiTheme="minorHAnsi" w:hAnsiTheme="minorHAnsi"/>
          <w:sz w:val="22"/>
          <w:szCs w:val="22"/>
        </w:rPr>
        <w:t> </w:t>
      </w:r>
      <w:r w:rsidR="0007198A">
        <w:rPr>
          <w:rFonts w:asciiTheme="minorHAnsi" w:hAnsiTheme="minorHAnsi"/>
          <w:sz w:val="22"/>
          <w:szCs w:val="22"/>
        </w:rPr>
        <w:t xml:space="preserve">tym celu </w:t>
      </w:r>
      <w:r w:rsidR="008348B4">
        <w:rPr>
          <w:rFonts w:asciiTheme="minorHAnsi" w:hAnsiTheme="minorHAnsi"/>
          <w:sz w:val="22"/>
          <w:szCs w:val="22"/>
        </w:rPr>
        <w:t xml:space="preserve">należy kliknąć link znajdujący się </w:t>
      </w:r>
      <w:r w:rsidR="006A16FB">
        <w:rPr>
          <w:rFonts w:asciiTheme="minorHAnsi" w:hAnsiTheme="minorHAnsi"/>
          <w:sz w:val="22"/>
          <w:szCs w:val="22"/>
        </w:rPr>
        <w:t xml:space="preserve">w komórce </w:t>
      </w:r>
      <w:r w:rsidR="006A16FB" w:rsidRPr="006A16FB">
        <w:rPr>
          <w:rFonts w:asciiTheme="minorHAnsi" w:hAnsiTheme="minorHAnsi"/>
          <w:i/>
          <w:sz w:val="22"/>
          <w:szCs w:val="22"/>
        </w:rPr>
        <w:t>B21</w:t>
      </w:r>
      <w:r w:rsidR="006A16FB">
        <w:rPr>
          <w:rFonts w:asciiTheme="minorHAnsi" w:hAnsiTheme="minorHAnsi"/>
          <w:sz w:val="22"/>
          <w:szCs w:val="22"/>
        </w:rPr>
        <w:t>. W oknie jakie się pojawi należy wskazać folder tomu przekazywanej dokumentacji:</w:t>
      </w:r>
    </w:p>
    <w:p w14:paraId="0032DCFF" w14:textId="77777777" w:rsidR="00A11AE5" w:rsidRDefault="00D53B1C" w:rsidP="00E74BDF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DAAAF06" wp14:editId="48096A8C">
            <wp:extent cx="4699221" cy="3295154"/>
            <wp:effectExtent l="0" t="0" r="635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4731" cy="33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C554" w14:textId="77777777" w:rsidR="006A16FB" w:rsidRDefault="006A16FB" w:rsidP="00E74BDF">
      <w:pPr>
        <w:jc w:val="center"/>
        <w:rPr>
          <w:rFonts w:asciiTheme="minorHAnsi" w:hAnsiTheme="minorHAnsi"/>
          <w:sz w:val="22"/>
          <w:szCs w:val="22"/>
        </w:rPr>
      </w:pPr>
    </w:p>
    <w:p w14:paraId="6123052D" w14:textId="77777777" w:rsidR="006A16FB" w:rsidRDefault="006A16FB" w:rsidP="006A16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wskazaniu folderu, makro zacznie automatycznie pobierać zawarte we wskazanej lokalizacji nazwy plików i zapisane we właściwościach plików </w:t>
      </w:r>
      <w:r w:rsidRPr="006A16FB">
        <w:rPr>
          <w:rFonts w:asciiTheme="minorHAnsi" w:hAnsiTheme="minorHAnsi"/>
          <w:i/>
          <w:sz w:val="22"/>
          <w:szCs w:val="22"/>
        </w:rPr>
        <w:t>Tytuły dokumentów</w:t>
      </w:r>
      <w:r>
        <w:rPr>
          <w:rFonts w:asciiTheme="minorHAnsi" w:hAnsiTheme="minorHAnsi"/>
          <w:sz w:val="22"/>
          <w:szCs w:val="22"/>
        </w:rPr>
        <w:t xml:space="preserve">. Następnie makro przenosi dane z nazwy pliku i przypisuje im odpowiednie wartości na podstawie słowników zawartych w arkuszu </w:t>
      </w:r>
      <w:r w:rsidRPr="006A16FB">
        <w:rPr>
          <w:rFonts w:asciiTheme="minorHAnsi" w:hAnsiTheme="minorHAnsi"/>
          <w:i/>
          <w:sz w:val="22"/>
          <w:szCs w:val="22"/>
        </w:rPr>
        <w:t>Słowniki</w:t>
      </w:r>
      <w:r>
        <w:rPr>
          <w:rFonts w:asciiTheme="minorHAnsi" w:hAnsiTheme="minorHAnsi"/>
          <w:sz w:val="22"/>
          <w:szCs w:val="22"/>
        </w:rPr>
        <w:t>. Makro sprawdza również poprawność kodowania każdego pliku w następującym zakresie:</w:t>
      </w:r>
    </w:p>
    <w:p w14:paraId="178A7986" w14:textId="77777777" w:rsidR="00D04A1F" w:rsidRDefault="00D04A1F" w:rsidP="006A16FB">
      <w:pPr>
        <w:rPr>
          <w:rFonts w:asciiTheme="minorHAnsi" w:hAnsiTheme="minorHAnsi"/>
          <w:sz w:val="22"/>
          <w:szCs w:val="22"/>
        </w:rPr>
      </w:pPr>
    </w:p>
    <w:p w14:paraId="3664CBEB" w14:textId="77777777" w:rsidR="00D04A1F" w:rsidRDefault="00D04A1F" w:rsidP="006A16FB">
      <w:pPr>
        <w:rPr>
          <w:rFonts w:asciiTheme="minorHAnsi" w:hAnsiTheme="minorHAnsi"/>
          <w:sz w:val="22"/>
          <w:szCs w:val="22"/>
        </w:rPr>
      </w:pPr>
    </w:p>
    <w:p w14:paraId="53EFBFBA" w14:textId="77777777" w:rsidR="00645BFD" w:rsidRPr="00D04A1F" w:rsidRDefault="00645BFD" w:rsidP="00645BFD">
      <w:pPr>
        <w:pStyle w:val="Akapitzlist"/>
        <w:numPr>
          <w:ilvl w:val="0"/>
          <w:numId w:val="42"/>
        </w:numPr>
        <w:jc w:val="left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>Faza – zastosowanie dwuznakowego kodu zgodnie ze słownikami. Niedostosowanie się do wskazanych znaków makro oznacza jako błąd zmieniając tło komórki na kolor czerwony</w:t>
      </w:r>
      <w:r w:rsidR="00115C35">
        <w:rPr>
          <w:rFonts w:asciiTheme="minorHAnsi" w:hAnsiTheme="minorHAnsi"/>
          <w:sz w:val="22"/>
          <w:szCs w:val="22"/>
        </w:rPr>
        <w:t xml:space="preserve">, </w:t>
      </w:r>
      <w:r w:rsidR="00D04A1F">
        <w:rPr>
          <w:rFonts w:asciiTheme="minorHAnsi" w:hAnsiTheme="minorHAnsi"/>
          <w:sz w:val="22"/>
          <w:szCs w:val="22"/>
        </w:rPr>
        <w:br/>
      </w:r>
      <w:r w:rsidR="00115C35">
        <w:rPr>
          <w:rFonts w:asciiTheme="minorHAnsi" w:hAnsiTheme="minorHAnsi"/>
          <w:sz w:val="22"/>
          <w:szCs w:val="22"/>
        </w:rPr>
        <w:t xml:space="preserve">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 xml:space="preserve">Zastosowano niewłaściwy kod dla Fazy dla wybranego Obiektu. </w:t>
      </w:r>
    </w:p>
    <w:p w14:paraId="2F9B15BE" w14:textId="77777777" w:rsidR="00645BFD" w:rsidRDefault="00645BFD" w:rsidP="00645BFD">
      <w:pPr>
        <w:pStyle w:val="Akapitzlist"/>
        <w:numPr>
          <w:ilvl w:val="0"/>
          <w:numId w:val="42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Wydział – zastosowanie dwuznakowego kodu zgodnie ze słownikami. Niedostosowanie się do wskazanych znaków makro oznacza jako błąd zmieniając tło komórki na kolor czerwony</w:t>
      </w:r>
      <w:r w:rsidR="00115C35">
        <w:rPr>
          <w:rFonts w:asciiTheme="minorHAnsi" w:hAnsiTheme="minorHAnsi"/>
          <w:sz w:val="22"/>
          <w:szCs w:val="22"/>
        </w:rPr>
        <w:t xml:space="preserve">, 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>Zastosowano niewłaściwy kod dla Wydziału</w:t>
      </w:r>
      <w:r w:rsidR="00D04A1F">
        <w:rPr>
          <w:rFonts w:asciiTheme="minorHAnsi" w:hAnsiTheme="minorHAnsi"/>
          <w:i/>
          <w:sz w:val="22"/>
          <w:szCs w:val="22"/>
          <w:u w:val="single"/>
        </w:rPr>
        <w:t xml:space="preserve"> dla wybranego Obiektu</w:t>
      </w:r>
      <w:r w:rsidR="00D04A1F" w:rsidRPr="00D04A1F">
        <w:rPr>
          <w:rFonts w:asciiTheme="minorHAnsi" w:hAnsiTheme="minorHAnsi"/>
          <w:i/>
          <w:sz w:val="22"/>
          <w:szCs w:val="22"/>
          <w:u w:val="single"/>
        </w:rPr>
        <w:t>.</w:t>
      </w:r>
    </w:p>
    <w:p w14:paraId="6B9DE553" w14:textId="77777777" w:rsidR="00645BFD" w:rsidRPr="00D04A1F" w:rsidRDefault="00645BFD" w:rsidP="00645BFD">
      <w:pPr>
        <w:pStyle w:val="Akapitzlist"/>
        <w:numPr>
          <w:ilvl w:val="0"/>
          <w:numId w:val="42"/>
        </w:numPr>
        <w:jc w:val="lef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Obiekt – zastosowanie </w:t>
      </w:r>
      <w:r w:rsidR="008D177C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ś</w:t>
      </w:r>
      <w:r w:rsidR="008D177C">
        <w:rPr>
          <w:rFonts w:asciiTheme="minorHAnsi" w:hAnsiTheme="minorHAnsi"/>
          <w:sz w:val="22"/>
          <w:szCs w:val="22"/>
        </w:rPr>
        <w:t>mio</w:t>
      </w:r>
      <w:r>
        <w:rPr>
          <w:rFonts w:asciiTheme="minorHAnsi" w:hAnsiTheme="minorHAnsi"/>
          <w:sz w:val="22"/>
          <w:szCs w:val="22"/>
        </w:rPr>
        <w:t>znakowego kodu zgodnie ze słownikami. Niedostosowanie się do wskazanych znaków makro oznacza jako błąd zmieniając tło komórki na kolor czerwony</w:t>
      </w:r>
      <w:r w:rsidR="00115C35">
        <w:rPr>
          <w:rFonts w:asciiTheme="minorHAnsi" w:hAnsiTheme="minorHAnsi"/>
          <w:sz w:val="22"/>
          <w:szCs w:val="22"/>
        </w:rPr>
        <w:t xml:space="preserve">, 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 xml:space="preserve">Zastosowano niewłaściwy kod dla Obiekt. </w:t>
      </w:r>
    </w:p>
    <w:p w14:paraId="2373900C" w14:textId="77777777" w:rsidR="00AE1820" w:rsidRDefault="00AE1820" w:rsidP="00DE534B">
      <w:pPr>
        <w:pStyle w:val="Akapitzlist"/>
        <w:numPr>
          <w:ilvl w:val="0"/>
          <w:numId w:val="42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Branża – zastosowanie znaku zgodnie z</w:t>
      </w:r>
      <w:r w:rsidR="00645BFD">
        <w:rPr>
          <w:rFonts w:asciiTheme="minorHAnsi" w:hAnsiTheme="minorHAnsi"/>
          <w:sz w:val="22"/>
          <w:szCs w:val="22"/>
        </w:rPr>
        <w:t xml:space="preserve">e Słownikami. </w:t>
      </w:r>
      <w:r>
        <w:rPr>
          <w:rFonts w:asciiTheme="minorHAnsi" w:hAnsiTheme="minorHAnsi"/>
          <w:sz w:val="22"/>
          <w:szCs w:val="22"/>
        </w:rPr>
        <w:t>Niedostosowanie się do wskazanych znaków makro oznacza jako błąd</w:t>
      </w:r>
      <w:r w:rsidR="00412135">
        <w:rPr>
          <w:rFonts w:asciiTheme="minorHAnsi" w:hAnsiTheme="minorHAnsi"/>
          <w:sz w:val="22"/>
          <w:szCs w:val="22"/>
        </w:rPr>
        <w:t xml:space="preserve"> zmieniając tło komórki na kolor czerwony</w:t>
      </w:r>
      <w:r w:rsidR="00115C35">
        <w:rPr>
          <w:rFonts w:asciiTheme="minorHAnsi" w:hAnsiTheme="minorHAnsi"/>
          <w:sz w:val="22"/>
          <w:szCs w:val="22"/>
        </w:rPr>
        <w:t>,</w:t>
      </w:r>
      <w:r w:rsidR="00115C35" w:rsidRPr="00115C35">
        <w:rPr>
          <w:rFonts w:asciiTheme="minorHAnsi" w:hAnsiTheme="minorHAnsi"/>
          <w:sz w:val="22"/>
          <w:szCs w:val="22"/>
        </w:rPr>
        <w:t xml:space="preserve"> </w:t>
      </w:r>
      <w:r w:rsidR="00115C35">
        <w:rPr>
          <w:rFonts w:asciiTheme="minorHAnsi" w:hAnsiTheme="minorHAnsi"/>
          <w:sz w:val="22"/>
          <w:szCs w:val="22"/>
        </w:rPr>
        <w:t xml:space="preserve">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>Zastosowano niewłaściwy kod dla Branży.</w:t>
      </w:r>
    </w:p>
    <w:p w14:paraId="2369EF9B" w14:textId="77777777" w:rsidR="001433F7" w:rsidRPr="000B46AE" w:rsidRDefault="001433F7" w:rsidP="001433F7">
      <w:pPr>
        <w:pStyle w:val="Akapitzlist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dokumentu – zastosowanie dwuznakowego oznaczenia</w:t>
      </w:r>
      <w:r w:rsidR="00DE534B">
        <w:rPr>
          <w:rFonts w:asciiTheme="minorHAnsi" w:hAnsiTheme="minorHAnsi"/>
          <w:sz w:val="22"/>
          <w:szCs w:val="22"/>
        </w:rPr>
        <w:t xml:space="preserve">. Zastosowanie kodu innego niż w arkuszu </w:t>
      </w:r>
      <w:r w:rsidR="00DE534B" w:rsidRPr="00BC2575">
        <w:rPr>
          <w:rFonts w:asciiTheme="minorHAnsi" w:hAnsiTheme="minorHAnsi"/>
          <w:i/>
          <w:sz w:val="22"/>
          <w:szCs w:val="22"/>
        </w:rPr>
        <w:t xml:space="preserve">Słowniki </w:t>
      </w:r>
      <w:r w:rsidR="00DE534B">
        <w:rPr>
          <w:rFonts w:asciiTheme="minorHAnsi" w:hAnsiTheme="minorHAnsi"/>
          <w:sz w:val="22"/>
          <w:szCs w:val="22"/>
        </w:rPr>
        <w:t>makro oznacza jako błąd.</w:t>
      </w:r>
      <w:r w:rsidR="00115C35">
        <w:rPr>
          <w:rFonts w:asciiTheme="minorHAnsi" w:hAnsiTheme="minorHAnsi"/>
          <w:sz w:val="22"/>
          <w:szCs w:val="22"/>
        </w:rPr>
        <w:t xml:space="preserve"> 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>Zastosowano błędne oznaczenie Rodzaju Dokumentu.</w:t>
      </w:r>
      <w:r w:rsidR="00115C35">
        <w:rPr>
          <w:rFonts w:asciiTheme="minorHAnsi" w:hAnsiTheme="minorHAnsi"/>
          <w:i/>
          <w:sz w:val="22"/>
          <w:szCs w:val="22"/>
        </w:rPr>
        <w:t xml:space="preserve"> </w:t>
      </w:r>
    </w:p>
    <w:p w14:paraId="3219DF95" w14:textId="77777777" w:rsidR="006A16FB" w:rsidRDefault="006A16FB" w:rsidP="006A16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Poza kodowaniem makro sprawdza również:</w:t>
      </w:r>
    </w:p>
    <w:p w14:paraId="25A31B8A" w14:textId="77777777" w:rsidR="006A16FB" w:rsidRPr="00D04A1F" w:rsidRDefault="006A16FB" w:rsidP="006A16FB">
      <w:pPr>
        <w:pStyle w:val="Akapitzlist"/>
        <w:numPr>
          <w:ilvl w:val="0"/>
          <w:numId w:val="43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Rozmiar pliku i wskazuje </w:t>
      </w:r>
      <w:r w:rsidR="009B7BA5">
        <w:rPr>
          <w:rFonts w:asciiTheme="minorHAnsi" w:hAnsiTheme="minorHAnsi"/>
          <w:sz w:val="22"/>
          <w:szCs w:val="22"/>
        </w:rPr>
        <w:t>błąd,</w:t>
      </w:r>
      <w:r>
        <w:rPr>
          <w:rFonts w:asciiTheme="minorHAnsi" w:hAnsiTheme="minorHAnsi"/>
          <w:sz w:val="22"/>
          <w:szCs w:val="22"/>
        </w:rPr>
        <w:t xml:space="preserve"> jeśli rozmiar = 0</w:t>
      </w:r>
      <w:r w:rsidR="00115C35">
        <w:rPr>
          <w:rFonts w:asciiTheme="minorHAnsi" w:hAnsiTheme="minorHAnsi"/>
          <w:sz w:val="22"/>
          <w:szCs w:val="22"/>
        </w:rPr>
        <w:t xml:space="preserve">, 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D04A1F" w:rsidRPr="00D04A1F">
        <w:rPr>
          <w:rFonts w:asciiTheme="minorHAnsi" w:hAnsiTheme="minorHAnsi"/>
          <w:i/>
          <w:sz w:val="22"/>
          <w:szCs w:val="22"/>
          <w:u w:val="single"/>
        </w:rPr>
        <w:t>Wielkość pliku=</w:t>
      </w:r>
      <w:r w:rsidR="00115C35" w:rsidRPr="00D04A1F">
        <w:rPr>
          <w:rFonts w:asciiTheme="minorHAnsi" w:hAnsiTheme="minorHAnsi"/>
          <w:i/>
          <w:sz w:val="22"/>
          <w:szCs w:val="22"/>
          <w:u w:val="single"/>
        </w:rPr>
        <w:t>0</w:t>
      </w:r>
      <w:r w:rsidR="00D04A1F" w:rsidRPr="00D04A1F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14:paraId="7D6450C0" w14:textId="77777777" w:rsidR="006A16FB" w:rsidRPr="00D04A1F" w:rsidRDefault="006A16FB" w:rsidP="006A16FB">
      <w:pPr>
        <w:pStyle w:val="Akapitzlist"/>
        <w:numPr>
          <w:ilvl w:val="0"/>
          <w:numId w:val="43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Istnienie tytułu dokumentu</w:t>
      </w:r>
      <w:r w:rsidR="009B7BA5">
        <w:rPr>
          <w:rFonts w:asciiTheme="minorHAnsi" w:hAnsiTheme="minorHAnsi"/>
          <w:sz w:val="22"/>
          <w:szCs w:val="22"/>
        </w:rPr>
        <w:t xml:space="preserve"> i wskazuje błąd, jeśli brak tytułu w kolumnie </w:t>
      </w:r>
      <w:r w:rsidR="009B7BA5" w:rsidRPr="009B7BA5">
        <w:rPr>
          <w:rFonts w:asciiTheme="minorHAnsi" w:hAnsiTheme="minorHAnsi"/>
          <w:i/>
          <w:sz w:val="22"/>
          <w:szCs w:val="22"/>
        </w:rPr>
        <w:t>Dokument [</w:t>
      </w:r>
      <w:r w:rsidR="00645BFD">
        <w:rPr>
          <w:rFonts w:asciiTheme="minorHAnsi" w:hAnsiTheme="minorHAnsi"/>
          <w:i/>
          <w:sz w:val="22"/>
          <w:szCs w:val="22"/>
        </w:rPr>
        <w:t>Tytuł</w:t>
      </w:r>
      <w:r w:rsidR="009B7BA5" w:rsidRPr="009B7BA5">
        <w:rPr>
          <w:rFonts w:asciiTheme="minorHAnsi" w:hAnsiTheme="minorHAnsi"/>
          <w:i/>
          <w:sz w:val="22"/>
          <w:szCs w:val="22"/>
        </w:rPr>
        <w:t>]</w:t>
      </w:r>
      <w:r w:rsidR="00115C35">
        <w:rPr>
          <w:rFonts w:asciiTheme="minorHAnsi" w:hAnsiTheme="minorHAnsi"/>
          <w:sz w:val="22"/>
          <w:szCs w:val="22"/>
        </w:rPr>
        <w:t xml:space="preserve">, a w arkuszu i </w:t>
      </w:r>
      <w:r w:rsidR="00115C35">
        <w:rPr>
          <w:rFonts w:asciiTheme="minorHAnsi" w:hAnsiTheme="minorHAnsi"/>
          <w:i/>
          <w:sz w:val="22"/>
          <w:szCs w:val="22"/>
        </w:rPr>
        <w:t>Opis Teczki</w:t>
      </w:r>
      <w:r w:rsidR="00115C35">
        <w:rPr>
          <w:rFonts w:asciiTheme="minorHAnsi" w:hAnsiTheme="minorHAnsi"/>
          <w:sz w:val="22"/>
          <w:szCs w:val="22"/>
        </w:rPr>
        <w:t xml:space="preserve"> pojawi się komunikat: </w:t>
      </w:r>
      <w:r w:rsidR="00D04A1F" w:rsidRPr="00D04A1F">
        <w:rPr>
          <w:rFonts w:asciiTheme="minorHAnsi" w:hAnsiTheme="minorHAnsi"/>
          <w:i/>
          <w:sz w:val="22"/>
          <w:szCs w:val="22"/>
          <w:u w:val="single"/>
        </w:rPr>
        <w:t>Kolumna Dokument [Tytuł] nie została uzupełniona.</w:t>
      </w:r>
      <w:r w:rsidR="00D04A1F" w:rsidRPr="00D04A1F">
        <w:rPr>
          <w:rFonts w:asciiTheme="minorHAnsi" w:hAnsiTheme="minorHAnsi"/>
          <w:i/>
          <w:sz w:val="22"/>
          <w:szCs w:val="22"/>
        </w:rPr>
        <w:t xml:space="preserve"> </w:t>
      </w:r>
    </w:p>
    <w:p w14:paraId="0C7ACADE" w14:textId="77777777" w:rsidR="00115C35" w:rsidRPr="006A16FB" w:rsidRDefault="00115C35" w:rsidP="006A16FB">
      <w:pPr>
        <w:pStyle w:val="Akapitzlis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Długość kodu pliku – jeśli długość kodu pliku jest za krótka lub za długa makro wskazuje błąd, zmieniając tło komórki na kolor czerwony, a w arkuszu i </w:t>
      </w:r>
      <w:r>
        <w:rPr>
          <w:rFonts w:asciiTheme="minorHAnsi" w:hAnsiTheme="minorHAnsi"/>
          <w:i/>
          <w:sz w:val="22"/>
          <w:szCs w:val="22"/>
        </w:rPr>
        <w:t>Opis Teczki</w:t>
      </w:r>
      <w:r>
        <w:rPr>
          <w:rFonts w:asciiTheme="minorHAnsi" w:hAnsiTheme="minorHAnsi"/>
          <w:sz w:val="22"/>
          <w:szCs w:val="22"/>
        </w:rPr>
        <w:t xml:space="preserve"> pojawi się komunikat: </w:t>
      </w:r>
      <w:r w:rsidRPr="00D04A1F">
        <w:rPr>
          <w:rFonts w:asciiTheme="minorHAnsi" w:hAnsiTheme="minorHAnsi"/>
          <w:i/>
          <w:sz w:val="22"/>
          <w:szCs w:val="22"/>
          <w:u w:val="single"/>
        </w:rPr>
        <w:t>Długość kodu pliku jest nieprawidłowa.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5DC55687" w14:textId="77777777" w:rsidR="006A16FB" w:rsidRDefault="001433F7" w:rsidP="006A16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Zakończenie działania makra sygnalizowane jest następującym komunikatem z informacją o liczbie pobranych nazw plików.</w:t>
      </w:r>
    </w:p>
    <w:p w14:paraId="76955580" w14:textId="77777777" w:rsidR="001433F7" w:rsidRDefault="001433F7" w:rsidP="001433F7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C494FF5" wp14:editId="138D2E57">
            <wp:extent cx="2275840" cy="973402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24339" cy="99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153F" w14:textId="77777777" w:rsidR="001433F7" w:rsidRDefault="001433F7" w:rsidP="001433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Ewentualne błędy wypisane są w arkuszu </w:t>
      </w:r>
      <w:r w:rsidRPr="001433F7">
        <w:rPr>
          <w:rFonts w:asciiTheme="minorHAnsi" w:hAnsiTheme="minorHAnsi"/>
          <w:i/>
          <w:sz w:val="22"/>
          <w:szCs w:val="22"/>
        </w:rPr>
        <w:t>Opis T</w:t>
      </w:r>
      <w:r w:rsidR="008D177C">
        <w:rPr>
          <w:rFonts w:asciiTheme="minorHAnsi" w:hAnsiTheme="minorHAnsi"/>
          <w:i/>
          <w:sz w:val="22"/>
          <w:szCs w:val="22"/>
        </w:rPr>
        <w:t>eczki</w:t>
      </w:r>
      <w:r>
        <w:rPr>
          <w:rFonts w:asciiTheme="minorHAnsi" w:hAnsiTheme="minorHAnsi"/>
          <w:sz w:val="22"/>
          <w:szCs w:val="22"/>
        </w:rPr>
        <w:t xml:space="preserve"> pod komórką </w:t>
      </w:r>
      <w:r w:rsidRPr="001433F7">
        <w:rPr>
          <w:rFonts w:asciiTheme="minorHAnsi" w:hAnsiTheme="minorHAnsi"/>
          <w:i/>
          <w:sz w:val="22"/>
          <w:szCs w:val="22"/>
        </w:rPr>
        <w:t>B25</w:t>
      </w:r>
      <w:r>
        <w:rPr>
          <w:rFonts w:asciiTheme="minorHAnsi" w:hAnsiTheme="minorHAnsi"/>
          <w:sz w:val="22"/>
          <w:szCs w:val="22"/>
        </w:rPr>
        <w:t xml:space="preserve"> </w:t>
      </w:r>
      <w:r w:rsidRPr="001433F7">
        <w:rPr>
          <w:rFonts w:asciiTheme="minorHAnsi" w:hAnsiTheme="minorHAnsi"/>
          <w:i/>
          <w:color w:val="FF0000"/>
          <w:sz w:val="22"/>
          <w:szCs w:val="22"/>
        </w:rPr>
        <w:t>Uwagi: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czerwonym kolorem czcionki</w:t>
      </w:r>
      <w:r w:rsidR="00B62DAF">
        <w:rPr>
          <w:rFonts w:asciiTheme="minorHAnsi" w:hAnsiTheme="minorHAnsi"/>
          <w:sz w:val="22"/>
          <w:szCs w:val="22"/>
        </w:rPr>
        <w:t>, np.</w:t>
      </w:r>
      <w:r>
        <w:rPr>
          <w:rFonts w:asciiTheme="minorHAnsi" w:hAnsiTheme="minorHAnsi"/>
          <w:sz w:val="22"/>
          <w:szCs w:val="22"/>
        </w:rPr>
        <w:t>:</w:t>
      </w:r>
    </w:p>
    <w:p w14:paraId="0381F492" w14:textId="77777777" w:rsidR="001433F7" w:rsidRPr="001433F7" w:rsidRDefault="001433F7" w:rsidP="001433F7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A378C42" wp14:editId="300C92D9">
            <wp:extent cx="3619556" cy="3714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57974"/>
                    <a:stretch/>
                  </pic:blipFill>
                  <pic:spPr bwMode="auto">
                    <a:xfrm>
                      <a:off x="0" y="0"/>
                      <a:ext cx="3660464" cy="37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040FC" w14:textId="77777777" w:rsidR="00B62DAF" w:rsidRDefault="00B62DAF" w:rsidP="001433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Ponadto komórki z błędnymi danymi oznaczone są czerwonym kolorem tła w arkuszu </w:t>
      </w:r>
      <w:r w:rsidRPr="00B62DAF">
        <w:rPr>
          <w:rFonts w:asciiTheme="minorHAnsi" w:hAnsiTheme="minorHAnsi"/>
          <w:i/>
          <w:sz w:val="22"/>
          <w:szCs w:val="22"/>
        </w:rPr>
        <w:t>Wykaz Plików</w:t>
      </w:r>
      <w:r>
        <w:rPr>
          <w:rFonts w:asciiTheme="minorHAnsi" w:hAnsiTheme="minorHAnsi"/>
          <w:sz w:val="22"/>
          <w:szCs w:val="22"/>
        </w:rPr>
        <w:t>.</w:t>
      </w:r>
    </w:p>
    <w:p w14:paraId="5819C303" w14:textId="77777777" w:rsidR="00B62DAF" w:rsidRDefault="00B62DAF" w:rsidP="00B62DAF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D6A649F" wp14:editId="25A32724">
            <wp:extent cx="2067560" cy="558144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7435" cy="57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B1E28" w14:textId="77777777" w:rsidR="001433F7" w:rsidRDefault="00B62DAF" w:rsidP="001433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przed przekazaniem wykazu plików powinien </w:t>
      </w:r>
      <w:r w:rsidR="000B5B81">
        <w:rPr>
          <w:rFonts w:asciiTheme="minorHAnsi" w:hAnsiTheme="minorHAnsi"/>
          <w:sz w:val="22"/>
          <w:szCs w:val="22"/>
        </w:rPr>
        <w:t xml:space="preserve">usunąć </w:t>
      </w:r>
      <w:r>
        <w:rPr>
          <w:rFonts w:asciiTheme="minorHAnsi" w:hAnsiTheme="minorHAnsi"/>
          <w:sz w:val="22"/>
          <w:szCs w:val="22"/>
        </w:rPr>
        <w:t>wszystkie wykazane błędy.</w:t>
      </w:r>
    </w:p>
    <w:p w14:paraId="15A0DD18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574E9F3C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7E3F9F81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69D7087A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796D30D2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6CF6D5D5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54763BCC" w14:textId="77777777" w:rsidR="00D04A1F" w:rsidRDefault="00D04A1F" w:rsidP="001433F7">
      <w:pPr>
        <w:rPr>
          <w:rFonts w:asciiTheme="minorHAnsi" w:hAnsiTheme="minorHAnsi"/>
          <w:sz w:val="22"/>
          <w:szCs w:val="22"/>
        </w:rPr>
      </w:pPr>
    </w:p>
    <w:p w14:paraId="56E0DED8" w14:textId="77777777" w:rsidR="00B62DAF" w:rsidRPr="006A16FB" w:rsidRDefault="00B62DAF" w:rsidP="006A16FB">
      <w:pPr>
        <w:rPr>
          <w:rFonts w:asciiTheme="minorHAnsi" w:hAnsiTheme="minorHAnsi"/>
          <w:sz w:val="22"/>
          <w:szCs w:val="22"/>
        </w:rPr>
      </w:pPr>
    </w:p>
    <w:p w14:paraId="0BD1E73A" w14:textId="77777777" w:rsidR="0036489C" w:rsidRDefault="0036489C" w:rsidP="00B62DAF">
      <w:pPr>
        <w:rPr>
          <w:rFonts w:asciiTheme="minorHAnsi" w:hAnsiTheme="minorHAnsi"/>
          <w:sz w:val="22"/>
          <w:szCs w:val="22"/>
        </w:rPr>
      </w:pPr>
      <w:r w:rsidRPr="00B62DAF">
        <w:rPr>
          <w:rFonts w:asciiTheme="minorHAnsi" w:hAnsiTheme="minorHAnsi"/>
          <w:sz w:val="22"/>
          <w:szCs w:val="22"/>
        </w:rPr>
        <w:lastRenderedPageBreak/>
        <w:t xml:space="preserve">Wypełniona tabela w arkuszu </w:t>
      </w:r>
      <w:r w:rsidRPr="00B62DAF">
        <w:rPr>
          <w:rFonts w:asciiTheme="minorHAnsi" w:hAnsiTheme="minorHAnsi"/>
          <w:i/>
          <w:sz w:val="22"/>
          <w:szCs w:val="22"/>
        </w:rPr>
        <w:t xml:space="preserve">Wykaz </w:t>
      </w:r>
      <w:r w:rsidR="003A70A1">
        <w:rPr>
          <w:rFonts w:asciiTheme="minorHAnsi" w:hAnsiTheme="minorHAnsi"/>
          <w:i/>
          <w:sz w:val="22"/>
          <w:szCs w:val="22"/>
        </w:rPr>
        <w:t>P</w:t>
      </w:r>
      <w:r w:rsidRPr="00B62DAF">
        <w:rPr>
          <w:rFonts w:asciiTheme="minorHAnsi" w:hAnsiTheme="minorHAnsi"/>
          <w:i/>
          <w:sz w:val="22"/>
          <w:szCs w:val="22"/>
        </w:rPr>
        <w:t>lików</w:t>
      </w:r>
      <w:r w:rsidRPr="00B62DAF">
        <w:rPr>
          <w:rFonts w:asciiTheme="minorHAnsi" w:hAnsiTheme="minorHAnsi"/>
          <w:sz w:val="22"/>
          <w:szCs w:val="22"/>
        </w:rPr>
        <w:t xml:space="preserve"> zawiera kolumny danych o każdym pliku, których znaczenie wyjaśniono w tabeli poniżej.</w:t>
      </w:r>
    </w:p>
    <w:tbl>
      <w:tblPr>
        <w:tblW w:w="899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701"/>
        <w:gridCol w:w="6536"/>
      </w:tblGrid>
      <w:tr w:rsidR="002C4064" w:rsidRPr="00B62DAF" w14:paraId="2540B31B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EA05EFC" w14:textId="77777777" w:rsidR="002C4064" w:rsidRPr="003640ED" w:rsidRDefault="002C4064" w:rsidP="00913A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0ED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68A4E4" w14:textId="77777777" w:rsidR="002C4064" w:rsidRPr="003640ED" w:rsidRDefault="002C4064" w:rsidP="00913A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0ED">
              <w:rPr>
                <w:rFonts w:ascii="Calibri" w:hAnsi="Calibri" w:cs="Calibri"/>
                <w:b/>
                <w:bCs/>
                <w:sz w:val="20"/>
                <w:szCs w:val="20"/>
              </w:rPr>
              <w:t>Nagłówek kolumny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E8A9345" w14:textId="77777777" w:rsidR="002C4064" w:rsidRPr="003640ED" w:rsidRDefault="002C4064" w:rsidP="00913A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0ED">
              <w:rPr>
                <w:rFonts w:ascii="Calibri" w:hAnsi="Calibri" w:cs="Calibri"/>
                <w:b/>
                <w:bCs/>
                <w:sz w:val="20"/>
                <w:szCs w:val="20"/>
              </w:rPr>
              <w:t>Wyjaśnienie</w:t>
            </w:r>
          </w:p>
        </w:tc>
      </w:tr>
      <w:tr w:rsidR="002C4064" w:rsidRPr="00B62DAF" w14:paraId="24D8AE75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E23E22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80016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Dokument [Tytuł]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518008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color w:val="000000"/>
                <w:sz w:val="20"/>
                <w:szCs w:val="20"/>
              </w:rPr>
              <w:t>Tytuł dokumentu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40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określający jednoznacznie zawartość (charakter treści) pliku dyskowego. Pobierana z właściwości pliku </w:t>
            </w:r>
            <w:r w:rsidRPr="003640E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Tytuł</w:t>
            </w:r>
            <w:r w:rsidRPr="003640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przez makro. W przypadku braku wartości Wykonawca musi uzupełnić.</w:t>
            </w:r>
          </w:p>
        </w:tc>
      </w:tr>
      <w:tr w:rsidR="002C4064" w:rsidRPr="00B62DAF" w14:paraId="1F9956EA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7A99011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0897E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Nazwa pliku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7B96D0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kod z rozszerzeniem np.: </w:t>
            </w:r>
            <w:r w:rsidRPr="00A93736">
              <w:rPr>
                <w:rFonts w:ascii="Calibri" w:hAnsi="Calibri" w:cs="Calibri"/>
                <w:sz w:val="20"/>
                <w:szCs w:val="20"/>
              </w:rPr>
              <w:t>01A1031901M23_1234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.dwg, który powinien być nadany zgodnie z Załącznikiem nr 1 do Instrukcji nr </w:t>
            </w:r>
            <w:r w:rsidR="00851ED6">
              <w:rPr>
                <w:rFonts w:ascii="Calibri" w:hAnsi="Calibri" w:cs="Calibri"/>
                <w:sz w:val="20"/>
                <w:szCs w:val="20"/>
              </w:rPr>
              <w:t>02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503ED8B9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8A8204E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EC2D3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Zastępuje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390ACB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Nazwa zastępowanego pliku przekazanego Wykonawcy przez Zamawiającego. Dotyczy sytuacji, gdy Wykonawca nie wprowadza zmian w przekazanym dokumencie, lecz zastępuje go innym dokumentem. Wartość wprowadzana przez Wykonawcę.</w:t>
            </w:r>
          </w:p>
        </w:tc>
      </w:tr>
      <w:tr w:rsidR="002C4064" w:rsidRPr="00B62DAF" w14:paraId="44DB7CF9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60D0EC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D5691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Ścieżka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AEEC3D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Ścieżka do pliku na nośniku. Wartość pobierana przez makro podczas pobierania nazw plików.</w:t>
            </w:r>
          </w:p>
        </w:tc>
      </w:tr>
      <w:tr w:rsidR="002C4064" w:rsidRPr="00B62DAF" w14:paraId="4A7A8F8C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35637F2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AD107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Dokument [Numer]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35C642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od wpisywany przez makro z nazwy pliku.</w:t>
            </w:r>
          </w:p>
        </w:tc>
      </w:tr>
      <w:tr w:rsidR="002C4064" w:rsidRPr="00B62DAF" w14:paraId="701CF1F2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AE1B8D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7DC94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Umowa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[Rok]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14A09912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Rok podpisania kontraktu w formacie czteroznakowym.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5C35F83B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17AC9C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B8A51" w14:textId="77777777" w:rsidR="002C4064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0163A0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Umowa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5FBC7734" w14:textId="77777777" w:rsidR="002C4064" w:rsidRPr="003640ED" w:rsidRDefault="002C4064" w:rsidP="00913AC3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640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Trzyznakowe oznaczenie kontraktu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nadane i przekazane przez Zamawiającego.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69A74D1A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D80D051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487F1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Umowa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[Rok-Oznaczenie]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1BA0248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Połączenie danych z kolumn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Kontrakt [Rok]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Kontrakt [Oznaczenie]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rozdzielone myślnikiem. Wartość wprowadzana przez makro.</w:t>
            </w:r>
          </w:p>
        </w:tc>
      </w:tr>
      <w:tr w:rsidR="002C4064" w:rsidRPr="00B62DAF" w14:paraId="72FFA049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245BF6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CADE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Umowa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F386ECE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Tytuł/nazwa kontraktu, zgodnie z zapisami umowy.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2A64D1DF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3B50D5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CE00D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Stadium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Projektu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10365C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Oznaczenie wersji projektu zgodnie z punktem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Podział plików w strukturze folderów na przekazywanym nośniku Załącznika nr 1 </w:t>
            </w:r>
            <w:r w:rsidR="001C391F">
              <w:rPr>
                <w:rFonts w:ascii="Calibri" w:hAnsi="Calibri" w:cs="Calibri"/>
                <w:i/>
                <w:sz w:val="20"/>
                <w:szCs w:val="20"/>
              </w:rPr>
              <w:t xml:space="preserve">instrukcji </w:t>
            </w:r>
            <w:r w:rsidR="001C391F" w:rsidRPr="001C391F">
              <w:rPr>
                <w:rFonts w:ascii="Calibri" w:hAnsi="Calibri" w:cs="Calibri"/>
                <w:i/>
                <w:sz w:val="20"/>
                <w:szCs w:val="20"/>
              </w:rPr>
              <w:t>WymaganiaDotElektronicznejWersjiDokumentacjiProjektowej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5D280EA1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8D4299B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4D181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Stadium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Projektu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EA2231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Opis wersji projektu 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5EEB6451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4C60D0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EBDE1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Branża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DF72FA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Jednoznakowe oznaczenie branży zgodnie z punktem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Pr="003640ED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Załącznika nr 1 </w:t>
            </w:r>
            <w:r w:rsidR="001C391F">
              <w:rPr>
                <w:rFonts w:ascii="Calibri" w:hAnsi="Calibri" w:cs="Calibri"/>
                <w:i/>
                <w:sz w:val="20"/>
                <w:szCs w:val="20"/>
              </w:rPr>
              <w:t xml:space="preserve">instrukcji </w:t>
            </w:r>
            <w:r w:rsidR="001C391F" w:rsidRPr="001C391F">
              <w:rPr>
                <w:rFonts w:ascii="Calibri" w:hAnsi="Calibri" w:cs="Calibri"/>
                <w:i/>
                <w:sz w:val="20"/>
                <w:szCs w:val="20"/>
              </w:rPr>
              <w:t>WymaganiaDotElektronicznejWersjiDokumentacjiProjektowej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.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Wartość pobierana z nazwy pliku przez makro.</w:t>
            </w:r>
          </w:p>
        </w:tc>
      </w:tr>
      <w:tr w:rsidR="002C4064" w:rsidRPr="00B62DAF" w14:paraId="7487B7AD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7746B0B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3B42E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Branża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481D9A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Opis branży 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Słowniki</w:t>
            </w:r>
            <w:r w:rsidR="00AF69A5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2C4064" w:rsidRPr="00B62DAF" w14:paraId="2CE59B93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59E6A2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B08D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Faza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46F4CE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Dwuznakowe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oznaczenie </w:t>
            </w:r>
            <w:r>
              <w:rPr>
                <w:rFonts w:ascii="Calibri" w:hAnsi="Calibri" w:cs="Calibri"/>
                <w:sz w:val="20"/>
                <w:szCs w:val="20"/>
              </w:rPr>
              <w:t>fazy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zgodnie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5B9AF215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F8E1A9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ED193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Faza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CDAA93A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Opis obiektu 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4A31509F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245EB9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6AEEA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Wydział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452090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Dwuznakowe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oznaczenie </w:t>
            </w:r>
            <w:r>
              <w:rPr>
                <w:rFonts w:ascii="Calibri" w:hAnsi="Calibri" w:cs="Calibri"/>
                <w:sz w:val="20"/>
                <w:szCs w:val="20"/>
              </w:rPr>
              <w:t>wydziału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zgodnie z punktem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266F4619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0EEBFF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88A7B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Wydział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3F5594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Nazwa/Opis podanego kodu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wydziału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52FDDEA7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5E0FB3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2F19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Obiekt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8CAB13A" w14:textId="77777777" w:rsidR="002C4064" w:rsidRPr="003640ED" w:rsidRDefault="00D81869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Ośm</w:t>
            </w:r>
            <w:r w:rsidR="002C4064">
              <w:rPr>
                <w:rFonts w:ascii="Calibri" w:hAnsi="Calibri" w:cs="Calibri"/>
                <w:sz w:val="20"/>
                <w:szCs w:val="20"/>
              </w:rPr>
              <w:t>ioznakowe</w:t>
            </w:r>
            <w:r w:rsidR="002C4064" w:rsidRPr="003640ED">
              <w:rPr>
                <w:rFonts w:ascii="Calibri" w:hAnsi="Calibri" w:cs="Calibri"/>
                <w:sz w:val="20"/>
                <w:szCs w:val="20"/>
              </w:rPr>
              <w:t xml:space="preserve"> oznaczenie obiektu zgodnie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="002C4064"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219EEA01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0538BAD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2251F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Obiekt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FAFAD7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Opis obiektu 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6DEC32AB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883E32E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AF4C1B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Rodzaj Dokumentu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E076CF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Dwuznakowe oznaczenie rodzaju dokumentu zgodnie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z nazwy pliku przez makro.</w:t>
            </w:r>
          </w:p>
        </w:tc>
      </w:tr>
      <w:tr w:rsidR="002C4064" w:rsidRPr="00B62DAF" w14:paraId="225F2B66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1960BC6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27FBF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Rodzaj Dokumentu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BF99F4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Opis rodzaju dokumentu uzupełniany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Słowniki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33817FAC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810B70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4A729D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eczka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[Numer Wykonawcy]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71BE08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Dwuznakowe oznaczenie t</w:t>
            </w:r>
            <w:r w:rsidR="00CD5B63">
              <w:rPr>
                <w:rFonts w:ascii="Calibri" w:hAnsi="Calibri" w:cs="Calibri"/>
                <w:sz w:val="20"/>
                <w:szCs w:val="20"/>
              </w:rPr>
              <w:t>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zgodnie z punktem </w:t>
            </w:r>
            <w:r w:rsidR="00CD5B63">
              <w:rPr>
                <w:rFonts w:ascii="Calibri" w:hAnsi="Calibri" w:cs="Calibri"/>
                <w:i/>
                <w:sz w:val="20"/>
                <w:szCs w:val="20"/>
              </w:rPr>
              <w:t>Nazwy Plików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 Wartość pobierana przez makro</w:t>
            </w:r>
            <w:r w:rsidR="00C520C1">
              <w:rPr>
                <w:rFonts w:ascii="Calibri" w:hAnsi="Calibri" w:cs="Calibri"/>
                <w:sz w:val="20"/>
                <w:szCs w:val="20"/>
              </w:rPr>
              <w:t xml:space="preserve"> z arkusza </w:t>
            </w:r>
            <w:r w:rsidR="00C520C1">
              <w:rPr>
                <w:rFonts w:ascii="Calibri" w:hAnsi="Calibri" w:cs="Calibri"/>
                <w:i/>
                <w:sz w:val="20"/>
                <w:szCs w:val="20"/>
              </w:rPr>
              <w:t>Opis 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3AC4CE57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A0BC12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FDBC92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T</w:t>
            </w:r>
            <w:r w:rsidR="008D177C">
              <w:rPr>
                <w:rFonts w:ascii="Calibri" w:hAnsi="Calibri" w:cs="Calibri"/>
                <w:sz w:val="20"/>
                <w:szCs w:val="20"/>
              </w:rPr>
              <w:t>eczka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[Tytuł]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4383136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Nazwa/tytuł/opis t</w:t>
            </w:r>
            <w:r w:rsidR="008D177C">
              <w:rPr>
                <w:rFonts w:ascii="Calibri" w:hAnsi="Calibri" w:cs="Calibri"/>
                <w:sz w:val="20"/>
                <w:szCs w:val="20"/>
              </w:rPr>
              <w:t>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 – wartość jednoznacznie charakteryzująca grupę dokumentów objętych tomem.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41E73972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B2CC4C3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5288E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Biuro Projektowe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271C6DF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Nazwa firmy, która opracowała dokumentację.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73149125" w14:textId="77777777" w:rsidTr="002C4064">
        <w:trPr>
          <w:trHeight w:val="300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B7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26A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Projekt [Numer Wykonawcy]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BB5" w14:textId="77777777" w:rsidR="002C4064" w:rsidRPr="003640ED" w:rsidRDefault="002C4064" w:rsidP="00913AC3">
            <w:pPr>
              <w:spacing w:line="276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0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projektu Wykonawcy.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 xml:space="preserve">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13CCF3EF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7711209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1C443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Budynek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27168C4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Nr budynku, w którym znajduje się Egzemplarz nr 1 dokumentacji papierowej i nośnika CD/DVD.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wprowadzonego przez Zamawiającego.</w:t>
            </w:r>
          </w:p>
        </w:tc>
      </w:tr>
      <w:tr w:rsidR="002C4064" w:rsidRPr="00B62DAF" w14:paraId="6D0A5C1A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8B6CB4D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A21AA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Regał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0E50556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Nr regału, na którym znajduje się Egzemplarz nr 1 dokumentacji papierowej i nośnika CD/DVD.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wprowadzonego przez Zamawiającego.</w:t>
            </w:r>
          </w:p>
        </w:tc>
      </w:tr>
      <w:tr w:rsidR="002C4064" w:rsidRPr="00B62DAF" w14:paraId="29CDBAC7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17C439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38C2E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Półka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799FEB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Nr półki, na której znajduje się Egzemplarz nr 1 dokumentacji papierowej i nośnika CD/DVD.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wprowadzonego przez Zamawiającego.</w:t>
            </w:r>
          </w:p>
        </w:tc>
      </w:tr>
      <w:tr w:rsidR="002C4064" w:rsidRPr="00B62DAF" w14:paraId="6562746B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4832747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86B778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Projekt [Data Wykonania]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93946EB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Data wykonania projektu w formacie </w:t>
            </w:r>
            <w:proofErr w:type="spellStart"/>
            <w:r w:rsidRPr="003640ED">
              <w:rPr>
                <w:rFonts w:ascii="Calibri" w:hAnsi="Calibri" w:cs="Calibri"/>
                <w:sz w:val="20"/>
                <w:szCs w:val="20"/>
              </w:rPr>
              <w:t>rrrr</w:t>
            </w:r>
            <w:proofErr w:type="spellEnd"/>
            <w:r w:rsidRPr="003640ED">
              <w:rPr>
                <w:rFonts w:ascii="Calibri" w:hAnsi="Calibri" w:cs="Calibri"/>
                <w:sz w:val="20"/>
                <w:szCs w:val="20"/>
              </w:rPr>
              <w:t>-mm-</w:t>
            </w:r>
            <w:proofErr w:type="spellStart"/>
            <w:r w:rsidRPr="003640ED">
              <w:rPr>
                <w:rFonts w:ascii="Calibri" w:hAnsi="Calibri" w:cs="Calibri"/>
                <w:sz w:val="20"/>
                <w:szCs w:val="20"/>
              </w:rPr>
              <w:t>dd</w:t>
            </w:r>
            <w:proofErr w:type="spellEnd"/>
            <w:r w:rsidRPr="003640ED">
              <w:rPr>
                <w:rFonts w:ascii="Calibri" w:hAnsi="Calibri" w:cs="Calibri"/>
                <w:sz w:val="20"/>
                <w:szCs w:val="20"/>
              </w:rPr>
              <w:t xml:space="preserve">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5E33BEA6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D191EEA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C3BC0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Opis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B10CA75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Dodatkowy opis charakteryzujący tom przekazywanej dokumentacji – wartość jednakowa dla wszystkich wierszy.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5BD72993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225BF79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F3E46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Forma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187501EA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Forma przekazywanej dokumentacji.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02CA64CA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862D5C0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AF0F6D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Liczba egz. papierowych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0EF98ED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Liczba przekazywanych przez Wykonawcę egzemplarzy papierowych. Wartość pobierana przez makro z arkusza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 xml:space="preserve">Opis </w:t>
            </w:r>
            <w:r w:rsidR="008D177C">
              <w:rPr>
                <w:rFonts w:ascii="Calibri" w:hAnsi="Calibri" w:cs="Calibri"/>
                <w:i/>
                <w:sz w:val="20"/>
                <w:szCs w:val="20"/>
              </w:rPr>
              <w:t>Teczki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3FAA6B7F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9893EB3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7298A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>Typ Dokumentu</w:t>
            </w:r>
          </w:p>
        </w:tc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C41496C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640ED">
              <w:rPr>
                <w:rFonts w:ascii="Calibri" w:hAnsi="Calibri" w:cs="Calibri"/>
                <w:sz w:val="20"/>
                <w:szCs w:val="20"/>
              </w:rPr>
              <w:t xml:space="preserve">Jednakowa wartość dla wszystkich plików nadawana przez makro: </w:t>
            </w:r>
            <w:r w:rsidRPr="003640ED">
              <w:rPr>
                <w:rFonts w:ascii="Calibri" w:hAnsi="Calibri" w:cs="Calibri"/>
                <w:i/>
                <w:sz w:val="20"/>
                <w:szCs w:val="20"/>
              </w:rPr>
              <w:t>Dokument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Opiniowany</w:t>
            </w:r>
            <w:r w:rsidRPr="00364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C4064" w:rsidRPr="00B62DAF" w14:paraId="11CAE55E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</w:tcPr>
          <w:p w14:paraId="07EAAC43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F3C4A" w14:textId="77777777" w:rsidR="002C4064" w:rsidRPr="003640ED" w:rsidRDefault="001772FB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72FB">
              <w:rPr>
                <w:rFonts w:ascii="Calibri" w:hAnsi="Calibri" w:cs="Calibri"/>
                <w:sz w:val="20"/>
                <w:szCs w:val="20"/>
              </w:rPr>
              <w:t>Branża-Folder [Oznaczenie]</w:t>
            </w:r>
          </w:p>
        </w:tc>
        <w:tc>
          <w:tcPr>
            <w:tcW w:w="6536" w:type="dxa"/>
            <w:shd w:val="clear" w:color="auto" w:fill="auto"/>
            <w:noWrap/>
            <w:vAlign w:val="bottom"/>
          </w:tcPr>
          <w:p w14:paraId="1F18B455" w14:textId="77777777" w:rsidR="002C4064" w:rsidRPr="00022B1B" w:rsidRDefault="00022B1B" w:rsidP="00913AC3">
            <w:pPr>
              <w:jc w:val="lef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Oznaczenie branży teczki. Wartość pobierana przez makro z arkusza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Opis teczki. </w:t>
            </w:r>
          </w:p>
        </w:tc>
      </w:tr>
      <w:tr w:rsidR="002C4064" w:rsidRPr="00B62DAF" w14:paraId="63DB42C0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</w:tcPr>
          <w:p w14:paraId="2FCDFB60" w14:textId="77777777" w:rsidR="002C4064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15C82" w14:textId="77777777" w:rsidR="002C4064" w:rsidRDefault="001772FB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772FB">
              <w:rPr>
                <w:rFonts w:ascii="Calibri" w:hAnsi="Calibri" w:cs="Calibri"/>
                <w:sz w:val="20"/>
                <w:szCs w:val="20"/>
              </w:rPr>
              <w:t>Branża-Folder [Opis]</w:t>
            </w:r>
          </w:p>
        </w:tc>
        <w:tc>
          <w:tcPr>
            <w:tcW w:w="6536" w:type="dxa"/>
            <w:shd w:val="clear" w:color="auto" w:fill="auto"/>
            <w:noWrap/>
            <w:vAlign w:val="bottom"/>
          </w:tcPr>
          <w:p w14:paraId="5CB69767" w14:textId="77777777" w:rsidR="002C4064" w:rsidRPr="003640ED" w:rsidRDefault="00022B1B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Opis branży teczki. Wartość pobierana przez makro z arkusza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Opis teczki.</w:t>
            </w:r>
          </w:p>
        </w:tc>
      </w:tr>
      <w:tr w:rsidR="002C4064" w:rsidRPr="00B62DAF" w14:paraId="34C9DDC3" w14:textId="77777777" w:rsidTr="002C4064">
        <w:trPr>
          <w:trHeight w:val="300"/>
        </w:trPr>
        <w:tc>
          <w:tcPr>
            <w:tcW w:w="755" w:type="dxa"/>
            <w:shd w:val="clear" w:color="auto" w:fill="auto"/>
            <w:noWrap/>
            <w:vAlign w:val="bottom"/>
          </w:tcPr>
          <w:p w14:paraId="6D9CB503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91832" w14:textId="77777777" w:rsidR="002C4064" w:rsidRPr="003640ED" w:rsidRDefault="002C4064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Dodatkowe Oznaczenie Wykonawcy</w:t>
            </w:r>
          </w:p>
        </w:tc>
        <w:tc>
          <w:tcPr>
            <w:tcW w:w="6536" w:type="dxa"/>
            <w:shd w:val="clear" w:color="auto" w:fill="auto"/>
            <w:noWrap/>
            <w:vAlign w:val="bottom"/>
          </w:tcPr>
          <w:p w14:paraId="3682036B" w14:textId="77777777" w:rsidR="002C4064" w:rsidRPr="003640ED" w:rsidRDefault="003413A8" w:rsidP="00913AC3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Pięt</w:t>
            </w:r>
            <w:r w:rsidR="002C4064">
              <w:rPr>
                <w:rFonts w:ascii="Calibri" w:hAnsi="Calibri" w:cs="Calibri"/>
                <w:sz w:val="20"/>
                <w:szCs w:val="20"/>
              </w:rPr>
              <w:t xml:space="preserve">nastoznakowe opcjonalne oznaczenie przeznaczone specjalnie dla Wykonawcy, umieszczane na końcu nazwy pliku. Wartość </w:t>
            </w:r>
            <w:r w:rsidR="00AF4151">
              <w:rPr>
                <w:rFonts w:ascii="Calibri" w:hAnsi="Calibri" w:cs="Calibri"/>
                <w:sz w:val="20"/>
                <w:szCs w:val="20"/>
              </w:rPr>
              <w:t>nie</w:t>
            </w:r>
            <w:r w:rsidR="002C4064">
              <w:rPr>
                <w:rFonts w:ascii="Calibri" w:hAnsi="Calibri" w:cs="Calibri"/>
                <w:sz w:val="20"/>
                <w:szCs w:val="20"/>
              </w:rPr>
              <w:t>pobierana przez makro.</w:t>
            </w:r>
          </w:p>
        </w:tc>
      </w:tr>
    </w:tbl>
    <w:p w14:paraId="3F4D5D07" w14:textId="77777777" w:rsidR="002C4064" w:rsidRPr="00B62DAF" w:rsidRDefault="002C4064" w:rsidP="00B62DAF">
      <w:pPr>
        <w:rPr>
          <w:rFonts w:asciiTheme="minorHAnsi" w:hAnsiTheme="minorHAnsi"/>
          <w:sz w:val="22"/>
          <w:szCs w:val="22"/>
        </w:rPr>
      </w:pPr>
    </w:p>
    <w:p w14:paraId="15F6B18F" w14:textId="77777777" w:rsidR="003F3328" w:rsidRDefault="003F3328">
      <w:pPr>
        <w:jc w:val="lef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/>
        </w:rPr>
        <w:br w:type="page"/>
      </w:r>
    </w:p>
    <w:p w14:paraId="34067086" w14:textId="77777777" w:rsidR="009B7BA5" w:rsidRPr="001D510B" w:rsidRDefault="009B7BA5" w:rsidP="009B7BA5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7" w:name="_Toc517411963"/>
      <w:r w:rsidRPr="00C0735D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Dopisanie </w:t>
      </w:r>
      <w:r w:rsidRPr="00C0735D">
        <w:rPr>
          <w:rFonts w:asciiTheme="minorHAnsi" w:hAnsiTheme="minorHAnsi"/>
          <w:i w:val="0"/>
          <w:sz w:val="22"/>
          <w:szCs w:val="22"/>
        </w:rPr>
        <w:t>Tytułów dokumentów</w:t>
      </w:r>
      <w:r>
        <w:rPr>
          <w:rFonts w:asciiTheme="minorHAnsi" w:hAnsiTheme="minorHAnsi"/>
          <w:sz w:val="22"/>
          <w:szCs w:val="22"/>
        </w:rPr>
        <w:t xml:space="preserve"> (Dokument [Nazwa])</w:t>
      </w:r>
      <w:r w:rsidR="00C0735D">
        <w:rPr>
          <w:rFonts w:asciiTheme="minorHAnsi" w:hAnsiTheme="minorHAnsi"/>
          <w:sz w:val="22"/>
          <w:szCs w:val="22"/>
        </w:rPr>
        <w:t xml:space="preserve"> </w:t>
      </w:r>
      <w:r w:rsidR="00C0735D" w:rsidRPr="00C0735D">
        <w:rPr>
          <w:rFonts w:asciiTheme="minorHAnsi" w:hAnsiTheme="minorHAnsi"/>
          <w:i w:val="0"/>
          <w:sz w:val="22"/>
          <w:szCs w:val="22"/>
        </w:rPr>
        <w:t>i ewentualnie zastępowanych dokumentów</w:t>
      </w:r>
      <w:r w:rsidR="00C0735D">
        <w:rPr>
          <w:rFonts w:asciiTheme="minorHAnsi" w:hAnsiTheme="minorHAnsi"/>
          <w:i w:val="0"/>
          <w:sz w:val="22"/>
          <w:szCs w:val="22"/>
        </w:rPr>
        <w:t xml:space="preserve"> </w:t>
      </w:r>
      <w:r w:rsidR="00C0735D" w:rsidRPr="00C0735D">
        <w:rPr>
          <w:rFonts w:asciiTheme="minorHAnsi" w:hAnsiTheme="minorHAnsi"/>
          <w:sz w:val="22"/>
          <w:szCs w:val="22"/>
        </w:rPr>
        <w:t>(Zastępuje)</w:t>
      </w:r>
      <w:bookmarkEnd w:id="17"/>
    </w:p>
    <w:p w14:paraId="761799A5" w14:textId="77777777" w:rsidR="009B7BA5" w:rsidRDefault="009B7BA5" w:rsidP="00C0735D">
      <w:pPr>
        <w:spacing w:after="120"/>
        <w:rPr>
          <w:rFonts w:asciiTheme="minorHAnsi" w:hAnsiTheme="minorHAnsi"/>
          <w:sz w:val="22"/>
          <w:szCs w:val="22"/>
        </w:rPr>
      </w:pPr>
      <w:r w:rsidRPr="009B7BA5">
        <w:rPr>
          <w:rFonts w:asciiTheme="minorHAnsi" w:hAnsiTheme="minorHAnsi"/>
          <w:sz w:val="22"/>
          <w:szCs w:val="22"/>
        </w:rPr>
        <w:t>Dla plików, których makro nie mogło pobrać tytułu dokumentu</w:t>
      </w:r>
      <w:r>
        <w:rPr>
          <w:rFonts w:asciiTheme="minorHAnsi" w:hAnsiTheme="minorHAnsi"/>
          <w:sz w:val="22"/>
          <w:szCs w:val="22"/>
        </w:rPr>
        <w:t xml:space="preserve"> należy dopisać tytuł w arkuszu </w:t>
      </w:r>
      <w:r w:rsidRPr="00922B78">
        <w:rPr>
          <w:rFonts w:asciiTheme="minorHAnsi" w:hAnsiTheme="minorHAnsi"/>
          <w:i/>
          <w:sz w:val="22"/>
          <w:szCs w:val="22"/>
        </w:rPr>
        <w:t>Wy</w:t>
      </w:r>
      <w:r w:rsidRPr="009B7BA5">
        <w:rPr>
          <w:rFonts w:asciiTheme="minorHAnsi" w:hAnsiTheme="minorHAnsi"/>
          <w:i/>
          <w:sz w:val="22"/>
          <w:szCs w:val="22"/>
        </w:rPr>
        <w:t>kaz Plików</w:t>
      </w:r>
      <w:r>
        <w:rPr>
          <w:rFonts w:asciiTheme="minorHAnsi" w:hAnsiTheme="minorHAnsi"/>
          <w:sz w:val="22"/>
          <w:szCs w:val="22"/>
        </w:rPr>
        <w:t xml:space="preserve"> w kolumnie </w:t>
      </w:r>
      <w:r w:rsidRPr="009B7BA5">
        <w:rPr>
          <w:rFonts w:asciiTheme="minorHAnsi" w:hAnsiTheme="minorHAnsi"/>
          <w:i/>
          <w:sz w:val="22"/>
          <w:szCs w:val="22"/>
        </w:rPr>
        <w:t>Dokument [Nazwa]</w:t>
      </w:r>
      <w:r>
        <w:rPr>
          <w:rFonts w:asciiTheme="minorHAnsi" w:hAnsiTheme="minorHAnsi"/>
          <w:sz w:val="22"/>
          <w:szCs w:val="22"/>
        </w:rPr>
        <w:t>.</w:t>
      </w:r>
    </w:p>
    <w:p w14:paraId="026E4E66" w14:textId="77777777" w:rsidR="00C0735D" w:rsidRDefault="00C0735D" w:rsidP="009B7B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Dokumenty, które zastępują dokumenty przekazane przez Zamawiającego w kolumnie </w:t>
      </w:r>
      <w:r w:rsidRPr="00C0735D">
        <w:rPr>
          <w:rFonts w:asciiTheme="minorHAnsi" w:hAnsiTheme="minorHAnsi"/>
          <w:i/>
          <w:sz w:val="22"/>
          <w:szCs w:val="22"/>
        </w:rPr>
        <w:t>Zastępuje</w:t>
      </w:r>
      <w:r>
        <w:rPr>
          <w:rFonts w:asciiTheme="minorHAnsi" w:hAnsiTheme="minorHAnsi"/>
          <w:sz w:val="22"/>
          <w:szCs w:val="22"/>
        </w:rPr>
        <w:t xml:space="preserve"> muszą mieć wpisaną nazwę zastępowanego pliku.</w:t>
      </w:r>
    </w:p>
    <w:p w14:paraId="5CC2517B" w14:textId="77777777" w:rsidR="0036489C" w:rsidRDefault="0036489C" w:rsidP="007A7BE8">
      <w:pPr>
        <w:spacing w:after="120"/>
        <w:rPr>
          <w:rFonts w:asciiTheme="minorHAnsi" w:hAnsiTheme="minorHAnsi"/>
          <w:sz w:val="22"/>
          <w:szCs w:val="22"/>
        </w:rPr>
      </w:pPr>
    </w:p>
    <w:p w14:paraId="25BCBEE5" w14:textId="77777777" w:rsidR="00501FBB" w:rsidRPr="00A11AE5" w:rsidRDefault="00501FBB" w:rsidP="007A7BE8">
      <w:pPr>
        <w:spacing w:after="120"/>
        <w:rPr>
          <w:rFonts w:asciiTheme="minorHAnsi" w:hAnsiTheme="minorHAnsi"/>
          <w:sz w:val="22"/>
          <w:szCs w:val="22"/>
        </w:rPr>
      </w:pPr>
    </w:p>
    <w:p w14:paraId="54F40E30" w14:textId="77777777" w:rsidR="00C71DEE" w:rsidRDefault="00C71DEE" w:rsidP="00BC5F9F">
      <w:pPr>
        <w:jc w:val="left"/>
        <w:rPr>
          <w:rFonts w:asciiTheme="minorHAnsi" w:hAnsiTheme="minorHAnsi"/>
          <w:sz w:val="22"/>
          <w:szCs w:val="22"/>
        </w:rPr>
      </w:pPr>
    </w:p>
    <w:p w14:paraId="31D12DB7" w14:textId="77777777" w:rsidR="00A11AE5" w:rsidRPr="00A11AE5" w:rsidRDefault="00A11AE5" w:rsidP="00A11AE5">
      <w:pPr>
        <w:jc w:val="center"/>
        <w:rPr>
          <w:rFonts w:asciiTheme="minorHAnsi" w:hAnsiTheme="minorHAnsi"/>
          <w:sz w:val="22"/>
          <w:szCs w:val="22"/>
        </w:rPr>
      </w:pPr>
    </w:p>
    <w:p w14:paraId="40D39CFF" w14:textId="77777777" w:rsidR="00A11AE5" w:rsidRPr="00A11AE5" w:rsidRDefault="00A11AE5" w:rsidP="00A11AE5">
      <w:pPr>
        <w:jc w:val="center"/>
        <w:rPr>
          <w:rFonts w:asciiTheme="minorHAnsi" w:hAnsiTheme="minorHAnsi"/>
          <w:i/>
          <w:sz w:val="22"/>
          <w:szCs w:val="22"/>
        </w:rPr>
      </w:pPr>
    </w:p>
    <w:p w14:paraId="113AC279" w14:textId="77777777" w:rsidR="00A11AE5" w:rsidRPr="00A11AE5" w:rsidRDefault="00A11AE5" w:rsidP="00A11AE5"/>
    <w:p w14:paraId="16435BA6" w14:textId="77777777" w:rsidR="00A11AE5" w:rsidRDefault="00A11AE5">
      <w:pPr>
        <w:jc w:val="left"/>
        <w:rPr>
          <w:rFonts w:asciiTheme="minorHAnsi" w:hAnsiTheme="minorHAnsi" w:cs="Arial"/>
          <w:b/>
          <w:bCs/>
          <w:kern w:val="32"/>
          <w:sz w:val="28"/>
          <w:szCs w:val="28"/>
        </w:rPr>
      </w:pPr>
      <w:r>
        <w:br w:type="page"/>
      </w:r>
    </w:p>
    <w:p w14:paraId="311FB1EB" w14:textId="77777777" w:rsidR="00792AA4" w:rsidRDefault="00FE2159" w:rsidP="00792AA4">
      <w:pPr>
        <w:pStyle w:val="Nagwek1"/>
        <w:tabs>
          <w:tab w:val="clear" w:pos="432"/>
          <w:tab w:val="num" w:pos="180"/>
        </w:tabs>
        <w:ind w:left="180" w:hanging="180"/>
      </w:pPr>
      <w:bookmarkStart w:id="18" w:name="_Toc417305523"/>
      <w:bookmarkStart w:id="19" w:name="_Toc517411964"/>
      <w:bookmarkEnd w:id="6"/>
      <w:r>
        <w:lastRenderedPageBreak/>
        <w:t>Skopiowanie wykazu plików</w:t>
      </w:r>
      <w:bookmarkEnd w:id="18"/>
      <w:bookmarkEnd w:id="19"/>
    </w:p>
    <w:p w14:paraId="27F94A35" w14:textId="77777777" w:rsidR="00D11186" w:rsidRPr="00E9713B" w:rsidRDefault="00D11186" w:rsidP="00D11186">
      <w:pPr>
        <w:pStyle w:val="Nagwek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1186">
        <w:rPr>
          <w:rFonts w:asciiTheme="minorHAnsi" w:hAnsiTheme="minorHAnsi" w:cstheme="minorHAnsi"/>
          <w:sz w:val="22"/>
          <w:szCs w:val="22"/>
        </w:rPr>
        <w:t>Przygotowany poprawnie wykaz plików należy zapisać pod nazw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0D76C4">
        <w:rPr>
          <w:rFonts w:asciiTheme="minorHAnsi" w:hAnsiTheme="minorHAnsi" w:cstheme="minorHAnsi"/>
          <w:sz w:val="22"/>
          <w:szCs w:val="22"/>
        </w:rPr>
        <w:t xml:space="preserve"> </w:t>
      </w:r>
      <w:r w:rsidR="000D76C4">
        <w:rPr>
          <w:rFonts w:asciiTheme="minorHAnsi" w:hAnsiTheme="minorHAnsi" w:cstheme="minorHAnsi"/>
          <w:i/>
          <w:sz w:val="22"/>
          <w:szCs w:val="22"/>
        </w:rPr>
        <w:t>[</w:t>
      </w:r>
      <w:r w:rsidR="000D76C4" w:rsidRPr="000D76C4">
        <w:rPr>
          <w:rFonts w:asciiTheme="minorHAnsi" w:hAnsiTheme="minorHAnsi" w:cstheme="minorHAnsi"/>
          <w:i/>
          <w:sz w:val="22"/>
          <w:szCs w:val="22"/>
        </w:rPr>
        <w:t>Numer Projektu</w:t>
      </w:r>
      <w:r w:rsidR="000D76C4">
        <w:rPr>
          <w:rFonts w:asciiTheme="minorHAnsi" w:hAnsiTheme="minorHAnsi" w:cstheme="minorHAnsi"/>
          <w:i/>
          <w:sz w:val="22"/>
          <w:szCs w:val="22"/>
        </w:rPr>
        <w:t>]</w:t>
      </w:r>
      <w:r w:rsidR="000D76C4" w:rsidRPr="000D76C4">
        <w:rPr>
          <w:rFonts w:asciiTheme="minorHAnsi" w:hAnsiTheme="minorHAnsi" w:cstheme="minorHAnsi"/>
          <w:i/>
          <w:sz w:val="22"/>
          <w:szCs w:val="22"/>
        </w:rPr>
        <w:t>-Wykaz plików.xlsm</w:t>
      </w:r>
      <w:r w:rsidRPr="00E971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np. </w:t>
      </w:r>
      <w:r w:rsidR="000D76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123-</w:t>
      </w:r>
      <w:r w:rsidRPr="000D76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WykazPlikow.xlsm</w:t>
      </w:r>
      <w:r w:rsidRPr="00E971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A091D2" w14:textId="77777777" w:rsidR="004C1897" w:rsidRPr="00D11186" w:rsidRDefault="004C1897" w:rsidP="00D11186">
      <w:pPr>
        <w:pStyle w:val="Nagwek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wykaz plików należy skopiować na nośnik z przekazywana dokumentacją, bezpośrednio na nośnik, tzn. do folderu głównego nośnika – po otworzeniu nośnika</w:t>
      </w:r>
      <w:r w:rsidR="00A968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plik/pliki z wykazami powinny być widoczne bez potrzeby wchodzenia do struktury folderów.</w:t>
      </w:r>
    </w:p>
    <w:bookmarkEnd w:id="7"/>
    <w:bookmarkEnd w:id="8"/>
    <w:p w14:paraId="2806F278" w14:textId="77777777" w:rsidR="00FE2159" w:rsidRDefault="00FE2159" w:rsidP="00606BC1">
      <w:pPr>
        <w:pStyle w:val="Nagwek"/>
        <w:rPr>
          <w:rFonts w:asciiTheme="minorHAnsi" w:hAnsiTheme="minorHAnsi"/>
          <w:sz w:val="22"/>
          <w:szCs w:val="22"/>
        </w:rPr>
      </w:pPr>
    </w:p>
    <w:sectPr w:rsidR="00FE2159" w:rsidSect="001F7E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B4C7C" w14:textId="77777777" w:rsidR="006178D2" w:rsidRDefault="006178D2">
      <w:r>
        <w:separator/>
      </w:r>
    </w:p>
  </w:endnote>
  <w:endnote w:type="continuationSeparator" w:id="0">
    <w:p w14:paraId="27BCEE41" w14:textId="77777777" w:rsidR="006178D2" w:rsidRDefault="006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0A5C2" w14:textId="77777777" w:rsidR="00261CC4" w:rsidRPr="00A6250F" w:rsidRDefault="00261CC4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="Calibri" w:hAnsi="Calibri"/>
        <w:noProof/>
        <w:color w:val="808080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61B421FB" wp14:editId="568896CA">
              <wp:simplePos x="0" y="0"/>
              <wp:positionH relativeFrom="column">
                <wp:posOffset>2246</wp:posOffset>
              </wp:positionH>
              <wp:positionV relativeFrom="paragraph">
                <wp:posOffset>-5129</wp:posOffset>
              </wp:positionV>
              <wp:extent cx="5720861" cy="5862"/>
              <wp:effectExtent l="0" t="0" r="32385" b="3238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0861" cy="5862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96996" id="Line 13" o:spid="_x0000_s1026" style="position:absolute;flip:y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-.4pt" to="45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" strokecolor="#7f7f7f" strokeweight="1.5pt">
              <v:stroke dashstyle="1 1"/>
            </v:line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TITLE 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INSTRUKCJA wykonania wykazu plików dla Wykonawców Dokumentacji (Biur Projektowych)</w:t>
    </w:r>
    <w:r>
      <w:rPr>
        <w:rFonts w:asciiTheme="minorHAnsi" w:hAnsiTheme="minorHAnsi" w:cstheme="minorHAnsi"/>
        <w:sz w:val="20"/>
        <w:szCs w:val="20"/>
      </w:rPr>
      <w:fldChar w:fldCharType="end"/>
    </w:r>
    <w:r w:rsidRPr="00151EA6">
      <w:rPr>
        <w:rFonts w:ascii="Calibri" w:hAnsi="Calibri"/>
        <w:noProof/>
        <w:color w:val="80808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AC6E4" w14:textId="77777777" w:rsidR="00261CC4" w:rsidRPr="00A6250F" w:rsidRDefault="00261CC4" w:rsidP="00E25F84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TITLE 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INSTRUKCJA wykonania wykazu plików dla Wykonawców Dokumentacji (Biur Projektowych)</w:t>
    </w:r>
    <w:r>
      <w:rPr>
        <w:rFonts w:asciiTheme="minorHAnsi" w:hAnsiTheme="minorHAnsi" w:cstheme="minorHAnsi"/>
        <w:sz w:val="20"/>
        <w:szCs w:val="20"/>
      </w:rPr>
      <w:fldChar w:fldCharType="end"/>
    </w:r>
    <w:r w:rsidRPr="00151EA6">
      <w:rPr>
        <w:rFonts w:ascii="Calibri" w:hAnsi="Calibri"/>
        <w:noProof/>
        <w:color w:val="808080"/>
        <w:sz w:val="20"/>
        <w:szCs w:val="20"/>
      </w:rPr>
      <w:t xml:space="preserve"> </w:t>
    </w:r>
    <w:r>
      <w:rPr>
        <w:rFonts w:ascii="Calibri" w:hAnsi="Calibri"/>
        <w:noProof/>
        <w:color w:val="808080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84352" behindDoc="0" locked="0" layoutInCell="1" allowOverlap="1" wp14:anchorId="510D9FD8" wp14:editId="12BA00D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861" cy="5862"/>
              <wp:effectExtent l="0" t="0" r="32385" b="323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0861" cy="5862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01D50" id="Line 13" o:spid="_x0000_s1026" style="position:absolute;flip:y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5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" strokecolor="#7f7f7f" strokeweight="1.5pt">
              <v:stroke dashstyle="1 1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8F5A" w14:textId="77777777" w:rsidR="00261CC4" w:rsidRPr="00113999" w:rsidRDefault="00261CC4" w:rsidP="00113999">
    <w:pPr>
      <w:pStyle w:val="Stopka"/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noProof/>
        <w:color w:val="808080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8C72832" wp14:editId="1B5DE626">
              <wp:simplePos x="0" y="0"/>
              <wp:positionH relativeFrom="column">
                <wp:posOffset>13971</wp:posOffset>
              </wp:positionH>
              <wp:positionV relativeFrom="paragraph">
                <wp:posOffset>1905</wp:posOffset>
              </wp:positionV>
              <wp:extent cx="4351020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510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7E4B6" id="Line 13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.15pt" to="34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" strokecolor="#7f7f7f" strokeweight="1.5pt">
              <v:stroke dashstyle="1 1"/>
            </v:line>
          </w:pict>
        </mc:Fallback>
      </mc:AlternateContent>
    </w:r>
    <w:r w:rsidRPr="00B20262">
      <w:rPr>
        <w:rFonts w:ascii="Calibri" w:hAnsi="Calibri"/>
        <w:color w:val="808080"/>
        <w:sz w:val="20"/>
        <w:szCs w:val="20"/>
      </w:rPr>
      <w:t>Specjalizujemy się w optymalizacji procesów związanych z dokumentacją</w:t>
    </w:r>
    <w:r>
      <w:rPr>
        <w:rFonts w:ascii="Calibri" w:hAnsi="Calibri"/>
        <w:color w:val="808080"/>
        <w:sz w:val="20"/>
        <w:szCs w:val="20"/>
      </w:rPr>
      <w:t xml:space="preserve"> inżynierską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61D2" w14:textId="77777777" w:rsidR="006178D2" w:rsidRDefault="006178D2">
      <w:r>
        <w:separator/>
      </w:r>
    </w:p>
  </w:footnote>
  <w:footnote w:type="continuationSeparator" w:id="0">
    <w:p w14:paraId="69E38957" w14:textId="77777777" w:rsidR="006178D2" w:rsidRDefault="006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="Arial"/>
        <w:sz w:val="20"/>
        <w:szCs w:val="20"/>
      </w:rPr>
      <w:id w:val="810573227"/>
      <w:docPartObj>
        <w:docPartGallery w:val="Page Numbers (Top of Page)"/>
        <w:docPartUnique/>
      </w:docPartObj>
    </w:sdtPr>
    <w:sdtEndPr/>
    <w:sdtContent>
      <w:p w14:paraId="0A18375D" w14:textId="77777777" w:rsidR="00261CC4" w:rsidRPr="00C96238" w:rsidRDefault="00261CC4" w:rsidP="00C96238">
        <w:pPr>
          <w:pStyle w:val="Nagwek"/>
          <w:jc w:val="right"/>
          <w:rPr>
            <w:rFonts w:asciiTheme="minorHAnsi" w:hAnsiTheme="minorHAnsi" w:cs="Arial"/>
            <w:sz w:val="20"/>
            <w:szCs w:val="20"/>
          </w:rPr>
        </w:pPr>
        <w:r w:rsidRPr="00C96238">
          <w:rPr>
            <w:rFonts w:asciiTheme="minorHAnsi" w:hAnsiTheme="minorHAnsi" w:cs="Arial"/>
            <w:sz w:val="20"/>
            <w:szCs w:val="20"/>
          </w:rPr>
          <w:t xml:space="preserve">Strona </w:t>
        </w:r>
        <w:r w:rsidRPr="00C96238">
          <w:rPr>
            <w:rFonts w:asciiTheme="minorHAnsi" w:hAnsiTheme="minorHAnsi" w:cs="Arial"/>
            <w:sz w:val="20"/>
            <w:szCs w:val="20"/>
          </w:rPr>
          <w:fldChar w:fldCharType="begin"/>
        </w:r>
        <w:r w:rsidRPr="00C96238">
          <w:rPr>
            <w:rFonts w:asciiTheme="minorHAnsi" w:hAnsiTheme="minorHAnsi" w:cs="Arial"/>
            <w:sz w:val="20"/>
            <w:szCs w:val="20"/>
          </w:rPr>
          <w:instrText>PAGE</w:instrText>
        </w:r>
        <w:r w:rsidRPr="00C96238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3D5DC3">
          <w:rPr>
            <w:rFonts w:asciiTheme="minorHAnsi" w:hAnsiTheme="minorHAnsi" w:cs="Arial"/>
            <w:noProof/>
            <w:sz w:val="20"/>
            <w:szCs w:val="20"/>
          </w:rPr>
          <w:t>10</w:t>
        </w:r>
        <w:r w:rsidRPr="00C96238">
          <w:rPr>
            <w:rFonts w:asciiTheme="minorHAnsi" w:hAnsiTheme="minorHAnsi" w:cs="Arial"/>
            <w:sz w:val="20"/>
            <w:szCs w:val="20"/>
          </w:rPr>
          <w:fldChar w:fldCharType="end"/>
        </w:r>
        <w:r w:rsidRPr="00C96238">
          <w:rPr>
            <w:rFonts w:asciiTheme="minorHAnsi" w:hAnsiTheme="minorHAnsi" w:cs="Arial"/>
            <w:sz w:val="20"/>
            <w:szCs w:val="20"/>
          </w:rPr>
          <w:t xml:space="preserve"> z </w:t>
        </w:r>
        <w:r w:rsidRPr="00C96238">
          <w:rPr>
            <w:rFonts w:asciiTheme="minorHAnsi" w:hAnsiTheme="minorHAnsi" w:cs="Arial"/>
            <w:sz w:val="20"/>
            <w:szCs w:val="20"/>
          </w:rPr>
          <w:fldChar w:fldCharType="begin"/>
        </w:r>
        <w:r w:rsidRPr="00C96238">
          <w:rPr>
            <w:rFonts w:asciiTheme="minorHAnsi" w:hAnsiTheme="minorHAnsi" w:cs="Arial"/>
            <w:sz w:val="20"/>
            <w:szCs w:val="20"/>
          </w:rPr>
          <w:instrText>NUMPAGES</w:instrText>
        </w:r>
        <w:r w:rsidRPr="00C96238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3D5DC3">
          <w:rPr>
            <w:rFonts w:asciiTheme="minorHAnsi" w:hAnsiTheme="minorHAnsi" w:cs="Arial"/>
            <w:noProof/>
            <w:sz w:val="20"/>
            <w:szCs w:val="20"/>
          </w:rPr>
          <w:t>14</w:t>
        </w:r>
        <w:r w:rsidRPr="00C96238">
          <w:rPr>
            <w:rFonts w:asciiTheme="minorHAnsi" w:hAnsiTheme="minorHAnsi" w:cs="Arial"/>
            <w:sz w:val="20"/>
            <w:szCs w:val="20"/>
          </w:rPr>
          <w:fldChar w:fldCharType="end"/>
        </w:r>
      </w:p>
    </w:sdtContent>
  </w:sdt>
  <w:p w14:paraId="5E10AAEC" w14:textId="77777777" w:rsidR="00261CC4" w:rsidRPr="001F7E18" w:rsidRDefault="00261CC4" w:rsidP="00D45F01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2E01" w14:textId="77777777" w:rsidR="00261CC4" w:rsidRPr="00A6250F" w:rsidRDefault="00261CC4" w:rsidP="00B92E65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A6250F">
      <w:rPr>
        <w:rFonts w:asciiTheme="minorHAnsi" w:hAnsiTheme="minorHAnsi" w:cstheme="minorHAnsi"/>
        <w:sz w:val="20"/>
        <w:szCs w:val="20"/>
      </w:rPr>
      <w:t xml:space="preserve">Strona </w:t>
    </w:r>
    <w:r w:rsidRPr="00A6250F">
      <w:rPr>
        <w:rFonts w:asciiTheme="minorHAnsi" w:hAnsiTheme="minorHAnsi" w:cstheme="minorHAnsi"/>
        <w:sz w:val="20"/>
        <w:szCs w:val="20"/>
      </w:rPr>
      <w:fldChar w:fldCharType="begin"/>
    </w:r>
    <w:r w:rsidRPr="00A6250F">
      <w:rPr>
        <w:rFonts w:asciiTheme="minorHAnsi" w:hAnsiTheme="minorHAnsi" w:cstheme="minorHAnsi"/>
        <w:sz w:val="20"/>
        <w:szCs w:val="20"/>
      </w:rPr>
      <w:instrText xml:space="preserve"> PAGE </w:instrText>
    </w:r>
    <w:r w:rsidRPr="00A6250F">
      <w:rPr>
        <w:rFonts w:asciiTheme="minorHAnsi" w:hAnsiTheme="minorHAnsi" w:cstheme="minorHAnsi"/>
        <w:sz w:val="20"/>
        <w:szCs w:val="20"/>
      </w:rPr>
      <w:fldChar w:fldCharType="separate"/>
    </w:r>
    <w:r w:rsidR="003D5DC3">
      <w:rPr>
        <w:rFonts w:asciiTheme="minorHAnsi" w:hAnsiTheme="minorHAnsi" w:cstheme="minorHAnsi"/>
        <w:noProof/>
        <w:sz w:val="20"/>
        <w:szCs w:val="20"/>
      </w:rPr>
      <w:t>11</w:t>
    </w:r>
    <w:r w:rsidRPr="00A6250F">
      <w:rPr>
        <w:rFonts w:asciiTheme="minorHAnsi" w:hAnsiTheme="minorHAnsi" w:cs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58865" w14:textId="77777777" w:rsidR="00261CC4" w:rsidRDefault="00261CC4" w:rsidP="001F7E18"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4BF8DCE" wp14:editId="43AFCCCF">
              <wp:simplePos x="0" y="0"/>
              <wp:positionH relativeFrom="column">
                <wp:posOffset>1581150</wp:posOffset>
              </wp:positionH>
              <wp:positionV relativeFrom="paragraph">
                <wp:posOffset>320039</wp:posOffset>
              </wp:positionV>
              <wp:extent cx="4167505" cy="0"/>
              <wp:effectExtent l="0" t="0" r="2349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675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B29C3" id="Line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5pt,25.2pt" to="452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" strokecolor="#7f7f7f" strokeweight="1.5pt">
              <v:stroke dashstyle="1 1"/>
            </v:line>
          </w:pict>
        </mc:Fallback>
      </mc:AlternateContent>
    </w:r>
    <w:r>
      <w:rPr>
        <w:noProof/>
        <w:spacing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10B26" wp14:editId="22258480">
              <wp:simplePos x="0" y="0"/>
              <wp:positionH relativeFrom="column">
                <wp:posOffset>3794760</wp:posOffset>
              </wp:positionH>
              <wp:positionV relativeFrom="paragraph">
                <wp:posOffset>-306070</wp:posOffset>
              </wp:positionV>
              <wp:extent cx="2047875" cy="695960"/>
              <wp:effectExtent l="0" t="0" r="0" b="889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30D6D" w14:textId="77777777" w:rsidR="00261CC4" w:rsidRPr="00917D67" w:rsidRDefault="00261CC4" w:rsidP="001F7E18">
                          <w:pPr>
                            <w:jc w:val="right"/>
                            <w:rPr>
                              <w:rFonts w:ascii="Calibri" w:hAnsi="Calibri"/>
                              <w:snapToGrid w:val="0"/>
                              <w:color w:val="808080"/>
                              <w:sz w:val="18"/>
                              <w:szCs w:val="18"/>
                            </w:rPr>
                          </w:pPr>
                          <w:r w:rsidRPr="00917D67">
                            <w:rPr>
                              <w:rFonts w:ascii="Calibri" w:hAnsi="Calibri"/>
                              <w:snapToGrid w:val="0"/>
                              <w:color w:val="808080"/>
                              <w:sz w:val="18"/>
                              <w:szCs w:val="18"/>
                            </w:rPr>
                            <w:t>ul. Łopuszańska 95, 02-457 Warszawa</w:t>
                          </w:r>
                        </w:p>
                        <w:p w14:paraId="193715B2" w14:textId="77777777" w:rsidR="00261CC4" w:rsidRPr="00917D67" w:rsidRDefault="00261CC4" w:rsidP="001F7E18">
                          <w:pPr>
                            <w:jc w:val="right"/>
                            <w:rPr>
                              <w:rFonts w:ascii="Calibri" w:hAnsi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Calibri" w:hAnsi="Calibri"/>
                              <w:snapToGrid w:val="0"/>
                              <w:color w:val="808080"/>
                              <w:sz w:val="18"/>
                              <w:szCs w:val="18"/>
                            </w:rPr>
                            <w:t>tel.: 22 32 60 380</w:t>
                          </w:r>
                        </w:p>
                        <w:p w14:paraId="71481452" w14:textId="77777777" w:rsidR="00261CC4" w:rsidRPr="001F7E18" w:rsidRDefault="00261CC4" w:rsidP="001F7E18">
                          <w:pPr>
                            <w:jc w:val="right"/>
                            <w:rPr>
                              <w:rFonts w:ascii="Calibri" w:hAnsi="Calibri"/>
                              <w:color w:val="808080"/>
                              <w:sz w:val="18"/>
                              <w:szCs w:val="18"/>
                            </w:rPr>
                          </w:pPr>
                          <w:r w:rsidRPr="001F7E18">
                            <w:rPr>
                              <w:rFonts w:ascii="Calibri" w:hAnsi="Calibri"/>
                              <w:color w:val="808080"/>
                              <w:sz w:val="18"/>
                              <w:szCs w:val="18"/>
                            </w:rPr>
                            <w:t>e-mail: ATUTOR@ATUTOR.com.pl</w:t>
                          </w:r>
                        </w:p>
                        <w:p w14:paraId="754072A4" w14:textId="77777777" w:rsidR="00261CC4" w:rsidRPr="001F7E18" w:rsidRDefault="00261CC4" w:rsidP="001F7E18">
                          <w:pPr>
                            <w:jc w:val="right"/>
                            <w:rPr>
                              <w:rFonts w:ascii="Calibri" w:hAnsi="Calibri"/>
                              <w:snapToGrid w:val="0"/>
                              <w:color w:val="808080"/>
                              <w:sz w:val="18"/>
                              <w:szCs w:val="18"/>
                              <w:lang w:val="en-US"/>
                            </w:rPr>
                          </w:pPr>
                          <w:r w:rsidRPr="00917D67">
                            <w:rPr>
                              <w:rFonts w:ascii="Calibri" w:hAnsi="Calibri"/>
                              <w:color w:val="808080"/>
                              <w:sz w:val="18"/>
                              <w:szCs w:val="18"/>
                              <w:lang w:val="en-US"/>
                            </w:rPr>
                            <w:t>www.ATUTOR.com.pl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10B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8.8pt;margin-top:-24.1pt;width:161.25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" filled="f" stroked="f">
              <v:textbox>
                <w:txbxContent>
                  <w:p w14:paraId="7C530D6D" w14:textId="77777777" w:rsidR="00261CC4" w:rsidRPr="00917D67" w:rsidRDefault="00261CC4" w:rsidP="001F7E18">
                    <w:pPr>
                      <w:jc w:val="right"/>
                      <w:rPr>
                        <w:rFonts w:ascii="Calibri" w:hAnsi="Calibri"/>
                        <w:snapToGrid w:val="0"/>
                        <w:color w:val="808080"/>
                        <w:sz w:val="18"/>
                        <w:szCs w:val="18"/>
                      </w:rPr>
                    </w:pPr>
                    <w:r w:rsidRPr="00917D67">
                      <w:rPr>
                        <w:rFonts w:ascii="Calibri" w:hAnsi="Calibri"/>
                        <w:snapToGrid w:val="0"/>
                        <w:color w:val="808080"/>
                        <w:sz w:val="18"/>
                        <w:szCs w:val="18"/>
                      </w:rPr>
                      <w:t>ul. Łopuszańska 95, 02-457 Warszawa</w:t>
                    </w:r>
                  </w:p>
                  <w:p w14:paraId="193715B2" w14:textId="77777777" w:rsidR="00261CC4" w:rsidRPr="00917D67" w:rsidRDefault="00261CC4" w:rsidP="001F7E18">
                    <w:pPr>
                      <w:jc w:val="right"/>
                      <w:rPr>
                        <w:rFonts w:ascii="Calibri" w:hAnsi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Calibri" w:hAnsi="Calibri"/>
                        <w:snapToGrid w:val="0"/>
                        <w:color w:val="808080"/>
                        <w:sz w:val="18"/>
                        <w:szCs w:val="18"/>
                      </w:rPr>
                      <w:t>tel.: 22 32 60 380</w:t>
                    </w:r>
                  </w:p>
                  <w:p w14:paraId="71481452" w14:textId="77777777" w:rsidR="00261CC4" w:rsidRPr="001F7E18" w:rsidRDefault="00261CC4" w:rsidP="001F7E18">
                    <w:pPr>
                      <w:jc w:val="right"/>
                      <w:rPr>
                        <w:rFonts w:ascii="Calibri" w:hAnsi="Calibri"/>
                        <w:color w:val="808080"/>
                        <w:sz w:val="18"/>
                        <w:szCs w:val="18"/>
                      </w:rPr>
                    </w:pPr>
                    <w:r w:rsidRPr="001F7E18">
                      <w:rPr>
                        <w:rFonts w:ascii="Calibri" w:hAnsi="Calibri"/>
                        <w:color w:val="808080"/>
                        <w:sz w:val="18"/>
                        <w:szCs w:val="18"/>
                      </w:rPr>
                      <w:t>e-mail: ATUTOR@ATUTOR.com.pl</w:t>
                    </w:r>
                  </w:p>
                  <w:p w14:paraId="754072A4" w14:textId="77777777" w:rsidR="00261CC4" w:rsidRPr="001F7E18" w:rsidRDefault="00261CC4" w:rsidP="001F7E18">
                    <w:pPr>
                      <w:jc w:val="right"/>
                      <w:rPr>
                        <w:rFonts w:ascii="Calibri" w:hAnsi="Calibri"/>
                        <w:snapToGrid w:val="0"/>
                        <w:color w:val="808080"/>
                        <w:sz w:val="18"/>
                        <w:szCs w:val="18"/>
                        <w:lang w:val="en-US"/>
                      </w:rPr>
                    </w:pPr>
                    <w:r w:rsidRPr="00917D67">
                      <w:rPr>
                        <w:rFonts w:ascii="Calibri" w:hAnsi="Calibri"/>
                        <w:color w:val="808080"/>
                        <w:sz w:val="18"/>
                        <w:szCs w:val="18"/>
                        <w:lang w:val="en-US"/>
                      </w:rPr>
                      <w:t>www.ATUTOR.com.pl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458F839" wp14:editId="34374E64">
          <wp:simplePos x="0" y="0"/>
          <wp:positionH relativeFrom="column">
            <wp:posOffset>-259080</wp:posOffset>
          </wp:positionH>
          <wp:positionV relativeFrom="paragraph">
            <wp:posOffset>-322580</wp:posOffset>
          </wp:positionV>
          <wp:extent cx="1824990" cy="762635"/>
          <wp:effectExtent l="19050" t="0" r="3810" b="0"/>
          <wp:wrapTight wrapText="bothSides">
            <wp:wrapPolygon edited="0">
              <wp:start x="-225" y="0"/>
              <wp:lineTo x="-225" y="21042"/>
              <wp:lineTo x="21645" y="21042"/>
              <wp:lineTo x="21645" y="0"/>
              <wp:lineTo x="-225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39" b="10706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94C5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F78CD"/>
    <w:multiLevelType w:val="hybridMultilevel"/>
    <w:tmpl w:val="0C2C682E"/>
    <w:lvl w:ilvl="0" w:tplc="AE58DB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698E6DE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0D0"/>
    <w:multiLevelType w:val="hybridMultilevel"/>
    <w:tmpl w:val="68A4B624"/>
    <w:lvl w:ilvl="0" w:tplc="F6ACB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17C"/>
    <w:multiLevelType w:val="hybridMultilevel"/>
    <w:tmpl w:val="4D0E8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1A23"/>
    <w:multiLevelType w:val="hybridMultilevel"/>
    <w:tmpl w:val="D94025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4190"/>
    <w:multiLevelType w:val="hybridMultilevel"/>
    <w:tmpl w:val="07268B84"/>
    <w:lvl w:ilvl="0" w:tplc="5B8C6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AB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E5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E9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2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F8B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E6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47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A0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62E7"/>
    <w:multiLevelType w:val="hybridMultilevel"/>
    <w:tmpl w:val="6C58FF0C"/>
    <w:lvl w:ilvl="0" w:tplc="04150001">
      <w:start w:val="1"/>
      <w:numFmt w:val="decimal"/>
      <w:pStyle w:val="StylNagwek1Wyjustowany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□"/>
      <w:lvlJc w:val="left"/>
      <w:pPr>
        <w:tabs>
          <w:tab w:val="num" w:pos="1980"/>
        </w:tabs>
        <w:ind w:left="1980" w:firstLine="0"/>
      </w:pPr>
      <w:rPr>
        <w:rFonts w:ascii="Courier New" w:hAnsi="Courier New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055C7"/>
    <w:multiLevelType w:val="hybridMultilevel"/>
    <w:tmpl w:val="C76898BA"/>
    <w:lvl w:ilvl="0" w:tplc="24844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C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EB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4B55"/>
    <w:multiLevelType w:val="hybridMultilevel"/>
    <w:tmpl w:val="9E0E14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2A1"/>
    <w:multiLevelType w:val="hybridMultilevel"/>
    <w:tmpl w:val="8F949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1334"/>
    <w:multiLevelType w:val="hybridMultilevel"/>
    <w:tmpl w:val="CA7A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A7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08056BB"/>
    <w:multiLevelType w:val="hybridMultilevel"/>
    <w:tmpl w:val="0310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5E83"/>
    <w:multiLevelType w:val="hybridMultilevel"/>
    <w:tmpl w:val="11F68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9620C"/>
    <w:multiLevelType w:val="hybridMultilevel"/>
    <w:tmpl w:val="74B012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B3AFA"/>
    <w:multiLevelType w:val="hybridMultilevel"/>
    <w:tmpl w:val="754C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7AA"/>
    <w:multiLevelType w:val="hybridMultilevel"/>
    <w:tmpl w:val="6A1631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521A"/>
    <w:multiLevelType w:val="hybridMultilevel"/>
    <w:tmpl w:val="D25EF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2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F16DCE"/>
    <w:multiLevelType w:val="hybridMultilevel"/>
    <w:tmpl w:val="8586E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546C0"/>
    <w:multiLevelType w:val="hybridMultilevel"/>
    <w:tmpl w:val="D2C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6290C"/>
    <w:multiLevelType w:val="hybridMultilevel"/>
    <w:tmpl w:val="FA9E441C"/>
    <w:lvl w:ilvl="0" w:tplc="F6ACB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12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872F71"/>
    <w:multiLevelType w:val="hybridMultilevel"/>
    <w:tmpl w:val="BC1E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4320"/>
    <w:multiLevelType w:val="hybridMultilevel"/>
    <w:tmpl w:val="B99E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67EBD"/>
    <w:multiLevelType w:val="hybridMultilevel"/>
    <w:tmpl w:val="D750AF6A"/>
    <w:lvl w:ilvl="0" w:tplc="04150001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1D62"/>
    <w:multiLevelType w:val="multilevel"/>
    <w:tmpl w:val="9090792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Times New Roman" w:hAnsi="Verdana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88"/>
        </w:tabs>
        <w:ind w:left="888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99839BD"/>
    <w:multiLevelType w:val="hybridMultilevel"/>
    <w:tmpl w:val="6C903FC8"/>
    <w:lvl w:ilvl="0" w:tplc="867CD3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490201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AC0AA0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39266B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6C63A6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DD642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3A48F4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9EB49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B0CDE7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E3475D"/>
    <w:multiLevelType w:val="hybridMultilevel"/>
    <w:tmpl w:val="D2C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862AF"/>
    <w:multiLevelType w:val="hybridMultilevel"/>
    <w:tmpl w:val="5C2ED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36BC7"/>
    <w:multiLevelType w:val="hybridMultilevel"/>
    <w:tmpl w:val="16A2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6"/>
  </w:num>
  <w:num w:numId="4">
    <w:abstractNumId w:val="29"/>
  </w:num>
  <w:num w:numId="5">
    <w:abstractNumId w:val="27"/>
  </w:num>
  <w:num w:numId="6">
    <w:abstractNumId w:val="5"/>
  </w:num>
  <w:num w:numId="7">
    <w:abstractNumId w:val="7"/>
  </w:num>
  <w:num w:numId="8">
    <w:abstractNumId w:val="16"/>
  </w:num>
  <w:num w:numId="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</w:num>
  <w:num w:numId="10">
    <w:abstractNumId w:val="8"/>
  </w:num>
  <w:num w:numId="11">
    <w:abstractNumId w:val="6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3"/>
  </w:num>
  <w:num w:numId="17">
    <w:abstractNumId w:val="26"/>
  </w:num>
  <w:num w:numId="18">
    <w:abstractNumId w:val="30"/>
  </w:num>
  <w:num w:numId="19">
    <w:abstractNumId w:val="26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1"/>
  </w:num>
  <w:num w:numId="24">
    <w:abstractNumId w:val="22"/>
  </w:num>
  <w:num w:numId="25">
    <w:abstractNumId w:val="26"/>
    <w:lvlOverride w:ilvl="0">
      <w:startOverride w:val="4"/>
    </w:lvlOverride>
    <w:lvlOverride w:ilvl="1">
      <w:startOverride w:val="1"/>
    </w:lvlOverride>
  </w:num>
  <w:num w:numId="26">
    <w:abstractNumId w:val="12"/>
  </w:num>
  <w:num w:numId="27">
    <w:abstractNumId w:val="15"/>
  </w:num>
  <w:num w:numId="28">
    <w:abstractNumId w:val="20"/>
  </w:num>
  <w:num w:numId="29">
    <w:abstractNumId w:val="28"/>
  </w:num>
  <w:num w:numId="30">
    <w:abstractNumId w:val="10"/>
  </w:num>
  <w:num w:numId="31">
    <w:abstractNumId w:val="2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4"/>
  </w:num>
  <w:num w:numId="35">
    <w:abstractNumId w:val="26"/>
  </w:num>
  <w:num w:numId="36">
    <w:abstractNumId w:val="26"/>
  </w:num>
  <w:num w:numId="37">
    <w:abstractNumId w:val="26"/>
  </w:num>
  <w:num w:numId="38">
    <w:abstractNumId w:val="9"/>
  </w:num>
  <w:num w:numId="39">
    <w:abstractNumId w:val="1"/>
  </w:num>
  <w:num w:numId="40">
    <w:abstractNumId w:val="2"/>
  </w:num>
  <w:num w:numId="41">
    <w:abstractNumId w:val="21"/>
  </w:num>
  <w:num w:numId="42">
    <w:abstractNumId w:val="19"/>
  </w:num>
  <w:num w:numId="4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74"/>
    <w:rsid w:val="00001C42"/>
    <w:rsid w:val="00002160"/>
    <w:rsid w:val="0000275C"/>
    <w:rsid w:val="00006515"/>
    <w:rsid w:val="00014488"/>
    <w:rsid w:val="00017BDD"/>
    <w:rsid w:val="00020A69"/>
    <w:rsid w:val="00022580"/>
    <w:rsid w:val="00022B1B"/>
    <w:rsid w:val="00025D14"/>
    <w:rsid w:val="00027353"/>
    <w:rsid w:val="00032A38"/>
    <w:rsid w:val="00032F24"/>
    <w:rsid w:val="0003529C"/>
    <w:rsid w:val="00036842"/>
    <w:rsid w:val="00046B68"/>
    <w:rsid w:val="000470E8"/>
    <w:rsid w:val="00060213"/>
    <w:rsid w:val="0007198A"/>
    <w:rsid w:val="0007214C"/>
    <w:rsid w:val="00076137"/>
    <w:rsid w:val="000826FF"/>
    <w:rsid w:val="000839DC"/>
    <w:rsid w:val="000B46AE"/>
    <w:rsid w:val="000B5B81"/>
    <w:rsid w:val="000C1B63"/>
    <w:rsid w:val="000C3EC5"/>
    <w:rsid w:val="000C6DE4"/>
    <w:rsid w:val="000D527A"/>
    <w:rsid w:val="000D76C4"/>
    <w:rsid w:val="000E2A07"/>
    <w:rsid w:val="000E3BAD"/>
    <w:rsid w:val="000F180E"/>
    <w:rsid w:val="000F2526"/>
    <w:rsid w:val="000F6883"/>
    <w:rsid w:val="001009AC"/>
    <w:rsid w:val="00100FE2"/>
    <w:rsid w:val="001061B5"/>
    <w:rsid w:val="00113999"/>
    <w:rsid w:val="00115040"/>
    <w:rsid w:val="00115C35"/>
    <w:rsid w:val="00116829"/>
    <w:rsid w:val="0011702A"/>
    <w:rsid w:val="00120599"/>
    <w:rsid w:val="00126164"/>
    <w:rsid w:val="001268AD"/>
    <w:rsid w:val="00133327"/>
    <w:rsid w:val="001343A8"/>
    <w:rsid w:val="00134886"/>
    <w:rsid w:val="001373FC"/>
    <w:rsid w:val="001433F7"/>
    <w:rsid w:val="00143FBD"/>
    <w:rsid w:val="00151412"/>
    <w:rsid w:val="00151956"/>
    <w:rsid w:val="00151EA6"/>
    <w:rsid w:val="001726BC"/>
    <w:rsid w:val="001772E8"/>
    <w:rsid w:val="001772FB"/>
    <w:rsid w:val="00177C96"/>
    <w:rsid w:val="001901A8"/>
    <w:rsid w:val="00193518"/>
    <w:rsid w:val="001A5061"/>
    <w:rsid w:val="001B4C2D"/>
    <w:rsid w:val="001C391F"/>
    <w:rsid w:val="001C4159"/>
    <w:rsid w:val="001C5539"/>
    <w:rsid w:val="001D052E"/>
    <w:rsid w:val="001D1D25"/>
    <w:rsid w:val="001D510B"/>
    <w:rsid w:val="001E03E0"/>
    <w:rsid w:val="001F006A"/>
    <w:rsid w:val="001F2AA3"/>
    <w:rsid w:val="001F4C93"/>
    <w:rsid w:val="001F7E18"/>
    <w:rsid w:val="00202474"/>
    <w:rsid w:val="00206A69"/>
    <w:rsid w:val="0021144F"/>
    <w:rsid w:val="0021543B"/>
    <w:rsid w:val="00217C26"/>
    <w:rsid w:val="00230C79"/>
    <w:rsid w:val="00230F0C"/>
    <w:rsid w:val="00233B7D"/>
    <w:rsid w:val="0023468C"/>
    <w:rsid w:val="00237640"/>
    <w:rsid w:val="00241CF9"/>
    <w:rsid w:val="00241E01"/>
    <w:rsid w:val="00245A25"/>
    <w:rsid w:val="00246343"/>
    <w:rsid w:val="00247A2D"/>
    <w:rsid w:val="00253A5C"/>
    <w:rsid w:val="00253B92"/>
    <w:rsid w:val="00261CC4"/>
    <w:rsid w:val="00267B8B"/>
    <w:rsid w:val="00267FD4"/>
    <w:rsid w:val="0027447B"/>
    <w:rsid w:val="002750BA"/>
    <w:rsid w:val="00281B45"/>
    <w:rsid w:val="00287648"/>
    <w:rsid w:val="00292447"/>
    <w:rsid w:val="002A0FE0"/>
    <w:rsid w:val="002B29EC"/>
    <w:rsid w:val="002C1F04"/>
    <w:rsid w:val="002C4064"/>
    <w:rsid w:val="002C5207"/>
    <w:rsid w:val="002D3B63"/>
    <w:rsid w:val="002D5CAB"/>
    <w:rsid w:val="002E10CD"/>
    <w:rsid w:val="002E3B6C"/>
    <w:rsid w:val="002E6E1E"/>
    <w:rsid w:val="002E6EB8"/>
    <w:rsid w:val="002E71E1"/>
    <w:rsid w:val="002F1E7C"/>
    <w:rsid w:val="003063CD"/>
    <w:rsid w:val="00306A2A"/>
    <w:rsid w:val="003072A8"/>
    <w:rsid w:val="0031090D"/>
    <w:rsid w:val="003109C7"/>
    <w:rsid w:val="00311BD4"/>
    <w:rsid w:val="00311DB5"/>
    <w:rsid w:val="00315406"/>
    <w:rsid w:val="0032151D"/>
    <w:rsid w:val="00322580"/>
    <w:rsid w:val="00332A00"/>
    <w:rsid w:val="00335B99"/>
    <w:rsid w:val="00336C3E"/>
    <w:rsid w:val="0034006C"/>
    <w:rsid w:val="003401E0"/>
    <w:rsid w:val="003413A8"/>
    <w:rsid w:val="0034792C"/>
    <w:rsid w:val="00347C1C"/>
    <w:rsid w:val="00352762"/>
    <w:rsid w:val="00352E53"/>
    <w:rsid w:val="0035332E"/>
    <w:rsid w:val="00353EB9"/>
    <w:rsid w:val="00356F51"/>
    <w:rsid w:val="00361513"/>
    <w:rsid w:val="0036352C"/>
    <w:rsid w:val="0036489C"/>
    <w:rsid w:val="003668D8"/>
    <w:rsid w:val="003701CB"/>
    <w:rsid w:val="00370B01"/>
    <w:rsid w:val="003810A8"/>
    <w:rsid w:val="003821E7"/>
    <w:rsid w:val="00382E0A"/>
    <w:rsid w:val="003851FD"/>
    <w:rsid w:val="00387A7F"/>
    <w:rsid w:val="003901B4"/>
    <w:rsid w:val="00392B91"/>
    <w:rsid w:val="00394AE7"/>
    <w:rsid w:val="00395524"/>
    <w:rsid w:val="0039627A"/>
    <w:rsid w:val="003A4B5E"/>
    <w:rsid w:val="003A70A1"/>
    <w:rsid w:val="003C3430"/>
    <w:rsid w:val="003D092C"/>
    <w:rsid w:val="003D5DC3"/>
    <w:rsid w:val="003E0345"/>
    <w:rsid w:val="003E0C56"/>
    <w:rsid w:val="003E77EE"/>
    <w:rsid w:val="003F3328"/>
    <w:rsid w:val="003F37DE"/>
    <w:rsid w:val="004008A4"/>
    <w:rsid w:val="00412135"/>
    <w:rsid w:val="00412CA9"/>
    <w:rsid w:val="00416EE8"/>
    <w:rsid w:val="00416EED"/>
    <w:rsid w:val="00420193"/>
    <w:rsid w:val="00423CAE"/>
    <w:rsid w:val="00424188"/>
    <w:rsid w:val="00424E73"/>
    <w:rsid w:val="00425018"/>
    <w:rsid w:val="004303DE"/>
    <w:rsid w:val="004357D7"/>
    <w:rsid w:val="00436DB3"/>
    <w:rsid w:val="00437A8F"/>
    <w:rsid w:val="00441698"/>
    <w:rsid w:val="00456B46"/>
    <w:rsid w:val="00456E72"/>
    <w:rsid w:val="00464113"/>
    <w:rsid w:val="00470E07"/>
    <w:rsid w:val="00472E48"/>
    <w:rsid w:val="00472E6D"/>
    <w:rsid w:val="00480A90"/>
    <w:rsid w:val="0048548F"/>
    <w:rsid w:val="0048665A"/>
    <w:rsid w:val="004A456F"/>
    <w:rsid w:val="004A50F5"/>
    <w:rsid w:val="004A7F5A"/>
    <w:rsid w:val="004B2B0C"/>
    <w:rsid w:val="004C1897"/>
    <w:rsid w:val="004C3040"/>
    <w:rsid w:val="004C6968"/>
    <w:rsid w:val="004C799B"/>
    <w:rsid w:val="004D0CE9"/>
    <w:rsid w:val="004D4598"/>
    <w:rsid w:val="004E16F4"/>
    <w:rsid w:val="004E7D49"/>
    <w:rsid w:val="004E7E2B"/>
    <w:rsid w:val="004F2E38"/>
    <w:rsid w:val="004F5D51"/>
    <w:rsid w:val="00501E38"/>
    <w:rsid w:val="00501F98"/>
    <w:rsid w:val="00501FBB"/>
    <w:rsid w:val="00503D9A"/>
    <w:rsid w:val="00507148"/>
    <w:rsid w:val="00511019"/>
    <w:rsid w:val="00516667"/>
    <w:rsid w:val="005172E4"/>
    <w:rsid w:val="005222C7"/>
    <w:rsid w:val="00522FEF"/>
    <w:rsid w:val="005255D5"/>
    <w:rsid w:val="0053447D"/>
    <w:rsid w:val="00537E7E"/>
    <w:rsid w:val="00542C43"/>
    <w:rsid w:val="00550404"/>
    <w:rsid w:val="005529E7"/>
    <w:rsid w:val="00565361"/>
    <w:rsid w:val="005701FB"/>
    <w:rsid w:val="00575FA6"/>
    <w:rsid w:val="0057735C"/>
    <w:rsid w:val="00582DE5"/>
    <w:rsid w:val="00582E2A"/>
    <w:rsid w:val="0058693B"/>
    <w:rsid w:val="00587C17"/>
    <w:rsid w:val="005903B8"/>
    <w:rsid w:val="0059068F"/>
    <w:rsid w:val="00591B9F"/>
    <w:rsid w:val="005963B2"/>
    <w:rsid w:val="005B04BD"/>
    <w:rsid w:val="005B052F"/>
    <w:rsid w:val="005B26A4"/>
    <w:rsid w:val="005B534B"/>
    <w:rsid w:val="005C0461"/>
    <w:rsid w:val="005C1C74"/>
    <w:rsid w:val="005C40C5"/>
    <w:rsid w:val="005D1E96"/>
    <w:rsid w:val="005D217D"/>
    <w:rsid w:val="005D397D"/>
    <w:rsid w:val="005E62BF"/>
    <w:rsid w:val="005F028A"/>
    <w:rsid w:val="005F4295"/>
    <w:rsid w:val="005F4A39"/>
    <w:rsid w:val="005F4E49"/>
    <w:rsid w:val="00601716"/>
    <w:rsid w:val="00606BC1"/>
    <w:rsid w:val="0061130E"/>
    <w:rsid w:val="006148C8"/>
    <w:rsid w:val="00614AC4"/>
    <w:rsid w:val="00615944"/>
    <w:rsid w:val="006178D2"/>
    <w:rsid w:val="006275B8"/>
    <w:rsid w:val="006311C4"/>
    <w:rsid w:val="006443DC"/>
    <w:rsid w:val="00645BFD"/>
    <w:rsid w:val="00646388"/>
    <w:rsid w:val="0065239B"/>
    <w:rsid w:val="00652B79"/>
    <w:rsid w:val="00664F74"/>
    <w:rsid w:val="006671C0"/>
    <w:rsid w:val="00670862"/>
    <w:rsid w:val="00681FB9"/>
    <w:rsid w:val="0068283F"/>
    <w:rsid w:val="00683042"/>
    <w:rsid w:val="00683EFB"/>
    <w:rsid w:val="006842E9"/>
    <w:rsid w:val="0068788B"/>
    <w:rsid w:val="00695059"/>
    <w:rsid w:val="006A16FB"/>
    <w:rsid w:val="006A18B8"/>
    <w:rsid w:val="006A310C"/>
    <w:rsid w:val="006A585F"/>
    <w:rsid w:val="006A73D8"/>
    <w:rsid w:val="006B1B6E"/>
    <w:rsid w:val="006B1E34"/>
    <w:rsid w:val="006B2E29"/>
    <w:rsid w:val="006B58CA"/>
    <w:rsid w:val="006C00CE"/>
    <w:rsid w:val="006C12B5"/>
    <w:rsid w:val="006C6A05"/>
    <w:rsid w:val="006D1C83"/>
    <w:rsid w:val="006D2595"/>
    <w:rsid w:val="006D4CD1"/>
    <w:rsid w:val="006D6CBD"/>
    <w:rsid w:val="006E1B1D"/>
    <w:rsid w:val="006E4458"/>
    <w:rsid w:val="006E51E7"/>
    <w:rsid w:val="006E5E60"/>
    <w:rsid w:val="006F674C"/>
    <w:rsid w:val="00700641"/>
    <w:rsid w:val="00703828"/>
    <w:rsid w:val="007038C3"/>
    <w:rsid w:val="00706469"/>
    <w:rsid w:val="00713136"/>
    <w:rsid w:val="00727043"/>
    <w:rsid w:val="00733FB9"/>
    <w:rsid w:val="00734F18"/>
    <w:rsid w:val="00735192"/>
    <w:rsid w:val="00735E6D"/>
    <w:rsid w:val="00737C78"/>
    <w:rsid w:val="00741584"/>
    <w:rsid w:val="00741D01"/>
    <w:rsid w:val="00744E32"/>
    <w:rsid w:val="00744E79"/>
    <w:rsid w:val="0075106C"/>
    <w:rsid w:val="0075109B"/>
    <w:rsid w:val="00751457"/>
    <w:rsid w:val="00752533"/>
    <w:rsid w:val="00755792"/>
    <w:rsid w:val="00755D52"/>
    <w:rsid w:val="00757E1E"/>
    <w:rsid w:val="0076435B"/>
    <w:rsid w:val="00764CBD"/>
    <w:rsid w:val="0076511F"/>
    <w:rsid w:val="00765817"/>
    <w:rsid w:val="00771611"/>
    <w:rsid w:val="007762CF"/>
    <w:rsid w:val="007764C7"/>
    <w:rsid w:val="00776713"/>
    <w:rsid w:val="007773A1"/>
    <w:rsid w:val="00782162"/>
    <w:rsid w:val="00787B62"/>
    <w:rsid w:val="00792AA4"/>
    <w:rsid w:val="00795327"/>
    <w:rsid w:val="007972E5"/>
    <w:rsid w:val="007A39F7"/>
    <w:rsid w:val="007A5F59"/>
    <w:rsid w:val="007A600B"/>
    <w:rsid w:val="007A6D7E"/>
    <w:rsid w:val="007A7BE8"/>
    <w:rsid w:val="007B169D"/>
    <w:rsid w:val="007C2B57"/>
    <w:rsid w:val="007C3079"/>
    <w:rsid w:val="007D06FF"/>
    <w:rsid w:val="007D1D45"/>
    <w:rsid w:val="007D6015"/>
    <w:rsid w:val="007E1C5D"/>
    <w:rsid w:val="007E312F"/>
    <w:rsid w:val="007F2756"/>
    <w:rsid w:val="007F5F14"/>
    <w:rsid w:val="007F6A51"/>
    <w:rsid w:val="007F7449"/>
    <w:rsid w:val="008025AA"/>
    <w:rsid w:val="00804B17"/>
    <w:rsid w:val="00810F20"/>
    <w:rsid w:val="00813BC9"/>
    <w:rsid w:val="00815B14"/>
    <w:rsid w:val="00817173"/>
    <w:rsid w:val="00817767"/>
    <w:rsid w:val="00824331"/>
    <w:rsid w:val="00824ABF"/>
    <w:rsid w:val="00824B03"/>
    <w:rsid w:val="00830380"/>
    <w:rsid w:val="008348B4"/>
    <w:rsid w:val="00835338"/>
    <w:rsid w:val="0084503D"/>
    <w:rsid w:val="00851ED6"/>
    <w:rsid w:val="00854ECF"/>
    <w:rsid w:val="008664EB"/>
    <w:rsid w:val="00867143"/>
    <w:rsid w:val="00867B0C"/>
    <w:rsid w:val="00870E58"/>
    <w:rsid w:val="0087155F"/>
    <w:rsid w:val="008743B5"/>
    <w:rsid w:val="00881B38"/>
    <w:rsid w:val="008820B3"/>
    <w:rsid w:val="0088731A"/>
    <w:rsid w:val="00893008"/>
    <w:rsid w:val="00894C1F"/>
    <w:rsid w:val="008A10B3"/>
    <w:rsid w:val="008A2E53"/>
    <w:rsid w:val="008A2EFD"/>
    <w:rsid w:val="008A4CE3"/>
    <w:rsid w:val="008A6746"/>
    <w:rsid w:val="008B43F5"/>
    <w:rsid w:val="008C0B2E"/>
    <w:rsid w:val="008C173D"/>
    <w:rsid w:val="008C2797"/>
    <w:rsid w:val="008D177C"/>
    <w:rsid w:val="008D1FC0"/>
    <w:rsid w:val="008D3C90"/>
    <w:rsid w:val="008E0A0A"/>
    <w:rsid w:val="008E1BB7"/>
    <w:rsid w:val="008E58DF"/>
    <w:rsid w:val="008F007A"/>
    <w:rsid w:val="008F1B9E"/>
    <w:rsid w:val="008F6567"/>
    <w:rsid w:val="008F7071"/>
    <w:rsid w:val="009007B2"/>
    <w:rsid w:val="00900B98"/>
    <w:rsid w:val="00901332"/>
    <w:rsid w:val="009031EF"/>
    <w:rsid w:val="009038F2"/>
    <w:rsid w:val="0090415F"/>
    <w:rsid w:val="00922B78"/>
    <w:rsid w:val="00923881"/>
    <w:rsid w:val="00927072"/>
    <w:rsid w:val="00933BC3"/>
    <w:rsid w:val="0094230F"/>
    <w:rsid w:val="00943220"/>
    <w:rsid w:val="00944AE8"/>
    <w:rsid w:val="009477EA"/>
    <w:rsid w:val="00947A58"/>
    <w:rsid w:val="00950DCE"/>
    <w:rsid w:val="00952CAC"/>
    <w:rsid w:val="009628F4"/>
    <w:rsid w:val="009650EA"/>
    <w:rsid w:val="0096680D"/>
    <w:rsid w:val="00973CB6"/>
    <w:rsid w:val="00975552"/>
    <w:rsid w:val="009776BB"/>
    <w:rsid w:val="0098224D"/>
    <w:rsid w:val="009928E8"/>
    <w:rsid w:val="00995E98"/>
    <w:rsid w:val="00996E77"/>
    <w:rsid w:val="009B3FA6"/>
    <w:rsid w:val="009B7BA5"/>
    <w:rsid w:val="009C2139"/>
    <w:rsid w:val="009C2D67"/>
    <w:rsid w:val="009D07DD"/>
    <w:rsid w:val="009D707E"/>
    <w:rsid w:val="009E46C5"/>
    <w:rsid w:val="009E6CB5"/>
    <w:rsid w:val="009F2EF6"/>
    <w:rsid w:val="009F55EF"/>
    <w:rsid w:val="00A009BE"/>
    <w:rsid w:val="00A01A76"/>
    <w:rsid w:val="00A077DF"/>
    <w:rsid w:val="00A11AE5"/>
    <w:rsid w:val="00A1371B"/>
    <w:rsid w:val="00A2526E"/>
    <w:rsid w:val="00A26C2D"/>
    <w:rsid w:val="00A26EA6"/>
    <w:rsid w:val="00A308B8"/>
    <w:rsid w:val="00A31208"/>
    <w:rsid w:val="00A31260"/>
    <w:rsid w:val="00A32E89"/>
    <w:rsid w:val="00A373FF"/>
    <w:rsid w:val="00A40B93"/>
    <w:rsid w:val="00A43B48"/>
    <w:rsid w:val="00A6250F"/>
    <w:rsid w:val="00A706E9"/>
    <w:rsid w:val="00A71118"/>
    <w:rsid w:val="00A83E64"/>
    <w:rsid w:val="00A907C8"/>
    <w:rsid w:val="00A91FBB"/>
    <w:rsid w:val="00A93659"/>
    <w:rsid w:val="00A968F7"/>
    <w:rsid w:val="00AA0D06"/>
    <w:rsid w:val="00AA4DF7"/>
    <w:rsid w:val="00AA7A3D"/>
    <w:rsid w:val="00AA7B2A"/>
    <w:rsid w:val="00AC021C"/>
    <w:rsid w:val="00AC27ED"/>
    <w:rsid w:val="00AC2D19"/>
    <w:rsid w:val="00AC70D5"/>
    <w:rsid w:val="00AD2329"/>
    <w:rsid w:val="00AD4388"/>
    <w:rsid w:val="00AD75F9"/>
    <w:rsid w:val="00AE1820"/>
    <w:rsid w:val="00AE29DD"/>
    <w:rsid w:val="00AE392C"/>
    <w:rsid w:val="00AF2A3F"/>
    <w:rsid w:val="00AF4151"/>
    <w:rsid w:val="00AF4927"/>
    <w:rsid w:val="00AF69A5"/>
    <w:rsid w:val="00B07598"/>
    <w:rsid w:val="00B14153"/>
    <w:rsid w:val="00B1464F"/>
    <w:rsid w:val="00B15223"/>
    <w:rsid w:val="00B31695"/>
    <w:rsid w:val="00B325B3"/>
    <w:rsid w:val="00B34EC7"/>
    <w:rsid w:val="00B37684"/>
    <w:rsid w:val="00B42382"/>
    <w:rsid w:val="00B429BC"/>
    <w:rsid w:val="00B43B5C"/>
    <w:rsid w:val="00B464E8"/>
    <w:rsid w:val="00B5261F"/>
    <w:rsid w:val="00B57ABA"/>
    <w:rsid w:val="00B626B4"/>
    <w:rsid w:val="00B62D82"/>
    <w:rsid w:val="00B62DAF"/>
    <w:rsid w:val="00B64956"/>
    <w:rsid w:val="00B70E94"/>
    <w:rsid w:val="00B71E18"/>
    <w:rsid w:val="00B77E9E"/>
    <w:rsid w:val="00B843D8"/>
    <w:rsid w:val="00B86162"/>
    <w:rsid w:val="00B86F08"/>
    <w:rsid w:val="00B87627"/>
    <w:rsid w:val="00B87BE5"/>
    <w:rsid w:val="00B907CC"/>
    <w:rsid w:val="00B91A94"/>
    <w:rsid w:val="00B92E65"/>
    <w:rsid w:val="00BA3224"/>
    <w:rsid w:val="00BA3D78"/>
    <w:rsid w:val="00BA6CBA"/>
    <w:rsid w:val="00BB4082"/>
    <w:rsid w:val="00BB508C"/>
    <w:rsid w:val="00BB549C"/>
    <w:rsid w:val="00BB5D92"/>
    <w:rsid w:val="00BC0605"/>
    <w:rsid w:val="00BC2575"/>
    <w:rsid w:val="00BC2938"/>
    <w:rsid w:val="00BC5580"/>
    <w:rsid w:val="00BC580F"/>
    <w:rsid w:val="00BC5F9F"/>
    <w:rsid w:val="00BC66A0"/>
    <w:rsid w:val="00BD152F"/>
    <w:rsid w:val="00BD39A4"/>
    <w:rsid w:val="00BD510F"/>
    <w:rsid w:val="00BD563A"/>
    <w:rsid w:val="00BD5F16"/>
    <w:rsid w:val="00BD6C9F"/>
    <w:rsid w:val="00BE06CE"/>
    <w:rsid w:val="00BE33BA"/>
    <w:rsid w:val="00BE3D54"/>
    <w:rsid w:val="00BE5907"/>
    <w:rsid w:val="00BE7B6B"/>
    <w:rsid w:val="00BF4B85"/>
    <w:rsid w:val="00BF64F2"/>
    <w:rsid w:val="00C0026C"/>
    <w:rsid w:val="00C0032D"/>
    <w:rsid w:val="00C04377"/>
    <w:rsid w:val="00C060DB"/>
    <w:rsid w:val="00C0735D"/>
    <w:rsid w:val="00C1206A"/>
    <w:rsid w:val="00C13773"/>
    <w:rsid w:val="00C1465A"/>
    <w:rsid w:val="00C214F2"/>
    <w:rsid w:val="00C24041"/>
    <w:rsid w:val="00C34092"/>
    <w:rsid w:val="00C35A54"/>
    <w:rsid w:val="00C40153"/>
    <w:rsid w:val="00C42B76"/>
    <w:rsid w:val="00C44A5E"/>
    <w:rsid w:val="00C520C1"/>
    <w:rsid w:val="00C52135"/>
    <w:rsid w:val="00C55ED1"/>
    <w:rsid w:val="00C65335"/>
    <w:rsid w:val="00C670B2"/>
    <w:rsid w:val="00C71DEE"/>
    <w:rsid w:val="00C76AF2"/>
    <w:rsid w:val="00C77488"/>
    <w:rsid w:val="00C81020"/>
    <w:rsid w:val="00C829F8"/>
    <w:rsid w:val="00C85EA0"/>
    <w:rsid w:val="00C87ED7"/>
    <w:rsid w:val="00C925F6"/>
    <w:rsid w:val="00C94FEB"/>
    <w:rsid w:val="00C95372"/>
    <w:rsid w:val="00C9610E"/>
    <w:rsid w:val="00C96238"/>
    <w:rsid w:val="00C97A21"/>
    <w:rsid w:val="00CA1540"/>
    <w:rsid w:val="00CB765E"/>
    <w:rsid w:val="00CC00AF"/>
    <w:rsid w:val="00CD1AD6"/>
    <w:rsid w:val="00CD214B"/>
    <w:rsid w:val="00CD5B63"/>
    <w:rsid w:val="00CE6C63"/>
    <w:rsid w:val="00CF26FA"/>
    <w:rsid w:val="00CF4C8D"/>
    <w:rsid w:val="00CF7F43"/>
    <w:rsid w:val="00D03F26"/>
    <w:rsid w:val="00D04A1F"/>
    <w:rsid w:val="00D072BA"/>
    <w:rsid w:val="00D11186"/>
    <w:rsid w:val="00D231AD"/>
    <w:rsid w:val="00D24B71"/>
    <w:rsid w:val="00D261EC"/>
    <w:rsid w:val="00D30BA5"/>
    <w:rsid w:val="00D378D3"/>
    <w:rsid w:val="00D45605"/>
    <w:rsid w:val="00D45F01"/>
    <w:rsid w:val="00D466D3"/>
    <w:rsid w:val="00D46E95"/>
    <w:rsid w:val="00D51C9C"/>
    <w:rsid w:val="00D53B1C"/>
    <w:rsid w:val="00D54B74"/>
    <w:rsid w:val="00D55C03"/>
    <w:rsid w:val="00D659B7"/>
    <w:rsid w:val="00D66EA7"/>
    <w:rsid w:val="00D72B2A"/>
    <w:rsid w:val="00D75246"/>
    <w:rsid w:val="00D77645"/>
    <w:rsid w:val="00D80977"/>
    <w:rsid w:val="00D81869"/>
    <w:rsid w:val="00D8471A"/>
    <w:rsid w:val="00D84F66"/>
    <w:rsid w:val="00D85681"/>
    <w:rsid w:val="00DA0DE9"/>
    <w:rsid w:val="00DA23BF"/>
    <w:rsid w:val="00DA5B16"/>
    <w:rsid w:val="00DB00A0"/>
    <w:rsid w:val="00DB5389"/>
    <w:rsid w:val="00DB7C55"/>
    <w:rsid w:val="00DD0A3B"/>
    <w:rsid w:val="00DE0202"/>
    <w:rsid w:val="00DE534B"/>
    <w:rsid w:val="00DE75F2"/>
    <w:rsid w:val="00DF39D3"/>
    <w:rsid w:val="00DF649E"/>
    <w:rsid w:val="00DF6A30"/>
    <w:rsid w:val="00DF74D7"/>
    <w:rsid w:val="00DF7702"/>
    <w:rsid w:val="00E072EA"/>
    <w:rsid w:val="00E21295"/>
    <w:rsid w:val="00E23786"/>
    <w:rsid w:val="00E25063"/>
    <w:rsid w:val="00E25F84"/>
    <w:rsid w:val="00E27AD5"/>
    <w:rsid w:val="00E37996"/>
    <w:rsid w:val="00E41774"/>
    <w:rsid w:val="00E4510F"/>
    <w:rsid w:val="00E459CD"/>
    <w:rsid w:val="00E54DA8"/>
    <w:rsid w:val="00E7365D"/>
    <w:rsid w:val="00E74BDF"/>
    <w:rsid w:val="00E778AC"/>
    <w:rsid w:val="00E941F8"/>
    <w:rsid w:val="00E9713B"/>
    <w:rsid w:val="00EA2323"/>
    <w:rsid w:val="00EA308E"/>
    <w:rsid w:val="00EA387A"/>
    <w:rsid w:val="00EB341D"/>
    <w:rsid w:val="00EB3A56"/>
    <w:rsid w:val="00EB5592"/>
    <w:rsid w:val="00EB71D5"/>
    <w:rsid w:val="00EC6FD9"/>
    <w:rsid w:val="00EC7998"/>
    <w:rsid w:val="00EC7C82"/>
    <w:rsid w:val="00ED3B30"/>
    <w:rsid w:val="00ED4FDD"/>
    <w:rsid w:val="00ED679F"/>
    <w:rsid w:val="00EE5DEB"/>
    <w:rsid w:val="00EF3BEE"/>
    <w:rsid w:val="00EF56A6"/>
    <w:rsid w:val="00EF6F3B"/>
    <w:rsid w:val="00EF761E"/>
    <w:rsid w:val="00F02A2D"/>
    <w:rsid w:val="00F15B4E"/>
    <w:rsid w:val="00F307B4"/>
    <w:rsid w:val="00F35362"/>
    <w:rsid w:val="00F4350C"/>
    <w:rsid w:val="00F43B39"/>
    <w:rsid w:val="00F46C67"/>
    <w:rsid w:val="00F50E25"/>
    <w:rsid w:val="00F52763"/>
    <w:rsid w:val="00F54248"/>
    <w:rsid w:val="00F565D8"/>
    <w:rsid w:val="00F6410E"/>
    <w:rsid w:val="00F64158"/>
    <w:rsid w:val="00F660AC"/>
    <w:rsid w:val="00F67D68"/>
    <w:rsid w:val="00F72819"/>
    <w:rsid w:val="00F77A9C"/>
    <w:rsid w:val="00F82FF0"/>
    <w:rsid w:val="00F83C90"/>
    <w:rsid w:val="00F853AA"/>
    <w:rsid w:val="00F86EC6"/>
    <w:rsid w:val="00F910AF"/>
    <w:rsid w:val="00F929DE"/>
    <w:rsid w:val="00F930A1"/>
    <w:rsid w:val="00F95C88"/>
    <w:rsid w:val="00FA0854"/>
    <w:rsid w:val="00FB24A4"/>
    <w:rsid w:val="00FB57F9"/>
    <w:rsid w:val="00FC0D14"/>
    <w:rsid w:val="00FE0C20"/>
    <w:rsid w:val="00FE0E24"/>
    <w:rsid w:val="00FE119B"/>
    <w:rsid w:val="00FE2159"/>
    <w:rsid w:val="00FE22E7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7565AD"/>
  <w15:docId w15:val="{E4A9C9C3-6DDE-414F-8934-0AB5365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6883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741D01"/>
    <w:pPr>
      <w:keepNext/>
      <w:numPr>
        <w:numId w:val="3"/>
      </w:numPr>
      <w:spacing w:before="240" w:after="60"/>
      <w:jc w:val="left"/>
      <w:outlineLvl w:val="0"/>
    </w:pPr>
    <w:rPr>
      <w:rFonts w:asciiTheme="minorHAnsi" w:hAnsiTheme="minorHAnsi" w:cs="Arial"/>
      <w:b/>
      <w:bCs/>
      <w:kern w:val="32"/>
      <w:sz w:val="28"/>
      <w:szCs w:val="28"/>
    </w:rPr>
  </w:style>
  <w:style w:type="paragraph" w:styleId="Nagwek2">
    <w:name w:val="heading 2"/>
    <w:aliases w:val="Nagłówek 2 Znak Znak Znak"/>
    <w:basedOn w:val="Normalny"/>
    <w:next w:val="Normalny"/>
    <w:qFormat/>
    <w:rsid w:val="000F68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68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F6883"/>
    <w:rPr>
      <w:color w:val="0000FF"/>
      <w:u w:val="single"/>
    </w:rPr>
  </w:style>
  <w:style w:type="character" w:customStyle="1" w:styleId="Char">
    <w:name w:val="Char"/>
    <w:rsid w:val="000F6883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rsid w:val="000F68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88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qFormat/>
    <w:rsid w:val="001F2AA3"/>
    <w:pPr>
      <w:tabs>
        <w:tab w:val="left" w:pos="480"/>
        <w:tab w:val="right" w:leader="dot" w:pos="9072"/>
      </w:tabs>
    </w:pPr>
  </w:style>
  <w:style w:type="paragraph" w:styleId="Spistreci2">
    <w:name w:val="toc 2"/>
    <w:basedOn w:val="Normalny"/>
    <w:next w:val="Normalny"/>
    <w:autoRedefine/>
    <w:uiPriority w:val="39"/>
    <w:qFormat/>
    <w:rsid w:val="000F6883"/>
    <w:pPr>
      <w:ind w:left="240"/>
    </w:pPr>
  </w:style>
  <w:style w:type="paragraph" w:styleId="Spistreci3">
    <w:name w:val="toc 3"/>
    <w:basedOn w:val="Normalny"/>
    <w:next w:val="Normalny"/>
    <w:autoRedefine/>
    <w:uiPriority w:val="39"/>
    <w:qFormat/>
    <w:rsid w:val="000F6883"/>
    <w:pPr>
      <w:ind w:left="480"/>
    </w:pPr>
  </w:style>
  <w:style w:type="paragraph" w:customStyle="1" w:styleId="Punktowane">
    <w:name w:val="Punktowane"/>
    <w:aliases w:val="Symbol (symbol),Z lewej:  0 cm"/>
    <w:basedOn w:val="Normalny"/>
    <w:rsid w:val="000F6883"/>
    <w:pPr>
      <w:numPr>
        <w:numId w:val="1"/>
      </w:numPr>
    </w:pPr>
  </w:style>
  <w:style w:type="paragraph" w:styleId="Listapunktowana">
    <w:name w:val="List Bullet"/>
    <w:basedOn w:val="Normalny"/>
    <w:autoRedefine/>
    <w:rsid w:val="000F6883"/>
    <w:pPr>
      <w:numPr>
        <w:numId w:val="2"/>
      </w:numPr>
    </w:pPr>
  </w:style>
  <w:style w:type="paragraph" w:styleId="Zwykytekst">
    <w:name w:val="Plain Text"/>
    <w:basedOn w:val="Normalny"/>
    <w:rsid w:val="000F6883"/>
    <w:pPr>
      <w:jc w:val="left"/>
    </w:pPr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semiHidden/>
    <w:rsid w:val="000F6883"/>
    <w:rPr>
      <w:sz w:val="16"/>
      <w:szCs w:val="16"/>
    </w:rPr>
  </w:style>
  <w:style w:type="paragraph" w:styleId="Tekstkomentarza">
    <w:name w:val="annotation text"/>
    <w:basedOn w:val="Normalny"/>
    <w:semiHidden/>
    <w:rsid w:val="000F6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F6883"/>
    <w:rPr>
      <w:b/>
      <w:bCs/>
    </w:rPr>
  </w:style>
  <w:style w:type="paragraph" w:styleId="Tekstdymka">
    <w:name w:val="Balloon Text"/>
    <w:basedOn w:val="Normalny"/>
    <w:semiHidden/>
    <w:rsid w:val="000F68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A69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2AA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lang w:eastAsia="en-US"/>
    </w:rPr>
  </w:style>
  <w:style w:type="table" w:styleId="Tabela-Siatka">
    <w:name w:val="Table Grid"/>
    <w:basedOn w:val="Standardowy"/>
    <w:uiPriority w:val="59"/>
    <w:rsid w:val="00267F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C9623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52E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2E53"/>
  </w:style>
  <w:style w:type="character" w:styleId="Odwoanieprzypisukocowego">
    <w:name w:val="endnote reference"/>
    <w:basedOn w:val="Domylnaczcionkaakapitu"/>
    <w:rsid w:val="00352E53"/>
    <w:rPr>
      <w:vertAlign w:val="superscript"/>
    </w:rPr>
  </w:style>
  <w:style w:type="paragraph" w:customStyle="1" w:styleId="StylNagwek1Wyjustowany">
    <w:name w:val="Styl Nagłówek 1 + Wyjustowany"/>
    <w:basedOn w:val="Nagwek1"/>
    <w:autoRedefine/>
    <w:rsid w:val="00D659B7"/>
    <w:pPr>
      <w:pageBreakBefore/>
      <w:numPr>
        <w:numId w:val="11"/>
      </w:numPr>
      <w:jc w:val="both"/>
    </w:pPr>
    <w:rPr>
      <w:rFonts w:ascii="Arial" w:hAnsi="Arial" w:cs="Times New Roman"/>
      <w:sz w:val="32"/>
      <w:szCs w:val="20"/>
    </w:rPr>
  </w:style>
  <w:style w:type="paragraph" w:styleId="Tekstpodstawowy">
    <w:name w:val="Body Text"/>
    <w:basedOn w:val="Normalny"/>
    <w:link w:val="TekstpodstawowyZnak"/>
    <w:rsid w:val="00D659B7"/>
    <w:pPr>
      <w:suppressAutoHyphens/>
      <w:autoSpaceDE w:val="0"/>
      <w:spacing w:after="24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D659B7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31D48-87D7-4A8B-AA00-379523802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5D134-D502-4306-9942-C33221541D9A}"/>
</file>

<file path=customXml/itemProps3.xml><?xml version="1.0" encoding="utf-8"?>
<ds:datastoreItem xmlns:ds="http://schemas.openxmlformats.org/officeDocument/2006/customXml" ds:itemID="{4FFC919E-CFEE-4DBD-9198-65E39B719FB4}"/>
</file>

<file path=customXml/itemProps4.xml><?xml version="1.0" encoding="utf-8"?>
<ds:datastoreItem xmlns:ds="http://schemas.openxmlformats.org/officeDocument/2006/customXml" ds:itemID="{2ADBB5D1-E4D4-40BC-94E4-6193FEC6F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2309</Words>
  <Characters>15172</Characters>
  <Application>Microsoft Office Word</Application>
  <DocSecurity>4</DocSecurity>
  <Lines>438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Bielec Janusz [PGE GiEK O.EL.Bełchatów]</dc:creator>
  <cp:keywords/>
  <dc:description/>
  <cp:lastModifiedBy>Gozdek, Malgorzata (Chorula) POL</cp:lastModifiedBy>
  <cp:revision>2</cp:revision>
  <cp:lastPrinted>2018-01-11T10:49:00Z</cp:lastPrinted>
  <dcterms:created xsi:type="dcterms:W3CDTF">2021-03-25T13:21:00Z</dcterms:created>
  <dcterms:modified xsi:type="dcterms:W3CDTF">2021-03-25T13:21:00Z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Forward to">
    <vt:lpwstr>MariuszSzlom</vt:lpwstr>
  </property>
  <property fmtid="{D5CDD505-2E9C-101B-9397-08002B2CF9AE}" pid="9" name="Status">
    <vt:lpwstr>Szybka Zmiana</vt:lpwstr>
  </property>
  <property fmtid="{D5CDD505-2E9C-101B-9397-08002B2CF9AE}" pid="10" name="P1">
    <vt:lpwstr/>
  </property>
  <property fmtid="{D5CDD505-2E9C-101B-9397-08002B2CF9AE}" pid="11" name="Title">
    <vt:lpwstr>test</vt:lpwstr>
  </property>
  <property fmtid="{D5CDD505-2E9C-101B-9397-08002B2CF9AE}" pid="12" name="ContentTypeId">
    <vt:lpwstr>0x010100562F6015E6E6664D9B0FBCF60BBBEF29</vt:lpwstr>
  </property>
  <property fmtid="{D5CDD505-2E9C-101B-9397-08002B2CF9AE}" pid="13" name="Order">
    <vt:r8>333400</vt:r8>
  </property>
</Properties>
</file>