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4CA33B0A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A90865" w:rsidRPr="00A90865">
        <w:rPr>
          <w:rFonts w:ascii="Arial" w:hAnsi="Arial" w:cs="Arial"/>
          <w:b/>
          <w:sz w:val="18"/>
          <w:szCs w:val="18"/>
          <w:highlight w:val="yellow"/>
        </w:rPr>
        <w:t>………………..</w:t>
      </w:r>
      <w:r w:rsidR="00DC6446" w:rsidRPr="00A90865">
        <w:rPr>
          <w:rFonts w:ascii="Arial" w:hAnsi="Arial" w:cs="Arial"/>
          <w:b/>
          <w:sz w:val="18"/>
          <w:szCs w:val="18"/>
          <w:highlight w:val="yellow"/>
        </w:rPr>
        <w:t>,</w:t>
      </w:r>
      <w:r w:rsidR="00DC6446">
        <w:rPr>
          <w:rFonts w:ascii="Arial" w:hAnsi="Arial" w:cs="Arial"/>
          <w:b/>
          <w:sz w:val="18"/>
          <w:szCs w:val="18"/>
        </w:rPr>
        <w:t xml:space="preserve"> </w:t>
      </w:r>
      <w:r w:rsidR="00A600A7">
        <w:rPr>
          <w:rFonts w:ascii="Arial" w:hAnsi="Arial" w:cs="Arial"/>
          <w:b/>
          <w:sz w:val="18"/>
          <w:szCs w:val="18"/>
        </w:rPr>
        <w:t xml:space="preserve">data publikacji: </w:t>
      </w:r>
      <w:r w:rsidR="00A90865" w:rsidRPr="00A90865">
        <w:rPr>
          <w:rFonts w:ascii="Arial" w:hAnsi="Arial" w:cs="Arial"/>
          <w:b/>
          <w:sz w:val="18"/>
          <w:szCs w:val="18"/>
          <w:highlight w:val="yellow"/>
        </w:rPr>
        <w:t>………………….</w:t>
      </w:r>
      <w:r w:rsidR="00DC6446">
        <w:rPr>
          <w:rFonts w:ascii="Arial" w:hAnsi="Arial" w:cs="Arial"/>
          <w:b/>
          <w:sz w:val="18"/>
          <w:szCs w:val="18"/>
        </w:rPr>
        <w:t xml:space="preserve"> r.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1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CC7768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CC7768">
              <w:rPr>
                <w:rStyle w:val="Odwoa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CC7768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CC7768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Świętokrzyskie Centrum Onkologii, </w:t>
            </w:r>
            <w:r w:rsidR="00AD7230"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br/>
            </w: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CC7768" w:rsidRDefault="00E5206D" w:rsidP="00AD723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79C96578" w:rsidR="00751B8B" w:rsidRPr="00CC7768" w:rsidRDefault="00AB2A90" w:rsidP="00CD5905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Zakup </w:t>
            </w:r>
            <w:r w:rsidR="00CC7768" w:rsidRPr="00CC7768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aparatury do pomiaru ekspresji genów do monitorowania skuteczności leczenia onkologicznego, aparatu do sekwencjonowania paneli genowych oraz sprzętu laboratoryjnego ogólnego zastosowania </w:t>
            </w:r>
            <w:bookmarkStart w:id="0" w:name="_Hlk173998247"/>
            <w:r w:rsidR="00CC7768" w:rsidRPr="00CC7768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do wykonywania badań genetycznych dla Świętokrzyskiego Centrum Onkologii</w:t>
            </w:r>
            <w:bookmarkEnd w:id="0"/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 w:rsidR="00CC77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dotyczy</w:t>
            </w:r>
            <w:r w:rsidRPr="00CC7768">
              <w:rPr>
                <w:rFonts w:ascii="Arial" w:hAnsi="Arial" w:cs="Arial"/>
                <w:sz w:val="18"/>
                <w:szCs w:val="18"/>
              </w:rPr>
              <w:t>)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4CD9FB6F" w:rsidR="00E5206D" w:rsidRPr="00AB2A90" w:rsidRDefault="00403276" w:rsidP="009B6C77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I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ZP.2411</w:t>
            </w:r>
            <w:r w:rsid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.201.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202</w:t>
            </w:r>
            <w:r w:rsidR="00CD5905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4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AD7230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AJ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381E" w14:textId="77777777" w:rsidR="00705FAA" w:rsidRDefault="00705FAA" w:rsidP="00E5206D">
      <w:pPr>
        <w:spacing w:before="0" w:after="0"/>
      </w:pPr>
      <w:r>
        <w:separator/>
      </w:r>
    </w:p>
  </w:endnote>
  <w:endnote w:type="continuationSeparator" w:id="0">
    <w:p w14:paraId="5F197AFC" w14:textId="77777777" w:rsidR="00705FAA" w:rsidRDefault="00705FA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8066" w14:textId="77777777" w:rsidR="00705FAA" w:rsidRDefault="00705FAA" w:rsidP="00E5206D">
      <w:pPr>
        <w:spacing w:before="0" w:after="0"/>
      </w:pPr>
      <w:r>
        <w:separator/>
      </w:r>
    </w:p>
  </w:footnote>
  <w:footnote w:type="continuationSeparator" w:id="0">
    <w:p w14:paraId="34680D6B" w14:textId="77777777" w:rsidR="00705FAA" w:rsidRDefault="00705FAA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F9DE" w14:textId="25DDD58F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4A5695D5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1884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6B2F"/>
    <w:rsid w:val="001104C0"/>
    <w:rsid w:val="00112466"/>
    <w:rsid w:val="001163B2"/>
    <w:rsid w:val="00136ACD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E2EA7"/>
    <w:rsid w:val="002022FC"/>
    <w:rsid w:val="0020478B"/>
    <w:rsid w:val="00245560"/>
    <w:rsid w:val="002563A8"/>
    <w:rsid w:val="0026735E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7CD0"/>
    <w:rsid w:val="004B7DC4"/>
    <w:rsid w:val="004C1E02"/>
    <w:rsid w:val="004C3044"/>
    <w:rsid w:val="004E29D0"/>
    <w:rsid w:val="00500340"/>
    <w:rsid w:val="00501684"/>
    <w:rsid w:val="00511C3A"/>
    <w:rsid w:val="00533F32"/>
    <w:rsid w:val="00540A6E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E52"/>
    <w:rsid w:val="006A5DF1"/>
    <w:rsid w:val="006B4DA4"/>
    <w:rsid w:val="006C18AD"/>
    <w:rsid w:val="006D43F6"/>
    <w:rsid w:val="006E28CD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918B4"/>
    <w:rsid w:val="00794A1F"/>
    <w:rsid w:val="007955B3"/>
    <w:rsid w:val="007B17D3"/>
    <w:rsid w:val="007B23FD"/>
    <w:rsid w:val="007C074D"/>
    <w:rsid w:val="007C4B57"/>
    <w:rsid w:val="007C7179"/>
    <w:rsid w:val="007C75D9"/>
    <w:rsid w:val="007E0B22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600A7"/>
    <w:rsid w:val="00A90865"/>
    <w:rsid w:val="00AA0D3A"/>
    <w:rsid w:val="00AA7058"/>
    <w:rsid w:val="00AB2A90"/>
    <w:rsid w:val="00AC2BFA"/>
    <w:rsid w:val="00AD7230"/>
    <w:rsid w:val="00B00DC0"/>
    <w:rsid w:val="00B07314"/>
    <w:rsid w:val="00B22F5C"/>
    <w:rsid w:val="00B24FF6"/>
    <w:rsid w:val="00B27DD2"/>
    <w:rsid w:val="00B3038C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075FC"/>
    <w:rsid w:val="00C246FA"/>
    <w:rsid w:val="00C43528"/>
    <w:rsid w:val="00C52B99"/>
    <w:rsid w:val="00C719A8"/>
    <w:rsid w:val="00CA3BA1"/>
    <w:rsid w:val="00CA3FDA"/>
    <w:rsid w:val="00CB31A3"/>
    <w:rsid w:val="00CC6DA1"/>
    <w:rsid w:val="00CC7768"/>
    <w:rsid w:val="00CD1E63"/>
    <w:rsid w:val="00CD5905"/>
    <w:rsid w:val="00CF64A9"/>
    <w:rsid w:val="00D024FD"/>
    <w:rsid w:val="00D07EB9"/>
    <w:rsid w:val="00D1354E"/>
    <w:rsid w:val="00D17D14"/>
    <w:rsid w:val="00D35BA6"/>
    <w:rsid w:val="00D43AEB"/>
    <w:rsid w:val="00D6237E"/>
    <w:rsid w:val="00D739C1"/>
    <w:rsid w:val="00D7557E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7180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o:colormenu v:ext="edit" strokecolor="none"/>
    </o:shapedefaults>
    <o:shapelayout v:ext="edit">
      <o:idmap v:ext="edit" data="1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4586</Words>
  <Characters>27518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5</cp:revision>
  <cp:lastPrinted>2023-12-14T11:20:00Z</cp:lastPrinted>
  <dcterms:created xsi:type="dcterms:W3CDTF">2024-08-08T10:21:00Z</dcterms:created>
  <dcterms:modified xsi:type="dcterms:W3CDTF">2024-08-28T12:06:00Z</dcterms:modified>
</cp:coreProperties>
</file>