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523271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8" o:title="" blacklevel="5898f"/>
                </v:shape>
                <o:OLEObject Type="Embed" ProgID="Msxml2.SAXXMLReader.5.0" ShapeID="_x0000_s1026" DrawAspect="Content" ObjectID="_1787997824" r:id="rId9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FA2D36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 xml:space="preserve">września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FA2D3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A2D36" w:rsidRPr="00FA2D36" w:rsidRDefault="00BB34A5" w:rsidP="00FA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A2D36">
        <w:rPr>
          <w:rFonts w:ascii="Times New Roman" w:eastAsia="Times New Roman" w:hAnsi="Times New Roman" w:cs="Times New Roman"/>
          <w:b/>
          <w:lang w:eastAsia="pl-PL"/>
        </w:rPr>
        <w:t xml:space="preserve">DOSTAWĘ KOMPUTERÓW PRZENOŚNYCH </w:t>
      </w:r>
    </w:p>
    <w:p w:rsidR="00FA2D36" w:rsidRDefault="00FA2D36" w:rsidP="00FA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realizowaną w ramach Projektu pn. Wsparcie techniczne w procesie pozyskiwania dowodów cyfrowych z narzędzi elektronicznych / Technical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support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in the proces of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obtaining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digital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evidence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from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electronic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tools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</w:p>
    <w:p w:rsidR="00FE7284" w:rsidRPr="00B87B63" w:rsidRDefault="00BB34A5" w:rsidP="00FA2D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FA2D36">
        <w:rPr>
          <w:rFonts w:ascii="Times New Roman" w:eastAsia="Times New Roman" w:hAnsi="Times New Roman" w:cs="Times New Roman"/>
          <w:lang w:eastAsia="pl-PL"/>
        </w:rPr>
        <w:t>42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D2290B">
        <w:rPr>
          <w:rFonts w:ascii="Times New Roman" w:eastAsia="Times New Roman" w:hAnsi="Times New Roman" w:cs="Times New Roman"/>
          <w:lang w:eastAsia="pl-PL"/>
        </w:rPr>
        <w:t>L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C133B">
        <w:rPr>
          <w:rFonts w:ascii="Times New Roman" w:eastAsia="Calibri" w:hAnsi="Times New Roman" w:cs="Times New Roman"/>
          <w:b/>
          <w:bCs/>
        </w:rPr>
        <w:t>Wyjaśnienia treści SWZ:</w:t>
      </w:r>
    </w:p>
    <w:p w:rsidR="00B87B63" w:rsidRPr="009C133B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C133B" w:rsidRPr="009C133B" w:rsidRDefault="00FA2D36" w:rsidP="009C1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pytani</w:t>
      </w:r>
      <w:r w:rsidR="007745B0">
        <w:rPr>
          <w:rFonts w:ascii="Times New Roman" w:eastAsia="Times New Roman" w:hAnsi="Times New Roman" w:cs="Times New Roman"/>
          <w:lang w:eastAsia="pl-PL"/>
        </w:rPr>
        <w:t>ami</w:t>
      </w:r>
      <w:r w:rsidR="009C133B" w:rsidRPr="009C133B">
        <w:rPr>
          <w:rFonts w:ascii="Times New Roman" w:eastAsia="Times New Roman" w:hAnsi="Times New Roman" w:cs="Times New Roman"/>
          <w:lang w:eastAsia="pl-PL"/>
        </w:rPr>
        <w:t>, które wpłynęł</w:t>
      </w:r>
      <w:r w:rsidR="007745B0">
        <w:rPr>
          <w:rFonts w:ascii="Times New Roman" w:eastAsia="Times New Roman" w:hAnsi="Times New Roman" w:cs="Times New Roman"/>
          <w:lang w:eastAsia="pl-PL"/>
        </w:rPr>
        <w:t>y</w:t>
      </w:r>
      <w:r w:rsidR="009C133B" w:rsidRPr="009C133B">
        <w:rPr>
          <w:rFonts w:ascii="Times New Roman" w:eastAsia="Times New Roman" w:hAnsi="Times New Roman" w:cs="Times New Roman"/>
          <w:lang w:eastAsia="pl-PL"/>
        </w:rPr>
        <w:t xml:space="preserve"> w w/w postępowaniu Zamawiający na podstawie </w:t>
      </w:r>
      <w:r w:rsidR="00FE7284">
        <w:rPr>
          <w:rFonts w:ascii="Times New Roman" w:eastAsia="Times New Roman" w:hAnsi="Times New Roman" w:cs="Times New Roman"/>
          <w:lang w:eastAsia="pl-PL"/>
        </w:rPr>
        <w:br/>
      </w:r>
      <w:r w:rsidR="009C133B" w:rsidRPr="009C133B">
        <w:rPr>
          <w:rFonts w:ascii="Times New Roman" w:eastAsia="Times New Roman" w:hAnsi="Times New Roman" w:cs="Times New Roman"/>
          <w:lang w:eastAsia="pl-PL"/>
        </w:rPr>
        <w:t>art. 284 ust. 2 ustawy Prawo zamówień publicznych (</w:t>
      </w:r>
      <w:r w:rsidR="009C133B" w:rsidRPr="009C133B">
        <w:rPr>
          <w:rFonts w:ascii="Times New Roman" w:eastAsia="Times New Roman" w:hAnsi="Times New Roman" w:cs="Times New Roman"/>
          <w:i/>
          <w:lang w:eastAsia="pl-PL"/>
        </w:rPr>
        <w:t>t. j.</w:t>
      </w:r>
      <w:r w:rsidR="009C133B" w:rsidRPr="009C13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133B" w:rsidRPr="009C133B">
        <w:rPr>
          <w:rFonts w:ascii="Times New Roman" w:eastAsia="Calibri" w:hAnsi="Times New Roman" w:cs="Times New Roman"/>
          <w:i/>
        </w:rPr>
        <w:t>Dz. U. z 202</w:t>
      </w:r>
      <w:r>
        <w:rPr>
          <w:rFonts w:ascii="Times New Roman" w:eastAsia="Calibri" w:hAnsi="Times New Roman" w:cs="Times New Roman"/>
          <w:i/>
        </w:rPr>
        <w:t>4</w:t>
      </w:r>
      <w:r w:rsidR="009C133B" w:rsidRPr="009C133B">
        <w:rPr>
          <w:rFonts w:ascii="Times New Roman" w:eastAsia="Calibri" w:hAnsi="Times New Roman" w:cs="Times New Roman"/>
          <w:i/>
        </w:rPr>
        <w:t xml:space="preserve">, poz. </w:t>
      </w:r>
      <w:r>
        <w:rPr>
          <w:rFonts w:ascii="Times New Roman" w:eastAsia="Calibri" w:hAnsi="Times New Roman" w:cs="Times New Roman"/>
          <w:i/>
        </w:rPr>
        <w:t>1320)</w:t>
      </w:r>
      <w:r w:rsidR="009C133B" w:rsidRPr="009C133B">
        <w:rPr>
          <w:rFonts w:ascii="Times New Roman" w:eastAsia="Times New Roman" w:hAnsi="Times New Roman" w:cs="Times New Roman"/>
          <w:lang w:eastAsia="pl-PL"/>
        </w:rPr>
        <w:t xml:space="preserve"> udziela następujących wyjaśnień </w:t>
      </w:r>
      <w:r w:rsidR="009C133B" w:rsidRPr="00EC335E">
        <w:rPr>
          <w:rFonts w:ascii="Times New Roman" w:eastAsia="Times New Roman" w:hAnsi="Times New Roman" w:cs="Times New Roman"/>
          <w:lang w:eastAsia="pl-PL"/>
        </w:rPr>
        <w:t>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7745B0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A2D36" w:rsidRPr="00FA2D36" w:rsidRDefault="00FA2D36" w:rsidP="007745B0">
      <w:pPr>
        <w:pStyle w:val="Defaul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A2D36">
        <w:rPr>
          <w:rFonts w:ascii="Times New Roman" w:hAnsi="Times New Roman" w:cs="Times New Roman"/>
          <w:sz w:val="22"/>
          <w:szCs w:val="22"/>
        </w:rPr>
        <w:t>Czy zamawiający dopuści zmiany w treści umowy w następującym paragrafie.</w:t>
      </w:r>
    </w:p>
    <w:p w:rsidR="00FA2D36" w:rsidRPr="00FA2D36" w:rsidRDefault="00FA2D36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A2D36">
        <w:rPr>
          <w:rFonts w:ascii="Times New Roman" w:hAnsi="Times New Roman" w:cs="Times New Roman"/>
          <w:sz w:val="22"/>
          <w:szCs w:val="22"/>
        </w:rPr>
        <w:t>§ 6 ust. 3 okres rękojmi wynoszący 2 lata, zgodnie z przepisami KC niezależnie od długości trwania gwarancji producenta.</w:t>
      </w:r>
    </w:p>
    <w:p w:rsidR="00AB68F9" w:rsidRDefault="00FA2D36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A2D36">
        <w:rPr>
          <w:rFonts w:ascii="Times New Roman" w:hAnsi="Times New Roman" w:cs="Times New Roman"/>
          <w:sz w:val="22"/>
          <w:szCs w:val="22"/>
        </w:rPr>
        <w:t>Jeżeli nie, usunięcie tego postanowienia w całości.</w:t>
      </w:r>
    </w:p>
    <w:p w:rsidR="007745B0" w:rsidRPr="007745B0" w:rsidRDefault="007745B0" w:rsidP="007745B0">
      <w:pPr>
        <w:pStyle w:val="Defaul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>W załączniku nr 3 do SWZ - OPIS PRZEDMIOTU ZAMÓWIENIA znajdujemy zapis:</w:t>
      </w:r>
    </w:p>
    <w:p w:rsidR="007745B0" w:rsidRP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>Czytnik kart pamięci: Zintegrowany czytnik kart SD.</w:t>
      </w:r>
    </w:p>
    <w:p w:rsidR="007745B0" w:rsidRP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>Zamawiający precyzuje czytnik pamięci i rodzaj tego czytnika pamięci do kart SD.</w:t>
      </w:r>
    </w:p>
    <w:p w:rsidR="007745B0" w:rsidRP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>Współczesny rynek producentów sprzętu IT dąży do osiągnięcia możliwie minimalistycznego i ergonomicznego designu urządzeń przy jednoczesnym obniżaniu ich wymiarów i wagi ograniczając i selektywnie dobierając liczbę wbudowanych portów. Nasz partner jest renomowanym producentem komputerów i spełnia obecne trendy rynkowe, dlatego proponowany</w:t>
      </w:r>
    </w:p>
    <w:p w:rsidR="007745B0" w:rsidRP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 xml:space="preserve">sprzęt posiada wbudowany specjalizowany czytnik kart kryptograficznych - </w:t>
      </w:r>
      <w:proofErr w:type="spellStart"/>
      <w:r w:rsidRPr="007745B0">
        <w:rPr>
          <w:rFonts w:ascii="Times New Roman" w:hAnsi="Times New Roman" w:cs="Times New Roman"/>
          <w:sz w:val="22"/>
          <w:szCs w:val="22"/>
        </w:rPr>
        <w:t>smartcard</w:t>
      </w:r>
      <w:proofErr w:type="spellEnd"/>
      <w:r w:rsidRPr="007745B0">
        <w:rPr>
          <w:rFonts w:ascii="Times New Roman" w:hAnsi="Times New Roman" w:cs="Times New Roman"/>
          <w:sz w:val="22"/>
          <w:szCs w:val="22"/>
        </w:rPr>
        <w:t>. Obecnie wymaga się od tego typu komputerów właśnie wyposażenia ich w czytnik kart kryptograficznych i mamy nadzieję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745B0">
        <w:rPr>
          <w:rFonts w:ascii="Times New Roman" w:hAnsi="Times New Roman" w:cs="Times New Roman"/>
          <w:sz w:val="22"/>
          <w:szCs w:val="22"/>
        </w:rPr>
        <w:t xml:space="preserve"> że Zamawiający dopuści taki czytnik.</w:t>
      </w:r>
    </w:p>
    <w:p w:rsidR="007745B0" w:rsidRP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>Nie będzie dla nas problemem zaproponowanie czytników kart pamięci SD jako urządzeń zewnętrznych w oparciu o podłączenie do portów USB notebooka, gdyby jednak okazał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7745B0">
        <w:rPr>
          <w:rFonts w:ascii="Times New Roman" w:hAnsi="Times New Roman" w:cs="Times New Roman"/>
          <w:sz w:val="22"/>
          <w:szCs w:val="22"/>
        </w:rPr>
        <w:t xml:space="preserve"> się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745B0">
        <w:rPr>
          <w:rFonts w:ascii="Times New Roman" w:hAnsi="Times New Roman" w:cs="Times New Roman"/>
          <w:sz w:val="22"/>
          <w:szCs w:val="22"/>
        </w:rPr>
        <w:t xml:space="preserve"> że chodzi o czytnik kart SD a nie </w:t>
      </w:r>
      <w:proofErr w:type="spellStart"/>
      <w:r w:rsidRPr="007745B0">
        <w:rPr>
          <w:rFonts w:ascii="Times New Roman" w:hAnsi="Times New Roman" w:cs="Times New Roman"/>
          <w:sz w:val="22"/>
          <w:szCs w:val="22"/>
        </w:rPr>
        <w:t>smartcard</w:t>
      </w:r>
      <w:proofErr w:type="spellEnd"/>
      <w:r w:rsidRPr="007745B0">
        <w:rPr>
          <w:rFonts w:ascii="Times New Roman" w:hAnsi="Times New Roman" w:cs="Times New Roman"/>
          <w:sz w:val="22"/>
          <w:szCs w:val="22"/>
        </w:rPr>
        <w:t>.</w:t>
      </w:r>
    </w:p>
    <w:p w:rsidR="007745B0" w:rsidRP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>Oferowany przez nas komputer nie posiada wbudowanego czytnika kart pamięci SD jako mniej użytecznego i coraz rzadziej stosowanego.</w:t>
      </w:r>
    </w:p>
    <w:p w:rsidR="007745B0" w:rsidRP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 xml:space="preserve">Czytniki SD, które do niedawna były stosowane w komputerach przenośnych są powszechnie, obecnie zastępowane wbudowanymi czytnikami kart kryptograficznych </w:t>
      </w:r>
      <w:proofErr w:type="spellStart"/>
      <w:r w:rsidRPr="007745B0">
        <w:rPr>
          <w:rFonts w:ascii="Times New Roman" w:hAnsi="Times New Roman" w:cs="Times New Roman"/>
          <w:sz w:val="22"/>
          <w:szCs w:val="22"/>
        </w:rPr>
        <w:t>smartcard</w:t>
      </w:r>
      <w:proofErr w:type="spellEnd"/>
      <w:r w:rsidRPr="007745B0">
        <w:rPr>
          <w:rFonts w:ascii="Times New Roman" w:hAnsi="Times New Roman" w:cs="Times New Roman"/>
          <w:sz w:val="22"/>
          <w:szCs w:val="22"/>
        </w:rPr>
        <w:t xml:space="preserve"> przede wszystkim ze względu na podniesienie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45B0">
        <w:rPr>
          <w:rFonts w:ascii="Times New Roman" w:hAnsi="Times New Roman" w:cs="Times New Roman"/>
          <w:sz w:val="22"/>
          <w:szCs w:val="22"/>
        </w:rPr>
        <w:t xml:space="preserve">bezpieczeństwa użytkowania sprzętu i zabezpieczenie dostępu do urządzenia osobom. Tego typu rozwiązania stają się powszechnie stosowanymi </w:t>
      </w:r>
      <w:r>
        <w:rPr>
          <w:rFonts w:ascii="Times New Roman" w:hAnsi="Times New Roman" w:cs="Times New Roman"/>
          <w:sz w:val="22"/>
          <w:szCs w:val="22"/>
        </w:rPr>
        <w:br/>
      </w:r>
      <w:r w:rsidRPr="007745B0">
        <w:rPr>
          <w:rFonts w:ascii="Times New Roman" w:hAnsi="Times New Roman" w:cs="Times New Roman"/>
          <w:sz w:val="22"/>
          <w:szCs w:val="22"/>
        </w:rPr>
        <w:t>w służbie zdrowia i placówkach medycznych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745B0">
        <w:rPr>
          <w:rFonts w:ascii="Times New Roman" w:hAnsi="Times New Roman" w:cs="Times New Roman"/>
          <w:sz w:val="22"/>
          <w:szCs w:val="22"/>
        </w:rPr>
        <w:t xml:space="preserve"> a także w Policji.</w:t>
      </w:r>
    </w:p>
    <w:p w:rsid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 xml:space="preserve">W takim przypadku wnosimy o wprowadzenie zmian w OPZ, uwzględnienie dostawy notebooków z wbudowanymi czytnikami kart kryptograficznych </w:t>
      </w:r>
      <w:proofErr w:type="spellStart"/>
      <w:r w:rsidRPr="007745B0">
        <w:rPr>
          <w:rFonts w:ascii="Times New Roman" w:hAnsi="Times New Roman" w:cs="Times New Roman"/>
          <w:sz w:val="22"/>
          <w:szCs w:val="22"/>
        </w:rPr>
        <w:t>smartcard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7745B0">
        <w:rPr>
          <w:rFonts w:ascii="Times New Roman" w:hAnsi="Times New Roman" w:cs="Times New Roman"/>
          <w:sz w:val="22"/>
          <w:szCs w:val="22"/>
        </w:rPr>
        <w:t xml:space="preserve"> a jeśli zajdzie konieczność dostaw czytników kart SD dopuszczenie możliwości zaoferowania takiego czytnika jako zewnętrznego czytnika USB.</w:t>
      </w:r>
    </w:p>
    <w:p w:rsid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7745B0" w:rsidRP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7745B0" w:rsidRDefault="007745B0" w:rsidP="007745B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5B0">
        <w:rPr>
          <w:rFonts w:ascii="Times New Roman" w:hAnsi="Times New Roman" w:cs="Times New Roman"/>
          <w:sz w:val="22"/>
          <w:szCs w:val="22"/>
        </w:rPr>
        <w:t xml:space="preserve">Wnioskujemy o dopuszczenie zaoferowania przez nas nowoczesnego notebooka z wbudowanym czytnikiem kart </w:t>
      </w:r>
      <w:proofErr w:type="spellStart"/>
      <w:r w:rsidRPr="007745B0">
        <w:rPr>
          <w:rFonts w:ascii="Times New Roman" w:hAnsi="Times New Roman" w:cs="Times New Roman"/>
          <w:sz w:val="22"/>
          <w:szCs w:val="22"/>
        </w:rPr>
        <w:t>smartcard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7745B0">
        <w:rPr>
          <w:rFonts w:ascii="Times New Roman" w:hAnsi="Times New Roman" w:cs="Times New Roman"/>
          <w:sz w:val="22"/>
          <w:szCs w:val="22"/>
        </w:rPr>
        <w:t xml:space="preserve"> a jeśli to niezbędne dopuszczenie możliwości zaoferowania dodatkowo czytników zewnętrznych kart SD/</w:t>
      </w:r>
      <w:proofErr w:type="spellStart"/>
      <w:r w:rsidRPr="007745B0">
        <w:rPr>
          <w:rFonts w:ascii="Times New Roman" w:hAnsi="Times New Roman" w:cs="Times New Roman"/>
          <w:sz w:val="22"/>
          <w:szCs w:val="22"/>
        </w:rPr>
        <w:t>microSD</w:t>
      </w:r>
      <w:proofErr w:type="spellEnd"/>
      <w:r w:rsidRPr="007745B0">
        <w:rPr>
          <w:rFonts w:ascii="Times New Roman" w:hAnsi="Times New Roman" w:cs="Times New Roman"/>
          <w:sz w:val="22"/>
          <w:szCs w:val="22"/>
        </w:rPr>
        <w:t>.</w:t>
      </w:r>
    </w:p>
    <w:p w:rsidR="00FA2D36" w:rsidRPr="00FA2D36" w:rsidRDefault="00FA2D36" w:rsidP="00FA2D3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5444" w:rsidRDefault="00FA2D36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7745B0">
        <w:rPr>
          <w:rFonts w:ascii="Times New Roman" w:hAnsi="Times New Roman" w:cs="Times New Roman"/>
          <w:b/>
          <w:sz w:val="22"/>
          <w:szCs w:val="22"/>
          <w:u w:val="single"/>
        </w:rPr>
        <w:t>zi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CE0D53" w:rsidRDefault="007745B0" w:rsidP="00CE0D53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1. </w:t>
      </w:r>
      <w:r w:rsidR="007F0B87">
        <w:rPr>
          <w:rFonts w:ascii="Times New Roman" w:hAnsi="Times New Roman" w:cs="Times New Roman"/>
        </w:rPr>
        <w:tab/>
      </w:r>
      <w:r w:rsidR="00FA2D36" w:rsidRPr="00FA2D36">
        <w:rPr>
          <w:rFonts w:ascii="Times New Roman" w:hAnsi="Times New Roman" w:cs="Times New Roman"/>
        </w:rPr>
        <w:t>Zamawiający nie dopuszcza zmian w projekcie umowy. Zapisy SWZ pozostają bez zmian.</w:t>
      </w:r>
    </w:p>
    <w:p w:rsidR="007F0B87" w:rsidRDefault="007745B0" w:rsidP="007F0B87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2. </w:t>
      </w:r>
      <w:r w:rsidR="007F0B87">
        <w:rPr>
          <w:rFonts w:ascii="Times New Roman" w:hAnsi="Times New Roman" w:cs="Times New Roman"/>
        </w:rPr>
        <w:tab/>
      </w:r>
      <w:r w:rsidR="007F0B87" w:rsidRPr="00FA2D36">
        <w:rPr>
          <w:rFonts w:ascii="Times New Roman" w:hAnsi="Times New Roman" w:cs="Times New Roman"/>
        </w:rPr>
        <w:t xml:space="preserve">Zamawiający nie </w:t>
      </w:r>
      <w:r w:rsidR="007F0B87">
        <w:rPr>
          <w:rFonts w:ascii="Times New Roman" w:hAnsi="Times New Roman" w:cs="Times New Roman"/>
        </w:rPr>
        <w:t>dokonuje</w:t>
      </w:r>
      <w:r w:rsidR="007F0B87" w:rsidRPr="00FA2D36">
        <w:rPr>
          <w:rFonts w:ascii="Times New Roman" w:hAnsi="Times New Roman" w:cs="Times New Roman"/>
        </w:rPr>
        <w:t xml:space="preserve"> zmian w </w:t>
      </w:r>
      <w:r w:rsidR="007F0B87">
        <w:rPr>
          <w:rFonts w:ascii="Times New Roman" w:hAnsi="Times New Roman" w:cs="Times New Roman"/>
        </w:rPr>
        <w:t>opisie przedmiotu zamówienia</w:t>
      </w:r>
      <w:r w:rsidR="007F0B87" w:rsidRPr="00FA2D36">
        <w:rPr>
          <w:rFonts w:ascii="Times New Roman" w:hAnsi="Times New Roman" w:cs="Times New Roman"/>
        </w:rPr>
        <w:t>. Zapisy SWZ pozostają bez zmian.</w:t>
      </w:r>
    </w:p>
    <w:p w:rsidR="00DB2DDD" w:rsidRPr="00EC335E" w:rsidRDefault="00DB2DDD" w:rsidP="00EC33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335E">
        <w:rPr>
          <w:rFonts w:ascii="Times New Roman" w:hAnsi="Times New Roman" w:cs="Times New Roman"/>
          <w:b/>
        </w:rPr>
        <w:t xml:space="preserve"> </w:t>
      </w:r>
      <w:r w:rsidR="00DB2DDD">
        <w:rPr>
          <w:rFonts w:ascii="Times New Roman" w:hAnsi="Times New Roman" w:cs="Times New Roman"/>
          <w:b/>
        </w:rPr>
        <w:tab/>
      </w:r>
      <w:r w:rsidRPr="00EC335E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CE0D53">
        <w:rPr>
          <w:rFonts w:ascii="Times New Roman" w:eastAsia="Calibri" w:hAnsi="Times New Roman" w:cs="Times New Roman"/>
        </w:rPr>
        <w:t>wyjaśnień należy uwzględnić</w:t>
      </w:r>
      <w:r w:rsidRPr="00EC335E">
        <w:rPr>
          <w:rFonts w:ascii="Times New Roman" w:eastAsia="Calibri" w:hAnsi="Times New Roman" w:cs="Times New Roman"/>
        </w:rPr>
        <w:t xml:space="preserve"> w składanej ofercie.</w:t>
      </w:r>
    </w:p>
    <w:p w:rsidR="00A84BF7" w:rsidRPr="00A84BF7" w:rsidRDefault="00A84BF7" w:rsidP="00F0079A">
      <w:pPr>
        <w:spacing w:after="80" w:line="240" w:lineRule="auto"/>
        <w:ind w:left="709" w:hanging="709"/>
        <w:jc w:val="both"/>
        <w:rPr>
          <w:rFonts w:ascii="Times New Roman" w:eastAsia="Calibri" w:hAnsi="Times New Roman" w:cs="Times New Roman"/>
        </w:rPr>
      </w:pPr>
    </w:p>
    <w:p w:rsidR="00A84BF7" w:rsidRDefault="00A84BF7" w:rsidP="00FE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91D32" w:rsidSect="00FA2D36">
      <w:headerReference w:type="default" r:id="rId10"/>
      <w:pgSz w:w="11906" w:h="16838"/>
      <w:pgMar w:top="709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71" w:rsidRDefault="00523271" w:rsidP="00FA2D36">
      <w:pPr>
        <w:spacing w:after="0" w:line="240" w:lineRule="auto"/>
      </w:pPr>
      <w:r>
        <w:separator/>
      </w:r>
    </w:p>
  </w:endnote>
  <w:endnote w:type="continuationSeparator" w:id="0">
    <w:p w:rsidR="00523271" w:rsidRDefault="00523271" w:rsidP="00FA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71" w:rsidRDefault="00523271" w:rsidP="00FA2D36">
      <w:pPr>
        <w:spacing w:after="0" w:line="240" w:lineRule="auto"/>
      </w:pPr>
      <w:r>
        <w:separator/>
      </w:r>
    </w:p>
  </w:footnote>
  <w:footnote w:type="continuationSeparator" w:id="0">
    <w:p w:rsidR="00523271" w:rsidRDefault="00523271" w:rsidP="00FA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36" w:rsidRPr="00FA2D36" w:rsidRDefault="00FA2D36" w:rsidP="00FA2D36">
    <w:pPr>
      <w:spacing w:after="0" w:line="240" w:lineRule="auto"/>
      <w:ind w:left="3119" w:hanging="3119"/>
      <w:jc w:val="both"/>
      <w:rPr>
        <w:rFonts w:ascii="Calibri" w:eastAsia="Times New Roman" w:hAnsi="Calibri" w:cs="Calibri"/>
        <w:lang w:eastAsia="pl-PL"/>
      </w:rPr>
    </w:pPr>
    <w:r w:rsidRPr="00FA2D36">
      <w:rPr>
        <w:rFonts w:ascii="Times New Roman" w:eastAsia="Calibri" w:hAnsi="Times New Roman" w:cs="Times New Roman"/>
        <w:noProof/>
        <w:sz w:val="24"/>
        <w:lang w:eastAsia="pl-PL"/>
      </w:rPr>
      <w:drawing>
        <wp:inline distT="0" distB="0" distL="0" distR="0" wp14:anchorId="0CFE3E12" wp14:editId="109FEF77">
          <wp:extent cx="1926590" cy="631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A2D36">
      <w:rPr>
        <w:rFonts w:ascii="Times New Roman" w:eastAsia="Calibri" w:hAnsi="Times New Roman" w:cs="Times New Roman"/>
        <w:sz w:val="24"/>
      </w:rPr>
      <w:t xml:space="preserve"> </w:t>
    </w:r>
    <w:r w:rsidRPr="00FA2D36">
      <w:rPr>
        <w:rFonts w:ascii="Times New Roman" w:eastAsia="Calibri" w:hAnsi="Times New Roman" w:cs="Times New Roman"/>
        <w:i/>
        <w:sz w:val="24"/>
      </w:rPr>
      <w:t>P</w:t>
    </w:r>
    <w:r w:rsidRPr="00FA2D36">
      <w:rPr>
        <w:rFonts w:ascii="Times New Roman" w:eastAsia="Times New Roman" w:hAnsi="Times New Roman" w:cs="Times New Roman"/>
        <w:i/>
        <w:lang w:eastAsia="pl-PL"/>
      </w:rPr>
      <w:t xml:space="preserve">rojekt pn. „Wsparcie techniczne w procesie pozyskiwania dowodów cyfrowych z narzędzi elektronicznych / Technical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support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in the proces of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obtaining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digital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evidence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from  </w:t>
    </w:r>
    <w:r w:rsidRPr="00FA2D36">
      <w:rPr>
        <w:rFonts w:ascii="Times New Roman" w:eastAsia="Times New Roman" w:hAnsi="Times New Roman" w:cs="Times New Roman"/>
        <w:i/>
        <w:lang w:eastAsia="pl-PL"/>
      </w:rPr>
      <w:br/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electronic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tools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>”. Umowa nr 101137691.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45A"/>
    <w:multiLevelType w:val="hybridMultilevel"/>
    <w:tmpl w:val="DA5C7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1B58"/>
    <w:multiLevelType w:val="hybridMultilevel"/>
    <w:tmpl w:val="553A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01AF"/>
    <w:multiLevelType w:val="hybridMultilevel"/>
    <w:tmpl w:val="12F0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629C7"/>
    <w:rsid w:val="00072639"/>
    <w:rsid w:val="000B0514"/>
    <w:rsid w:val="000B3F5B"/>
    <w:rsid w:val="000E517F"/>
    <w:rsid w:val="000F4846"/>
    <w:rsid w:val="000F5709"/>
    <w:rsid w:val="000F60B6"/>
    <w:rsid w:val="00126816"/>
    <w:rsid w:val="0013387A"/>
    <w:rsid w:val="00177C7B"/>
    <w:rsid w:val="001E0CDF"/>
    <w:rsid w:val="002216C1"/>
    <w:rsid w:val="00232189"/>
    <w:rsid w:val="00236125"/>
    <w:rsid w:val="0024452E"/>
    <w:rsid w:val="00293550"/>
    <w:rsid w:val="002C423C"/>
    <w:rsid w:val="002E3160"/>
    <w:rsid w:val="002F3FBE"/>
    <w:rsid w:val="00320494"/>
    <w:rsid w:val="003264B8"/>
    <w:rsid w:val="0032661A"/>
    <w:rsid w:val="00336FC1"/>
    <w:rsid w:val="00350739"/>
    <w:rsid w:val="00350764"/>
    <w:rsid w:val="00423043"/>
    <w:rsid w:val="00523271"/>
    <w:rsid w:val="00553376"/>
    <w:rsid w:val="005B3A6D"/>
    <w:rsid w:val="005B4AD8"/>
    <w:rsid w:val="005B7D96"/>
    <w:rsid w:val="005F3AED"/>
    <w:rsid w:val="005F47AE"/>
    <w:rsid w:val="00633FE3"/>
    <w:rsid w:val="00644D7A"/>
    <w:rsid w:val="00730E2D"/>
    <w:rsid w:val="007745B0"/>
    <w:rsid w:val="007949A9"/>
    <w:rsid w:val="007B1282"/>
    <w:rsid w:val="007C2DD8"/>
    <w:rsid w:val="007D41B2"/>
    <w:rsid w:val="007F0B87"/>
    <w:rsid w:val="00831C3D"/>
    <w:rsid w:val="00853B9C"/>
    <w:rsid w:val="00896C90"/>
    <w:rsid w:val="008A758E"/>
    <w:rsid w:val="008E3352"/>
    <w:rsid w:val="009042A3"/>
    <w:rsid w:val="009278F3"/>
    <w:rsid w:val="00950E04"/>
    <w:rsid w:val="00950E65"/>
    <w:rsid w:val="009776B5"/>
    <w:rsid w:val="00983954"/>
    <w:rsid w:val="009C133B"/>
    <w:rsid w:val="009D46B1"/>
    <w:rsid w:val="00A2682D"/>
    <w:rsid w:val="00A64633"/>
    <w:rsid w:val="00A84BF7"/>
    <w:rsid w:val="00AB68F9"/>
    <w:rsid w:val="00AC3236"/>
    <w:rsid w:val="00AF643E"/>
    <w:rsid w:val="00B0109A"/>
    <w:rsid w:val="00B67B24"/>
    <w:rsid w:val="00B80313"/>
    <w:rsid w:val="00B87B63"/>
    <w:rsid w:val="00B96809"/>
    <w:rsid w:val="00BB34A5"/>
    <w:rsid w:val="00BF6639"/>
    <w:rsid w:val="00C43647"/>
    <w:rsid w:val="00C4772B"/>
    <w:rsid w:val="00C6032B"/>
    <w:rsid w:val="00C973D7"/>
    <w:rsid w:val="00CE0D53"/>
    <w:rsid w:val="00D063C0"/>
    <w:rsid w:val="00D10EA6"/>
    <w:rsid w:val="00D2290B"/>
    <w:rsid w:val="00DB2A1B"/>
    <w:rsid w:val="00DB2DDD"/>
    <w:rsid w:val="00DB7DC6"/>
    <w:rsid w:val="00E13FF5"/>
    <w:rsid w:val="00E5594F"/>
    <w:rsid w:val="00E8186C"/>
    <w:rsid w:val="00EC335E"/>
    <w:rsid w:val="00ED3E0C"/>
    <w:rsid w:val="00F0079A"/>
    <w:rsid w:val="00F03006"/>
    <w:rsid w:val="00F1417C"/>
    <w:rsid w:val="00F67343"/>
    <w:rsid w:val="00F77EC5"/>
    <w:rsid w:val="00F91D32"/>
    <w:rsid w:val="00F95FB3"/>
    <w:rsid w:val="00FA2D36"/>
    <w:rsid w:val="00FB7331"/>
    <w:rsid w:val="00FD14B8"/>
    <w:rsid w:val="00FE544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20</cp:revision>
  <cp:lastPrinted>2024-09-16T11:16:00Z</cp:lastPrinted>
  <dcterms:created xsi:type="dcterms:W3CDTF">2024-04-05T12:59:00Z</dcterms:created>
  <dcterms:modified xsi:type="dcterms:W3CDTF">2024-09-16T11:17:00Z</dcterms:modified>
</cp:coreProperties>
</file>