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31" w:rsidRPr="00943B38" w:rsidRDefault="00B26331" w:rsidP="00B26331">
      <w:pPr>
        <w:jc w:val="right"/>
        <w:rPr>
          <w:rFonts w:ascii="Tahoma" w:hAnsi="Tahoma" w:cs="Tahoma"/>
          <w:sz w:val="20"/>
          <w:szCs w:val="20"/>
        </w:rPr>
      </w:pPr>
      <w:r w:rsidRPr="00943B38">
        <w:rPr>
          <w:rFonts w:ascii="Tahoma" w:hAnsi="Tahoma" w:cs="Tahoma"/>
          <w:sz w:val="20"/>
          <w:szCs w:val="20"/>
        </w:rPr>
        <w:t xml:space="preserve">Załącznik nr </w:t>
      </w:r>
      <w:r w:rsidR="00943B38" w:rsidRPr="00943B38">
        <w:rPr>
          <w:rFonts w:ascii="Tahoma" w:hAnsi="Tahoma" w:cs="Tahoma"/>
          <w:sz w:val="20"/>
          <w:szCs w:val="20"/>
        </w:rPr>
        <w:t>3</w:t>
      </w:r>
      <w:r w:rsidR="002D4C18" w:rsidRPr="00943B38">
        <w:rPr>
          <w:rFonts w:ascii="Tahoma" w:hAnsi="Tahoma" w:cs="Tahoma"/>
          <w:sz w:val="20"/>
          <w:szCs w:val="20"/>
        </w:rPr>
        <w:t xml:space="preserve"> </w:t>
      </w:r>
    </w:p>
    <w:p w:rsidR="00B26331" w:rsidRPr="002D4C18" w:rsidRDefault="00B26331" w:rsidP="00B26331">
      <w:pPr>
        <w:jc w:val="both"/>
        <w:rPr>
          <w:rFonts w:ascii="Tahoma" w:hAnsi="Tahoma" w:cs="Tahoma"/>
          <w:sz w:val="20"/>
          <w:szCs w:val="20"/>
        </w:rPr>
      </w:pPr>
    </w:p>
    <w:p w:rsidR="00B26331" w:rsidRPr="00C92C21" w:rsidRDefault="00B26331" w:rsidP="00B26331">
      <w:pPr>
        <w:ind w:right="5954"/>
        <w:rPr>
          <w:rFonts w:ascii="Tahoma" w:hAnsi="Tahoma" w:cs="Tahoma"/>
          <w:sz w:val="20"/>
          <w:szCs w:val="20"/>
        </w:rPr>
      </w:pPr>
      <w:r w:rsidRPr="00C92C21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B26331" w:rsidRPr="00C92C21" w:rsidRDefault="00B26331" w:rsidP="00B26331">
      <w:pPr>
        <w:rPr>
          <w:rFonts w:ascii="Tahoma" w:hAnsi="Tahoma" w:cs="Tahoma"/>
          <w:bCs/>
          <w:sz w:val="16"/>
          <w:szCs w:val="16"/>
        </w:rPr>
      </w:pPr>
      <w:r w:rsidRPr="00C92C21">
        <w:rPr>
          <w:rFonts w:ascii="Tahoma" w:hAnsi="Tahoma" w:cs="Tahoma"/>
          <w:sz w:val="16"/>
          <w:szCs w:val="16"/>
        </w:rPr>
        <w:t xml:space="preserve">pełna nazwa/firma, adres Wykonawcy </w:t>
      </w:r>
      <w:r w:rsidRPr="00C92C21">
        <w:rPr>
          <w:rFonts w:ascii="Tahoma" w:hAnsi="Tahoma" w:cs="Tahoma"/>
          <w:bCs/>
          <w:sz w:val="16"/>
          <w:szCs w:val="16"/>
        </w:rPr>
        <w:t>/</w:t>
      </w:r>
    </w:p>
    <w:p w:rsidR="00B26331" w:rsidRPr="00C92C21" w:rsidRDefault="00B26331" w:rsidP="00B26331">
      <w:pPr>
        <w:rPr>
          <w:rFonts w:ascii="Tahoma" w:hAnsi="Tahoma" w:cs="Tahoma"/>
          <w:sz w:val="16"/>
          <w:szCs w:val="16"/>
        </w:rPr>
      </w:pPr>
      <w:r w:rsidRPr="00C92C21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B26331" w:rsidRPr="00C92C21" w:rsidRDefault="00B26331" w:rsidP="00B26331">
      <w:pPr>
        <w:ind w:right="5953"/>
        <w:rPr>
          <w:rFonts w:ascii="Tahoma" w:hAnsi="Tahoma" w:cs="Tahoma"/>
          <w:sz w:val="16"/>
          <w:szCs w:val="16"/>
        </w:rPr>
      </w:pPr>
    </w:p>
    <w:p w:rsidR="00D023FF" w:rsidRPr="00C92C21" w:rsidRDefault="00D023FF" w:rsidP="00B26331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5"/>
      </w:tblGrid>
      <w:tr w:rsidR="00D023FF" w:rsidRPr="003B591F" w:rsidTr="00762D65">
        <w:tc>
          <w:tcPr>
            <w:tcW w:w="9805" w:type="dxa"/>
            <w:shd w:val="clear" w:color="auto" w:fill="F2F2F2"/>
          </w:tcPr>
          <w:p w:rsidR="00B3799F" w:rsidRDefault="00B16049" w:rsidP="003D34C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WYKAZ WYKONANYCH USŁUG</w:t>
            </w:r>
            <w:r w:rsidR="00B3799F" w:rsidRPr="00B3799F">
              <w:rPr>
                <w:rFonts w:ascii="Tahoma" w:hAnsi="Tahoma" w:cs="Tahoma"/>
                <w:b/>
                <w:sz w:val="20"/>
                <w:szCs w:val="20"/>
                <w:u w:val="single"/>
              </w:rPr>
              <w:t>,</w:t>
            </w:r>
          </w:p>
          <w:p w:rsidR="00D023FF" w:rsidRPr="003B591F" w:rsidRDefault="00F47877" w:rsidP="003D34C9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414473">
              <w:rPr>
                <w:rFonts w:ascii="Tahoma" w:hAnsi="Tahoma" w:cs="Tahoma"/>
                <w:b/>
                <w:sz w:val="20"/>
                <w:szCs w:val="20"/>
              </w:rPr>
              <w:t>w celu oceny spełnienia warunku zdolności technicznej lub zawodowej</w:t>
            </w:r>
          </w:p>
        </w:tc>
      </w:tr>
    </w:tbl>
    <w:p w:rsidR="00B26331" w:rsidRPr="00C92C2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:rsidR="00B26331" w:rsidRPr="003E4EAC" w:rsidRDefault="003E4EAC" w:rsidP="00B3799F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3E4EAC">
        <w:rPr>
          <w:rFonts w:ascii="Tahoma" w:hAnsi="Tahoma" w:cs="Tahoma"/>
          <w:b/>
          <w:bCs/>
          <w:sz w:val="18"/>
          <w:szCs w:val="18"/>
        </w:rPr>
        <w:t>Świadczenie usług nadzoru lokalnego systemu alarmowego sygnalizacji włamania i napadu (</w:t>
      </w:r>
      <w:proofErr w:type="spellStart"/>
      <w:r w:rsidRPr="003E4EAC">
        <w:rPr>
          <w:rFonts w:ascii="Tahoma" w:hAnsi="Tahoma" w:cs="Tahoma"/>
          <w:b/>
          <w:bCs/>
          <w:sz w:val="18"/>
          <w:szCs w:val="18"/>
        </w:rPr>
        <w:t>SSWiN</w:t>
      </w:r>
      <w:proofErr w:type="spellEnd"/>
      <w:r w:rsidRPr="003E4EAC">
        <w:rPr>
          <w:rFonts w:ascii="Tahoma" w:hAnsi="Tahoma" w:cs="Tahoma"/>
          <w:b/>
          <w:bCs/>
          <w:sz w:val="18"/>
          <w:szCs w:val="18"/>
        </w:rPr>
        <w:t>) w obiektach Szpitala Miejskiego św. Jana Pawła II w Elblągu oraz interwencyjne wezwania grupy na Oddział Psychiatrii Szpitala Miejskiego św. Jana Pawła II w Elblągu</w:t>
      </w:r>
      <w:r w:rsidR="003D34C9" w:rsidRPr="003E4E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43B38" w:rsidRPr="003E4EAC">
        <w:rPr>
          <w:rFonts w:ascii="Tahoma" w:hAnsi="Tahoma" w:cs="Tahoma"/>
          <w:b/>
          <w:sz w:val="18"/>
          <w:szCs w:val="18"/>
        </w:rPr>
        <w:t>Znak sprawy: PK</w:t>
      </w:r>
      <w:r w:rsidR="00EC6863" w:rsidRPr="003E4EAC">
        <w:rPr>
          <w:rFonts w:ascii="Tahoma" w:hAnsi="Tahoma" w:cs="Tahoma"/>
          <w:b/>
          <w:sz w:val="18"/>
          <w:szCs w:val="18"/>
        </w:rPr>
        <w:t>/</w:t>
      </w:r>
      <w:r w:rsidR="00943B38" w:rsidRPr="003E4EAC">
        <w:rPr>
          <w:rFonts w:ascii="Tahoma" w:hAnsi="Tahoma" w:cs="Tahoma"/>
          <w:b/>
          <w:sz w:val="18"/>
          <w:szCs w:val="18"/>
        </w:rPr>
        <w:t>4</w:t>
      </w:r>
      <w:r w:rsidR="00FA3D4A" w:rsidRPr="003E4EAC">
        <w:rPr>
          <w:rFonts w:ascii="Tahoma" w:hAnsi="Tahoma" w:cs="Tahoma"/>
          <w:b/>
          <w:sz w:val="18"/>
          <w:szCs w:val="18"/>
        </w:rPr>
        <w:t>8/202</w:t>
      </w:r>
      <w:r w:rsidR="00943B38" w:rsidRPr="003E4EAC">
        <w:rPr>
          <w:rFonts w:ascii="Tahoma" w:hAnsi="Tahoma" w:cs="Tahoma"/>
          <w:b/>
          <w:sz w:val="18"/>
          <w:szCs w:val="18"/>
        </w:rPr>
        <w:t>5</w:t>
      </w:r>
    </w:p>
    <w:p w:rsidR="00B16049" w:rsidRDefault="00B16049" w:rsidP="00B16049">
      <w:pPr>
        <w:jc w:val="both"/>
        <w:rPr>
          <w:rFonts w:ascii="Tahoma" w:hAnsi="Tahoma" w:cs="Tahom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91"/>
        <w:gridCol w:w="1984"/>
        <w:gridCol w:w="1418"/>
        <w:gridCol w:w="2409"/>
      </w:tblGrid>
      <w:tr w:rsidR="00B16049" w:rsidTr="003E4EAC">
        <w:trPr>
          <w:trHeight w:val="79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Default="00B16049" w:rsidP="00634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Default="00B16049" w:rsidP="00634C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Rodzaj usługi i miejsce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Default="00B16049" w:rsidP="00634C5B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Czas realizacji</w:t>
            </w:r>
          </w:p>
          <w:p w:rsidR="00B16049" w:rsidRDefault="00B16049" w:rsidP="00634C5B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[początek /miesiąc-rok/ i koniec /miesiąc-rok/]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Default="00B16049" w:rsidP="00634C5B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Wartość [PLN brutto]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Default="00B16049" w:rsidP="00634C5B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Podmiot, na rzecz którego usługa została wykonana</w:t>
            </w:r>
          </w:p>
        </w:tc>
      </w:tr>
      <w:tr w:rsidR="00B16049" w:rsidTr="003E4EAC">
        <w:trPr>
          <w:trHeight w:hRule="exact" w:val="7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Pr="003E4EAC" w:rsidRDefault="00B16049" w:rsidP="00634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4EAC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16049" w:rsidTr="003E4EAC">
        <w:trPr>
          <w:trHeight w:hRule="exact" w:val="8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Pr="003E4EAC" w:rsidRDefault="00B16049" w:rsidP="00634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4EAC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16049" w:rsidTr="003E4EAC">
        <w:trPr>
          <w:trHeight w:hRule="exact" w:val="7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49" w:rsidRPr="003E4EAC" w:rsidRDefault="00B16049" w:rsidP="00634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E4EAC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9" w:rsidRPr="003E4EAC" w:rsidRDefault="00B16049" w:rsidP="00634C5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D4C18" w:rsidRDefault="002D4C18" w:rsidP="00B26331">
      <w:pPr>
        <w:rPr>
          <w:rFonts w:ascii="Tahoma" w:hAnsi="Tahoma" w:cs="Tahoma"/>
          <w:b/>
          <w:sz w:val="20"/>
          <w:szCs w:val="20"/>
        </w:rPr>
      </w:pPr>
    </w:p>
    <w:p w:rsidR="003D34C9" w:rsidRPr="003E4EAC" w:rsidRDefault="003E4EAC" w:rsidP="003E4EAC">
      <w:pPr>
        <w:jc w:val="both"/>
        <w:rPr>
          <w:rFonts w:ascii="Tahoma" w:hAnsi="Tahoma" w:cs="Tahoma"/>
          <w:b/>
          <w:sz w:val="16"/>
          <w:szCs w:val="16"/>
        </w:rPr>
      </w:pPr>
      <w:r w:rsidRPr="003E4EAC">
        <w:rPr>
          <w:rFonts w:ascii="Tahoma" w:hAnsi="Tahoma" w:cs="Tahoma"/>
          <w:b/>
          <w:sz w:val="16"/>
          <w:szCs w:val="16"/>
        </w:rPr>
        <w:t>Do wykazu należy dołączyć dowody określające czy wykazane usługi zostały wykonane lub są wykonywane należycie</w:t>
      </w:r>
      <w:r w:rsidRPr="003E4EAC">
        <w:rPr>
          <w:rFonts w:ascii="Tahoma" w:hAnsi="Tahoma" w:cs="Tahoma"/>
          <w:sz w:val="16"/>
          <w:szCs w:val="16"/>
        </w:rPr>
        <w:t>, przy czym dowodami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wykonywanych, referencje bądź inne dokumenty potwierdzające ich należyte wykonywanie powinny być wydane nie wcześniej niż 3 miesiące przed upływem terminu</w:t>
      </w:r>
      <w:r w:rsidRPr="003E4EAC">
        <w:rPr>
          <w:rFonts w:ascii="Tahoma" w:hAnsi="Tahoma" w:cs="Tahoma"/>
          <w:b/>
          <w:sz w:val="16"/>
          <w:szCs w:val="16"/>
        </w:rPr>
        <w:t xml:space="preserve"> </w:t>
      </w:r>
      <w:r w:rsidRPr="003E4EAC">
        <w:rPr>
          <w:rFonts w:ascii="Tahoma" w:hAnsi="Tahoma" w:cs="Tahoma"/>
          <w:sz w:val="16"/>
          <w:szCs w:val="16"/>
        </w:rPr>
        <w:t>składania ofert.</w:t>
      </w:r>
    </w:p>
    <w:p w:rsidR="003D34C9" w:rsidRPr="00C92C21" w:rsidRDefault="003D34C9" w:rsidP="00B26331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26331" w:rsidRPr="00C92C21" w:rsidRDefault="00B26331" w:rsidP="00B26331">
      <w:pPr>
        <w:rPr>
          <w:rFonts w:ascii="Tahoma" w:hAnsi="Tahoma" w:cs="Tahoma"/>
          <w:b/>
          <w:sz w:val="20"/>
          <w:szCs w:val="20"/>
        </w:rPr>
      </w:pPr>
    </w:p>
    <w:p w:rsidR="00551A17" w:rsidRPr="002E5515" w:rsidRDefault="00551A17" w:rsidP="00943B38">
      <w:pPr>
        <w:ind w:left="3540" w:firstLine="708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Ofertę podpisano podpisem elektronicznym przez </w:t>
      </w:r>
      <w:r w:rsidRPr="002E5515">
        <w:rPr>
          <w:rFonts w:ascii="Tahoma" w:hAnsi="Tahoma" w:cs="Tahoma"/>
          <w:bCs/>
          <w:sz w:val="16"/>
          <w:szCs w:val="16"/>
        </w:rPr>
        <w:t>osob</w:t>
      </w:r>
      <w:r>
        <w:rPr>
          <w:rFonts w:ascii="Tahoma" w:hAnsi="Tahoma" w:cs="Tahoma"/>
          <w:bCs/>
          <w:sz w:val="16"/>
          <w:szCs w:val="16"/>
        </w:rPr>
        <w:t>ę/y uprawnioną/e</w:t>
      </w:r>
    </w:p>
    <w:p w:rsidR="00551A17" w:rsidRPr="00B16049" w:rsidRDefault="00551A17" w:rsidP="00B16049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2E5515">
        <w:rPr>
          <w:rFonts w:ascii="Tahoma" w:hAnsi="Tahoma" w:cs="Tahoma"/>
          <w:bCs/>
          <w:sz w:val="16"/>
          <w:szCs w:val="16"/>
        </w:rPr>
        <w:t>do reprezentowania</w:t>
      </w:r>
      <w:r w:rsidR="00EC27AE">
        <w:rPr>
          <w:rFonts w:ascii="Tahoma" w:hAnsi="Tahoma" w:cs="Tahoma"/>
          <w:bCs/>
          <w:sz w:val="16"/>
          <w:szCs w:val="16"/>
        </w:rPr>
        <w:t xml:space="preserve"> </w:t>
      </w:r>
      <w:r w:rsidRPr="002E551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sectPr w:rsidR="00551A17" w:rsidRPr="00B16049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A9" w:rsidRDefault="00BA61A9">
      <w:r>
        <w:separator/>
      </w:r>
    </w:p>
  </w:endnote>
  <w:endnote w:type="continuationSeparator" w:id="0">
    <w:p w:rsidR="00BA61A9" w:rsidRDefault="00B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2E0631">
    <w:pPr>
      <w:pStyle w:val="Stopka"/>
      <w:jc w:val="right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A9" w:rsidRDefault="00BA61A9"/>
  </w:footnote>
  <w:footnote w:type="continuationSeparator" w:id="0">
    <w:p w:rsidR="00BA61A9" w:rsidRDefault="00BA61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  <w:gridCol w:w="7650"/>
      <w:gridCol w:w="1051"/>
    </w:tblGrid>
    <w:tr w:rsidR="00943B38" w:rsidRPr="00943B38" w:rsidTr="008F58D9">
      <w:trPr>
        <w:cantSplit/>
        <w:trHeight w:val="868"/>
      </w:trPr>
      <w:tc>
        <w:tcPr>
          <w:tcW w:w="10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943B38" w:rsidRPr="00943B38" w:rsidRDefault="00943B38" w:rsidP="00943B38">
          <w:pPr>
            <w:widowControl/>
            <w:tabs>
              <w:tab w:val="center" w:pos="4536"/>
              <w:tab w:val="right" w:pos="9072"/>
            </w:tabs>
            <w:suppressAutoHyphens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eastAsia="zh-CN" w:bidi="ar-SA"/>
            </w:rPr>
          </w:pPr>
          <w:r w:rsidRPr="00943B38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144780</wp:posOffset>
                </wp:positionV>
                <wp:extent cx="657225" cy="687705"/>
                <wp:effectExtent l="0" t="0" r="9525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43B38">
            <w:rPr>
              <w:rFonts w:ascii="Tahoma" w:eastAsia="Times New Roman" w:hAnsi="Tahoma" w:cs="Times New Roman"/>
              <w:snapToGrid w:val="0"/>
              <w:color w:val="auto"/>
              <w:sz w:val="18"/>
              <w:szCs w:val="20"/>
              <w:lang w:eastAsia="zh-CN" w:bidi="ar-SA"/>
            </w:rPr>
            <w:t xml:space="preserve">  </w:t>
          </w:r>
        </w:p>
      </w:tc>
      <w:tc>
        <w:tcPr>
          <w:tcW w:w="76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:rsidR="00943B38" w:rsidRPr="00943B38" w:rsidRDefault="00943B38" w:rsidP="00943B38">
          <w:pPr>
            <w:widowControl/>
            <w:suppressAutoHyphens/>
            <w:jc w:val="center"/>
            <w:rPr>
              <w:rFonts w:ascii="Certa" w:eastAsia="Times New Roman" w:hAnsi="Certa" w:cs="Tahoma"/>
              <w:b/>
              <w:bCs/>
              <w:color w:val="auto"/>
              <w:sz w:val="16"/>
              <w:szCs w:val="16"/>
              <w:lang w:eastAsia="zh-CN" w:bidi="ar-SA"/>
            </w:rPr>
          </w:pPr>
          <w:r w:rsidRPr="00943B38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zh-CN" w:bidi="ar-SA"/>
            </w:rPr>
            <w:t>Szpital Miejski św. Jana  Pawła II w Elblągu</w:t>
          </w:r>
        </w:p>
        <w:p w:rsidR="00943B38" w:rsidRPr="00943B38" w:rsidRDefault="00943B38" w:rsidP="00943B38">
          <w:pPr>
            <w:widowControl/>
            <w:suppressAutoHyphens/>
            <w:jc w:val="center"/>
            <w:rPr>
              <w:rFonts w:ascii="Tahoma" w:eastAsia="Times New Roman" w:hAnsi="Tahoma" w:cs="Tahoma"/>
              <w:color w:val="auto"/>
              <w:sz w:val="16"/>
              <w:szCs w:val="16"/>
              <w:lang w:eastAsia="zh-CN" w:bidi="ar-SA"/>
            </w:rPr>
          </w:pPr>
          <w:r w:rsidRPr="00943B38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eastAsia="zh-CN" w:bidi="ar-SA"/>
            </w:rPr>
            <w:t>ul. Komeńskiego 35 ; 82–300  Elbląg</w:t>
          </w:r>
        </w:p>
        <w:p w:rsidR="00943B38" w:rsidRPr="00943B38" w:rsidRDefault="00943B38" w:rsidP="00943B38">
          <w:pPr>
            <w:widowControl/>
            <w:tabs>
              <w:tab w:val="center" w:pos="4536"/>
              <w:tab w:val="right" w:pos="9072"/>
            </w:tabs>
            <w:suppressAutoHyphens/>
            <w:jc w:val="center"/>
            <w:rPr>
              <w:rFonts w:ascii="Tahoma" w:eastAsia="Times New Roman" w:hAnsi="Tahoma" w:cs="Tahoma"/>
              <w:color w:val="auto"/>
              <w:sz w:val="12"/>
              <w:szCs w:val="12"/>
              <w:lang w:eastAsia="zh-CN" w:bidi="ar-SA"/>
            </w:rPr>
          </w:pPr>
          <w:r w:rsidRPr="00943B38">
            <w:rPr>
              <w:rFonts w:ascii="Tahoma" w:eastAsia="Times New Roman" w:hAnsi="Tahoma" w:cs="Tahoma"/>
              <w:color w:val="auto"/>
              <w:sz w:val="12"/>
              <w:szCs w:val="12"/>
              <w:lang w:eastAsia="zh-CN" w:bidi="ar-SA"/>
            </w:rPr>
            <w:t xml:space="preserve">tel. 55 230–41–84 ,  fax. 55 230–41–50   </w:t>
          </w:r>
        </w:p>
        <w:p w:rsidR="00943B38" w:rsidRPr="00943B38" w:rsidRDefault="00BA61A9" w:rsidP="00943B38">
          <w:pPr>
            <w:widowControl/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eastAsia="Times New Roman" w:hAnsi="Times New Roman" w:cs="Times New Roman"/>
              <w:bCs/>
              <w:color w:val="auto"/>
              <w:sz w:val="18"/>
              <w:szCs w:val="20"/>
              <w:lang w:val="de-DE" w:eastAsia="zh-CN" w:bidi="ar-SA"/>
            </w:rPr>
          </w:pPr>
          <w:hyperlink r:id="rId2" w:history="1">
            <w:r w:rsidR="00943B38" w:rsidRPr="00943B38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en-US" w:bidi="ar-SA"/>
              </w:rPr>
              <w:t>https://platformazakupowa.pl/pn/szpitalmiejski_elblag</w:t>
            </w:r>
          </w:hyperlink>
          <w:r w:rsidR="00943B38" w:rsidRPr="00943B38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bidi="ar-SA"/>
            </w:rPr>
            <w:t xml:space="preserve">     </w:t>
          </w:r>
          <w:hyperlink r:id="rId3" w:history="1">
            <w:r w:rsidR="00943B38" w:rsidRPr="00943B38">
              <w:rPr>
                <w:rFonts w:ascii="Tahoma" w:eastAsia="Times New Roman" w:hAnsi="Tahoma" w:cs="Tahoma"/>
                <w:iCs/>
                <w:color w:val="0000FF"/>
                <w:sz w:val="12"/>
                <w:szCs w:val="12"/>
                <w:u w:val="single"/>
                <w:lang w:val="en-US" w:bidi="ar-SA"/>
              </w:rPr>
              <w:t>www.szpitalspecjalistyczny.elblag.pl</w:t>
            </w:r>
          </w:hyperlink>
          <w:r w:rsidR="00943B38" w:rsidRPr="00943B38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en-US" w:bidi="ar-SA"/>
            </w:rPr>
            <w:t xml:space="preserve"> </w:t>
          </w:r>
          <w:r w:rsidR="00943B38" w:rsidRPr="00943B38">
            <w:rPr>
              <w:rFonts w:ascii="Tahoma" w:eastAsia="Times New Roman" w:hAnsi="Tahoma" w:cs="Tahoma"/>
              <w:color w:val="auto"/>
              <w:sz w:val="12"/>
              <w:szCs w:val="12"/>
              <w:u w:val="single"/>
              <w:lang w:val="de-DE" w:bidi="ar-SA"/>
            </w:rPr>
            <w:t>e-mail</w:t>
          </w:r>
          <w:r w:rsidR="00943B38" w:rsidRPr="00943B38">
            <w:rPr>
              <w:rFonts w:ascii="Tahoma" w:eastAsia="Times New Roman" w:hAnsi="Tahoma" w:cs="Tahoma"/>
              <w:color w:val="auto"/>
              <w:sz w:val="12"/>
              <w:szCs w:val="12"/>
              <w:lang w:val="de-DE" w:bidi="ar-SA"/>
            </w:rPr>
            <w:t xml:space="preserve">: </w:t>
          </w:r>
          <w:hyperlink r:id="rId4" w:history="1">
            <w:r w:rsidR="00943B38" w:rsidRPr="00943B38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bidi="ar-SA"/>
              </w:rPr>
              <w:t>zamowienia@szpitalmiejski.elblag.pl</w:t>
            </w:r>
          </w:hyperlink>
        </w:p>
      </w:tc>
      <w:tc>
        <w:tcPr>
          <w:tcW w:w="1051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auto"/>
          </w:tcBorders>
          <w:vAlign w:val="center"/>
        </w:tcPr>
        <w:p w:rsidR="00943B38" w:rsidRPr="00943B38" w:rsidRDefault="00943B38" w:rsidP="00943B38">
          <w:pPr>
            <w:widowControl/>
            <w:suppressAutoHyphens/>
            <w:jc w:val="center"/>
            <w:rPr>
              <w:rFonts w:ascii="Times New Roman" w:eastAsia="Times New Roman" w:hAnsi="Times New Roman" w:cs="Times New Roman"/>
              <w:bCs/>
              <w:color w:val="auto"/>
              <w:sz w:val="18"/>
              <w:szCs w:val="20"/>
              <w:lang w:val="de-DE" w:eastAsia="zh-CN" w:bidi="ar-SA"/>
            </w:rPr>
          </w:pPr>
          <w:r w:rsidRPr="00943B38">
            <w:rPr>
              <w:rFonts w:ascii="Tahoma" w:eastAsia="Times New Roman" w:hAnsi="Tahoma" w:cs="Tahoma"/>
              <w:bCs/>
              <w:color w:val="auto"/>
              <w:sz w:val="16"/>
              <w:szCs w:val="16"/>
              <w:lang w:val="de-DE" w:eastAsia="zh-CN" w:bidi="ar-SA"/>
            </w:rPr>
            <w:t>Nr sprawy PK/48/2025</w:t>
          </w:r>
        </w:p>
      </w:tc>
    </w:tr>
    <w:tr w:rsidR="00943B38" w:rsidRPr="00943B38" w:rsidTr="008F58D9">
      <w:trPr>
        <w:cantSplit/>
        <w:trHeight w:val="256"/>
      </w:trPr>
      <w:tc>
        <w:tcPr>
          <w:tcW w:w="10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943B38" w:rsidRPr="00943B38" w:rsidRDefault="00943B38" w:rsidP="00943B38">
          <w:pPr>
            <w:widowControl/>
            <w:suppressAutoHyphens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en-US" w:eastAsia="zh-CN" w:bidi="ar-SA"/>
            </w:rPr>
          </w:pPr>
        </w:p>
      </w:tc>
      <w:tc>
        <w:tcPr>
          <w:tcW w:w="7650" w:type="dxa"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:rsidR="00943B38" w:rsidRPr="00943B38" w:rsidRDefault="00943B38" w:rsidP="00943B38">
          <w:pPr>
            <w:widowControl/>
            <w:suppressAutoHyphens/>
            <w:jc w:val="center"/>
            <w:rPr>
              <w:rFonts w:ascii="Tahoma" w:eastAsia="Times New Roman" w:hAnsi="Tahoma" w:cs="Tahoma"/>
              <w:color w:val="auto"/>
              <w:sz w:val="14"/>
              <w:szCs w:val="14"/>
              <w:lang w:eastAsia="zh-CN" w:bidi="ar-SA"/>
            </w:rPr>
          </w:pPr>
          <w:r w:rsidRPr="00943B38">
            <w:rPr>
              <w:rFonts w:ascii="Tahoma" w:eastAsia="Times New Roman" w:hAnsi="Tahoma" w:cs="Tahoma"/>
              <w:bCs/>
              <w:color w:val="auto"/>
              <w:sz w:val="14"/>
              <w:szCs w:val="14"/>
              <w:lang w:eastAsia="zh-CN" w:bidi="ar-SA"/>
            </w:rPr>
            <w:t>Zaproszenie do złożenia oferty cenowej na świadczenie usług nadzoru lokalnego systemu alarmowego sygnalizacji włamania i napadu (</w:t>
          </w:r>
          <w:proofErr w:type="spellStart"/>
          <w:r w:rsidRPr="00943B38">
            <w:rPr>
              <w:rFonts w:ascii="Tahoma" w:eastAsia="Times New Roman" w:hAnsi="Tahoma" w:cs="Tahoma"/>
              <w:bCs/>
              <w:color w:val="auto"/>
              <w:sz w:val="14"/>
              <w:szCs w:val="14"/>
              <w:lang w:eastAsia="zh-CN" w:bidi="ar-SA"/>
            </w:rPr>
            <w:t>SSWiN</w:t>
          </w:r>
          <w:proofErr w:type="spellEnd"/>
          <w:r w:rsidRPr="00943B38">
            <w:rPr>
              <w:rFonts w:ascii="Tahoma" w:eastAsia="Times New Roman" w:hAnsi="Tahoma" w:cs="Tahoma"/>
              <w:bCs/>
              <w:color w:val="auto"/>
              <w:sz w:val="14"/>
              <w:szCs w:val="14"/>
              <w:lang w:eastAsia="zh-CN" w:bidi="ar-SA"/>
            </w:rPr>
            <w:t>) w obiektach Szpitala Miejskiego św. Jana Pawła II w Elblągu oraz interwencyjne wezwania grupy na Oddział Psychiatrii Szpitala Miejskiego św. Jana Pawła II w Elblągu</w:t>
          </w:r>
        </w:p>
      </w:tc>
      <w:tc>
        <w:tcPr>
          <w:tcW w:w="1051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:rsidR="00943B38" w:rsidRPr="00943B38" w:rsidRDefault="00943B38" w:rsidP="00943B38">
          <w:pPr>
            <w:widowControl/>
            <w:tabs>
              <w:tab w:val="left" w:pos="1170"/>
            </w:tabs>
            <w:suppressAutoHyphens/>
            <w:jc w:val="center"/>
            <w:rPr>
              <w:rFonts w:ascii="Tahoma" w:eastAsia="Times New Roman" w:hAnsi="Tahoma" w:cs="Tahoma"/>
              <w:bCs/>
              <w:color w:val="auto"/>
              <w:sz w:val="14"/>
              <w:szCs w:val="14"/>
              <w:lang w:eastAsia="zh-CN" w:bidi="ar-SA"/>
            </w:rPr>
          </w:pPr>
        </w:p>
      </w:tc>
    </w:tr>
  </w:tbl>
  <w:p w:rsidR="00C97FD1" w:rsidRDefault="00C97FD1" w:rsidP="00FA3D4A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D270E"/>
    <w:multiLevelType w:val="hybridMultilevel"/>
    <w:tmpl w:val="C2641F20"/>
    <w:lvl w:ilvl="0" w:tplc="7B107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3CBE0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71ACF2A">
      <w:start w:val="6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5A871B4">
      <w:start w:val="2"/>
      <w:numFmt w:val="decimal"/>
      <w:lvlText w:val="%4)"/>
      <w:lvlJc w:val="left"/>
      <w:pPr>
        <w:ind w:left="2912" w:hanging="360"/>
      </w:pPr>
      <w:rPr>
        <w:rFonts w:hint="default"/>
        <w:b/>
        <w:color w:val="auto"/>
      </w:rPr>
    </w:lvl>
    <w:lvl w:ilvl="4" w:tplc="8662DA8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04E41A4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330143"/>
    <w:multiLevelType w:val="hybridMultilevel"/>
    <w:tmpl w:val="6E4E2C3C"/>
    <w:lvl w:ilvl="0" w:tplc="6B20344C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AEDE26C4">
      <w:start w:val="1"/>
      <w:numFmt w:val="lowerLetter"/>
      <w:lvlText w:val="%3)"/>
      <w:lvlJc w:val="right"/>
      <w:pPr>
        <w:ind w:left="1740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39"/>
  </w:num>
  <w:num w:numId="3">
    <w:abstractNumId w:val="49"/>
  </w:num>
  <w:num w:numId="4">
    <w:abstractNumId w:val="44"/>
  </w:num>
  <w:num w:numId="5">
    <w:abstractNumId w:val="17"/>
  </w:num>
  <w:num w:numId="6">
    <w:abstractNumId w:val="33"/>
  </w:num>
  <w:num w:numId="7">
    <w:abstractNumId w:val="40"/>
  </w:num>
  <w:num w:numId="8">
    <w:abstractNumId w:val="32"/>
  </w:num>
  <w:num w:numId="9">
    <w:abstractNumId w:val="19"/>
  </w:num>
  <w:num w:numId="10">
    <w:abstractNumId w:val="47"/>
  </w:num>
  <w:num w:numId="11">
    <w:abstractNumId w:val="18"/>
  </w:num>
  <w:num w:numId="12">
    <w:abstractNumId w:val="3"/>
  </w:num>
  <w:num w:numId="13">
    <w:abstractNumId w:val="10"/>
  </w:num>
  <w:num w:numId="14">
    <w:abstractNumId w:val="8"/>
  </w:num>
  <w:num w:numId="15">
    <w:abstractNumId w:val="36"/>
  </w:num>
  <w:num w:numId="16">
    <w:abstractNumId w:val="41"/>
  </w:num>
  <w:num w:numId="17">
    <w:abstractNumId w:val="27"/>
  </w:num>
  <w:num w:numId="18">
    <w:abstractNumId w:val="0"/>
  </w:num>
  <w:num w:numId="19">
    <w:abstractNumId w:val="12"/>
  </w:num>
  <w:num w:numId="20">
    <w:abstractNumId w:val="30"/>
  </w:num>
  <w:num w:numId="21">
    <w:abstractNumId w:val="7"/>
  </w:num>
  <w:num w:numId="22">
    <w:abstractNumId w:val="20"/>
  </w:num>
  <w:num w:numId="23">
    <w:abstractNumId w:val="51"/>
  </w:num>
  <w:num w:numId="24">
    <w:abstractNumId w:val="29"/>
  </w:num>
  <w:num w:numId="25">
    <w:abstractNumId w:val="24"/>
  </w:num>
  <w:num w:numId="26">
    <w:abstractNumId w:val="14"/>
  </w:num>
  <w:num w:numId="27">
    <w:abstractNumId w:val="23"/>
  </w:num>
  <w:num w:numId="28">
    <w:abstractNumId w:val="37"/>
  </w:num>
  <w:num w:numId="29">
    <w:abstractNumId w:val="16"/>
  </w:num>
  <w:num w:numId="30">
    <w:abstractNumId w:val="1"/>
  </w:num>
  <w:num w:numId="31">
    <w:abstractNumId w:val="31"/>
  </w:num>
  <w:num w:numId="32">
    <w:abstractNumId w:val="35"/>
  </w:num>
  <w:num w:numId="33">
    <w:abstractNumId w:val="9"/>
  </w:num>
  <w:num w:numId="34">
    <w:abstractNumId w:val="52"/>
  </w:num>
  <w:num w:numId="35">
    <w:abstractNumId w:val="26"/>
  </w:num>
  <w:num w:numId="36">
    <w:abstractNumId w:val="11"/>
  </w:num>
  <w:num w:numId="37">
    <w:abstractNumId w:val="43"/>
  </w:num>
  <w:num w:numId="38">
    <w:abstractNumId w:val="45"/>
  </w:num>
  <w:num w:numId="39">
    <w:abstractNumId w:val="6"/>
  </w:num>
  <w:num w:numId="40">
    <w:abstractNumId w:val="42"/>
  </w:num>
  <w:num w:numId="41">
    <w:abstractNumId w:val="15"/>
  </w:num>
  <w:num w:numId="42">
    <w:abstractNumId w:val="5"/>
  </w:num>
  <w:num w:numId="43">
    <w:abstractNumId w:val="21"/>
  </w:num>
  <w:num w:numId="44">
    <w:abstractNumId w:val="53"/>
  </w:num>
  <w:num w:numId="45">
    <w:abstractNumId w:val="55"/>
  </w:num>
  <w:num w:numId="46">
    <w:abstractNumId w:val="38"/>
  </w:num>
  <w:num w:numId="47">
    <w:abstractNumId w:val="22"/>
  </w:num>
  <w:num w:numId="48">
    <w:abstractNumId w:val="34"/>
  </w:num>
  <w:num w:numId="49">
    <w:abstractNumId w:val="2"/>
  </w:num>
  <w:num w:numId="50">
    <w:abstractNumId w:val="13"/>
  </w:num>
  <w:num w:numId="51">
    <w:abstractNumId w:val="48"/>
  </w:num>
  <w:num w:numId="52">
    <w:abstractNumId w:val="28"/>
  </w:num>
  <w:num w:numId="53">
    <w:abstractNumId w:val="46"/>
  </w:num>
  <w:num w:numId="54">
    <w:abstractNumId w:val="50"/>
  </w:num>
  <w:num w:numId="55">
    <w:abstractNumId w:val="4"/>
  </w:num>
  <w:num w:numId="56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04278"/>
    <w:rsid w:val="0004365D"/>
    <w:rsid w:val="000511B5"/>
    <w:rsid w:val="00062ECF"/>
    <w:rsid w:val="00064D2C"/>
    <w:rsid w:val="00067E20"/>
    <w:rsid w:val="00090470"/>
    <w:rsid w:val="000B617B"/>
    <w:rsid w:val="000E57EF"/>
    <w:rsid w:val="000F1A3D"/>
    <w:rsid w:val="000F5FE0"/>
    <w:rsid w:val="00177C49"/>
    <w:rsid w:val="001D15DA"/>
    <w:rsid w:val="00201025"/>
    <w:rsid w:val="00202332"/>
    <w:rsid w:val="00235546"/>
    <w:rsid w:val="002472D3"/>
    <w:rsid w:val="002570B0"/>
    <w:rsid w:val="00277579"/>
    <w:rsid w:val="002902FD"/>
    <w:rsid w:val="00295001"/>
    <w:rsid w:val="002D4C18"/>
    <w:rsid w:val="002E0631"/>
    <w:rsid w:val="002E58EA"/>
    <w:rsid w:val="00302600"/>
    <w:rsid w:val="00304694"/>
    <w:rsid w:val="00310523"/>
    <w:rsid w:val="00371868"/>
    <w:rsid w:val="003771B0"/>
    <w:rsid w:val="00377DDB"/>
    <w:rsid w:val="0039357F"/>
    <w:rsid w:val="003C1C88"/>
    <w:rsid w:val="003D34C9"/>
    <w:rsid w:val="003E34C2"/>
    <w:rsid w:val="003E4EAC"/>
    <w:rsid w:val="004166B5"/>
    <w:rsid w:val="00425357"/>
    <w:rsid w:val="004502CB"/>
    <w:rsid w:val="0048569A"/>
    <w:rsid w:val="004C4545"/>
    <w:rsid w:val="004C7692"/>
    <w:rsid w:val="004D3596"/>
    <w:rsid w:val="0055176F"/>
    <w:rsid w:val="00551A17"/>
    <w:rsid w:val="005825A8"/>
    <w:rsid w:val="0059260C"/>
    <w:rsid w:val="005B56C4"/>
    <w:rsid w:val="005C2B8A"/>
    <w:rsid w:val="005E0AC2"/>
    <w:rsid w:val="005E5939"/>
    <w:rsid w:val="0063317B"/>
    <w:rsid w:val="00633E55"/>
    <w:rsid w:val="00645725"/>
    <w:rsid w:val="006631A3"/>
    <w:rsid w:val="00682AD6"/>
    <w:rsid w:val="00687A60"/>
    <w:rsid w:val="0069133D"/>
    <w:rsid w:val="006C5C77"/>
    <w:rsid w:val="00722ACF"/>
    <w:rsid w:val="00722DD1"/>
    <w:rsid w:val="00737471"/>
    <w:rsid w:val="0074520A"/>
    <w:rsid w:val="00762D65"/>
    <w:rsid w:val="007716C7"/>
    <w:rsid w:val="00780226"/>
    <w:rsid w:val="00780C4D"/>
    <w:rsid w:val="00781B7C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910380"/>
    <w:rsid w:val="00923E52"/>
    <w:rsid w:val="00943B38"/>
    <w:rsid w:val="0094575E"/>
    <w:rsid w:val="00996B39"/>
    <w:rsid w:val="009A3D99"/>
    <w:rsid w:val="009B591C"/>
    <w:rsid w:val="009F7643"/>
    <w:rsid w:val="00A070F6"/>
    <w:rsid w:val="00A2488E"/>
    <w:rsid w:val="00A60932"/>
    <w:rsid w:val="00A76BB5"/>
    <w:rsid w:val="00A95F40"/>
    <w:rsid w:val="00AB1EB3"/>
    <w:rsid w:val="00AC3470"/>
    <w:rsid w:val="00AC4F05"/>
    <w:rsid w:val="00AC5A91"/>
    <w:rsid w:val="00AD2708"/>
    <w:rsid w:val="00AE335E"/>
    <w:rsid w:val="00B16049"/>
    <w:rsid w:val="00B1625A"/>
    <w:rsid w:val="00B21B2D"/>
    <w:rsid w:val="00B26331"/>
    <w:rsid w:val="00B31644"/>
    <w:rsid w:val="00B35902"/>
    <w:rsid w:val="00B3799F"/>
    <w:rsid w:val="00B45BF7"/>
    <w:rsid w:val="00B51E15"/>
    <w:rsid w:val="00B56A54"/>
    <w:rsid w:val="00B602AF"/>
    <w:rsid w:val="00B7688D"/>
    <w:rsid w:val="00BA61A9"/>
    <w:rsid w:val="00BB563D"/>
    <w:rsid w:val="00BD2EDB"/>
    <w:rsid w:val="00BD7E6C"/>
    <w:rsid w:val="00BE1BFA"/>
    <w:rsid w:val="00C1294F"/>
    <w:rsid w:val="00C50499"/>
    <w:rsid w:val="00C51EA1"/>
    <w:rsid w:val="00C57C3E"/>
    <w:rsid w:val="00C74F34"/>
    <w:rsid w:val="00C9304E"/>
    <w:rsid w:val="00C97FD1"/>
    <w:rsid w:val="00CC15C8"/>
    <w:rsid w:val="00CC15E2"/>
    <w:rsid w:val="00CD33FE"/>
    <w:rsid w:val="00CE29A6"/>
    <w:rsid w:val="00D023FF"/>
    <w:rsid w:val="00D32FFE"/>
    <w:rsid w:val="00D804D2"/>
    <w:rsid w:val="00D95CF1"/>
    <w:rsid w:val="00DA139D"/>
    <w:rsid w:val="00DC04CC"/>
    <w:rsid w:val="00DC6477"/>
    <w:rsid w:val="00DF0479"/>
    <w:rsid w:val="00E20540"/>
    <w:rsid w:val="00E36215"/>
    <w:rsid w:val="00EA3B5C"/>
    <w:rsid w:val="00EC27AE"/>
    <w:rsid w:val="00EC5516"/>
    <w:rsid w:val="00EC6863"/>
    <w:rsid w:val="00ED278B"/>
    <w:rsid w:val="00ED3D5E"/>
    <w:rsid w:val="00EF1C06"/>
    <w:rsid w:val="00F47877"/>
    <w:rsid w:val="00F64F43"/>
    <w:rsid w:val="00F90C8E"/>
    <w:rsid w:val="00FA3D4A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">
    <w:name w:val="Nagłówek #3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FontStyle67">
    <w:name w:val="Font Style67"/>
    <w:uiPriority w:val="99"/>
    <w:rsid w:val="00910380"/>
    <w:rPr>
      <w:rFonts w:ascii="Tahoma" w:hAnsi="Tahoma" w:cs="Tahoma"/>
      <w:sz w:val="18"/>
      <w:szCs w:val="18"/>
    </w:rPr>
  </w:style>
  <w:style w:type="character" w:customStyle="1" w:styleId="FontStyle45">
    <w:name w:val="Font Style45"/>
    <w:uiPriority w:val="99"/>
    <w:rsid w:val="00910380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0BC5-93CF-45D5-BA27-AFB5C20E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2021-08-10T09:35:00Z</dcterms:created>
  <dcterms:modified xsi:type="dcterms:W3CDTF">2025-02-11T06:55:00Z</dcterms:modified>
</cp:coreProperties>
</file>