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BCF" w14:textId="77777777" w:rsidR="00F858E3" w:rsidRPr="004113B1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vertAlign w:val="superscript"/>
        </w:rPr>
      </w:pPr>
    </w:p>
    <w:p w14:paraId="247A06C4" w14:textId="77777777" w:rsidR="00F858E3" w:rsidRPr="00131947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bCs/>
          <w:vertAlign w:val="superscript"/>
        </w:rPr>
      </w:pPr>
    </w:p>
    <w:p w14:paraId="78625CB3" w14:textId="08687051" w:rsidR="00F858E3" w:rsidRPr="00131947" w:rsidRDefault="00F858E3" w:rsidP="004113B1">
      <w:pPr>
        <w:tabs>
          <w:tab w:val="left" w:pos="6804"/>
        </w:tabs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>Gmina Wschowa</w:t>
      </w:r>
      <w:r w:rsidR="00F0514D">
        <w:rPr>
          <w:rFonts w:ascii="Verdana" w:hAnsi="Verdana"/>
          <w:bCs/>
        </w:rPr>
        <w:t xml:space="preserve">                              </w:t>
      </w:r>
      <w:r w:rsidRPr="00131947">
        <w:rPr>
          <w:rFonts w:ascii="Verdana" w:hAnsi="Verdana"/>
          <w:bCs/>
        </w:rPr>
        <w:t xml:space="preserve"> Sygnatura sprawy: RZP271</w:t>
      </w:r>
      <w:r w:rsidR="00FD0CC4" w:rsidRPr="00131947">
        <w:rPr>
          <w:rFonts w:ascii="Verdana" w:hAnsi="Verdana"/>
          <w:bCs/>
        </w:rPr>
        <w:t>.</w:t>
      </w:r>
      <w:r w:rsidR="00AD532F">
        <w:rPr>
          <w:rFonts w:ascii="Verdana" w:hAnsi="Verdana"/>
          <w:bCs/>
        </w:rPr>
        <w:t>1</w:t>
      </w:r>
      <w:r w:rsidR="00F0514D">
        <w:rPr>
          <w:rFonts w:ascii="Verdana" w:hAnsi="Verdana"/>
          <w:bCs/>
        </w:rPr>
        <w:t>6</w:t>
      </w:r>
      <w:r w:rsidR="00FD0CC4" w:rsidRPr="00131947">
        <w:rPr>
          <w:rFonts w:ascii="Verdana" w:hAnsi="Verdana"/>
          <w:bCs/>
        </w:rPr>
        <w:t>.</w:t>
      </w:r>
      <w:r w:rsidR="007F0AF3" w:rsidRPr="00131947">
        <w:rPr>
          <w:rFonts w:ascii="Verdana" w:hAnsi="Verdana"/>
          <w:bCs/>
        </w:rPr>
        <w:t>202</w:t>
      </w:r>
      <w:r w:rsidR="003B2BB9">
        <w:rPr>
          <w:rFonts w:ascii="Verdana" w:hAnsi="Verdana"/>
          <w:bCs/>
        </w:rPr>
        <w:t>3</w:t>
      </w:r>
    </w:p>
    <w:p w14:paraId="708B3483" w14:textId="77777777" w:rsidR="00F858E3" w:rsidRPr="00131947" w:rsidRDefault="00F858E3" w:rsidP="004113B1">
      <w:pPr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 xml:space="preserve">Rynek 1 </w:t>
      </w:r>
      <w:r w:rsidRPr="00131947">
        <w:rPr>
          <w:rFonts w:ascii="Verdana" w:hAnsi="Verdana"/>
          <w:bCs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19896C8" wp14:editId="75DD2F0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947">
        <w:rPr>
          <w:rFonts w:ascii="Verdana" w:hAnsi="Verdana"/>
          <w:bCs/>
        </w:rPr>
        <w:t xml:space="preserve">67-400 Wschowa </w:t>
      </w:r>
    </w:p>
    <w:p w14:paraId="276A7E9A" w14:textId="77777777" w:rsidR="00F858E3" w:rsidRPr="004113B1" w:rsidRDefault="00F858E3" w:rsidP="00D82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vertAlign w:val="superscript"/>
        </w:rPr>
      </w:pPr>
    </w:p>
    <w:p w14:paraId="3B879AE9" w14:textId="489B7512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 xml:space="preserve">Załącznik nr </w:t>
      </w:r>
      <w:r w:rsidR="002947B5">
        <w:rPr>
          <w:rFonts w:ascii="Verdana" w:eastAsia="Calibri" w:hAnsi="Verdana" w:cs="Calibri"/>
          <w:b/>
        </w:rPr>
        <w:t>3</w:t>
      </w:r>
      <w:r w:rsidRPr="004113B1">
        <w:rPr>
          <w:rFonts w:ascii="Verdana" w:eastAsia="Calibri" w:hAnsi="Verdana" w:cs="Calibri"/>
          <w:b/>
        </w:rPr>
        <w:t xml:space="preserve"> do SWZ</w:t>
      </w:r>
    </w:p>
    <w:p w14:paraId="5C4EA2A0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>Wykonawca:</w:t>
      </w:r>
    </w:p>
    <w:p w14:paraId="4FC1C6FD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…………………………….…………………….</w:t>
      </w:r>
    </w:p>
    <w:p w14:paraId="57FBC335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……………………………..…………………….</w:t>
      </w:r>
    </w:p>
    <w:p w14:paraId="707CA649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…………………………………………..……….</w:t>
      </w:r>
    </w:p>
    <w:p w14:paraId="79043D25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32AAB3BF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59BE713D" w14:textId="77777777" w:rsidR="00FF1CB5" w:rsidRPr="004113B1" w:rsidRDefault="00394C0F" w:rsidP="00E70119">
      <w:pPr>
        <w:spacing w:line="276" w:lineRule="auto"/>
        <w:ind w:left="0" w:hanging="2"/>
        <w:jc w:val="center"/>
        <w:rPr>
          <w:rFonts w:ascii="Verdana" w:eastAsia="Calibri" w:hAnsi="Verdana" w:cs="Calibri"/>
          <w:b/>
        </w:rPr>
      </w:pPr>
      <w:r w:rsidRPr="004113B1">
        <w:rPr>
          <w:rFonts w:ascii="Verdana" w:eastAsia="Calibri" w:hAnsi="Verdana" w:cs="Calibri"/>
          <w:b/>
        </w:rPr>
        <w:t>OŚWIADCZENIE WYKONAWCY</w:t>
      </w:r>
    </w:p>
    <w:p w14:paraId="7A0B1C9B" w14:textId="77777777" w:rsidR="001451AB" w:rsidRPr="004113B1" w:rsidRDefault="001451AB" w:rsidP="004113B1">
      <w:pPr>
        <w:spacing w:line="276" w:lineRule="auto"/>
        <w:ind w:left="0" w:hanging="2"/>
        <w:rPr>
          <w:rFonts w:ascii="Verdana" w:eastAsia="Calibri" w:hAnsi="Verdana" w:cs="Calibri"/>
        </w:rPr>
      </w:pPr>
    </w:p>
    <w:p w14:paraId="05F6761D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</w:p>
    <w:p w14:paraId="5B1DF1E1" w14:textId="77777777" w:rsidR="002947B5" w:rsidRPr="00131947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Cs/>
        </w:rPr>
      </w:pPr>
      <w:r w:rsidRPr="00131947">
        <w:rPr>
          <w:rFonts w:ascii="Verdana" w:eastAsia="Calibri" w:hAnsi="Verdana" w:cs="Calibri"/>
          <w:bCs/>
        </w:rPr>
        <w:t>składane na podstawie art. 125 ust 1 ustawy z dnia 11 września 2019 r.-Prawo zamówień</w:t>
      </w:r>
      <w:r>
        <w:rPr>
          <w:rFonts w:ascii="Verdana" w:eastAsia="Calibri" w:hAnsi="Verdana" w:cs="Calibri"/>
          <w:bCs/>
        </w:rPr>
        <w:t xml:space="preserve"> </w:t>
      </w:r>
      <w:r w:rsidRPr="00131947">
        <w:rPr>
          <w:rFonts w:ascii="Verdana" w:eastAsia="Calibri" w:hAnsi="Verdana" w:cs="Calibri"/>
          <w:bCs/>
        </w:rPr>
        <w:t>publicznych w postępowaniu o udzielenie zamówienia publicznego prowadzonego w trybie podstawowym pn.</w:t>
      </w:r>
    </w:p>
    <w:p w14:paraId="26D5192F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</w:rPr>
      </w:pPr>
    </w:p>
    <w:p w14:paraId="640330DE" w14:textId="1919F018" w:rsidR="002947B5" w:rsidRDefault="002947B5" w:rsidP="002947B5">
      <w:pPr>
        <w:pStyle w:val="Normalny1"/>
        <w:tabs>
          <w:tab w:val="left" w:pos="4536"/>
        </w:tabs>
        <w:spacing w:line="276" w:lineRule="auto"/>
        <w:ind w:hanging="2"/>
        <w:jc w:val="center"/>
        <w:rPr>
          <w:rFonts w:ascii="Verdana" w:hAnsi="Verdana"/>
          <w:sz w:val="24"/>
          <w:szCs w:val="24"/>
        </w:rPr>
      </w:pPr>
      <w:r w:rsidRPr="00E01DF2">
        <w:rPr>
          <w:rFonts w:ascii="Verdana" w:hAnsi="Verdana"/>
          <w:b/>
          <w:iCs/>
          <w:color w:val="00B0F0"/>
          <w:sz w:val="24"/>
          <w:szCs w:val="24"/>
        </w:rPr>
        <w:t>„Zakup i dostawa nowego sprz</w:t>
      </w:r>
      <w:r w:rsidRPr="00E01DF2">
        <w:rPr>
          <w:rFonts w:ascii="Verdana" w:hAnsi="Verdana" w:hint="eastAsia"/>
          <w:b/>
          <w:iCs/>
          <w:color w:val="00B0F0"/>
          <w:sz w:val="24"/>
          <w:szCs w:val="24"/>
        </w:rPr>
        <w:t>ę</w:t>
      </w:r>
      <w:r w:rsidRPr="00E01DF2">
        <w:rPr>
          <w:rFonts w:ascii="Verdana" w:hAnsi="Verdana"/>
          <w:b/>
          <w:iCs/>
          <w:color w:val="00B0F0"/>
          <w:sz w:val="24"/>
          <w:szCs w:val="24"/>
        </w:rPr>
        <w:t>tu komputerowego w ramach Konkursu Grantowego „Cyfrowa Gmina”</w:t>
      </w:r>
      <w:r w:rsidR="00AD532F">
        <w:rPr>
          <w:rFonts w:ascii="Verdana" w:hAnsi="Verdana"/>
          <w:b/>
          <w:iCs/>
          <w:color w:val="00B0F0"/>
          <w:sz w:val="24"/>
          <w:szCs w:val="24"/>
        </w:rPr>
        <w:t>- II postępowanie</w:t>
      </w:r>
      <w:r w:rsidRPr="004113B1">
        <w:rPr>
          <w:rFonts w:ascii="Verdana" w:hAnsi="Verdana"/>
          <w:sz w:val="24"/>
          <w:szCs w:val="24"/>
        </w:rPr>
        <w:t xml:space="preserve"> </w:t>
      </w:r>
    </w:p>
    <w:p w14:paraId="4EBFE5E4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32E33EF6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>
        <w:rPr>
          <w:rFonts w:ascii="Verdana" w:eastAsia="Calibri" w:hAnsi="Verdana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BEAF5C" wp14:editId="385A2494">
                <wp:simplePos x="0" y="0"/>
                <wp:positionH relativeFrom="column">
                  <wp:posOffset>-52070</wp:posOffset>
                </wp:positionH>
                <wp:positionV relativeFrom="paragraph">
                  <wp:posOffset>193040</wp:posOffset>
                </wp:positionV>
                <wp:extent cx="5000625" cy="16510"/>
                <wp:effectExtent l="14605" t="12065" r="1397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16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1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5.2pt;width:393.75pt;height: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" strokecolor="#00b0f0" strokeweight="1.5pt"/>
            </w:pict>
          </mc:Fallback>
        </mc:AlternateContent>
      </w:r>
      <w:r w:rsidRPr="004113B1">
        <w:rPr>
          <w:rFonts w:ascii="Verdana" w:eastAsia="Calibri" w:hAnsi="Verdana" w:cs="Calibri"/>
          <w:b/>
        </w:rPr>
        <w:t>DOTYCZĄCE PRZESŁANEK WYKLUCZENIA Z POSTĘPOWANIA</w:t>
      </w:r>
    </w:p>
    <w:p w14:paraId="52F322C1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</w:p>
    <w:p w14:paraId="54893994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OŚWIADCZENIA WYKONAWCY </w:t>
      </w:r>
    </w:p>
    <w:p w14:paraId="2F72B91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108 ust 1 ustawy Pzp.</w:t>
      </w:r>
    </w:p>
    <w:p w14:paraId="5F333E0F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109 ust. 1 pkt 4, 5, 7 ustawy Pzp.</w:t>
      </w:r>
    </w:p>
    <w:p w14:paraId="4BE0A0B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</w:p>
    <w:p w14:paraId="0382491A" w14:textId="3732CE48" w:rsidR="002947B5" w:rsidRPr="004113B1" w:rsidRDefault="002947B5" w:rsidP="002947B5">
      <w:pPr>
        <w:pStyle w:val="Akapitzlist"/>
        <w:autoSpaceDE/>
        <w:spacing w:line="276" w:lineRule="auto"/>
        <w:ind w:leftChars="0" w:left="0" w:firstLineChars="0"/>
        <w:textDirection w:val="lrTb"/>
        <w:textAlignment w:val="auto"/>
        <w:outlineLvl w:val="9"/>
        <w:rPr>
          <w:rFonts w:ascii="Verdana" w:hAnsi="Verdana" w:cs="Arial"/>
        </w:rPr>
      </w:pPr>
      <w:r w:rsidRPr="004113B1">
        <w:rPr>
          <w:rFonts w:ascii="Verdana" w:hAnsi="Verdana" w:cs="Arial"/>
        </w:rPr>
        <w:t xml:space="preserve">Oświadczam, </w:t>
      </w:r>
      <w:r w:rsidRPr="004113B1">
        <w:rPr>
          <w:rFonts w:ascii="Verdana" w:hAnsi="Verdana" w:cs="Arial"/>
          <w:bCs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="Verdana" w:hAnsi="Verdana" w:cs="Arial"/>
          <w:bCs/>
          <w:lang w:eastAsia="ar-SA"/>
        </w:rPr>
        <w:t>3</w:t>
      </w:r>
      <w:r w:rsidRPr="004113B1">
        <w:rPr>
          <w:rFonts w:ascii="Verdana" w:hAnsi="Verdana" w:cs="Arial"/>
          <w:bCs/>
          <w:lang w:eastAsia="ar-SA"/>
        </w:rPr>
        <w:t xml:space="preserve"> r., poz. </w:t>
      </w:r>
      <w:r>
        <w:rPr>
          <w:rFonts w:ascii="Verdana" w:hAnsi="Verdana" w:cs="Arial"/>
          <w:bCs/>
          <w:lang w:eastAsia="ar-SA"/>
        </w:rPr>
        <w:t>129</w:t>
      </w:r>
      <w:r w:rsidRPr="004113B1">
        <w:rPr>
          <w:rFonts w:ascii="Verdana" w:hAnsi="Verdana" w:cs="Arial"/>
          <w:bCs/>
          <w:lang w:eastAsia="ar-SA"/>
        </w:rPr>
        <w:t>).</w:t>
      </w:r>
    </w:p>
    <w:p w14:paraId="383B1B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EAA1BE6" w14:textId="727F8DDC" w:rsidR="002947B5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zachodzą w stosunku do mnie/nas podstawy wykluczenia z postępowania na podstawie art. …………… ustawy Pzp (</w:t>
      </w:r>
      <w:r w:rsidRPr="004113B1">
        <w:rPr>
          <w:rFonts w:ascii="Verdana" w:eastAsia="Calibri" w:hAnsi="Verdana" w:cs="Calibri"/>
          <w:i/>
        </w:rPr>
        <w:t xml:space="preserve">podać </w:t>
      </w:r>
      <w:r w:rsidRPr="004113B1">
        <w:rPr>
          <w:rFonts w:ascii="Verdana" w:eastAsia="Calibri" w:hAnsi="Verdana" w:cs="Calibri"/>
          <w:i/>
        </w:rPr>
        <w:lastRenderedPageBreak/>
        <w:t xml:space="preserve">mającą zastosowanie podstawę wykluczenia spośród wymienionych w art. </w:t>
      </w:r>
      <w:r w:rsidRPr="00642A46">
        <w:rPr>
          <w:rFonts w:ascii="Verdana" w:eastAsia="Calibri" w:hAnsi="Verdana" w:cs="Calibri"/>
          <w:i/>
          <w:color w:val="auto"/>
        </w:rPr>
        <w:t>108 ust. 1</w:t>
      </w:r>
      <w:r w:rsidR="004B003B" w:rsidRPr="00642A46">
        <w:rPr>
          <w:rFonts w:ascii="Verdana" w:eastAsia="Calibri" w:hAnsi="Verdana" w:cs="Calibri"/>
          <w:i/>
          <w:color w:val="auto"/>
        </w:rPr>
        <w:t xml:space="preserve"> </w:t>
      </w:r>
      <w:r w:rsidR="004B003B" w:rsidRPr="00642A46">
        <w:rPr>
          <w:rFonts w:ascii="Verdana" w:hAnsi="Verdana" w:cs="Arial"/>
          <w:i/>
          <w:color w:val="auto"/>
        </w:rPr>
        <w:t>pkt 1, 2 i 5</w:t>
      </w:r>
      <w:r w:rsidRPr="00642A46">
        <w:rPr>
          <w:rFonts w:ascii="Verdana" w:eastAsia="Calibri" w:hAnsi="Verdana" w:cs="Calibri"/>
          <w:i/>
          <w:color w:val="auto"/>
        </w:rPr>
        <w:t xml:space="preserve"> </w:t>
      </w:r>
      <w:r w:rsidRPr="004113B1">
        <w:rPr>
          <w:rFonts w:ascii="Verdana" w:eastAsia="Calibri" w:hAnsi="Verdana" w:cs="Calibri"/>
          <w:i/>
        </w:rPr>
        <w:t>lub art. 109 ust. 1 pkt 4, 5, 7 ustawy Pzp</w:t>
      </w:r>
      <w:r w:rsidRPr="004113B1">
        <w:rPr>
          <w:rFonts w:ascii="Verdana" w:eastAsia="Calibri" w:hAnsi="Verdana" w:cs="Calibri"/>
        </w:rPr>
        <w:t xml:space="preserve">). </w:t>
      </w:r>
    </w:p>
    <w:p w14:paraId="35AAF83E" w14:textId="77777777" w:rsidR="004B003B" w:rsidRDefault="004B003B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  <w:i/>
          <w:sz w:val="16"/>
          <w:szCs w:val="16"/>
        </w:rPr>
      </w:pPr>
    </w:p>
    <w:p w14:paraId="6EFD1C1F" w14:textId="6F9802A9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Jednocześnie oświadczam/my, że w związku z ww. okolicznością, na podstawie art. 110 ust 2 ustawy Pzp podjąłem/ podjęliśmy następujące środki naprawcze:</w:t>
      </w:r>
    </w:p>
    <w:p w14:paraId="7F2CBBBB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722AF97B" w14:textId="77777777" w:rsidR="002947B5" w:rsidRPr="00131947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  <w:strike/>
          <w:color w:val="FF0000"/>
        </w:rPr>
      </w:pPr>
    </w:p>
    <w:p w14:paraId="75B1C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>OŚWIADCZENIE DOTYCZĄCE PODANYCH INFORMACJI</w:t>
      </w:r>
    </w:p>
    <w:p w14:paraId="409DB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DF3D2E1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BEZPŁATNE I OGÓLNODOSTĘPNE BAZY DANYCH </w:t>
      </w:r>
    </w:p>
    <w:p w14:paraId="0DEDEAA4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B4F5471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2D675C1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1. Dotyczy Wykonawcy</w:t>
      </w:r>
      <w:r w:rsidRPr="004113B1">
        <w:rPr>
          <w:rFonts w:ascii="Verdana" w:eastAsia="Calibri" w:hAnsi="Verdana" w:cs="Calibri"/>
        </w:rPr>
        <w:t>:</w:t>
      </w:r>
    </w:p>
    <w:p w14:paraId="71451E65" w14:textId="77777777" w:rsidR="002947B5" w:rsidRPr="004113B1" w:rsidRDefault="00AD532F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0">
        <w:r w:rsidR="002947B5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2947B5" w:rsidRPr="004113B1">
        <w:rPr>
          <w:rFonts w:ascii="Verdana" w:eastAsia="Calibri" w:hAnsi="Verdana" w:cs="Calibri"/>
        </w:rPr>
        <w:t xml:space="preserve">*  lub </w:t>
      </w:r>
      <w:hyperlink r:id="rId11">
        <w:r w:rsidR="002947B5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2947B5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03ABF770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77404925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2. Dotyczy podmiotu udostępniającego zasoby</w:t>
      </w:r>
      <w:r w:rsidRPr="004113B1">
        <w:rPr>
          <w:rFonts w:ascii="Verdana" w:eastAsia="Calibri" w:hAnsi="Verdana" w:cs="Calibri"/>
        </w:rPr>
        <w:t>:</w:t>
      </w:r>
    </w:p>
    <w:p w14:paraId="7842F8E3" w14:textId="77777777" w:rsidR="002947B5" w:rsidRPr="004113B1" w:rsidRDefault="00AD532F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2">
        <w:r w:rsidR="002947B5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2947B5" w:rsidRPr="004113B1">
        <w:rPr>
          <w:rFonts w:ascii="Verdana" w:eastAsia="Calibri" w:hAnsi="Verdana" w:cs="Calibri"/>
        </w:rPr>
        <w:t xml:space="preserve">*  lub </w:t>
      </w:r>
      <w:hyperlink r:id="rId13">
        <w:r w:rsidR="002947B5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2947B5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3C5324C3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5CB60F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F8CDA32" w14:textId="015C4D26" w:rsidR="002947B5" w:rsidRPr="002947B5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Verdana" w:eastAsia="Calibri" w:hAnsi="Verdana" w:cs="Calibri"/>
          <w:iCs/>
        </w:rPr>
      </w:pPr>
      <w:r w:rsidRPr="002947B5">
        <w:rPr>
          <w:rFonts w:ascii="Verdana" w:eastAsia="Calibri" w:hAnsi="Verdana" w:cs="Calibri"/>
          <w:b/>
          <w:iCs/>
        </w:rPr>
        <w:t>…………………………………………………, dnia …………2023 roku</w:t>
      </w:r>
    </w:p>
    <w:p w14:paraId="699BA2B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Arial Narrow" w:hAnsi="Arial Narrow"/>
        </w:rPr>
      </w:pPr>
    </w:p>
    <w:sectPr w:rsidR="002947B5" w:rsidRPr="004113B1" w:rsidSect="00131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4B1B" w14:textId="77777777" w:rsidR="00933355" w:rsidRDefault="00933355">
      <w:pPr>
        <w:spacing w:line="240" w:lineRule="auto"/>
        <w:ind w:left="0" w:hanging="2"/>
      </w:pPr>
      <w:r>
        <w:separator/>
      </w:r>
    </w:p>
  </w:endnote>
  <w:endnote w:type="continuationSeparator" w:id="0">
    <w:p w14:paraId="6CF4AF1A" w14:textId="77777777" w:rsidR="00933355" w:rsidRDefault="00933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F47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D0FD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6013E2C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840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DB51" w14:textId="77777777" w:rsidR="00933355" w:rsidRDefault="00933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6C3B9B" w14:textId="77777777" w:rsidR="00933355" w:rsidRDefault="00933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0270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9384" w14:textId="022D6063" w:rsidR="001F5578" w:rsidRDefault="001F5578">
    <w:pPr>
      <w:pStyle w:val="Nagwek"/>
      <w:ind w:left="0" w:hanging="2"/>
    </w:pPr>
    <w:r>
      <w:rPr>
        <w:noProof/>
      </w:rPr>
      <w:drawing>
        <wp:inline distT="0" distB="0" distL="0" distR="0" wp14:anchorId="21D75BCE" wp14:editId="5DE9BD43">
          <wp:extent cx="5754621" cy="527878"/>
          <wp:effectExtent l="0" t="0" r="0" b="5715"/>
          <wp:docPr id="21" name="Obraz 21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j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183" cy="53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32978" w14:textId="77777777" w:rsidR="001F5578" w:rsidRDefault="001F5578" w:rsidP="001F5578">
    <w:pPr>
      <w:tabs>
        <w:tab w:val="center" w:pos="4536"/>
        <w:tab w:val="right" w:pos="9072"/>
      </w:tabs>
      <w:autoSpaceDN w:val="0"/>
      <w:adjustRightInd w:val="0"/>
      <w:ind w:left="0" w:hanging="2"/>
      <w:jc w:val="center"/>
      <w:rPr>
        <w:rFonts w:ascii="Verdana" w:hAnsi="Verdana"/>
        <w:position w:val="0"/>
        <w:sz w:val="20"/>
        <w:szCs w:val="20"/>
      </w:rPr>
    </w:pPr>
  </w:p>
  <w:p w14:paraId="6465DA84" w14:textId="0FB50526" w:rsidR="001F5578" w:rsidRPr="00E01DF2" w:rsidRDefault="001F5578" w:rsidP="001F5578">
    <w:pPr>
      <w:tabs>
        <w:tab w:val="center" w:pos="4536"/>
        <w:tab w:val="right" w:pos="9072"/>
      </w:tabs>
      <w:autoSpaceDN w:val="0"/>
      <w:adjustRightInd w:val="0"/>
      <w:ind w:left="0" w:hanging="2"/>
      <w:jc w:val="center"/>
      <w:rPr>
        <w:rFonts w:ascii="Verdana" w:hAnsi="Verdana"/>
        <w:b/>
        <w:bCs/>
        <w:position w:val="0"/>
        <w:sz w:val="20"/>
        <w:szCs w:val="20"/>
      </w:rPr>
    </w:pPr>
    <w:r w:rsidRPr="00E01DF2">
      <w:rPr>
        <w:rFonts w:ascii="Verdana" w:hAnsi="Verdana"/>
        <w:position w:val="0"/>
        <w:sz w:val="20"/>
        <w:szCs w:val="20"/>
      </w:rPr>
      <w:t xml:space="preserve">Rozwój cyfrowy JST oraz wzmocnienie cyfrowej odporności na zagrożenia  </w:t>
    </w:r>
  </w:p>
  <w:p w14:paraId="37372F55" w14:textId="77777777" w:rsidR="00F858E3" w:rsidRDefault="00F858E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E1D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164277186">
    <w:abstractNumId w:val="2"/>
  </w:num>
  <w:num w:numId="2" w16cid:durableId="1432552193">
    <w:abstractNumId w:val="1"/>
  </w:num>
  <w:num w:numId="3" w16cid:durableId="14266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1EC7"/>
    <w:rsid w:val="00054147"/>
    <w:rsid w:val="000E6DBD"/>
    <w:rsid w:val="00131947"/>
    <w:rsid w:val="001451AB"/>
    <w:rsid w:val="00147FC9"/>
    <w:rsid w:val="001E6048"/>
    <w:rsid w:val="001F5578"/>
    <w:rsid w:val="00293540"/>
    <w:rsid w:val="002947B5"/>
    <w:rsid w:val="002963B0"/>
    <w:rsid w:val="002A37C4"/>
    <w:rsid w:val="002D18E1"/>
    <w:rsid w:val="002F504D"/>
    <w:rsid w:val="0035030C"/>
    <w:rsid w:val="00391FE6"/>
    <w:rsid w:val="00394C0F"/>
    <w:rsid w:val="003B2BB9"/>
    <w:rsid w:val="003F3076"/>
    <w:rsid w:val="003F77D8"/>
    <w:rsid w:val="004113B1"/>
    <w:rsid w:val="00415E19"/>
    <w:rsid w:val="004360CA"/>
    <w:rsid w:val="004611BF"/>
    <w:rsid w:val="004B003B"/>
    <w:rsid w:val="0054408C"/>
    <w:rsid w:val="00572CCA"/>
    <w:rsid w:val="0059672A"/>
    <w:rsid w:val="00642A46"/>
    <w:rsid w:val="006B28A7"/>
    <w:rsid w:val="006D706F"/>
    <w:rsid w:val="006F6A50"/>
    <w:rsid w:val="00743354"/>
    <w:rsid w:val="007C5CC4"/>
    <w:rsid w:val="007F0AF3"/>
    <w:rsid w:val="008B26BF"/>
    <w:rsid w:val="00933355"/>
    <w:rsid w:val="00967221"/>
    <w:rsid w:val="00972C36"/>
    <w:rsid w:val="009E0993"/>
    <w:rsid w:val="009E48B8"/>
    <w:rsid w:val="00A56E9A"/>
    <w:rsid w:val="00A6157D"/>
    <w:rsid w:val="00A63543"/>
    <w:rsid w:val="00A675CA"/>
    <w:rsid w:val="00AC0656"/>
    <w:rsid w:val="00AD532F"/>
    <w:rsid w:val="00B42D51"/>
    <w:rsid w:val="00B661B9"/>
    <w:rsid w:val="00B918B7"/>
    <w:rsid w:val="00BC5935"/>
    <w:rsid w:val="00BD59F9"/>
    <w:rsid w:val="00C57944"/>
    <w:rsid w:val="00C9285C"/>
    <w:rsid w:val="00CE4984"/>
    <w:rsid w:val="00CF3E62"/>
    <w:rsid w:val="00D361C2"/>
    <w:rsid w:val="00D82E1C"/>
    <w:rsid w:val="00DC3ECA"/>
    <w:rsid w:val="00E434B9"/>
    <w:rsid w:val="00E70119"/>
    <w:rsid w:val="00E835C8"/>
    <w:rsid w:val="00EB4AFA"/>
    <w:rsid w:val="00ED0B0C"/>
    <w:rsid w:val="00F0514D"/>
    <w:rsid w:val="00F62A44"/>
    <w:rsid w:val="00F830CA"/>
    <w:rsid w:val="00F858E3"/>
    <w:rsid w:val="00FD0CC4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49731"/>
  <w15:docId w15:val="{FBE40BE0-29CE-4BC3-B416-B6E5246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F6A50"/>
    <w:rPr>
      <w:color w:val="000000"/>
      <w:position w:val="-1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F5578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.ceidg.gov.pl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ms.ms.gov.p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4974E-2A00-4948-B4D5-BEB0E9DC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11</cp:revision>
  <cp:lastPrinted>2022-11-02T08:00:00Z</cp:lastPrinted>
  <dcterms:created xsi:type="dcterms:W3CDTF">2023-03-14T13:51:00Z</dcterms:created>
  <dcterms:modified xsi:type="dcterms:W3CDTF">2023-07-28T14:07:00Z</dcterms:modified>
</cp:coreProperties>
</file>